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6CDFF" w14:textId="77777777" w:rsidR="00FC49F2" w:rsidRDefault="00FC49F2" w:rsidP="00FC49F2">
      <w:pPr>
        <w:pStyle w:val="Sinespaciado"/>
        <w:tabs>
          <w:tab w:val="center" w:pos="4135"/>
          <w:tab w:val="right" w:pos="8271"/>
        </w:tabs>
        <w:spacing w:line="360" w:lineRule="auto"/>
        <w:jc w:val="right"/>
        <w:rPr>
          <w:rFonts w:cs="Courier New"/>
          <w:b/>
          <w:color w:val="000000"/>
          <w:sz w:val="26"/>
          <w:szCs w:val="26"/>
          <w:lang w:val="es-AR" w:eastAsia="es-AR"/>
        </w:rPr>
      </w:pPr>
      <w:r>
        <w:rPr>
          <w:rFonts w:ascii="Caladea" w:hAnsi="Caladea" w:cs="Courier New"/>
          <w:b/>
          <w:color w:val="000000"/>
          <w:sz w:val="28"/>
          <w:szCs w:val="28"/>
          <w:lang w:val="es-AR" w:eastAsia="es-AR"/>
        </w:rPr>
        <w:t>CUMPLIMIENTO INSTANCIA PREVIA DE MEDIACIÓN</w:t>
      </w:r>
    </w:p>
    <w:p w14:paraId="7FE97850" w14:textId="77777777" w:rsidR="00FC49F2" w:rsidRDefault="00FC49F2" w:rsidP="00FC49F2">
      <w:pPr>
        <w:pStyle w:val="Sinespaciado"/>
        <w:tabs>
          <w:tab w:val="center" w:pos="4135"/>
          <w:tab w:val="right" w:pos="8271"/>
        </w:tabs>
        <w:spacing w:line="360" w:lineRule="auto"/>
        <w:jc w:val="right"/>
      </w:pPr>
      <w:r>
        <w:rPr>
          <w:rFonts w:ascii="Caladea" w:hAnsi="Caladea" w:cs="Courier New"/>
          <w:b/>
          <w:color w:val="000000"/>
          <w:sz w:val="28"/>
          <w:szCs w:val="28"/>
          <w:lang w:val="es-AR" w:eastAsia="es-AR"/>
        </w:rPr>
        <w:t xml:space="preserve">Actuación </w:t>
      </w:r>
      <w:proofErr w:type="gramStart"/>
      <w:r>
        <w:rPr>
          <w:rFonts w:ascii="Caladea" w:hAnsi="Caladea" w:cs="Courier New"/>
          <w:b/>
          <w:color w:val="000000"/>
          <w:sz w:val="28"/>
          <w:szCs w:val="28"/>
          <w:lang w:val="es-AR" w:eastAsia="es-AR"/>
        </w:rPr>
        <w:t>TICKET</w:t>
      </w:r>
      <w:proofErr w:type="gramEnd"/>
      <w:r>
        <w:rPr>
          <w:rFonts w:ascii="Caladea" w:hAnsi="Caladea" w:cs="Courier New"/>
          <w:b/>
          <w:color w:val="000000"/>
          <w:sz w:val="28"/>
          <w:szCs w:val="28"/>
          <w:lang w:val="es-AR" w:eastAsia="es-AR"/>
        </w:rPr>
        <w:t xml:space="preserve"> </w:t>
      </w:r>
      <w:proofErr w:type="spellStart"/>
      <w:proofErr w:type="gramStart"/>
      <w:r>
        <w:rPr>
          <w:rFonts w:ascii="Caladea" w:hAnsi="Caladea" w:cs="Courier New"/>
          <w:b/>
          <w:color w:val="000000"/>
          <w:sz w:val="28"/>
          <w:szCs w:val="28"/>
          <w:lang w:val="es-AR" w:eastAsia="es-AR"/>
        </w:rPr>
        <w:t>Nº</w:t>
      </w:r>
      <w:proofErr w:type="spellEnd"/>
      <w:r>
        <w:rPr>
          <w:rFonts w:ascii="Caladea" w:hAnsi="Caladea" w:cs="Courier New"/>
          <w:b/>
          <w:color w:val="000000"/>
          <w:sz w:val="28"/>
          <w:szCs w:val="28"/>
          <w:lang w:val="es-AR" w:eastAsia="es-AR"/>
        </w:rPr>
        <w:t xml:space="preserve">  </w:t>
      </w:r>
      <w:r w:rsidRPr="00594426">
        <w:rPr>
          <w:rStyle w:val="readonlyattribute"/>
          <w:rFonts w:ascii="Caladea" w:hAnsi="Caladea" w:cs="Courier New" w:hint="eastAsia"/>
          <w:b/>
          <w:color w:val="000000"/>
          <w:sz w:val="28"/>
          <w:szCs w:val="28"/>
          <w:lang w:val="es-AR" w:eastAsia="es-AR"/>
        </w:rPr>
        <w:t>{</w:t>
      </w:r>
      <w:proofErr w:type="gramEnd"/>
      <w:r w:rsidRPr="00594426">
        <w:rPr>
          <w:rStyle w:val="readonlyattribute"/>
          <w:rFonts w:ascii="Caladea" w:hAnsi="Caladea" w:cs="Courier New" w:hint="eastAsia"/>
          <w:b/>
          <w:color w:val="000000"/>
          <w:sz w:val="28"/>
          <w:szCs w:val="28"/>
          <w:lang w:val="es-AR" w:eastAsia="es-AR"/>
        </w:rPr>
        <w:t>{</w:t>
      </w:r>
      <w:proofErr w:type="gramStart"/>
      <w:r w:rsidRPr="00594426">
        <w:rPr>
          <w:rStyle w:val="readonlyattribute"/>
          <w:rFonts w:ascii="Caladea" w:hAnsi="Caladea" w:cs="Courier New" w:hint="eastAsia"/>
          <w:b/>
          <w:color w:val="000000"/>
          <w:sz w:val="28"/>
          <w:szCs w:val="28"/>
          <w:lang w:val="es-AR" w:eastAsia="es-AR"/>
        </w:rPr>
        <w:t>TICKET</w:t>
      </w:r>
      <w:proofErr w:type="gramEnd"/>
      <w:r w:rsidRPr="00594426">
        <w:rPr>
          <w:rStyle w:val="readonlyattribute"/>
          <w:rFonts w:ascii="Caladea" w:hAnsi="Caladea" w:cs="Courier New" w:hint="eastAsia"/>
          <w:b/>
          <w:color w:val="000000"/>
          <w:sz w:val="28"/>
          <w:szCs w:val="28"/>
          <w:lang w:val="es-AR" w:eastAsia="es-AR"/>
        </w:rPr>
        <w:t>}}</w:t>
      </w:r>
    </w:p>
    <w:p w14:paraId="3AB99C9C" w14:textId="77777777" w:rsidR="00FC49F2" w:rsidRDefault="00FC49F2" w:rsidP="00A738A7">
      <w:pPr>
        <w:autoSpaceDE w:val="0"/>
        <w:autoSpaceDN w:val="0"/>
        <w:adjustRightInd w:val="0"/>
        <w:spacing w:line="360" w:lineRule="auto"/>
        <w:jc w:val="both"/>
        <w:rPr>
          <w:rFonts w:ascii="Caladea" w:hAnsi="Caladea" w:cs="Courier New"/>
          <w:color w:val="000000"/>
          <w:sz w:val="28"/>
          <w:szCs w:val="28"/>
          <w:lang w:val="es-AR" w:eastAsia="es-AR"/>
        </w:rPr>
      </w:pPr>
    </w:p>
    <w:p w14:paraId="7DB9D6C6" w14:textId="549D4364" w:rsidR="000725DB" w:rsidRPr="00FC49F2" w:rsidRDefault="00FC49F2" w:rsidP="00A738A7">
      <w:pPr>
        <w:autoSpaceDE w:val="0"/>
        <w:autoSpaceDN w:val="0"/>
        <w:adjustRightInd w:val="0"/>
        <w:spacing w:line="360" w:lineRule="auto"/>
        <w:jc w:val="both"/>
        <w:rPr>
          <w:rFonts w:ascii="Caladea" w:hAnsi="Caladea" w:cs="Courier New"/>
          <w:color w:val="000000"/>
          <w:sz w:val="28"/>
          <w:szCs w:val="28"/>
          <w:lang w:val="es-AR" w:eastAsia="es-AR"/>
        </w:rPr>
      </w:pPr>
      <w:r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En Mendoza, a los </w:t>
      </w:r>
      <w:r w:rsidRPr="00594426">
        <w:rPr>
          <w:rFonts w:ascii="Caladea" w:hAnsi="Caladea" w:cs="Courier New" w:hint="eastAsia"/>
          <w:color w:val="000000"/>
          <w:sz w:val="28"/>
          <w:szCs w:val="28"/>
          <w:lang w:val="es-AR" w:eastAsia="es-AR"/>
        </w:rPr>
        <w:t>{{FECHA_CERTIFICADO}}</w:t>
      </w:r>
      <w:r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, en </w:t>
      </w:r>
      <w:proofErr w:type="gramStart"/>
      <w:r>
        <w:rPr>
          <w:rFonts w:ascii="Caladea" w:hAnsi="Caladea" w:cs="Courier New"/>
          <w:color w:val="000000"/>
          <w:sz w:val="28"/>
          <w:szCs w:val="28"/>
          <w:lang w:val="es-AR" w:eastAsia="es-AR"/>
        </w:rPr>
        <w:t>Ticket</w:t>
      </w:r>
      <w:proofErr w:type="gramEnd"/>
      <w:r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 iniciado por </w:t>
      </w:r>
      <w:r w:rsidRPr="00594426">
        <w:rPr>
          <w:rFonts w:ascii="Caladea" w:hAnsi="Caladea" w:cs="Courier New" w:hint="eastAsia"/>
          <w:color w:val="000000"/>
          <w:sz w:val="28"/>
          <w:szCs w:val="28"/>
          <w:lang w:val="es-AR" w:eastAsia="es-AR"/>
        </w:rPr>
        <w:t>{{NOMBRE_SOLICITANTE}</w:t>
      </w:r>
      <w:proofErr w:type="gramStart"/>
      <w:r w:rsidRPr="00594426">
        <w:rPr>
          <w:rFonts w:ascii="Caladea" w:hAnsi="Caladea" w:cs="Courier New" w:hint="eastAsia"/>
          <w:color w:val="000000"/>
          <w:sz w:val="28"/>
          <w:szCs w:val="28"/>
          <w:lang w:val="es-AR" w:eastAsia="es-AR"/>
        </w:rPr>
        <w:t>}</w:t>
      </w:r>
      <w:r w:rsidRPr="00FC49F2">
        <w:t xml:space="preserve">,  </w:t>
      </w:r>
      <w:r>
        <w:rPr>
          <w:rFonts w:ascii="Caladea" w:hAnsi="Caladea" w:cs="Courier New"/>
          <w:color w:val="000000"/>
          <w:sz w:val="28"/>
          <w:szCs w:val="28"/>
          <w:lang w:val="es-AR" w:eastAsia="es-AR"/>
        </w:rPr>
        <w:t>D.N.I.</w:t>
      </w:r>
      <w:proofErr w:type="gramEnd"/>
      <w:r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 </w:t>
      </w:r>
      <w:r w:rsidRPr="00FC49F2">
        <w:rPr>
          <w:rFonts w:hint="eastAsia"/>
        </w:rPr>
        <w:t>{{DNI_SOLICITANTE}}</w:t>
      </w:r>
      <w:r w:rsidR="00EC03C6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, y atento </w:t>
      </w:r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la información consignada por </w:t>
      </w:r>
      <w:r w:rsidR="00EF1DA4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>la</w:t>
      </w:r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 mism</w:t>
      </w:r>
      <w:r w:rsidR="00EF1DA4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>a</w:t>
      </w:r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>,</w:t>
      </w:r>
      <w:r w:rsidR="00EC03C6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 </w:t>
      </w:r>
      <w:r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>se</w:t>
      </w:r>
      <w:r w:rsidR="00EC03C6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 </w:t>
      </w:r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advierte </w:t>
      </w:r>
      <w:proofErr w:type="gramStart"/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que </w:t>
      </w:r>
      <w:r w:rsidR="00C03185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 la</w:t>
      </w:r>
      <w:proofErr w:type="gramEnd"/>
      <w:r w:rsidR="00C03185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 presente causa constituye al momento una causa no mediable</w:t>
      </w:r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. Por lo expuesto se da por cumplida la etapa previa de la Ley </w:t>
      </w:r>
      <w:proofErr w:type="spellStart"/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>N°</w:t>
      </w:r>
      <w:proofErr w:type="spellEnd"/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 9120 res</w:t>
      </w:r>
      <w:r w:rsidR="00EC03C6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pecto </w:t>
      </w:r>
      <w:r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>de</w:t>
      </w:r>
      <w:r w:rsidR="00EF1DA4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 </w:t>
      </w:r>
      <w:r w:rsidRPr="00594426">
        <w:rPr>
          <w:rFonts w:ascii="Caladea" w:hAnsi="Caladea" w:cs="Courier New" w:hint="eastAsia"/>
          <w:color w:val="000000"/>
          <w:sz w:val="28"/>
          <w:szCs w:val="28"/>
          <w:lang w:val="es-AR" w:eastAsia="es-AR"/>
        </w:rPr>
        <w:t>{{NOMBRE_PERSONA}}</w:t>
      </w:r>
      <w:r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, DNI </w:t>
      </w:r>
      <w:r w:rsidRPr="00594426">
        <w:rPr>
          <w:rFonts w:ascii="Caladea" w:hAnsi="Caladea" w:cs="Courier New" w:hint="eastAsia"/>
          <w:color w:val="000000"/>
          <w:sz w:val="28"/>
          <w:szCs w:val="28"/>
          <w:lang w:val="es-AR" w:eastAsia="es-AR"/>
        </w:rPr>
        <w:t>{{DNI_PERSONA}}</w:t>
      </w:r>
      <w:r w:rsidR="00DB10BC" w:rsidRPr="00FC49F2">
        <w:rPr>
          <w:rFonts w:ascii="Caladea" w:hAnsi="Caladea"/>
          <w:color w:val="000000"/>
          <w:sz w:val="28"/>
          <w:szCs w:val="28"/>
          <w:lang w:val="es-AR" w:eastAsia="es-AR"/>
        </w:rPr>
        <w:t xml:space="preserve">, </w:t>
      </w:r>
      <w:r w:rsidR="00EC03C6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por lo </w:t>
      </w:r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que se extiende </w:t>
      </w:r>
      <w:r w:rsidR="00EC03C6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el </w:t>
      </w:r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presente </w:t>
      </w:r>
      <w:r w:rsidR="00EC03C6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>certificado</w:t>
      </w:r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>,</w:t>
      </w:r>
      <w:r w:rsidR="00EC03C6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 que habilita iniciar la </w:t>
      </w:r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>vía</w:t>
      </w:r>
      <w:r w:rsidR="00EC03C6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 judicial </w:t>
      </w:r>
      <w:r w:rsidR="00C30321" w:rsidRPr="00FC49F2"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de reclamo. </w:t>
      </w:r>
    </w:p>
    <w:p w14:paraId="5D715C6B" w14:textId="77777777" w:rsidR="00FC49F2" w:rsidRDefault="00FC49F2" w:rsidP="00FC49F2">
      <w:pPr>
        <w:pStyle w:val="Sinespaciado"/>
        <w:spacing w:line="360" w:lineRule="auto"/>
        <w:jc w:val="both"/>
        <w:rPr>
          <w:rFonts w:ascii="Caladea" w:hAnsi="Caladea" w:cs="Courier New"/>
          <w:color w:val="000000"/>
          <w:sz w:val="28"/>
          <w:szCs w:val="28"/>
          <w:lang w:val="es-AR" w:eastAsia="es-AR"/>
        </w:rPr>
      </w:pPr>
      <w:r>
        <w:rPr>
          <w:rFonts w:ascii="Caladea" w:hAnsi="Caladea" w:cs="Courier New"/>
          <w:color w:val="000000"/>
          <w:sz w:val="28"/>
          <w:szCs w:val="28"/>
          <w:lang w:val="es-AR" w:eastAsia="es-AR"/>
        </w:rPr>
        <w:t xml:space="preserve">Firma. </w:t>
      </w:r>
      <w:r w:rsidRPr="00594426">
        <w:rPr>
          <w:rFonts w:ascii="Caladea" w:hAnsi="Caladea" w:cs="Courier New" w:hint="eastAsia"/>
          <w:color w:val="000000"/>
          <w:sz w:val="28"/>
          <w:szCs w:val="28"/>
          <w:lang w:val="es-AR" w:eastAsia="es-AR"/>
        </w:rPr>
        <w:t>{{AUTORIDAD_FIRMANTE}}</w:t>
      </w:r>
      <w:r>
        <w:rPr>
          <w:rFonts w:ascii="Caladea" w:hAnsi="Caladea" w:cs="Courier New"/>
          <w:color w:val="000000"/>
          <w:sz w:val="28"/>
          <w:szCs w:val="28"/>
          <w:lang w:val="es-AR" w:eastAsia="es-AR"/>
        </w:rPr>
        <w:t>.</w:t>
      </w:r>
    </w:p>
    <w:p w14:paraId="60F363B0" w14:textId="77777777" w:rsidR="00FC49F2" w:rsidRDefault="00FC49F2" w:rsidP="00FC49F2">
      <w:pPr>
        <w:pStyle w:val="Sinespaciado"/>
        <w:spacing w:line="360" w:lineRule="auto"/>
        <w:jc w:val="both"/>
        <w:rPr>
          <w:rFonts w:ascii="Caladea" w:hAnsi="Caladea" w:cs="Courier New"/>
          <w:color w:val="000000"/>
          <w:sz w:val="28"/>
          <w:szCs w:val="28"/>
          <w:lang w:val="es-AR" w:eastAsia="es-AR"/>
        </w:rPr>
      </w:pPr>
      <w:r>
        <w:rPr>
          <w:rFonts w:ascii="Caladea" w:hAnsi="Caladea" w:cs="Courier New"/>
          <w:color w:val="000000"/>
          <w:sz w:val="28"/>
          <w:szCs w:val="28"/>
          <w:lang w:val="es-AR" w:eastAsia="es-AR"/>
        </w:rPr>
        <w:t>Firmado digitalmente en PDF (ver panel de firmas)</w:t>
      </w:r>
    </w:p>
    <w:p w14:paraId="74444993" w14:textId="77777777" w:rsidR="00FC49F2" w:rsidRPr="00B25572" w:rsidRDefault="00FC49F2" w:rsidP="00A738A7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</w:rPr>
      </w:pPr>
    </w:p>
    <w:sectPr w:rsidR="00FC49F2" w:rsidRPr="00B25572" w:rsidSect="005D7C92">
      <w:headerReference w:type="default" r:id="rId6"/>
      <w:footerReference w:type="default" r:id="rId7"/>
      <w:pgSz w:w="12240" w:h="20160" w:code="5"/>
      <w:pgMar w:top="2835" w:right="1134" w:bottom="1701" w:left="2835" w:header="567" w:footer="567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21661" w14:textId="77777777" w:rsidR="00360711" w:rsidRDefault="00360711">
      <w:r>
        <w:separator/>
      </w:r>
    </w:p>
  </w:endnote>
  <w:endnote w:type="continuationSeparator" w:id="0">
    <w:p w14:paraId="67DC7BB7" w14:textId="77777777" w:rsidR="00360711" w:rsidRDefault="0036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charset w:val="00"/>
    <w:family w:val="moder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adea">
    <w:altName w:val="Cambria"/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2CC82" w14:textId="77777777" w:rsidR="00362644" w:rsidRDefault="00362644">
    <w:pPr>
      <w:spacing w:before="140" w:line="100" w:lineRule="exact"/>
      <w:rPr>
        <w:sz w:val="10"/>
        <w:szCs w:val="10"/>
      </w:rPr>
    </w:pPr>
  </w:p>
  <w:p w14:paraId="6CDC5B42" w14:textId="77777777" w:rsidR="00362644" w:rsidRDefault="00362644">
    <w:pPr>
      <w:tabs>
        <w:tab w:val="right" w:pos="9069"/>
      </w:tabs>
      <w:suppressAutoHyphens/>
      <w:spacing w:line="312" w:lineRule="atLeast"/>
      <w:jc w:val="both"/>
      <w:rPr>
        <w:u w:val="double"/>
        <w:lang w:val="es-ES_tradnl"/>
      </w:rPr>
    </w:pPr>
    <w:r>
      <w:rPr>
        <w:lang w:val="es-ES_tradn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5AE01" w14:textId="77777777" w:rsidR="00360711" w:rsidRDefault="00360711">
      <w:r>
        <w:separator/>
      </w:r>
    </w:p>
  </w:footnote>
  <w:footnote w:type="continuationSeparator" w:id="0">
    <w:p w14:paraId="203FF310" w14:textId="77777777" w:rsidR="00360711" w:rsidRDefault="00360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CFFA4" w14:textId="6F20F1EA" w:rsidR="00513DC0" w:rsidRDefault="0026244E">
    <w:pPr>
      <w:pStyle w:val="Encabezado"/>
      <w:tabs>
        <w:tab w:val="clear" w:pos="4419"/>
        <w:tab w:val="clear" w:pos="8838"/>
        <w:tab w:val="left" w:pos="-720"/>
      </w:tabs>
      <w:suppressAutoHyphens/>
      <w:spacing w:line="240" w:lineRule="auto"/>
      <w:rPr>
        <w:sz w:val="20"/>
      </w:rPr>
    </w:pPr>
    <w:r>
      <w:rPr>
        <w:noProof/>
        <w:sz w:val="20"/>
      </w:rPr>
      <w:drawing>
        <wp:inline distT="0" distB="0" distL="0" distR="0" wp14:anchorId="3935B813" wp14:editId="1314BEE6">
          <wp:extent cx="3606615" cy="9366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606615" cy="936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E80C85" w14:textId="77777777" w:rsidR="00371975" w:rsidRDefault="00371975">
    <w:pPr>
      <w:pStyle w:val="Encabezado"/>
      <w:tabs>
        <w:tab w:val="clear" w:pos="4419"/>
        <w:tab w:val="clear" w:pos="8838"/>
        <w:tab w:val="left" w:pos="-720"/>
      </w:tabs>
      <w:suppressAutoHyphens/>
      <w:spacing w:line="240" w:lineRule="auto"/>
      <w:rPr>
        <w:sz w:val="20"/>
      </w:rPr>
    </w:pPr>
  </w:p>
  <w:p w14:paraId="72353144" w14:textId="77777777" w:rsidR="00513DC0" w:rsidRDefault="00513DC0">
    <w:pPr>
      <w:pStyle w:val="Encabezado"/>
      <w:tabs>
        <w:tab w:val="clear" w:pos="4419"/>
        <w:tab w:val="clear" w:pos="8838"/>
        <w:tab w:val="left" w:pos="-720"/>
      </w:tabs>
      <w:suppressAutoHyphens/>
      <w:spacing w:line="240" w:lineRule="auto"/>
      <w:rPr>
        <w:sz w:val="20"/>
      </w:rPr>
    </w:pPr>
  </w:p>
  <w:p w14:paraId="7DAFED91" w14:textId="77777777" w:rsidR="00C11AB9" w:rsidRDefault="00C11AB9">
    <w:pPr>
      <w:pStyle w:val="Encabezado"/>
      <w:tabs>
        <w:tab w:val="clear" w:pos="4419"/>
        <w:tab w:val="clear" w:pos="8838"/>
        <w:tab w:val="left" w:pos="-720"/>
      </w:tabs>
      <w:suppressAutoHyphens/>
      <w:spacing w:line="240" w:lineRule="auto"/>
      <w:rPr>
        <w:sz w:val="20"/>
      </w:rPr>
    </w:pPr>
  </w:p>
  <w:p w14:paraId="6139DB38" w14:textId="77777777" w:rsidR="00DC1A35" w:rsidRDefault="00DC1A35">
    <w:pPr>
      <w:pStyle w:val="Encabezado"/>
      <w:tabs>
        <w:tab w:val="clear" w:pos="4419"/>
        <w:tab w:val="clear" w:pos="8838"/>
        <w:tab w:val="left" w:pos="-720"/>
      </w:tabs>
      <w:suppressAutoHyphens/>
      <w:spacing w:line="240" w:lineRule="auto"/>
    </w:pPr>
  </w:p>
  <w:p w14:paraId="039BE3D1" w14:textId="77777777" w:rsidR="00A26398" w:rsidRDefault="00A26398">
    <w:pPr>
      <w:pStyle w:val="Encabezado"/>
      <w:tabs>
        <w:tab w:val="clear" w:pos="4419"/>
        <w:tab w:val="clear" w:pos="8838"/>
        <w:tab w:val="left" w:pos="-720"/>
      </w:tabs>
      <w:suppressAutoHyphens/>
      <w:spacing w:line="240" w:lineRule="auto"/>
      <w:rPr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evenAndOddHeaders/>
  <w:drawingGridHorizontalSpacing w:val="23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4A"/>
    <w:rsid w:val="00007A1C"/>
    <w:rsid w:val="00067D81"/>
    <w:rsid w:val="00071796"/>
    <w:rsid w:val="000725DB"/>
    <w:rsid w:val="000A120D"/>
    <w:rsid w:val="000A454A"/>
    <w:rsid w:val="000C2961"/>
    <w:rsid w:val="000C50D9"/>
    <w:rsid w:val="000D2936"/>
    <w:rsid w:val="000D4F09"/>
    <w:rsid w:val="000F6F94"/>
    <w:rsid w:val="00113821"/>
    <w:rsid w:val="00120D70"/>
    <w:rsid w:val="00131A13"/>
    <w:rsid w:val="001507E7"/>
    <w:rsid w:val="00196548"/>
    <w:rsid w:val="001A0B02"/>
    <w:rsid w:val="001B4849"/>
    <w:rsid w:val="001C5BF3"/>
    <w:rsid w:val="001D0551"/>
    <w:rsid w:val="001D6A7D"/>
    <w:rsid w:val="001F2AD2"/>
    <w:rsid w:val="001F49B6"/>
    <w:rsid w:val="001F67CA"/>
    <w:rsid w:val="0020726D"/>
    <w:rsid w:val="00211134"/>
    <w:rsid w:val="002206F7"/>
    <w:rsid w:val="00220DA9"/>
    <w:rsid w:val="002353FD"/>
    <w:rsid w:val="0026244E"/>
    <w:rsid w:val="00270278"/>
    <w:rsid w:val="00291F72"/>
    <w:rsid w:val="00296DC3"/>
    <w:rsid w:val="002C3FD3"/>
    <w:rsid w:val="002E0CA7"/>
    <w:rsid w:val="00300281"/>
    <w:rsid w:val="00305B59"/>
    <w:rsid w:val="0031434F"/>
    <w:rsid w:val="00346F04"/>
    <w:rsid w:val="00356A0A"/>
    <w:rsid w:val="00360711"/>
    <w:rsid w:val="00362644"/>
    <w:rsid w:val="00371975"/>
    <w:rsid w:val="003A7C1A"/>
    <w:rsid w:val="003C38F6"/>
    <w:rsid w:val="003D5759"/>
    <w:rsid w:val="003E5211"/>
    <w:rsid w:val="003F073C"/>
    <w:rsid w:val="003F3AAB"/>
    <w:rsid w:val="00412AC2"/>
    <w:rsid w:val="00422CD8"/>
    <w:rsid w:val="00424B7F"/>
    <w:rsid w:val="004449C4"/>
    <w:rsid w:val="00444E15"/>
    <w:rsid w:val="00466355"/>
    <w:rsid w:val="0048546B"/>
    <w:rsid w:val="004B096B"/>
    <w:rsid w:val="004B1801"/>
    <w:rsid w:val="004C43C6"/>
    <w:rsid w:val="004D0F8E"/>
    <w:rsid w:val="004E2B63"/>
    <w:rsid w:val="004F17D8"/>
    <w:rsid w:val="005042FB"/>
    <w:rsid w:val="00510214"/>
    <w:rsid w:val="005131C3"/>
    <w:rsid w:val="0051328D"/>
    <w:rsid w:val="00513DC0"/>
    <w:rsid w:val="00524C4E"/>
    <w:rsid w:val="0053299F"/>
    <w:rsid w:val="00550B19"/>
    <w:rsid w:val="005B6FBF"/>
    <w:rsid w:val="005D7C92"/>
    <w:rsid w:val="005F7762"/>
    <w:rsid w:val="00622481"/>
    <w:rsid w:val="0063314E"/>
    <w:rsid w:val="006635C4"/>
    <w:rsid w:val="00691CE3"/>
    <w:rsid w:val="00696FEA"/>
    <w:rsid w:val="006A640D"/>
    <w:rsid w:val="006B3067"/>
    <w:rsid w:val="006C2D20"/>
    <w:rsid w:val="006E0BD4"/>
    <w:rsid w:val="006E57C5"/>
    <w:rsid w:val="0071344D"/>
    <w:rsid w:val="0073257B"/>
    <w:rsid w:val="00734F9E"/>
    <w:rsid w:val="00736B47"/>
    <w:rsid w:val="007709CC"/>
    <w:rsid w:val="0077449A"/>
    <w:rsid w:val="00777692"/>
    <w:rsid w:val="007B44C1"/>
    <w:rsid w:val="007F62EE"/>
    <w:rsid w:val="00807399"/>
    <w:rsid w:val="0081095A"/>
    <w:rsid w:val="00834843"/>
    <w:rsid w:val="00836540"/>
    <w:rsid w:val="008422C4"/>
    <w:rsid w:val="00860428"/>
    <w:rsid w:val="00864198"/>
    <w:rsid w:val="008B0506"/>
    <w:rsid w:val="008B0FB2"/>
    <w:rsid w:val="008E325F"/>
    <w:rsid w:val="008F4E35"/>
    <w:rsid w:val="00912FDD"/>
    <w:rsid w:val="009610DB"/>
    <w:rsid w:val="009C16AF"/>
    <w:rsid w:val="009C2228"/>
    <w:rsid w:val="00A04EF2"/>
    <w:rsid w:val="00A26398"/>
    <w:rsid w:val="00A3761B"/>
    <w:rsid w:val="00A55510"/>
    <w:rsid w:val="00A60CCB"/>
    <w:rsid w:val="00A738A7"/>
    <w:rsid w:val="00A75F92"/>
    <w:rsid w:val="00A80420"/>
    <w:rsid w:val="00A853D0"/>
    <w:rsid w:val="00A86131"/>
    <w:rsid w:val="00AC22DB"/>
    <w:rsid w:val="00B126E6"/>
    <w:rsid w:val="00B25572"/>
    <w:rsid w:val="00B271B1"/>
    <w:rsid w:val="00B27DA7"/>
    <w:rsid w:val="00B47877"/>
    <w:rsid w:val="00B9047F"/>
    <w:rsid w:val="00BA13E2"/>
    <w:rsid w:val="00BD489E"/>
    <w:rsid w:val="00BE1B95"/>
    <w:rsid w:val="00BE5037"/>
    <w:rsid w:val="00BF1948"/>
    <w:rsid w:val="00BF35ED"/>
    <w:rsid w:val="00C013AD"/>
    <w:rsid w:val="00C03185"/>
    <w:rsid w:val="00C03C46"/>
    <w:rsid w:val="00C11AB9"/>
    <w:rsid w:val="00C12B39"/>
    <w:rsid w:val="00C25035"/>
    <w:rsid w:val="00C30321"/>
    <w:rsid w:val="00C40DCA"/>
    <w:rsid w:val="00C6628C"/>
    <w:rsid w:val="00C70C82"/>
    <w:rsid w:val="00C7188C"/>
    <w:rsid w:val="00C76BD1"/>
    <w:rsid w:val="00CA5285"/>
    <w:rsid w:val="00CE7C91"/>
    <w:rsid w:val="00D0073D"/>
    <w:rsid w:val="00D374DE"/>
    <w:rsid w:val="00D57691"/>
    <w:rsid w:val="00D70FC7"/>
    <w:rsid w:val="00D8325A"/>
    <w:rsid w:val="00D95EDE"/>
    <w:rsid w:val="00DB10BC"/>
    <w:rsid w:val="00DB5B3C"/>
    <w:rsid w:val="00DC1A35"/>
    <w:rsid w:val="00DF473A"/>
    <w:rsid w:val="00E04673"/>
    <w:rsid w:val="00E073A0"/>
    <w:rsid w:val="00E10F43"/>
    <w:rsid w:val="00E127AF"/>
    <w:rsid w:val="00E20020"/>
    <w:rsid w:val="00E27643"/>
    <w:rsid w:val="00E31983"/>
    <w:rsid w:val="00E57611"/>
    <w:rsid w:val="00E724AA"/>
    <w:rsid w:val="00E86583"/>
    <w:rsid w:val="00E94D82"/>
    <w:rsid w:val="00EC03C6"/>
    <w:rsid w:val="00EC6200"/>
    <w:rsid w:val="00EE3CFB"/>
    <w:rsid w:val="00EF1DA4"/>
    <w:rsid w:val="00F078C5"/>
    <w:rsid w:val="00F15C14"/>
    <w:rsid w:val="00F5098C"/>
    <w:rsid w:val="00F731AF"/>
    <w:rsid w:val="00F9306C"/>
    <w:rsid w:val="00FA09BA"/>
    <w:rsid w:val="00FC49F2"/>
    <w:rsid w:val="00FC4CE0"/>
    <w:rsid w:val="00FE313A"/>
    <w:rsid w:val="00FF2AFE"/>
    <w:rsid w:val="00F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C5114F"/>
  <w15:chartTrackingRefBased/>
  <w15:docId w15:val="{29473CEC-E356-4A6F-9C26-ED26E3B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jc w:val="center"/>
    </w:pPr>
    <w:rPr>
      <w:bCs/>
      <w:spacing w:val="-3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uppressAutoHyphens/>
      <w:spacing w:line="312" w:lineRule="atLeast"/>
      <w:outlineLvl w:val="0"/>
    </w:pPr>
    <w:rPr>
      <w:rFonts w:ascii="Courier" w:hAnsi="Courier"/>
      <w:b/>
      <w:bCs w:val="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454A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A454A"/>
    <w:rPr>
      <w:rFonts w:ascii="Segoe UI" w:hAnsi="Segoe UI" w:cs="Segoe UI"/>
      <w:bCs/>
      <w:spacing w:val="-3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unhideWhenUsed/>
    <w:rsid w:val="008B0FB2"/>
    <w:pPr>
      <w:spacing w:before="100" w:beforeAutospacing="1" w:after="100" w:afterAutospacing="1" w:line="240" w:lineRule="auto"/>
      <w:jc w:val="left"/>
    </w:pPr>
    <w:rPr>
      <w:bCs w:val="0"/>
      <w:spacing w:val="0"/>
    </w:rPr>
  </w:style>
  <w:style w:type="paragraph" w:styleId="Textoindependiente">
    <w:name w:val="Body Text"/>
    <w:basedOn w:val="Normal"/>
    <w:link w:val="TextoindependienteCar"/>
    <w:uiPriority w:val="99"/>
    <w:rsid w:val="00067D81"/>
    <w:pPr>
      <w:widowControl w:val="0"/>
      <w:autoSpaceDE w:val="0"/>
      <w:autoSpaceDN w:val="0"/>
      <w:spacing w:line="240" w:lineRule="auto"/>
      <w:jc w:val="both"/>
    </w:pPr>
    <w:rPr>
      <w:rFonts w:ascii="Arial" w:hAnsi="Arial"/>
      <w:bCs w:val="0"/>
      <w:spacing w:val="0"/>
      <w:lang w:val="en-US"/>
    </w:rPr>
  </w:style>
  <w:style w:type="character" w:customStyle="1" w:styleId="TextoindependienteCar">
    <w:name w:val="Texto independiente Car"/>
    <w:link w:val="Textoindependiente"/>
    <w:uiPriority w:val="99"/>
    <w:rsid w:val="00067D81"/>
    <w:rPr>
      <w:rFonts w:ascii="Arial" w:hAnsi="Arial" w:cs="Arial"/>
      <w:sz w:val="24"/>
      <w:szCs w:val="24"/>
      <w:lang w:val="en-US" w:eastAsia="es-ES"/>
    </w:rPr>
  </w:style>
  <w:style w:type="paragraph" w:styleId="Subttulo">
    <w:name w:val="Subtitle"/>
    <w:basedOn w:val="Normal"/>
    <w:link w:val="SubttuloCar"/>
    <w:uiPriority w:val="11"/>
    <w:qFormat/>
    <w:rsid w:val="00067D81"/>
    <w:pPr>
      <w:widowControl w:val="0"/>
      <w:autoSpaceDE w:val="0"/>
      <w:autoSpaceDN w:val="0"/>
      <w:spacing w:line="240" w:lineRule="auto"/>
    </w:pPr>
    <w:rPr>
      <w:rFonts w:ascii="Arial" w:hAnsi="Arial"/>
      <w:b/>
      <w:spacing w:val="0"/>
      <w:lang w:val="en-US"/>
    </w:rPr>
  </w:style>
  <w:style w:type="character" w:customStyle="1" w:styleId="SubttuloCar">
    <w:name w:val="Subtítulo Car"/>
    <w:link w:val="Subttulo"/>
    <w:uiPriority w:val="11"/>
    <w:rsid w:val="00067D81"/>
    <w:rPr>
      <w:rFonts w:ascii="Arial" w:hAnsi="Arial" w:cs="Arial"/>
      <w:b/>
      <w:bCs/>
      <w:sz w:val="24"/>
      <w:szCs w:val="24"/>
      <w:lang w:val="en-US" w:eastAsia="es-ES"/>
    </w:rPr>
  </w:style>
  <w:style w:type="character" w:styleId="Hipervnculo">
    <w:name w:val="Hyperlink"/>
    <w:uiPriority w:val="99"/>
    <w:unhideWhenUsed/>
    <w:rsid w:val="00067D81"/>
    <w:rPr>
      <w:rFonts w:cs="Times New Roman"/>
      <w:color w:val="0000FF"/>
      <w:u w:val="single"/>
    </w:rPr>
  </w:style>
  <w:style w:type="character" w:styleId="Textoennegrita">
    <w:name w:val="Strong"/>
    <w:uiPriority w:val="22"/>
    <w:qFormat/>
    <w:rsid w:val="000D2936"/>
    <w:rPr>
      <w:b/>
      <w:bCs/>
    </w:rPr>
  </w:style>
  <w:style w:type="paragraph" w:styleId="Ttulo">
    <w:name w:val="Title"/>
    <w:basedOn w:val="Normal"/>
    <w:link w:val="TtuloCar"/>
    <w:uiPriority w:val="99"/>
    <w:qFormat/>
    <w:rsid w:val="009610DB"/>
    <w:pPr>
      <w:widowControl w:val="0"/>
      <w:autoSpaceDE w:val="0"/>
      <w:autoSpaceDN w:val="0"/>
      <w:spacing w:line="360" w:lineRule="auto"/>
    </w:pPr>
    <w:rPr>
      <w:rFonts w:ascii="Roman 10cpi" w:hAnsi="Roman 10cpi"/>
      <w:b/>
      <w:noProof/>
      <w:color w:val="000000"/>
      <w:spacing w:val="0"/>
      <w:lang w:val="en-US"/>
    </w:rPr>
  </w:style>
  <w:style w:type="character" w:customStyle="1" w:styleId="TtuloCar">
    <w:name w:val="Título Car"/>
    <w:link w:val="Ttulo"/>
    <w:uiPriority w:val="99"/>
    <w:rsid w:val="009610DB"/>
    <w:rPr>
      <w:rFonts w:ascii="Roman 10cpi" w:eastAsia="Times New Roman" w:hAnsi="Roman 10cpi" w:cs="Roman 10cpi"/>
      <w:b/>
      <w:bCs/>
      <w:noProof/>
      <w:color w:val="000000"/>
      <w:sz w:val="24"/>
      <w:szCs w:val="24"/>
      <w:lang w:val="en-US" w:eastAsia="es-ES"/>
    </w:rPr>
  </w:style>
  <w:style w:type="paragraph" w:styleId="Sinespaciado">
    <w:name w:val="No Spacing"/>
    <w:qFormat/>
    <w:rsid w:val="0077449A"/>
    <w:pPr>
      <w:jc w:val="center"/>
    </w:pPr>
    <w:rPr>
      <w:bCs/>
      <w:spacing w:val="-3"/>
      <w:sz w:val="24"/>
      <w:szCs w:val="24"/>
      <w:lang w:val="es-ES" w:eastAsia="es-ES"/>
    </w:rPr>
  </w:style>
  <w:style w:type="character" w:customStyle="1" w:styleId="readonlyattribute">
    <w:name w:val="readonlyattribute"/>
    <w:basedOn w:val="Fuentedeprrafopredeter"/>
    <w:rsid w:val="00DB5B3C"/>
  </w:style>
  <w:style w:type="character" w:customStyle="1" w:styleId="readonlytextblock">
    <w:name w:val="readonlytextblock"/>
    <w:basedOn w:val="Fuentedeprrafopredeter"/>
    <w:rsid w:val="00B2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8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Poder Judicial de Mendoza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Renzo Bloise</cp:lastModifiedBy>
  <cp:revision>3</cp:revision>
  <cp:lastPrinted>2024-09-25T12:20:00Z</cp:lastPrinted>
  <dcterms:created xsi:type="dcterms:W3CDTF">2025-03-16T21:17:00Z</dcterms:created>
  <dcterms:modified xsi:type="dcterms:W3CDTF">2025-07-28T01:34:00Z</dcterms:modified>
</cp:coreProperties>
</file>