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500" w:lineRule="auto"/>
        <w:rPr/>
      </w:pPr>
      <w:r w:rsidDel="00000000" w:rsidR="00000000" w:rsidRPr="00000000">
        <w:rPr>
          <w:rtl w:val="0"/>
        </w:rPr>
      </w:r>
    </w:p>
    <w:p w:rsidR="00000000" w:rsidDel="00000000" w:rsidP="00000000" w:rsidRDefault="00000000" w:rsidRPr="00000000" w14:paraId="00000002">
      <w:pPr>
        <w:spacing w:after="320" w:before="0" w:lineRule="auto"/>
        <w:jc w:val="right"/>
        <w:rPr/>
      </w:pPr>
      <w:r w:rsidDel="00000000" w:rsidR="00000000" w:rsidRPr="00000000">
        <w:rPr>
          <w:rFonts w:ascii="Arial" w:cs="Arial" w:eastAsia="Arial" w:hAnsi="Arial"/>
          <w:b w:val="1"/>
          <w:bCs w:val="1"/>
          <w:i w:val="0"/>
          <w:iCs w:val="0"/>
          <w:color w:val="000000"/>
          <w:sz w:val="30"/>
          <w:szCs w:val="30"/>
          <w:rtl w:val="0"/>
        </w:rPr>
        <w:t xml:space="preserve">FERREMAX — Sistema Web de Gestión para Ferretería</w:t>
      </w:r>
      <w:r w:rsidDel="00000000" w:rsidR="00000000" w:rsidRPr="00000000">
        <w:rPr>
          <w:rtl w:val="0"/>
        </w:rPr>
      </w:r>
    </w:p>
    <w:p w:rsidR="00000000" w:rsidDel="00000000" w:rsidP="00000000" w:rsidRDefault="00000000" w:rsidRPr="00000000" w14:paraId="00000003">
      <w:pPr>
        <w:spacing w:after="160" w:before="0" w:lineRule="auto"/>
        <w:jc w:val="right"/>
        <w:rPr/>
      </w:pPr>
      <w:r w:rsidDel="00000000" w:rsidR="00000000" w:rsidRPr="00000000">
        <w:rPr>
          <w:rFonts w:ascii="Arial" w:cs="Arial" w:eastAsia="Arial" w:hAnsi="Arial"/>
          <w:b w:val="1"/>
          <w:bCs w:val="1"/>
          <w:i w:val="0"/>
          <w:iCs w:val="0"/>
          <w:color w:val="000000"/>
          <w:sz w:val="30"/>
          <w:szCs w:val="30"/>
          <w:rtl w:val="0"/>
        </w:rPr>
        <w:t xml:space="preserve">Matriz de Trazabilidad</w:t>
      </w:r>
      <w:r w:rsidDel="00000000" w:rsidR="00000000" w:rsidRPr="00000000">
        <w:rPr>
          <w:rtl w:val="0"/>
        </w:rPr>
      </w:r>
    </w:p>
    <w:p w:rsidR="00000000" w:rsidDel="00000000" w:rsidP="00000000" w:rsidRDefault="00000000" w:rsidRPr="00000000" w14:paraId="00000004">
      <w:pPr>
        <w:spacing w:after="160" w:before="0" w:lineRule="auto"/>
        <w:jc w:val="right"/>
        <w:rPr/>
      </w:pPr>
      <w:r w:rsidDel="00000000" w:rsidR="00000000" w:rsidRPr="00000000">
        <w:rPr>
          <w:rFonts w:ascii="Arial Unicode MS" w:cs="Arial Unicode MS" w:eastAsia="Arial Unicode MS" w:hAnsi="Arial Unicode MS"/>
          <w:b w:val="1"/>
          <w:bCs w:val="1"/>
          <w:i w:val="0"/>
          <w:iCs w:val="0"/>
          <w:color w:val="000000"/>
          <w:sz w:val="26"/>
          <w:szCs w:val="26"/>
          <w:rtl w:val="0"/>
        </w:rPr>
        <w:t xml:space="preserve">Requisitos ↔ Casos de Uso</w:t>
      </w:r>
      <w:r w:rsidDel="00000000" w:rsidR="00000000" w:rsidRPr="00000000">
        <w:rPr>
          <w:rtl w:val="0"/>
        </w:rPr>
      </w:r>
    </w:p>
    <w:p w:rsidR="00000000" w:rsidDel="00000000" w:rsidP="00000000" w:rsidRDefault="00000000" w:rsidRPr="00000000" w14:paraId="00000005">
      <w:pPr>
        <w:spacing w:after="600" w:before="0" w:lineRule="auto"/>
        <w:jc w:val="right"/>
        <w:rPr/>
      </w:pPr>
      <w:r w:rsidDel="00000000" w:rsidR="00000000" w:rsidRPr="00000000">
        <w:rPr>
          <w:b w:val="1"/>
          <w:bCs w:val="1"/>
          <w:sz w:val="22"/>
          <w:szCs w:val="22"/>
          <w:rtl w:val="0"/>
        </w:rPr>
        <w:t xml:space="preserve">Versión 1.1</w:t>
      </w:r>
      <w:r w:rsidDel="00000000" w:rsidR="00000000" w:rsidRPr="00000000">
        <w:rPr>
          <w:rtl w:val="0"/>
        </w:rPr>
      </w:r>
    </w:p>
    <w:p w:rsidR="00000000" w:rsidDel="00000000" w:rsidP="00000000" w:rsidRDefault="00000000" w:rsidRPr="00000000" w14:paraId="00000006">
      <w:pPr>
        <w:spacing w:after="50" w:lineRule="auto"/>
        <w:jc w:val="right"/>
        <w:rPr/>
      </w:pPr>
      <w:r w:rsidDel="00000000" w:rsidR="00000000" w:rsidRPr="00000000">
        <w:rPr>
          <w:rFonts w:ascii="Arial" w:cs="Arial" w:eastAsia="Arial" w:hAnsi="Arial"/>
          <w:b w:val="0"/>
          <w:bCs w:val="0"/>
          <w:i w:val="0"/>
          <w:iCs w:val="0"/>
          <w:color w:val="000000"/>
          <w:sz w:val="19"/>
          <w:szCs w:val="19"/>
          <w:rtl w:val="0"/>
        </w:rPr>
        <w:t xml:space="preserve">Universidad Nacional Mayor de San Marcos</w:t>
      </w:r>
      <w:r w:rsidDel="00000000" w:rsidR="00000000" w:rsidRPr="00000000">
        <w:rPr>
          <w:rtl w:val="0"/>
        </w:rPr>
      </w:r>
    </w:p>
    <w:p w:rsidR="00000000" w:rsidDel="00000000" w:rsidP="00000000" w:rsidRDefault="00000000" w:rsidRPr="00000000" w14:paraId="00000007">
      <w:pPr>
        <w:spacing w:after="50" w:lineRule="auto"/>
        <w:jc w:val="right"/>
        <w:rPr/>
      </w:pPr>
      <w:r w:rsidDel="00000000" w:rsidR="00000000" w:rsidRPr="00000000">
        <w:rPr>
          <w:rFonts w:ascii="Arial" w:cs="Arial" w:eastAsia="Arial" w:hAnsi="Arial"/>
          <w:b w:val="0"/>
          <w:bCs w:val="0"/>
          <w:i w:val="0"/>
          <w:iCs w:val="0"/>
          <w:color w:val="000000"/>
          <w:sz w:val="19"/>
          <w:szCs w:val="19"/>
          <w:rtl w:val="0"/>
        </w:rPr>
        <w:t xml:space="preserve">Facultad de Ingeniería de Sistemas e Informática</w:t>
      </w:r>
      <w:r w:rsidDel="00000000" w:rsidR="00000000" w:rsidRPr="00000000">
        <w:rPr>
          <w:rtl w:val="0"/>
        </w:rPr>
      </w:r>
    </w:p>
    <w:p w:rsidR="00000000" w:rsidDel="00000000" w:rsidP="00000000" w:rsidRDefault="00000000" w:rsidRPr="00000000" w14:paraId="00000008">
      <w:pPr>
        <w:spacing w:after="50" w:lineRule="auto"/>
        <w:jc w:val="right"/>
        <w:rPr/>
      </w:pPr>
      <w:r w:rsidDel="00000000" w:rsidR="00000000" w:rsidRPr="00000000">
        <w:rPr>
          <w:sz w:val="19"/>
          <w:szCs w:val="19"/>
          <w:rtl w:val="0"/>
        </w:rPr>
        <w:t xml:space="preserve">Curso: Gestión de la Configuración y Mantenimiento del Software  ·  Docente: Lenis Rossi Wong Portillo</w:t>
      </w:r>
      <w:r w:rsidDel="00000000" w:rsidR="00000000" w:rsidRPr="00000000">
        <w:rPr>
          <w:rtl w:val="0"/>
        </w:rPr>
      </w:r>
    </w:p>
    <w:p w:rsidR="00000000" w:rsidDel="00000000" w:rsidP="00000000" w:rsidRDefault="00000000" w:rsidRPr="00000000" w14:paraId="00000009">
      <w:pPr>
        <w:spacing w:after="50" w:lineRule="auto"/>
        <w:jc w:val="right"/>
        <w:rPr/>
      </w:pPr>
      <w:r w:rsidDel="00000000" w:rsidR="00000000" w:rsidRPr="00000000">
        <w:rPr>
          <w:rFonts w:ascii="Arial" w:cs="Arial" w:eastAsia="Arial" w:hAnsi="Arial"/>
          <w:b w:val="0"/>
          <w:bCs w:val="0"/>
          <w:i w:val="0"/>
          <w:iCs w:val="0"/>
          <w:color w:val="000000"/>
          <w:sz w:val="19"/>
          <w:szCs w:val="19"/>
          <w:rtl w:val="0"/>
        </w:rPr>
        <w:t xml:space="preserve">Grupo 2  ·  Elaborado por: Vegas Villalva</w:t>
      </w:r>
      <w:r w:rsidDel="00000000" w:rsidR="00000000" w:rsidRPr="00000000">
        <w:rPr>
          <w:rtl w:val="0"/>
        </w:rPr>
      </w:r>
    </w:p>
    <w:p w:rsidR="00000000" w:rsidDel="00000000" w:rsidP="00000000" w:rsidRDefault="00000000" w:rsidRPr="00000000" w14:paraId="0000000A">
      <w:pPr>
        <w:spacing w:after="50" w:lineRule="auto"/>
        <w:jc w:val="right"/>
        <w:rPr/>
      </w:pPr>
      <w:r w:rsidDel="00000000" w:rsidR="00000000" w:rsidRPr="00000000">
        <w:rPr>
          <w:rFonts w:ascii="Arial" w:cs="Arial" w:eastAsia="Arial" w:hAnsi="Arial"/>
          <w:b w:val="0"/>
          <w:bCs w:val="0"/>
          <w:i w:val="0"/>
          <w:iCs w:val="0"/>
          <w:color w:val="000000"/>
          <w:sz w:val="19"/>
          <w:szCs w:val="19"/>
          <w:rtl w:val="0"/>
        </w:rPr>
        <w:t xml:space="preserve">Código del documento: </w:t>
      </w:r>
      <w:r w:rsidDel="00000000" w:rsidR="00000000" w:rsidRPr="00000000">
        <w:rPr>
          <w:sz w:val="19"/>
          <w:szCs w:val="19"/>
          <w:rtl w:val="0"/>
        </w:rPr>
        <w:t xml:space="preserve">FMX_MT.docx</w:t>
      </w:r>
      <w:r w:rsidDel="00000000" w:rsidR="00000000" w:rsidRPr="00000000">
        <w:rPr>
          <w:rFonts w:ascii="Arial" w:cs="Arial" w:eastAsia="Arial" w:hAnsi="Arial"/>
          <w:b w:val="0"/>
          <w:bCs w:val="0"/>
          <w:i w:val="0"/>
          <w:iCs w:val="0"/>
          <w:color w:val="000000"/>
          <w:sz w:val="19"/>
          <w:szCs w:val="19"/>
          <w:rtl w:val="0"/>
        </w:rPr>
        <w:t xml:space="preserve">  ·  Hoja de cálculo: </w:t>
      </w:r>
      <w:r w:rsidDel="00000000" w:rsidR="00000000" w:rsidRPr="00000000">
        <w:rPr>
          <w:sz w:val="19"/>
          <w:szCs w:val="19"/>
          <w:rtl w:val="0"/>
        </w:rPr>
        <w:t xml:space="preserve">FMX_MT.xlsx</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300" w:before="0" w:lineRule="auto"/>
        <w:jc w:val="right"/>
        <w:rPr/>
      </w:pPr>
      <w:r w:rsidDel="00000000" w:rsidR="00000000" w:rsidRPr="00000000">
        <w:rPr>
          <w:rFonts w:ascii="Arial" w:cs="Arial" w:eastAsia="Arial" w:hAnsi="Arial"/>
          <w:b w:val="1"/>
          <w:bCs w:val="1"/>
          <w:i w:val="0"/>
          <w:iCs w:val="0"/>
          <w:color w:val="000000"/>
          <w:sz w:val="28"/>
          <w:szCs w:val="28"/>
          <w:rtl w:val="0"/>
        </w:rPr>
        <w:t xml:space="preserve">Historial de Revisión</w:t>
      </w:r>
      <w:r w:rsidDel="00000000" w:rsidR="00000000" w:rsidRPr="00000000">
        <w:rPr>
          <w:rtl w:val="0"/>
        </w:rPr>
      </w:r>
    </w:p>
    <w:tbl>
      <w:tblPr>
        <w:tblStyle w:val="Table1"/>
        <w:tblW w:w="902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1600"/>
        <w:gridCol w:w="1300"/>
        <w:gridCol w:w="3960"/>
        <w:gridCol w:w="2160"/>
        <w:tblGridChange w:id="0">
          <w:tblGrid>
            <w:gridCol w:w="1600"/>
            <w:gridCol w:w="1300"/>
            <w:gridCol w:w="3960"/>
            <w:gridCol w:w="2160"/>
          </w:tblGrid>
        </w:tblGridChange>
      </w:tblGrid>
      <w:tr>
        <w:trPr>
          <w:cantSplit w:val="0"/>
          <w:tblHeader w:val="1"/>
        </w:trPr>
        <w:tc>
          <w:tcPr>
            <w:shd w:fill="d9d9d9" w:val="clear"/>
            <w:tcMar>
              <w:top w:w="40.0" w:type="dxa"/>
              <w:left w:w="70.0" w:type="dxa"/>
              <w:bottom w:w="40.0" w:type="dxa"/>
              <w:right w:w="70.0" w:type="dxa"/>
            </w:tcMar>
            <w:vAlign w:val="center"/>
          </w:tcPr>
          <w:p w:rsidR="00000000" w:rsidDel="00000000" w:rsidP="00000000" w:rsidRDefault="00000000" w:rsidRPr="00000000" w14:paraId="0000000D">
            <w:pPr>
              <w:spacing w:after="25" w:before="25" w:lineRule="auto"/>
              <w:jc w:val="center"/>
              <w:rPr/>
            </w:pPr>
            <w:r w:rsidDel="00000000" w:rsidR="00000000" w:rsidRPr="00000000">
              <w:rPr>
                <w:rFonts w:ascii="Arial" w:cs="Arial" w:eastAsia="Arial" w:hAnsi="Arial"/>
                <w:b w:val="1"/>
                <w:bCs w:val="1"/>
                <w:i w:val="0"/>
                <w:iCs w:val="0"/>
                <w:color w:val="000000"/>
                <w:sz w:val="20"/>
                <w:szCs w:val="20"/>
                <w:rtl w:val="0"/>
              </w:rPr>
              <w:t xml:space="preserve">Fecha</w:t>
            </w:r>
            <w:r w:rsidDel="00000000" w:rsidR="00000000" w:rsidRPr="00000000">
              <w:rPr>
                <w:rtl w:val="0"/>
              </w:rPr>
            </w:r>
          </w:p>
        </w:tc>
        <w:tc>
          <w:tcPr>
            <w:shd w:fill="d9d9d9" w:val="clear"/>
            <w:tcMar>
              <w:top w:w="40.0" w:type="dxa"/>
              <w:left w:w="70.0" w:type="dxa"/>
              <w:bottom w:w="40.0" w:type="dxa"/>
              <w:right w:w="70.0" w:type="dxa"/>
            </w:tcMar>
            <w:vAlign w:val="center"/>
          </w:tcPr>
          <w:p w:rsidR="00000000" w:rsidDel="00000000" w:rsidP="00000000" w:rsidRDefault="00000000" w:rsidRPr="00000000" w14:paraId="0000000E">
            <w:pPr>
              <w:spacing w:after="25" w:before="25" w:lineRule="auto"/>
              <w:jc w:val="center"/>
              <w:rPr/>
            </w:pPr>
            <w:r w:rsidDel="00000000" w:rsidR="00000000" w:rsidRPr="00000000">
              <w:rPr>
                <w:rFonts w:ascii="Arial" w:cs="Arial" w:eastAsia="Arial" w:hAnsi="Arial"/>
                <w:b w:val="1"/>
                <w:bCs w:val="1"/>
                <w:i w:val="0"/>
                <w:iCs w:val="0"/>
                <w:color w:val="000000"/>
                <w:sz w:val="20"/>
                <w:szCs w:val="20"/>
                <w:rtl w:val="0"/>
              </w:rPr>
              <w:t xml:space="preserve">Versión</w:t>
            </w:r>
            <w:r w:rsidDel="00000000" w:rsidR="00000000" w:rsidRPr="00000000">
              <w:rPr>
                <w:rtl w:val="0"/>
              </w:rPr>
            </w:r>
          </w:p>
        </w:tc>
        <w:tc>
          <w:tcPr>
            <w:shd w:fill="d9d9d9" w:val="clear"/>
            <w:tcMar>
              <w:top w:w="40.0" w:type="dxa"/>
              <w:left w:w="70.0" w:type="dxa"/>
              <w:bottom w:w="40.0" w:type="dxa"/>
              <w:right w:w="70.0" w:type="dxa"/>
            </w:tcMar>
            <w:vAlign w:val="center"/>
          </w:tcPr>
          <w:p w:rsidR="00000000" w:rsidDel="00000000" w:rsidP="00000000" w:rsidRDefault="00000000" w:rsidRPr="00000000" w14:paraId="0000000F">
            <w:pPr>
              <w:spacing w:after="25" w:before="25" w:lineRule="auto"/>
              <w:jc w:val="center"/>
              <w:rPr/>
            </w:pPr>
            <w:r w:rsidDel="00000000" w:rsidR="00000000" w:rsidRPr="00000000">
              <w:rPr>
                <w:rFonts w:ascii="Arial" w:cs="Arial" w:eastAsia="Arial" w:hAnsi="Arial"/>
                <w:b w:val="1"/>
                <w:bCs w:val="1"/>
                <w:i w:val="0"/>
                <w:iCs w:val="0"/>
                <w:color w:val="000000"/>
                <w:sz w:val="20"/>
                <w:szCs w:val="20"/>
                <w:rtl w:val="0"/>
              </w:rPr>
              <w:t xml:space="preserve">Descripción</w:t>
            </w:r>
            <w:r w:rsidDel="00000000" w:rsidR="00000000" w:rsidRPr="00000000">
              <w:rPr>
                <w:rtl w:val="0"/>
              </w:rPr>
            </w:r>
          </w:p>
        </w:tc>
        <w:tc>
          <w:tcPr>
            <w:shd w:fill="d9d9d9" w:val="clear"/>
            <w:tcMar>
              <w:top w:w="40.0" w:type="dxa"/>
              <w:left w:w="70.0" w:type="dxa"/>
              <w:bottom w:w="40.0" w:type="dxa"/>
              <w:right w:w="70.0" w:type="dxa"/>
            </w:tcMar>
            <w:vAlign w:val="center"/>
          </w:tcPr>
          <w:p w:rsidR="00000000" w:rsidDel="00000000" w:rsidP="00000000" w:rsidRDefault="00000000" w:rsidRPr="00000000" w14:paraId="00000010">
            <w:pPr>
              <w:spacing w:after="25" w:before="25" w:lineRule="auto"/>
              <w:jc w:val="center"/>
              <w:rPr/>
            </w:pPr>
            <w:r w:rsidDel="00000000" w:rsidR="00000000" w:rsidRPr="00000000">
              <w:rPr>
                <w:rFonts w:ascii="Arial" w:cs="Arial" w:eastAsia="Arial" w:hAnsi="Arial"/>
                <w:b w:val="1"/>
                <w:bCs w:val="1"/>
                <w:i w:val="0"/>
                <w:iCs w:val="0"/>
                <w:color w:val="000000"/>
                <w:sz w:val="20"/>
                <w:szCs w:val="20"/>
                <w:rtl w:val="0"/>
              </w:rPr>
              <w:t xml:space="preserve">Autor</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011">
            <w:pPr>
              <w:spacing w:after="0" w:before="0" w:line="268" w:lineRule="auto"/>
              <w:jc w:val="center"/>
              <w:rPr/>
            </w:pPr>
            <w:r w:rsidDel="00000000" w:rsidR="00000000" w:rsidRPr="00000000">
              <w:rPr>
                <w:rFonts w:ascii="Arial" w:cs="Arial" w:eastAsia="Arial" w:hAnsi="Arial"/>
                <w:b w:val="0"/>
                <w:bCs w:val="0"/>
                <w:i w:val="0"/>
                <w:iCs w:val="0"/>
                <w:color w:val="000000"/>
                <w:sz w:val="20"/>
                <w:szCs w:val="20"/>
                <w:rtl w:val="0"/>
              </w:rPr>
              <w:t xml:space="preserve">16/09/2026</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12">
            <w:pPr>
              <w:spacing w:after="0" w:before="0" w:line="268" w:lineRule="auto"/>
              <w:jc w:val="center"/>
              <w:rPr/>
            </w:pPr>
            <w:r w:rsidDel="00000000" w:rsidR="00000000" w:rsidRPr="00000000">
              <w:rPr>
                <w:rFonts w:ascii="Arial" w:cs="Arial" w:eastAsia="Arial" w:hAnsi="Arial"/>
                <w:b w:val="0"/>
                <w:bCs w:val="0"/>
                <w:i w:val="0"/>
                <w:iCs w:val="0"/>
                <w:color w:val="000000"/>
                <w:sz w:val="20"/>
                <w:szCs w:val="20"/>
                <w:rtl w:val="0"/>
              </w:rPr>
              <w:t xml:space="preserve">1.0</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013">
            <w:pPr>
              <w:spacing w:after="0" w:before="0" w:line="268" w:lineRule="auto"/>
              <w:jc w:val="left"/>
              <w:rPr/>
            </w:pPr>
            <w:r w:rsidDel="00000000" w:rsidR="00000000" w:rsidRPr="00000000">
              <w:rPr>
                <w:rFonts w:ascii="Arial" w:cs="Arial" w:eastAsia="Arial" w:hAnsi="Arial"/>
                <w:b w:val="0"/>
                <w:bCs w:val="0"/>
                <w:i w:val="0"/>
                <w:iCs w:val="0"/>
                <w:color w:val="000000"/>
                <w:sz w:val="20"/>
                <w:szCs w:val="20"/>
                <w:rtl w:val="0"/>
              </w:rPr>
              <w:t xml:space="preserve">Consolidación inicial de la matriz de trazabilidad a partir de la documentación del sistema y de las nueve especificaciones de caso de uso.</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014">
            <w:pPr>
              <w:spacing w:after="0" w:before="0" w:line="268" w:lineRule="auto"/>
              <w:jc w:val="left"/>
              <w:rPr/>
            </w:pPr>
            <w:r w:rsidDel="00000000" w:rsidR="00000000" w:rsidRPr="00000000">
              <w:rPr>
                <w:rFonts w:ascii="Arial" w:cs="Arial" w:eastAsia="Arial" w:hAnsi="Arial"/>
                <w:b w:val="0"/>
                <w:bCs w:val="0"/>
                <w:i w:val="0"/>
                <w:iCs w:val="0"/>
                <w:color w:val="000000"/>
                <w:sz w:val="20"/>
                <w:szCs w:val="20"/>
                <w:rtl w:val="0"/>
              </w:rPr>
              <w:t xml:space="preserve">Vegas Villalva</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015">
            <w:pPr>
              <w:spacing w:after="0" w:before="0" w:line="268" w:lineRule="auto"/>
              <w:jc w:val="left"/>
              <w:rPr/>
            </w:pPr>
            <w:r w:rsidDel="00000000" w:rsidR="00000000" w:rsidRPr="00000000">
              <w:rPr>
                <w:rtl w:val="0"/>
              </w:rPr>
              <w:t xml:space="preserve">17/09/2026</w:t>
            </w:r>
          </w:p>
        </w:tc>
        <w:tc>
          <w:tcPr>
            <w:tcMar>
              <w:top w:w="40.0" w:type="dxa"/>
              <w:left w:w="70.0" w:type="dxa"/>
              <w:bottom w:w="40.0" w:type="dxa"/>
              <w:right w:w="70.0" w:type="dxa"/>
            </w:tcMar>
            <w:vAlign w:val="center"/>
          </w:tcPr>
          <w:p w:rsidR="00000000" w:rsidDel="00000000" w:rsidP="00000000" w:rsidRDefault="00000000" w:rsidRPr="00000000" w14:paraId="00000016">
            <w:pPr>
              <w:spacing w:after="0" w:before="0" w:line="268" w:lineRule="auto"/>
              <w:jc w:val="left"/>
              <w:rPr/>
            </w:pPr>
            <w:r w:rsidDel="00000000" w:rsidR="00000000" w:rsidRPr="00000000">
              <w:rPr>
                <w:rtl w:val="0"/>
              </w:rPr>
              <w:t xml:space="preserve">1.1</w:t>
            </w:r>
          </w:p>
        </w:tc>
        <w:tc>
          <w:tcPr>
            <w:tcMar>
              <w:top w:w="40.0" w:type="dxa"/>
              <w:left w:w="70.0" w:type="dxa"/>
              <w:bottom w:w="40.0" w:type="dxa"/>
              <w:right w:w="70.0" w:type="dxa"/>
            </w:tcMar>
            <w:vAlign w:val="center"/>
          </w:tcPr>
          <w:p w:rsidR="00000000" w:rsidDel="00000000" w:rsidP="00000000" w:rsidRDefault="00000000" w:rsidRPr="00000000" w14:paraId="00000017">
            <w:pPr>
              <w:spacing w:after="0" w:before="0" w:line="268" w:lineRule="auto"/>
              <w:jc w:val="left"/>
              <w:rPr/>
            </w:pPr>
            <w:r w:rsidDel="00000000" w:rsidR="00000000" w:rsidRPr="00000000">
              <w:rPr>
                <w:rtl w:val="0"/>
              </w:rPr>
              <w:t xml:space="preserve">Normalización de nomenclatura, metadatos y referencias cruzadas conforme al cronograma.</w:t>
            </w:r>
          </w:p>
        </w:tc>
        <w:tc>
          <w:tcPr>
            <w:tcMar>
              <w:top w:w="40.0" w:type="dxa"/>
              <w:left w:w="70.0" w:type="dxa"/>
              <w:bottom w:w="40.0" w:type="dxa"/>
              <w:right w:w="70.0" w:type="dxa"/>
            </w:tcMar>
            <w:vAlign w:val="center"/>
          </w:tcPr>
          <w:p w:rsidR="00000000" w:rsidDel="00000000" w:rsidP="00000000" w:rsidRDefault="00000000" w:rsidRPr="00000000" w14:paraId="00000018">
            <w:pPr>
              <w:spacing w:after="0" w:before="0" w:line="268" w:lineRule="auto"/>
              <w:jc w:val="left"/>
              <w:rPr/>
            </w:pPr>
            <w:r w:rsidDel="00000000" w:rsidR="00000000" w:rsidRPr="00000000">
              <w:rPr>
                <w:rtl w:val="0"/>
              </w:rPr>
              <w:t xml:space="preserve">Grupo 2</w:t>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019">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1A">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1B">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1C">
            <w:pPr>
              <w:spacing w:after="0" w:before="0" w:line="268" w:lineRule="auto"/>
              <w:jc w:val="left"/>
              <w:rPr/>
            </w:pP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01D">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1E">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1F">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20">
            <w:pPr>
              <w:spacing w:after="0" w:before="0" w:line="268" w:lineRule="auto"/>
              <w:jc w:val="left"/>
              <w:rPr/>
            </w:pP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021">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22">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23">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24">
            <w:pPr>
              <w:spacing w:after="0" w:before="0" w:line="268" w:lineRule="auto"/>
              <w:jc w:val="left"/>
              <w:rPr/>
            </w:pPr>
            <w:r w:rsidDel="00000000" w:rsidR="00000000" w:rsidRPr="00000000">
              <w:rPr>
                <w:rtl w:val="0"/>
              </w:rPr>
            </w:r>
          </w:p>
        </w:tc>
      </w:tr>
    </w:tbl>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after="300" w:before="0" w:lineRule="auto"/>
        <w:jc w:val="right"/>
        <w:rPr/>
      </w:pPr>
      <w:r w:rsidDel="00000000" w:rsidR="00000000" w:rsidRPr="00000000">
        <w:rPr>
          <w:rFonts w:ascii="Arial" w:cs="Arial" w:eastAsia="Arial" w:hAnsi="Arial"/>
          <w:b w:val="1"/>
          <w:bCs w:val="1"/>
          <w:i w:val="0"/>
          <w:iCs w:val="0"/>
          <w:color w:val="000000"/>
          <w:sz w:val="28"/>
          <w:szCs w:val="28"/>
          <w:rtl w:val="0"/>
        </w:rPr>
        <w:t xml:space="preserve">Tabla de Contenido</w:t>
      </w:r>
      <w:r w:rsidDel="00000000" w:rsidR="00000000" w:rsidRPr="00000000">
        <w:rPr>
          <w:rtl w:val="0"/>
        </w:rPr>
      </w:r>
    </w:p>
    <w:p w:rsidR="00000000" w:rsidDel="00000000" w:rsidP="00000000" w:rsidRDefault="00000000" w:rsidRPr="00000000" w14:paraId="00000027">
      <w:pPr>
        <w:tabs>
          <w:tab w:val="left" w:leader="none" w:pos="560"/>
        </w:tabs>
        <w:spacing w:after="110" w:lineRule="auto"/>
        <w:ind w:left="0" w:firstLine="0"/>
        <w:rPr/>
      </w:pPr>
      <w:r w:rsidDel="00000000" w:rsidR="00000000" w:rsidRPr="00000000">
        <w:rPr>
          <w:rFonts w:ascii="Arial" w:cs="Arial" w:eastAsia="Arial" w:hAnsi="Arial"/>
          <w:b w:val="1"/>
          <w:bCs w:val="1"/>
          <w:i w:val="0"/>
          <w:iCs w:val="0"/>
          <w:color w:val="000000"/>
          <w:sz w:val="20"/>
          <w:szCs w:val="20"/>
          <w:rtl w:val="0"/>
        </w:rPr>
        <w:t xml:space="preserve">1.Introducción</w:t>
      </w:r>
      <w:r w:rsidDel="00000000" w:rsidR="00000000" w:rsidRPr="00000000">
        <w:rPr>
          <w:rtl w:val="0"/>
        </w:rPr>
      </w:r>
    </w:p>
    <w:p w:rsidR="00000000" w:rsidDel="00000000" w:rsidP="00000000" w:rsidRDefault="00000000" w:rsidRPr="00000000" w14:paraId="00000028">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1.1Propósito</w:t>
      </w:r>
      <w:r w:rsidDel="00000000" w:rsidR="00000000" w:rsidRPr="00000000">
        <w:rPr>
          <w:rtl w:val="0"/>
        </w:rPr>
      </w:r>
    </w:p>
    <w:p w:rsidR="00000000" w:rsidDel="00000000" w:rsidP="00000000" w:rsidRDefault="00000000" w:rsidRPr="00000000" w14:paraId="00000029">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1.2Alcance</w:t>
      </w:r>
      <w:r w:rsidDel="00000000" w:rsidR="00000000" w:rsidRPr="00000000">
        <w:rPr>
          <w:rtl w:val="0"/>
        </w:rPr>
      </w:r>
    </w:p>
    <w:p w:rsidR="00000000" w:rsidDel="00000000" w:rsidP="00000000" w:rsidRDefault="00000000" w:rsidRPr="00000000" w14:paraId="0000002A">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1.3Definiciones y notación</w:t>
      </w:r>
      <w:r w:rsidDel="00000000" w:rsidR="00000000" w:rsidRPr="00000000">
        <w:rPr>
          <w:rtl w:val="0"/>
        </w:rPr>
      </w:r>
    </w:p>
    <w:p w:rsidR="00000000" w:rsidDel="00000000" w:rsidP="00000000" w:rsidRDefault="00000000" w:rsidRPr="00000000" w14:paraId="0000002B">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1.4Referencias</w:t>
      </w:r>
      <w:r w:rsidDel="00000000" w:rsidR="00000000" w:rsidRPr="00000000">
        <w:rPr>
          <w:rtl w:val="0"/>
        </w:rPr>
      </w:r>
    </w:p>
    <w:p w:rsidR="00000000" w:rsidDel="00000000" w:rsidP="00000000" w:rsidRDefault="00000000" w:rsidRPr="00000000" w14:paraId="0000002C">
      <w:pPr>
        <w:tabs>
          <w:tab w:val="left" w:leader="none" w:pos="560"/>
        </w:tabs>
        <w:spacing w:after="110" w:lineRule="auto"/>
        <w:ind w:left="0" w:firstLine="0"/>
        <w:rPr/>
      </w:pPr>
      <w:r w:rsidDel="00000000" w:rsidR="00000000" w:rsidRPr="00000000">
        <w:rPr>
          <w:rFonts w:ascii="Arial" w:cs="Arial" w:eastAsia="Arial" w:hAnsi="Arial"/>
          <w:b w:val="1"/>
          <w:bCs w:val="1"/>
          <w:i w:val="0"/>
          <w:iCs w:val="0"/>
          <w:color w:val="000000"/>
          <w:sz w:val="20"/>
          <w:szCs w:val="20"/>
          <w:rtl w:val="0"/>
        </w:rPr>
        <w:t xml:space="preserve">2.Método de consolidación</w:t>
      </w:r>
      <w:r w:rsidDel="00000000" w:rsidR="00000000" w:rsidRPr="00000000">
        <w:rPr>
          <w:rtl w:val="0"/>
        </w:rPr>
      </w:r>
    </w:p>
    <w:p w:rsidR="00000000" w:rsidDel="00000000" w:rsidP="00000000" w:rsidRDefault="00000000" w:rsidRPr="00000000" w14:paraId="0000002D">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2.1Fuentes utilizadas</w:t>
      </w:r>
      <w:r w:rsidDel="00000000" w:rsidR="00000000" w:rsidRPr="00000000">
        <w:rPr>
          <w:rtl w:val="0"/>
        </w:rPr>
      </w:r>
    </w:p>
    <w:p w:rsidR="00000000" w:rsidDel="00000000" w:rsidP="00000000" w:rsidRDefault="00000000" w:rsidRPr="00000000" w14:paraId="0000002E">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2.2Criterios de relación</w:t>
      </w:r>
      <w:r w:rsidDel="00000000" w:rsidR="00000000" w:rsidRPr="00000000">
        <w:rPr>
          <w:rtl w:val="0"/>
        </w:rPr>
      </w:r>
    </w:p>
    <w:p w:rsidR="00000000" w:rsidDel="00000000" w:rsidP="00000000" w:rsidRDefault="00000000" w:rsidRPr="00000000" w14:paraId="0000002F">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2.3Procedimiento seguido</w:t>
      </w:r>
      <w:r w:rsidDel="00000000" w:rsidR="00000000" w:rsidRPr="00000000">
        <w:rPr>
          <w:rtl w:val="0"/>
        </w:rPr>
      </w:r>
    </w:p>
    <w:p w:rsidR="00000000" w:rsidDel="00000000" w:rsidP="00000000" w:rsidRDefault="00000000" w:rsidRPr="00000000" w14:paraId="00000030">
      <w:pPr>
        <w:tabs>
          <w:tab w:val="left" w:leader="none" w:pos="560"/>
        </w:tabs>
        <w:spacing w:after="110" w:lineRule="auto"/>
        <w:ind w:left="0" w:firstLine="0"/>
        <w:rPr/>
      </w:pPr>
      <w:r w:rsidDel="00000000" w:rsidR="00000000" w:rsidRPr="00000000">
        <w:rPr>
          <w:rFonts w:ascii="Arial Unicode MS" w:cs="Arial Unicode MS" w:eastAsia="Arial Unicode MS" w:hAnsi="Arial Unicode MS"/>
          <w:b w:val="1"/>
          <w:bCs w:val="1"/>
          <w:i w:val="0"/>
          <w:iCs w:val="0"/>
          <w:color w:val="000000"/>
          <w:sz w:val="20"/>
          <w:szCs w:val="20"/>
          <w:rtl w:val="0"/>
        </w:rPr>
        <w:t xml:space="preserve">3.Matriz de trazabilidad RF ↔ CUS</w:t>
      </w:r>
      <w:r w:rsidDel="00000000" w:rsidR="00000000" w:rsidRPr="00000000">
        <w:rPr>
          <w:rtl w:val="0"/>
        </w:rPr>
      </w:r>
    </w:p>
    <w:p w:rsidR="00000000" w:rsidDel="00000000" w:rsidP="00000000" w:rsidRDefault="00000000" w:rsidRPr="00000000" w14:paraId="00000031">
      <w:pPr>
        <w:tabs>
          <w:tab w:val="left" w:leader="none" w:pos="560"/>
        </w:tabs>
        <w:spacing w:after="110" w:lineRule="auto"/>
        <w:ind w:left="0" w:firstLine="0"/>
        <w:rPr/>
      </w:pPr>
      <w:r w:rsidDel="00000000" w:rsidR="00000000" w:rsidRPr="00000000">
        <w:rPr>
          <w:rFonts w:ascii="Arial Unicode MS" w:cs="Arial Unicode MS" w:eastAsia="Arial Unicode MS" w:hAnsi="Arial Unicode MS"/>
          <w:b w:val="1"/>
          <w:bCs w:val="1"/>
          <w:i w:val="0"/>
          <w:iCs w:val="0"/>
          <w:color w:val="000000"/>
          <w:sz w:val="20"/>
          <w:szCs w:val="20"/>
          <w:rtl w:val="0"/>
        </w:rPr>
        <w:t xml:space="preserve">4.Matriz de trazabilidad RNF ↔ CUS</w:t>
      </w:r>
      <w:r w:rsidDel="00000000" w:rsidR="00000000" w:rsidRPr="00000000">
        <w:rPr>
          <w:rtl w:val="0"/>
        </w:rPr>
      </w:r>
    </w:p>
    <w:p w:rsidR="00000000" w:rsidDel="00000000" w:rsidP="00000000" w:rsidRDefault="00000000" w:rsidRPr="00000000" w14:paraId="00000032">
      <w:pPr>
        <w:tabs>
          <w:tab w:val="left" w:leader="none" w:pos="560"/>
        </w:tabs>
        <w:spacing w:after="110" w:lineRule="auto"/>
        <w:ind w:left="0" w:firstLine="0"/>
        <w:rPr/>
      </w:pPr>
      <w:r w:rsidDel="00000000" w:rsidR="00000000" w:rsidRPr="00000000">
        <w:rPr>
          <w:rFonts w:ascii="Arial" w:cs="Arial" w:eastAsia="Arial" w:hAnsi="Arial"/>
          <w:b w:val="1"/>
          <w:bCs w:val="1"/>
          <w:i w:val="0"/>
          <w:iCs w:val="0"/>
          <w:color w:val="000000"/>
          <w:sz w:val="20"/>
          <w:szCs w:val="20"/>
          <w:rtl w:val="0"/>
        </w:rPr>
        <w:t xml:space="preserve">5.Trazabilidad con los procesos de negocio</w:t>
      </w:r>
      <w:r w:rsidDel="00000000" w:rsidR="00000000" w:rsidRPr="00000000">
        <w:rPr>
          <w:rtl w:val="0"/>
        </w:rPr>
      </w:r>
    </w:p>
    <w:p w:rsidR="00000000" w:rsidDel="00000000" w:rsidP="00000000" w:rsidRDefault="00000000" w:rsidRPr="00000000" w14:paraId="00000033">
      <w:pPr>
        <w:tabs>
          <w:tab w:val="left" w:leader="none" w:pos="560"/>
        </w:tabs>
        <w:spacing w:after="110" w:lineRule="auto"/>
        <w:ind w:left="0" w:firstLine="0"/>
        <w:rPr/>
      </w:pPr>
      <w:r w:rsidDel="00000000" w:rsidR="00000000" w:rsidRPr="00000000">
        <w:rPr>
          <w:rFonts w:ascii="Arial" w:cs="Arial" w:eastAsia="Arial" w:hAnsi="Arial"/>
          <w:b w:val="1"/>
          <w:bCs w:val="1"/>
          <w:i w:val="0"/>
          <w:iCs w:val="0"/>
          <w:color w:val="000000"/>
          <w:sz w:val="20"/>
          <w:szCs w:val="20"/>
          <w:rtl w:val="0"/>
        </w:rPr>
        <w:t xml:space="preserve">6.Trazabilidad de entrega y de verificación</w:t>
      </w:r>
      <w:r w:rsidDel="00000000" w:rsidR="00000000" w:rsidRPr="00000000">
        <w:rPr>
          <w:rtl w:val="0"/>
        </w:rPr>
      </w:r>
    </w:p>
    <w:p w:rsidR="00000000" w:rsidDel="00000000" w:rsidP="00000000" w:rsidRDefault="00000000" w:rsidRPr="00000000" w14:paraId="00000034">
      <w:pPr>
        <w:tabs>
          <w:tab w:val="left" w:leader="none" w:pos="940"/>
        </w:tabs>
        <w:spacing w:after="70" w:lineRule="auto"/>
        <w:ind w:left="380" w:firstLine="0"/>
        <w:rPr/>
      </w:pPr>
      <w:r w:rsidDel="00000000" w:rsidR="00000000" w:rsidRPr="00000000">
        <w:rPr>
          <w:rFonts w:ascii="Arial Unicode MS" w:cs="Arial Unicode MS" w:eastAsia="Arial Unicode MS" w:hAnsi="Arial Unicode MS"/>
          <w:b w:val="0"/>
          <w:bCs w:val="0"/>
          <w:i w:val="1"/>
          <w:iCs w:val="1"/>
          <w:color w:val="000000"/>
          <w:sz w:val="19"/>
          <w:szCs w:val="19"/>
          <w:rtl w:val="0"/>
        </w:rPr>
        <w:t xml:space="preserve">6.1Caso de uso ↔ responsable y documento</w:t>
      </w:r>
      <w:r w:rsidDel="00000000" w:rsidR="00000000" w:rsidRPr="00000000">
        <w:rPr>
          <w:rtl w:val="0"/>
        </w:rPr>
      </w:r>
    </w:p>
    <w:p w:rsidR="00000000" w:rsidDel="00000000" w:rsidP="00000000" w:rsidRDefault="00000000" w:rsidRPr="00000000" w14:paraId="00000035">
      <w:pPr>
        <w:tabs>
          <w:tab w:val="left" w:leader="none" w:pos="940"/>
        </w:tabs>
        <w:spacing w:after="70" w:lineRule="auto"/>
        <w:ind w:left="380" w:firstLine="0"/>
        <w:rPr/>
      </w:pPr>
      <w:r w:rsidDel="00000000" w:rsidR="00000000" w:rsidRPr="00000000">
        <w:rPr>
          <w:rFonts w:ascii="Arial Unicode MS" w:cs="Arial Unicode MS" w:eastAsia="Arial Unicode MS" w:hAnsi="Arial Unicode MS"/>
          <w:b w:val="0"/>
          <w:bCs w:val="0"/>
          <w:i w:val="1"/>
          <w:iCs w:val="1"/>
          <w:color w:val="000000"/>
          <w:sz w:val="19"/>
          <w:szCs w:val="19"/>
          <w:rtl w:val="0"/>
        </w:rPr>
        <w:t xml:space="preserve">6.2Caso de uso ↔ casos de prueba</w:t>
      </w:r>
      <w:r w:rsidDel="00000000" w:rsidR="00000000" w:rsidRPr="00000000">
        <w:rPr>
          <w:rtl w:val="0"/>
        </w:rPr>
      </w:r>
    </w:p>
    <w:p w:rsidR="00000000" w:rsidDel="00000000" w:rsidP="00000000" w:rsidRDefault="00000000" w:rsidRPr="00000000" w14:paraId="00000036">
      <w:pPr>
        <w:tabs>
          <w:tab w:val="left" w:leader="none" w:pos="560"/>
        </w:tabs>
        <w:spacing w:after="110" w:lineRule="auto"/>
        <w:ind w:left="0" w:firstLine="0"/>
        <w:rPr/>
      </w:pPr>
      <w:r w:rsidDel="00000000" w:rsidR="00000000" w:rsidRPr="00000000">
        <w:rPr>
          <w:rFonts w:ascii="Arial" w:cs="Arial" w:eastAsia="Arial" w:hAnsi="Arial"/>
          <w:b w:val="1"/>
          <w:bCs w:val="1"/>
          <w:i w:val="0"/>
          <w:iCs w:val="0"/>
          <w:color w:val="000000"/>
          <w:sz w:val="20"/>
          <w:szCs w:val="20"/>
          <w:rtl w:val="0"/>
        </w:rPr>
        <w:t xml:space="preserve">7.Análisis de cobertura</w:t>
      </w:r>
      <w:r w:rsidDel="00000000" w:rsidR="00000000" w:rsidRPr="00000000">
        <w:rPr>
          <w:rtl w:val="0"/>
        </w:rPr>
      </w:r>
    </w:p>
    <w:p w:rsidR="00000000" w:rsidDel="00000000" w:rsidP="00000000" w:rsidRDefault="00000000" w:rsidRPr="00000000" w14:paraId="00000037">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7.1Indicadores</w:t>
      </w:r>
      <w:r w:rsidDel="00000000" w:rsidR="00000000" w:rsidRPr="00000000">
        <w:rPr>
          <w:rtl w:val="0"/>
        </w:rPr>
      </w:r>
    </w:p>
    <w:p w:rsidR="00000000" w:rsidDel="00000000" w:rsidP="00000000" w:rsidRDefault="00000000" w:rsidRPr="00000000" w14:paraId="00000038">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7.2Hallazgos</w:t>
      </w:r>
      <w:r w:rsidDel="00000000" w:rsidR="00000000" w:rsidRPr="00000000">
        <w:rPr>
          <w:rtl w:val="0"/>
        </w:rPr>
      </w:r>
    </w:p>
    <w:p w:rsidR="00000000" w:rsidDel="00000000" w:rsidP="00000000" w:rsidRDefault="00000000" w:rsidRPr="00000000" w14:paraId="00000039">
      <w:pPr>
        <w:tabs>
          <w:tab w:val="left" w:leader="none" w:pos="560"/>
        </w:tabs>
        <w:spacing w:after="110" w:lineRule="auto"/>
        <w:ind w:left="0" w:firstLine="0"/>
        <w:rPr/>
      </w:pPr>
      <w:r w:rsidDel="00000000" w:rsidR="00000000" w:rsidRPr="00000000">
        <w:rPr>
          <w:rFonts w:ascii="Arial" w:cs="Arial" w:eastAsia="Arial" w:hAnsi="Arial"/>
          <w:b w:val="1"/>
          <w:bCs w:val="1"/>
          <w:i w:val="0"/>
          <w:iCs w:val="0"/>
          <w:color w:val="000000"/>
          <w:sz w:val="20"/>
          <w:szCs w:val="20"/>
          <w:rtl w:val="0"/>
        </w:rPr>
        <w:t xml:space="preserve">8.Mantenimiento de la matriz</w:t>
      </w:r>
      <w:r w:rsidDel="00000000" w:rsidR="00000000" w:rsidRPr="00000000">
        <w:rPr>
          <w:rtl w:val="0"/>
        </w:rPr>
      </w:r>
    </w:p>
    <w:p w:rsidR="00000000" w:rsidDel="00000000" w:rsidP="00000000" w:rsidRDefault="00000000" w:rsidRPr="00000000" w14:paraId="0000003A">
      <w:pPr>
        <w:tabs>
          <w:tab w:val="left" w:leader="none" w:pos="560"/>
        </w:tabs>
        <w:spacing w:after="110" w:lineRule="auto"/>
        <w:ind w:left="0" w:firstLine="0"/>
        <w:rPr/>
      </w:pPr>
      <w:r w:rsidDel="00000000" w:rsidR="00000000" w:rsidRPr="00000000">
        <w:rPr>
          <w:rFonts w:ascii="Arial" w:cs="Arial" w:eastAsia="Arial" w:hAnsi="Arial"/>
          <w:b w:val="1"/>
          <w:bCs w:val="1"/>
          <w:i w:val="0"/>
          <w:iCs w:val="0"/>
          <w:color w:val="000000"/>
          <w:sz w:val="20"/>
          <w:szCs w:val="20"/>
          <w:rtl w:val="0"/>
        </w:rPr>
        <w:t xml:space="preserve">9.Aprobación</w:t>
      </w: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spacing w:after="420" w:before="0" w:lineRule="auto"/>
        <w:jc w:val="right"/>
        <w:rPr/>
      </w:pPr>
      <w:r w:rsidDel="00000000" w:rsidR="00000000" w:rsidRPr="00000000">
        <w:rPr>
          <w:rFonts w:ascii="Arial" w:cs="Arial" w:eastAsia="Arial" w:hAnsi="Arial"/>
          <w:b w:val="1"/>
          <w:bCs w:val="1"/>
          <w:i w:val="0"/>
          <w:iCs w:val="0"/>
          <w:color w:val="000000"/>
          <w:sz w:val="30"/>
          <w:szCs w:val="30"/>
          <w:rtl w:val="0"/>
        </w:rPr>
        <w:t xml:space="preserve">Matriz de Trazabilidad</w:t>
      </w:r>
      <w:r w:rsidDel="00000000" w:rsidR="00000000" w:rsidRPr="00000000">
        <w:rPr>
          <w:rtl w:val="0"/>
        </w:rPr>
      </w:r>
    </w:p>
    <w:p w:rsidR="00000000" w:rsidDel="00000000" w:rsidP="00000000" w:rsidRDefault="00000000" w:rsidRPr="00000000" w14:paraId="0000003D">
      <w:pPr>
        <w:pStyle w:val="Heading1"/>
        <w:tabs>
          <w:tab w:val="left" w:leader="none" w:pos="640"/>
        </w:tabs>
        <w:spacing w:after="150" w:before="320" w:lineRule="auto"/>
        <w:rPr/>
      </w:pPr>
      <w:r w:rsidDel="00000000" w:rsidR="00000000" w:rsidRPr="00000000">
        <w:rPr>
          <w:rFonts w:ascii="Arial" w:cs="Arial" w:eastAsia="Arial" w:hAnsi="Arial"/>
          <w:b w:val="1"/>
          <w:bCs w:val="1"/>
          <w:i w:val="0"/>
          <w:iCs w:val="0"/>
          <w:color w:val="000000"/>
          <w:sz w:val="26"/>
          <w:szCs w:val="26"/>
          <w:rtl w:val="0"/>
        </w:rPr>
        <w:t xml:space="preserve">1.Introducción</w:t>
      </w:r>
      <w:r w:rsidDel="00000000" w:rsidR="00000000" w:rsidRPr="00000000">
        <w:rPr>
          <w:rtl w:val="0"/>
        </w:rPr>
      </w:r>
    </w:p>
    <w:p w:rsidR="00000000" w:rsidDel="00000000" w:rsidP="00000000" w:rsidRDefault="00000000" w:rsidRPr="00000000" w14:paraId="0000003E">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1.1Propósito</w:t>
      </w:r>
      <w:r w:rsidDel="00000000" w:rsidR="00000000" w:rsidRPr="00000000">
        <w:rPr>
          <w:rtl w:val="0"/>
        </w:rPr>
      </w:r>
    </w:p>
    <w:p w:rsidR="00000000" w:rsidDel="00000000" w:rsidP="00000000" w:rsidRDefault="00000000" w:rsidRPr="00000000" w14:paraId="0000003F">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Este documento consolida la trazabilidad del proyecto FERREMAX: relaciona cada requisito del sistema con el caso de uso que lo realiza, con el proceso de negocio que le dio origen, con el integrante que lo construye y con los casos de prueba que lo verifican. Acompaña a la hoja de cálculo </w:t>
      </w:r>
      <w:r w:rsidDel="00000000" w:rsidR="00000000" w:rsidRPr="00000000">
        <w:rPr>
          <w:rtl w:val="0"/>
        </w:rPr>
        <w:t xml:space="preserve">FMX_MT.xlsx</w:t>
      </w:r>
      <w:r w:rsidDel="00000000" w:rsidR="00000000" w:rsidRPr="00000000">
        <w:rPr>
          <w:rFonts w:ascii="Arial" w:cs="Arial" w:eastAsia="Arial" w:hAnsi="Arial"/>
          <w:b w:val="0"/>
          <w:bCs w:val="0"/>
          <w:i w:val="0"/>
          <w:iCs w:val="0"/>
          <w:color w:val="000000"/>
          <w:sz w:val="20"/>
          <w:szCs w:val="20"/>
          <w:rtl w:val="0"/>
        </w:rPr>
        <w:t xml:space="preserve">, donde reside la matriz operativa.</w:t>
      </w:r>
      <w:r w:rsidDel="00000000" w:rsidR="00000000" w:rsidRPr="00000000">
        <w:rPr>
          <w:rtl w:val="0"/>
        </w:rPr>
      </w:r>
    </w:p>
    <w:p w:rsidR="00000000" w:rsidDel="00000000" w:rsidP="00000000" w:rsidRDefault="00000000" w:rsidRPr="00000000" w14:paraId="00000040">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La trazabilidad responde a tres preguntas que, sin ella, solo pueden contestarse revisando documento por documento:</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está construyendo todo lo que se pidió? Es la cobertura hacia adelante: ningún requisito debe quedar sin un caso de uso que lo implemente.</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está construyendo solo lo que se pidió? Es la cobertura hacia atrás: ningún caso de uso debe existir sin un requisito que lo justifique.</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 cambia un requisito, ¿qué hay que rehacer? Es el análisis de impacto: la matriz indica de inmediato qué casos de uso, qué documentos, qué ramas de código y qué casos de prueba quedan afectados.</w:t>
      </w:r>
      <w:r w:rsidDel="00000000" w:rsidR="00000000" w:rsidRPr="00000000">
        <w:rPr>
          <w:rtl w:val="0"/>
        </w:rPr>
      </w:r>
    </w:p>
    <w:p w:rsidR="00000000" w:rsidDel="00000000" w:rsidP="00000000" w:rsidRDefault="00000000" w:rsidRPr="00000000" w14:paraId="00000044">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1.2Alcance</w:t>
      </w:r>
      <w:r w:rsidDel="00000000" w:rsidR="00000000" w:rsidRPr="00000000">
        <w:rPr>
          <w:rtl w:val="0"/>
        </w:rPr>
      </w:r>
    </w:p>
    <w:p w:rsidR="00000000" w:rsidDel="00000000" w:rsidP="00000000" w:rsidRDefault="00000000" w:rsidRPr="00000000" w14:paraId="00000045">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La matriz cubre los 29 requisitos funcionales y los 19 requisitos no funcionales declarados en la documentación del sistema, los 9 casos de uso especificados en los documentos </w:t>
      </w:r>
      <w:r w:rsidDel="00000000" w:rsidR="00000000" w:rsidRPr="00000000">
        <w:rPr>
          <w:rtl w:val="0"/>
        </w:rPr>
        <w:t xml:space="preserve">FMX_CU1</w:t>
      </w:r>
      <w:r w:rsidDel="00000000" w:rsidR="00000000" w:rsidRPr="00000000">
        <w:rPr>
          <w:rFonts w:ascii="Arial" w:cs="Arial" w:eastAsia="Arial" w:hAnsi="Arial"/>
          <w:b w:val="0"/>
          <w:bCs w:val="0"/>
          <w:i w:val="0"/>
          <w:iCs w:val="0"/>
          <w:color w:val="000000"/>
          <w:sz w:val="20"/>
          <w:szCs w:val="20"/>
          <w:rtl w:val="0"/>
        </w:rPr>
        <w:t xml:space="preserve"> a </w:t>
      </w:r>
      <w:r w:rsidDel="00000000" w:rsidR="00000000" w:rsidRPr="00000000">
        <w:rPr>
          <w:rtl w:val="0"/>
        </w:rPr>
        <w:t xml:space="preserve">FMX_CU9</w:t>
      </w:r>
      <w:r w:rsidDel="00000000" w:rsidR="00000000" w:rsidRPr="00000000">
        <w:rPr>
          <w:rFonts w:ascii="Arial" w:cs="Arial" w:eastAsia="Arial" w:hAnsi="Arial"/>
          <w:b w:val="0"/>
          <w:bCs w:val="0"/>
          <w:i w:val="0"/>
          <w:iCs w:val="0"/>
          <w:color w:val="000000"/>
          <w:sz w:val="20"/>
          <w:szCs w:val="20"/>
          <w:rtl w:val="0"/>
        </w:rPr>
        <w:t xml:space="preserve">, los 3 procesos de negocio levantados en el Documento de Negocio y los 29 casos de prueba previstos para el Hito 3.</w:t>
      </w:r>
      <w:r w:rsidDel="00000000" w:rsidR="00000000" w:rsidRPr="00000000">
        <w:rPr>
          <w:rtl w:val="0"/>
        </w:rPr>
      </w:r>
    </w:p>
    <w:p w:rsidR="00000000" w:rsidDel="00000000" w:rsidP="00000000" w:rsidRDefault="00000000" w:rsidRPr="00000000" w14:paraId="00000046">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Queda fuera del alcance la trazabilidad hacia el código fuente a nivel de clase o de método. Esa correspondencia se documenta en el Documento de Arquitectura del Software, en la sección de clases de diseño de cada subsistema.</w:t>
      </w:r>
      <w:r w:rsidDel="00000000" w:rsidR="00000000" w:rsidRPr="00000000">
        <w:rPr>
          <w:rtl w:val="0"/>
        </w:rPr>
      </w:r>
    </w:p>
    <w:p w:rsidR="00000000" w:rsidDel="00000000" w:rsidP="00000000" w:rsidRDefault="00000000" w:rsidRPr="00000000" w14:paraId="00000047">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1.3Definiciones y notación</w:t>
      </w:r>
      <w:r w:rsidDel="00000000" w:rsidR="00000000" w:rsidRPr="00000000">
        <w:rPr>
          <w:rtl w:val="0"/>
        </w:rPr>
      </w:r>
    </w:p>
    <w:p w:rsidR="00000000" w:rsidDel="00000000" w:rsidP="00000000" w:rsidRDefault="00000000" w:rsidRPr="00000000" w14:paraId="00000048">
      <w:pPr>
        <w:spacing w:after="60" w:lineRule="auto"/>
        <w:rPr/>
      </w:pPr>
      <w:r w:rsidDel="00000000" w:rsidR="00000000" w:rsidRPr="00000000">
        <w:rPr>
          <w:rtl w:val="0"/>
        </w:rPr>
      </w:r>
    </w:p>
    <w:tbl>
      <w:tblPr>
        <w:tblStyle w:val="Table2"/>
        <w:tblW w:w="902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1900"/>
        <w:gridCol w:w="7120"/>
        <w:tblGridChange w:id="0">
          <w:tblGrid>
            <w:gridCol w:w="1900"/>
            <w:gridCol w:w="7120"/>
          </w:tblGrid>
        </w:tblGridChange>
      </w:tblGrid>
      <w:tr>
        <w:trPr>
          <w:cantSplit w:val="0"/>
          <w:tblHeader w:val="1"/>
        </w:trPr>
        <w:tc>
          <w:tcPr>
            <w:shd w:fill="d9d9d9" w:val="clear"/>
            <w:tcMar>
              <w:top w:w="40.0" w:type="dxa"/>
              <w:left w:w="70.0" w:type="dxa"/>
              <w:bottom w:w="40.0" w:type="dxa"/>
              <w:right w:w="70.0" w:type="dxa"/>
            </w:tcMar>
            <w:vAlign w:val="center"/>
          </w:tcPr>
          <w:p w:rsidR="00000000" w:rsidDel="00000000" w:rsidP="00000000" w:rsidRDefault="00000000" w:rsidRPr="00000000" w14:paraId="00000049">
            <w:pPr>
              <w:spacing w:after="25" w:before="25" w:lineRule="auto"/>
              <w:jc w:val="center"/>
              <w:rPr/>
            </w:pPr>
            <w:r w:rsidDel="00000000" w:rsidR="00000000" w:rsidRPr="00000000">
              <w:rPr>
                <w:rFonts w:ascii="Arial" w:cs="Arial" w:eastAsia="Arial" w:hAnsi="Arial"/>
                <w:b w:val="1"/>
                <w:bCs w:val="1"/>
                <w:i w:val="0"/>
                <w:iCs w:val="0"/>
                <w:color w:val="000000"/>
                <w:sz w:val="20"/>
                <w:szCs w:val="20"/>
                <w:rtl w:val="0"/>
              </w:rPr>
              <w:t xml:space="preserve">Término</w:t>
            </w:r>
            <w:r w:rsidDel="00000000" w:rsidR="00000000" w:rsidRPr="00000000">
              <w:rPr>
                <w:rtl w:val="0"/>
              </w:rPr>
            </w:r>
          </w:p>
        </w:tc>
        <w:tc>
          <w:tcPr>
            <w:shd w:fill="d9d9d9" w:val="clear"/>
            <w:tcMar>
              <w:top w:w="40.0" w:type="dxa"/>
              <w:left w:w="70.0" w:type="dxa"/>
              <w:bottom w:w="40.0" w:type="dxa"/>
              <w:right w:w="70.0" w:type="dxa"/>
            </w:tcMar>
            <w:vAlign w:val="center"/>
          </w:tcPr>
          <w:p w:rsidR="00000000" w:rsidDel="00000000" w:rsidP="00000000" w:rsidRDefault="00000000" w:rsidRPr="00000000" w14:paraId="0000004A">
            <w:pPr>
              <w:spacing w:after="25" w:before="25" w:lineRule="auto"/>
              <w:jc w:val="center"/>
              <w:rPr/>
            </w:pPr>
            <w:r w:rsidDel="00000000" w:rsidR="00000000" w:rsidRPr="00000000">
              <w:rPr>
                <w:rFonts w:ascii="Arial" w:cs="Arial" w:eastAsia="Arial" w:hAnsi="Arial"/>
                <w:b w:val="1"/>
                <w:bCs w:val="1"/>
                <w:i w:val="0"/>
                <w:iCs w:val="0"/>
                <w:color w:val="000000"/>
                <w:sz w:val="20"/>
                <w:szCs w:val="20"/>
                <w:rtl w:val="0"/>
              </w:rPr>
              <w:t xml:space="preserve">Definición</w:t>
            </w:r>
            <w:r w:rsidDel="00000000" w:rsidR="00000000" w:rsidRPr="00000000">
              <w:rPr>
                <w:rtl w:val="0"/>
              </w:rPr>
            </w:r>
          </w:p>
        </w:tc>
      </w:tr>
      <w:tr>
        <w:trPr>
          <w:cantSplit w:val="1"/>
          <w:tblHeader w:val="0"/>
        </w:trPr>
        <w:tc>
          <w:tcPr>
            <w:tcMar>
              <w:top w:w="40.0" w:type="dxa"/>
              <w:left w:w="70.0" w:type="dxa"/>
              <w:bottom w:w="40.0" w:type="dxa"/>
              <w:right w:w="70.0" w:type="dxa"/>
            </w:tcMar>
            <w:vAlign w:val="top"/>
          </w:tcPr>
          <w:p w:rsidR="00000000" w:rsidDel="00000000" w:rsidP="00000000" w:rsidRDefault="00000000" w:rsidRPr="00000000" w14:paraId="0000004B">
            <w:pPr>
              <w:spacing w:after="0" w:before="0" w:line="268" w:lineRule="auto"/>
              <w:jc w:val="left"/>
              <w:rPr/>
            </w:pPr>
            <w:r w:rsidDel="00000000" w:rsidR="00000000" w:rsidRPr="00000000">
              <w:rPr>
                <w:rFonts w:ascii="Arial" w:cs="Arial" w:eastAsia="Arial" w:hAnsi="Arial"/>
                <w:b w:val="1"/>
                <w:bCs w:val="1"/>
                <w:i w:val="0"/>
                <w:iCs w:val="0"/>
                <w:color w:val="000000"/>
                <w:sz w:val="19"/>
                <w:szCs w:val="19"/>
                <w:rtl w:val="0"/>
              </w:rPr>
              <w:t xml:space="preserve">Trazabilidad</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04C">
            <w:pPr>
              <w:spacing w:after="0" w:before="0" w:line="268" w:lineRule="auto"/>
              <w:jc w:val="left"/>
              <w:rPr/>
            </w:pPr>
            <w:r w:rsidDel="00000000" w:rsidR="00000000" w:rsidRPr="00000000">
              <w:rPr>
                <w:rFonts w:ascii="Arial" w:cs="Arial" w:eastAsia="Arial" w:hAnsi="Arial"/>
                <w:b w:val="0"/>
                <w:bCs w:val="0"/>
                <w:i w:val="0"/>
                <w:iCs w:val="0"/>
                <w:color w:val="000000"/>
                <w:sz w:val="19"/>
                <w:szCs w:val="19"/>
                <w:rtl w:val="0"/>
              </w:rPr>
              <w:t xml:space="preserve">Capacidad de seguir la vida de un requisito hacia adelante y hacia atrás a lo largo de los artefactos del proyecto.</w:t>
            </w:r>
            <w:r w:rsidDel="00000000" w:rsidR="00000000" w:rsidRPr="00000000">
              <w:rPr>
                <w:rtl w:val="0"/>
              </w:rPr>
            </w:r>
          </w:p>
        </w:tc>
      </w:tr>
      <w:tr>
        <w:trPr>
          <w:cantSplit w:val="1"/>
          <w:tblHeader w:val="0"/>
        </w:trPr>
        <w:tc>
          <w:tcPr>
            <w:tcMar>
              <w:top w:w="40.0" w:type="dxa"/>
              <w:left w:w="70.0" w:type="dxa"/>
              <w:bottom w:w="40.0" w:type="dxa"/>
              <w:right w:w="70.0" w:type="dxa"/>
            </w:tcMar>
            <w:vAlign w:val="top"/>
          </w:tcPr>
          <w:p w:rsidR="00000000" w:rsidDel="00000000" w:rsidP="00000000" w:rsidRDefault="00000000" w:rsidRPr="00000000" w14:paraId="0000004D">
            <w:pPr>
              <w:spacing w:after="0" w:before="0" w:line="268" w:lineRule="auto"/>
              <w:jc w:val="left"/>
              <w:rPr/>
            </w:pPr>
            <w:r w:rsidDel="00000000" w:rsidR="00000000" w:rsidRPr="00000000">
              <w:rPr>
                <w:rFonts w:ascii="Arial" w:cs="Arial" w:eastAsia="Arial" w:hAnsi="Arial"/>
                <w:b w:val="1"/>
                <w:bCs w:val="1"/>
                <w:i w:val="0"/>
                <w:iCs w:val="0"/>
                <w:color w:val="000000"/>
                <w:sz w:val="19"/>
                <w:szCs w:val="19"/>
                <w:rtl w:val="0"/>
              </w:rPr>
              <w:t xml:space="preserve">RF</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04E">
            <w:pPr>
              <w:spacing w:after="0" w:before="0" w:line="268" w:lineRule="auto"/>
              <w:jc w:val="left"/>
              <w:rPr/>
            </w:pPr>
            <w:r w:rsidDel="00000000" w:rsidR="00000000" w:rsidRPr="00000000">
              <w:rPr>
                <w:rFonts w:ascii="Arial" w:cs="Arial" w:eastAsia="Arial" w:hAnsi="Arial"/>
                <w:b w:val="0"/>
                <w:bCs w:val="0"/>
                <w:i w:val="0"/>
                <w:iCs w:val="0"/>
                <w:color w:val="000000"/>
                <w:sz w:val="19"/>
                <w:szCs w:val="19"/>
                <w:rtl w:val="0"/>
              </w:rPr>
              <w:t xml:space="preserve">Requisito funcional. Describe una tarea concreta que el sistema debe realizar.</w:t>
            </w:r>
            <w:r w:rsidDel="00000000" w:rsidR="00000000" w:rsidRPr="00000000">
              <w:rPr>
                <w:rtl w:val="0"/>
              </w:rPr>
            </w:r>
          </w:p>
        </w:tc>
      </w:tr>
      <w:tr>
        <w:trPr>
          <w:cantSplit w:val="1"/>
          <w:tblHeader w:val="0"/>
        </w:trPr>
        <w:tc>
          <w:tcPr>
            <w:tcMar>
              <w:top w:w="40.0" w:type="dxa"/>
              <w:left w:w="70.0" w:type="dxa"/>
              <w:bottom w:w="40.0" w:type="dxa"/>
              <w:right w:w="70.0" w:type="dxa"/>
            </w:tcMar>
            <w:vAlign w:val="top"/>
          </w:tcPr>
          <w:p w:rsidR="00000000" w:rsidDel="00000000" w:rsidP="00000000" w:rsidRDefault="00000000" w:rsidRPr="00000000" w14:paraId="0000004F">
            <w:pPr>
              <w:spacing w:after="0" w:before="0" w:line="268" w:lineRule="auto"/>
              <w:jc w:val="left"/>
              <w:rPr/>
            </w:pPr>
            <w:r w:rsidDel="00000000" w:rsidR="00000000" w:rsidRPr="00000000">
              <w:rPr>
                <w:rFonts w:ascii="Arial" w:cs="Arial" w:eastAsia="Arial" w:hAnsi="Arial"/>
                <w:b w:val="1"/>
                <w:bCs w:val="1"/>
                <w:i w:val="0"/>
                <w:iCs w:val="0"/>
                <w:color w:val="000000"/>
                <w:sz w:val="19"/>
                <w:szCs w:val="19"/>
                <w:rtl w:val="0"/>
              </w:rPr>
              <w:t xml:space="preserve">RNF</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050">
            <w:pPr>
              <w:spacing w:after="0" w:before="0" w:line="268" w:lineRule="auto"/>
              <w:jc w:val="left"/>
              <w:rPr/>
            </w:pPr>
            <w:r w:rsidDel="00000000" w:rsidR="00000000" w:rsidRPr="00000000">
              <w:rPr>
                <w:rFonts w:ascii="Arial" w:cs="Arial" w:eastAsia="Arial" w:hAnsi="Arial"/>
                <w:b w:val="0"/>
                <w:bCs w:val="0"/>
                <w:i w:val="0"/>
                <w:iCs w:val="0"/>
                <w:color w:val="000000"/>
                <w:sz w:val="19"/>
                <w:szCs w:val="19"/>
                <w:rtl w:val="0"/>
              </w:rPr>
              <w:t xml:space="preserve">Requisito no funcional. Describe una cualidad que el sistema debe exhibir: rendimiento, seguridad, usabilidad, mantenibilidad o confiabilidad.</w:t>
            </w:r>
            <w:r w:rsidDel="00000000" w:rsidR="00000000" w:rsidRPr="00000000">
              <w:rPr>
                <w:rtl w:val="0"/>
              </w:rPr>
            </w:r>
          </w:p>
        </w:tc>
      </w:tr>
      <w:tr>
        <w:trPr>
          <w:cantSplit w:val="1"/>
          <w:tblHeader w:val="0"/>
        </w:trPr>
        <w:tc>
          <w:tcPr>
            <w:tcMar>
              <w:top w:w="40.0" w:type="dxa"/>
              <w:left w:w="70.0" w:type="dxa"/>
              <w:bottom w:w="40.0" w:type="dxa"/>
              <w:right w:w="70.0" w:type="dxa"/>
            </w:tcMar>
            <w:vAlign w:val="top"/>
          </w:tcPr>
          <w:p w:rsidR="00000000" w:rsidDel="00000000" w:rsidP="00000000" w:rsidRDefault="00000000" w:rsidRPr="00000000" w14:paraId="00000051">
            <w:pPr>
              <w:spacing w:after="0" w:before="0" w:line="268" w:lineRule="auto"/>
              <w:jc w:val="left"/>
              <w:rPr/>
            </w:pPr>
            <w:r w:rsidDel="00000000" w:rsidR="00000000" w:rsidRPr="00000000">
              <w:rPr>
                <w:rFonts w:ascii="Arial" w:cs="Arial" w:eastAsia="Arial" w:hAnsi="Arial"/>
                <w:b w:val="1"/>
                <w:bCs w:val="1"/>
                <w:i w:val="0"/>
                <w:iCs w:val="0"/>
                <w:color w:val="000000"/>
                <w:sz w:val="19"/>
                <w:szCs w:val="19"/>
                <w:rtl w:val="0"/>
              </w:rPr>
              <w:t xml:space="preserve">CUS</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052">
            <w:pPr>
              <w:spacing w:after="0" w:before="0" w:line="268" w:lineRule="auto"/>
              <w:jc w:val="left"/>
              <w:rPr/>
            </w:pPr>
            <w:r w:rsidDel="00000000" w:rsidR="00000000" w:rsidRPr="00000000">
              <w:rPr>
                <w:rFonts w:ascii="Arial" w:cs="Arial" w:eastAsia="Arial" w:hAnsi="Arial"/>
                <w:b w:val="0"/>
                <w:bCs w:val="0"/>
                <w:i w:val="0"/>
                <w:iCs w:val="0"/>
                <w:color w:val="000000"/>
                <w:sz w:val="19"/>
                <w:szCs w:val="19"/>
                <w:rtl w:val="0"/>
              </w:rPr>
              <w:t xml:space="preserve">Caso de Uso del Sistema. Secuencia de acciones que produce un resultado de valor para un actor.</w:t>
            </w:r>
            <w:r w:rsidDel="00000000" w:rsidR="00000000" w:rsidRPr="00000000">
              <w:rPr>
                <w:rtl w:val="0"/>
              </w:rPr>
            </w:r>
          </w:p>
        </w:tc>
      </w:tr>
      <w:tr>
        <w:trPr>
          <w:cantSplit w:val="1"/>
          <w:tblHeader w:val="0"/>
        </w:trPr>
        <w:tc>
          <w:tcPr>
            <w:tcMar>
              <w:top w:w="40.0" w:type="dxa"/>
              <w:left w:w="70.0" w:type="dxa"/>
              <w:bottom w:w="40.0" w:type="dxa"/>
              <w:right w:w="70.0" w:type="dxa"/>
            </w:tcMar>
            <w:vAlign w:val="top"/>
          </w:tcPr>
          <w:p w:rsidR="00000000" w:rsidDel="00000000" w:rsidP="00000000" w:rsidRDefault="00000000" w:rsidRPr="00000000" w14:paraId="00000053">
            <w:pPr>
              <w:spacing w:after="0" w:before="0" w:line="268" w:lineRule="auto"/>
              <w:jc w:val="left"/>
              <w:rPr/>
            </w:pPr>
            <w:r w:rsidDel="00000000" w:rsidR="00000000" w:rsidRPr="00000000">
              <w:rPr>
                <w:rFonts w:ascii="Arial" w:cs="Arial" w:eastAsia="Arial" w:hAnsi="Arial"/>
                <w:b w:val="1"/>
                <w:bCs w:val="1"/>
                <w:i w:val="0"/>
                <w:iCs w:val="0"/>
                <w:color w:val="000000"/>
                <w:sz w:val="19"/>
                <w:szCs w:val="19"/>
                <w:rtl w:val="0"/>
              </w:rPr>
              <w:t xml:space="preserve">PN</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054">
            <w:pPr>
              <w:spacing w:after="0" w:before="0" w:line="268" w:lineRule="auto"/>
              <w:jc w:val="left"/>
              <w:rPr/>
            </w:pPr>
            <w:r w:rsidDel="00000000" w:rsidR="00000000" w:rsidRPr="00000000">
              <w:rPr>
                <w:rFonts w:ascii="Arial" w:cs="Arial" w:eastAsia="Arial" w:hAnsi="Arial"/>
                <w:b w:val="0"/>
                <w:bCs w:val="0"/>
                <w:i w:val="0"/>
                <w:iCs w:val="0"/>
                <w:color w:val="000000"/>
                <w:sz w:val="19"/>
                <w:szCs w:val="19"/>
                <w:rtl w:val="0"/>
              </w:rPr>
              <w:t xml:space="preserve">Proceso de Negocio levantado en la situación actual (AS-IS) de la ferretería.</w:t>
            </w:r>
            <w:r w:rsidDel="00000000" w:rsidR="00000000" w:rsidRPr="00000000">
              <w:rPr>
                <w:rtl w:val="0"/>
              </w:rPr>
            </w:r>
          </w:p>
        </w:tc>
      </w:tr>
      <w:tr>
        <w:trPr>
          <w:cantSplit w:val="1"/>
          <w:tblHeader w:val="0"/>
        </w:trPr>
        <w:tc>
          <w:tcPr>
            <w:tcMar>
              <w:top w:w="40.0" w:type="dxa"/>
              <w:left w:w="70.0" w:type="dxa"/>
              <w:bottom w:w="40.0" w:type="dxa"/>
              <w:right w:w="70.0" w:type="dxa"/>
            </w:tcMar>
            <w:vAlign w:val="top"/>
          </w:tcPr>
          <w:p w:rsidR="00000000" w:rsidDel="00000000" w:rsidP="00000000" w:rsidRDefault="00000000" w:rsidRPr="00000000" w14:paraId="00000055">
            <w:pPr>
              <w:spacing w:after="0" w:before="0" w:line="268" w:lineRule="auto"/>
              <w:jc w:val="left"/>
              <w:rPr/>
            </w:pPr>
            <w:r w:rsidDel="00000000" w:rsidR="00000000" w:rsidRPr="00000000">
              <w:rPr>
                <w:rFonts w:ascii="Arial" w:cs="Arial" w:eastAsia="Arial" w:hAnsi="Arial"/>
                <w:b w:val="1"/>
                <w:bCs w:val="1"/>
                <w:i w:val="0"/>
                <w:iCs w:val="0"/>
                <w:color w:val="000000"/>
                <w:sz w:val="19"/>
                <w:szCs w:val="19"/>
                <w:rtl w:val="0"/>
              </w:rPr>
              <w:t xml:space="preserve">CP</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056">
            <w:pPr>
              <w:spacing w:after="0" w:before="0" w:line="268" w:lineRule="auto"/>
              <w:jc w:val="left"/>
              <w:rPr/>
            </w:pPr>
            <w:r w:rsidDel="00000000" w:rsidR="00000000" w:rsidRPr="00000000">
              <w:rPr>
                <w:rFonts w:ascii="Arial" w:cs="Arial" w:eastAsia="Arial" w:hAnsi="Arial"/>
                <w:b w:val="0"/>
                <w:bCs w:val="0"/>
                <w:i w:val="0"/>
                <w:iCs w:val="0"/>
                <w:color w:val="000000"/>
                <w:sz w:val="19"/>
                <w:szCs w:val="19"/>
                <w:rtl w:val="0"/>
              </w:rPr>
              <w:t xml:space="preserve">Caso de prueba diseñado para verificar un escenario concreto de un caso de uso.</w:t>
            </w:r>
            <w:r w:rsidDel="00000000" w:rsidR="00000000" w:rsidRPr="00000000">
              <w:rPr>
                <w:rtl w:val="0"/>
              </w:rPr>
            </w:r>
          </w:p>
        </w:tc>
      </w:tr>
      <w:tr>
        <w:trPr>
          <w:cantSplit w:val="1"/>
          <w:tblHeader w:val="0"/>
        </w:trPr>
        <w:tc>
          <w:tcPr>
            <w:tcMar>
              <w:top w:w="40.0" w:type="dxa"/>
              <w:left w:w="70.0" w:type="dxa"/>
              <w:bottom w:w="40.0" w:type="dxa"/>
              <w:right w:w="70.0" w:type="dxa"/>
            </w:tcMar>
            <w:vAlign w:val="top"/>
          </w:tcPr>
          <w:p w:rsidR="00000000" w:rsidDel="00000000" w:rsidP="00000000" w:rsidRDefault="00000000" w:rsidRPr="00000000" w14:paraId="00000057">
            <w:pPr>
              <w:spacing w:after="0" w:before="0" w:line="268" w:lineRule="auto"/>
              <w:jc w:val="left"/>
              <w:rPr/>
            </w:pPr>
            <w:r w:rsidDel="00000000" w:rsidR="00000000" w:rsidRPr="00000000">
              <w:rPr>
                <w:rFonts w:ascii="Arial" w:cs="Arial" w:eastAsia="Arial" w:hAnsi="Arial"/>
                <w:b w:val="1"/>
                <w:bCs w:val="1"/>
                <w:i w:val="0"/>
                <w:iCs w:val="0"/>
                <w:color w:val="000000"/>
                <w:sz w:val="19"/>
                <w:szCs w:val="19"/>
                <w:rtl w:val="0"/>
              </w:rPr>
              <w:t xml:space="preserve">Realización principal (X)</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058">
            <w:pPr>
              <w:spacing w:after="0" w:before="0" w:line="268" w:lineRule="auto"/>
              <w:jc w:val="left"/>
              <w:rPr/>
            </w:pPr>
            <w:r w:rsidDel="00000000" w:rsidR="00000000" w:rsidRPr="00000000">
              <w:rPr>
                <w:rFonts w:ascii="Arial" w:cs="Arial" w:eastAsia="Arial" w:hAnsi="Arial"/>
                <w:b w:val="0"/>
                <w:bCs w:val="0"/>
                <w:i w:val="0"/>
                <w:iCs w:val="0"/>
                <w:color w:val="000000"/>
                <w:sz w:val="19"/>
                <w:szCs w:val="19"/>
                <w:rtl w:val="0"/>
              </w:rPr>
              <w:t xml:space="preserve">El caso de uso implementa el requisito. Cada requisito funcional tiene exactamente una.</w:t>
            </w:r>
            <w:r w:rsidDel="00000000" w:rsidR="00000000" w:rsidRPr="00000000">
              <w:rPr>
                <w:rtl w:val="0"/>
              </w:rPr>
            </w:r>
          </w:p>
        </w:tc>
      </w:tr>
      <w:tr>
        <w:trPr>
          <w:cantSplit w:val="1"/>
          <w:tblHeader w:val="0"/>
        </w:trPr>
        <w:tc>
          <w:tcPr>
            <w:tcMar>
              <w:top w:w="40.0" w:type="dxa"/>
              <w:left w:w="70.0" w:type="dxa"/>
              <w:bottom w:w="40.0" w:type="dxa"/>
              <w:right w:w="70.0" w:type="dxa"/>
            </w:tcMar>
            <w:vAlign w:val="top"/>
          </w:tcPr>
          <w:p w:rsidR="00000000" w:rsidDel="00000000" w:rsidP="00000000" w:rsidRDefault="00000000" w:rsidRPr="00000000" w14:paraId="00000059">
            <w:pPr>
              <w:spacing w:after="0" w:before="0" w:line="268" w:lineRule="auto"/>
              <w:jc w:val="left"/>
              <w:rPr/>
            </w:pPr>
            <w:r w:rsidDel="00000000" w:rsidR="00000000" w:rsidRPr="00000000">
              <w:rPr>
                <w:rFonts w:ascii="Arial" w:cs="Arial" w:eastAsia="Arial" w:hAnsi="Arial"/>
                <w:b w:val="1"/>
                <w:bCs w:val="1"/>
                <w:i w:val="0"/>
                <w:iCs w:val="0"/>
                <w:color w:val="000000"/>
                <w:sz w:val="19"/>
                <w:szCs w:val="19"/>
                <w:rtl w:val="0"/>
              </w:rPr>
              <w:t xml:space="preserve">Participación de soporte (o)</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05A">
            <w:pPr>
              <w:spacing w:after="0" w:before="0" w:line="268" w:lineRule="auto"/>
              <w:jc w:val="left"/>
              <w:rPr/>
            </w:pPr>
            <w:r w:rsidDel="00000000" w:rsidR="00000000" w:rsidRPr="00000000">
              <w:rPr>
                <w:rFonts w:ascii="Arial" w:cs="Arial" w:eastAsia="Arial" w:hAnsi="Arial"/>
                <w:b w:val="0"/>
                <w:bCs w:val="0"/>
                <w:i w:val="0"/>
                <w:iCs w:val="0"/>
                <w:color w:val="000000"/>
                <w:sz w:val="19"/>
                <w:szCs w:val="19"/>
                <w:rtl w:val="0"/>
              </w:rPr>
              <w:t xml:space="preserve">El caso de uso usa o depende del requisito, pero no es su dueño. Un requisito puede tener varias.</w:t>
            </w:r>
            <w:r w:rsidDel="00000000" w:rsidR="00000000" w:rsidRPr="00000000">
              <w:rPr>
                <w:rtl w:val="0"/>
              </w:rPr>
            </w:r>
          </w:p>
        </w:tc>
      </w:tr>
      <w:tr>
        <w:trPr>
          <w:cantSplit w:val="1"/>
          <w:tblHeader w:val="0"/>
        </w:trPr>
        <w:tc>
          <w:tcPr>
            <w:tcMar>
              <w:top w:w="40.0" w:type="dxa"/>
              <w:left w:w="70.0" w:type="dxa"/>
              <w:bottom w:w="40.0" w:type="dxa"/>
              <w:right w:w="70.0" w:type="dxa"/>
            </w:tcMar>
            <w:vAlign w:val="top"/>
          </w:tcPr>
          <w:p w:rsidR="00000000" w:rsidDel="00000000" w:rsidP="00000000" w:rsidRDefault="00000000" w:rsidRPr="00000000" w14:paraId="0000005B">
            <w:pPr>
              <w:spacing w:after="0" w:before="0" w:line="268" w:lineRule="auto"/>
              <w:jc w:val="left"/>
              <w:rPr/>
            </w:pPr>
            <w:r w:rsidDel="00000000" w:rsidR="00000000" w:rsidRPr="00000000">
              <w:rPr>
                <w:rFonts w:ascii="Arial" w:cs="Arial" w:eastAsia="Arial" w:hAnsi="Arial"/>
                <w:b w:val="1"/>
                <w:bCs w:val="1"/>
                <w:i w:val="0"/>
                <w:iCs w:val="0"/>
                <w:color w:val="000000"/>
                <w:sz w:val="19"/>
                <w:szCs w:val="19"/>
                <w:rtl w:val="0"/>
              </w:rPr>
              <w:t xml:space="preserve">Requisito huérfano</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05C">
            <w:pPr>
              <w:spacing w:after="0" w:before="0" w:line="268" w:lineRule="auto"/>
              <w:jc w:val="left"/>
              <w:rPr/>
            </w:pPr>
            <w:r w:rsidDel="00000000" w:rsidR="00000000" w:rsidRPr="00000000">
              <w:rPr>
                <w:rFonts w:ascii="Arial" w:cs="Arial" w:eastAsia="Arial" w:hAnsi="Arial"/>
                <w:b w:val="0"/>
                <w:bCs w:val="0"/>
                <w:i w:val="0"/>
                <w:iCs w:val="0"/>
                <w:color w:val="000000"/>
                <w:sz w:val="19"/>
                <w:szCs w:val="19"/>
                <w:rtl w:val="0"/>
              </w:rPr>
              <w:t xml:space="preserve">Requisito sin ninguna realización principal. Señala funcionalidad pedida que nadie va a construir.</w:t>
            </w:r>
            <w:r w:rsidDel="00000000" w:rsidR="00000000" w:rsidRPr="00000000">
              <w:rPr>
                <w:rtl w:val="0"/>
              </w:rPr>
            </w:r>
          </w:p>
        </w:tc>
      </w:tr>
      <w:tr>
        <w:trPr>
          <w:cantSplit w:val="1"/>
          <w:tblHeader w:val="0"/>
        </w:trPr>
        <w:tc>
          <w:tcPr>
            <w:tcMar>
              <w:top w:w="40.0" w:type="dxa"/>
              <w:left w:w="70.0" w:type="dxa"/>
              <w:bottom w:w="40.0" w:type="dxa"/>
              <w:right w:w="70.0" w:type="dxa"/>
            </w:tcMar>
            <w:vAlign w:val="top"/>
          </w:tcPr>
          <w:p w:rsidR="00000000" w:rsidDel="00000000" w:rsidP="00000000" w:rsidRDefault="00000000" w:rsidRPr="00000000" w14:paraId="0000005D">
            <w:pPr>
              <w:spacing w:after="0" w:before="0" w:line="268" w:lineRule="auto"/>
              <w:jc w:val="left"/>
              <w:rPr/>
            </w:pPr>
            <w:r w:rsidDel="00000000" w:rsidR="00000000" w:rsidRPr="00000000">
              <w:rPr>
                <w:rFonts w:ascii="Arial" w:cs="Arial" w:eastAsia="Arial" w:hAnsi="Arial"/>
                <w:b w:val="1"/>
                <w:bCs w:val="1"/>
                <w:i w:val="0"/>
                <w:iCs w:val="0"/>
                <w:color w:val="000000"/>
                <w:sz w:val="19"/>
                <w:szCs w:val="19"/>
                <w:rtl w:val="0"/>
              </w:rPr>
              <w:t xml:space="preserve">Caso de uso huérfano</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05E">
            <w:pPr>
              <w:spacing w:after="0" w:before="0" w:line="268" w:lineRule="auto"/>
              <w:jc w:val="left"/>
              <w:rPr/>
            </w:pPr>
            <w:r w:rsidDel="00000000" w:rsidR="00000000" w:rsidRPr="00000000">
              <w:rPr>
                <w:rFonts w:ascii="Arial" w:cs="Arial" w:eastAsia="Arial" w:hAnsi="Arial"/>
                <w:b w:val="0"/>
                <w:bCs w:val="0"/>
                <w:i w:val="0"/>
                <w:iCs w:val="0"/>
                <w:color w:val="000000"/>
                <w:sz w:val="19"/>
                <w:szCs w:val="19"/>
                <w:rtl w:val="0"/>
              </w:rPr>
              <w:t xml:space="preserve">Caso de uso sin ningún requisito asociado. Señala funcionalidad que nadie pidió.</w:t>
            </w:r>
            <w:r w:rsidDel="00000000" w:rsidR="00000000" w:rsidRPr="00000000">
              <w:rPr>
                <w:rtl w:val="0"/>
              </w:rPr>
            </w:r>
          </w:p>
        </w:tc>
      </w:tr>
    </w:tbl>
    <w:p w:rsidR="00000000" w:rsidDel="00000000" w:rsidP="00000000" w:rsidRDefault="00000000" w:rsidRPr="00000000" w14:paraId="0000005F">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1.4Referencias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DOCUMENTACIÓN DE FERREMAX — requisitos funcionales (secciones 4.1.1 a 4.1.6) y no funcionales (secciones 4.2.1 a 4.2.6).</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8" w:lineRule="auto"/>
        <w:ind w:left="1120" w:right="0" w:hanging="340"/>
        <w:jc w:val="both"/>
        <w:rPr/>
      </w:pPr>
      <w:r w:rsidDel="00000000" w:rsidR="00000000" w:rsidRPr="00000000">
        <w:rPr>
          <w:rtl w:val="0"/>
        </w:rPr>
        <w:t xml:space="preserve">FMX_AS.docx</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Documento de Arquitectura del Software, versión 1.0.</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8" w:lineRule="auto"/>
        <w:ind w:left="1120" w:right="0" w:hanging="340"/>
        <w:jc w:val="both"/>
        <w:rPr/>
      </w:pPr>
      <w:r w:rsidDel="00000000" w:rsidR="00000000" w:rsidRPr="00000000">
        <w:rPr>
          <w:rtl w:val="0"/>
        </w:rPr>
        <w:t xml:space="preserve">FMX_DN.docx</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Documento de Negocio, versión 1.0, procesos PN1, PN2 y PN3.</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8" w:lineRule="auto"/>
        <w:ind w:left="1120" w:right="0" w:hanging="340"/>
        <w:jc w:val="both"/>
        <w:rPr/>
      </w:pPr>
      <w:r w:rsidDel="00000000" w:rsidR="00000000" w:rsidRPr="00000000">
        <w:rPr>
          <w:rtl w:val="0"/>
        </w:rPr>
        <w:t xml:space="preserve">FMX_CU1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 </w:t>
      </w:r>
      <w:r w:rsidDel="00000000" w:rsidR="00000000" w:rsidRPr="00000000">
        <w:rPr>
          <w:rtl w:val="0"/>
        </w:rPr>
        <w:t xml:space="preserve">FMX_CU9</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Especificaciones de los nueve casos de uso del sistema, versión 1.0.</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8" w:lineRule="auto"/>
        <w:ind w:left="1120" w:right="0" w:hanging="340"/>
        <w:jc w:val="both"/>
        <w:rPr/>
      </w:pPr>
      <w:r w:rsidDel="00000000" w:rsidR="00000000" w:rsidRPr="00000000">
        <w:rPr>
          <w:rtl w:val="0"/>
        </w:rPr>
        <w:t xml:space="preserve">FMX_CDP.xlsx</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Cronograma del proyecto, actividades del Hito 1 y del Hito 2.</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8" w:lineRule="auto"/>
        <w:ind w:left="1120" w:right="0" w:hanging="340"/>
        <w:jc w:val="both"/>
        <w:rPr/>
      </w:pPr>
      <w:r w:rsidDel="00000000" w:rsidR="00000000" w:rsidRPr="00000000">
        <w:rPr>
          <w:rtl w:val="0"/>
        </w:rPr>
        <w:t xml:space="preserve">FMX_MT.xlsx</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Hoja de cálculo con la matriz operativa que acompaña a este documento.</w:t>
      </w:r>
      <w:r w:rsidDel="00000000" w:rsidR="00000000" w:rsidRPr="00000000">
        <w:rPr>
          <w:rtl w:val="0"/>
        </w:rPr>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tabs>
          <w:tab w:val="left" w:leader="none" w:pos="640"/>
        </w:tabs>
        <w:spacing w:after="150" w:before="320" w:lineRule="auto"/>
        <w:rPr/>
      </w:pPr>
      <w:r w:rsidDel="00000000" w:rsidR="00000000" w:rsidRPr="00000000">
        <w:rPr>
          <w:rFonts w:ascii="Arial" w:cs="Arial" w:eastAsia="Arial" w:hAnsi="Arial"/>
          <w:b w:val="1"/>
          <w:bCs w:val="1"/>
          <w:i w:val="0"/>
          <w:iCs w:val="0"/>
          <w:color w:val="000000"/>
          <w:sz w:val="26"/>
          <w:szCs w:val="26"/>
          <w:rtl w:val="0"/>
        </w:rPr>
        <w:t xml:space="preserve">2.Método de consolidación</w:t>
      </w:r>
      <w:r w:rsidDel="00000000" w:rsidR="00000000" w:rsidRPr="00000000">
        <w:rPr>
          <w:rtl w:val="0"/>
        </w:rPr>
      </w:r>
    </w:p>
    <w:p w:rsidR="00000000" w:rsidDel="00000000" w:rsidP="00000000" w:rsidRDefault="00000000" w:rsidRPr="00000000" w14:paraId="00000068">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2.1Fuentes utilizadas</w:t>
      </w:r>
      <w:r w:rsidDel="00000000" w:rsidR="00000000" w:rsidRPr="00000000">
        <w:rPr>
          <w:rtl w:val="0"/>
        </w:rPr>
      </w:r>
    </w:p>
    <w:p w:rsidR="00000000" w:rsidDel="00000000" w:rsidP="00000000" w:rsidRDefault="00000000" w:rsidRPr="00000000" w14:paraId="00000069">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Los códigos y el texto de los requisitos se tomaron literalmente de la documentación del sistema, sin reescribirlos, para que la matriz pueda contrastarse con el documento de origen. La asignación a casos de uso se tomó de la sección de trazabilidad de cada especificación </w:t>
      </w:r>
      <w:r w:rsidDel="00000000" w:rsidR="00000000" w:rsidRPr="00000000">
        <w:rPr>
          <w:rtl w:val="0"/>
        </w:rPr>
        <w:t xml:space="preserve">FMX_CU1</w:t>
      </w:r>
      <w:r w:rsidDel="00000000" w:rsidR="00000000" w:rsidRPr="00000000">
        <w:rPr>
          <w:rFonts w:ascii="Arial" w:cs="Arial" w:eastAsia="Arial" w:hAnsi="Arial"/>
          <w:b w:val="0"/>
          <w:bCs w:val="0"/>
          <w:i w:val="0"/>
          <w:iCs w:val="0"/>
          <w:color w:val="000000"/>
          <w:sz w:val="20"/>
          <w:szCs w:val="20"/>
          <w:rtl w:val="0"/>
        </w:rPr>
        <w:t xml:space="preserve"> a </w:t>
      </w:r>
      <w:r w:rsidDel="00000000" w:rsidR="00000000" w:rsidRPr="00000000">
        <w:rPr>
          <w:rtl w:val="0"/>
        </w:rPr>
        <w:t xml:space="preserve">FMX_CU9</w:t>
      </w:r>
      <w:r w:rsidDel="00000000" w:rsidR="00000000" w:rsidRPr="00000000">
        <w:rPr>
          <w:rFonts w:ascii="Arial" w:cs="Arial" w:eastAsia="Arial" w:hAnsi="Arial"/>
          <w:b w:val="0"/>
          <w:bCs w:val="0"/>
          <w:i w:val="0"/>
          <w:iCs w:val="0"/>
          <w:color w:val="000000"/>
          <w:sz w:val="20"/>
          <w:szCs w:val="20"/>
          <w:rtl w:val="0"/>
        </w:rPr>
        <w:t xml:space="preserve">. Los responsables y las ramas de trabajo provienen del cronograma vigente.</w:t>
      </w:r>
      <w:r w:rsidDel="00000000" w:rsidR="00000000" w:rsidRPr="00000000">
        <w:rPr>
          <w:rtl w:val="0"/>
        </w:rPr>
      </w:r>
    </w:p>
    <w:p w:rsidR="00000000" w:rsidDel="00000000" w:rsidP="00000000" w:rsidRDefault="00000000" w:rsidRPr="00000000" w14:paraId="0000006A">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2.2Criterios de relación</w:t>
      </w:r>
      <w:r w:rsidDel="00000000" w:rsidR="00000000" w:rsidRPr="00000000">
        <w:rPr>
          <w:rtl w:val="0"/>
        </w:rPr>
      </w:r>
    </w:p>
    <w:p w:rsidR="00000000" w:rsidDel="00000000" w:rsidP="00000000" w:rsidRDefault="00000000" w:rsidRPr="00000000" w14:paraId="0000006B">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Se distinguen dos tipos de relación, porque tratarlas igual ocultaría información útil:</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Realización principal (X): el caso de uso es el dueño del requisito; es donde se implementa y donde se prueba. Cada requisito funcional tiene una y solo una, de modo que la suma de las X de la matriz coincide con el número de requisitos.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Participación de soporte (o): el caso de uso consume el requisito o depende de él, pero no lo implementa. Sirve para el análisis de impacto: si se modifica el requisito, estos casos de uso también hay que revisarlos, aunque no sean los responsables del cambio.</w:t>
      </w:r>
      <w:r w:rsidDel="00000000" w:rsidR="00000000" w:rsidRPr="00000000">
        <w:rPr>
          <w:rtl w:val="0"/>
        </w:rPr>
      </w:r>
    </w:p>
    <w:p w:rsidR="00000000" w:rsidDel="00000000" w:rsidP="00000000" w:rsidRDefault="00000000" w:rsidRPr="00000000" w14:paraId="0000006E">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Sin esta distinción, un requisito transversal como el control de acceso por roles aparecería marcado en los nueve casos de uso y haría imposible saber quién debe implementarlo.</w:t>
      </w:r>
      <w:r w:rsidDel="00000000" w:rsidR="00000000" w:rsidRPr="00000000">
        <w:rPr>
          <w:rtl w:val="0"/>
        </w:rPr>
      </w:r>
    </w:p>
    <w:p w:rsidR="00000000" w:rsidDel="00000000" w:rsidP="00000000" w:rsidRDefault="00000000" w:rsidRPr="00000000" w14:paraId="0000006F">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2.3Procedimiento seguido</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listaron los 29 requisitos funcionales y los 19 no funcionales con su código y su texto original.</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recorrió cada especificación de caso de uso y se anotó el requisito que realiza cada uno de sus flujos.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marcaron las participaciones de soporte a partir de las precondiciones y de los casos de uso incluidos en cada especificación.</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cruzó el resultado con los procesos de negocio del Documento de Negocio para confirmar que cada caso de uso responde a un problema real del negocio.</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8" w:lineRule="auto"/>
        <w:ind w:left="1120" w:right="0" w:hanging="340"/>
        <w:jc w:val="both"/>
        <w:rPr/>
        <w:sectPr>
          <w:footerReference r:id="rId6" w:type="default"/>
          <w:pgSz w:h="16838" w:w="11906" w:orient="portrait"/>
          <w:pgMar w:bottom="1300" w:top="1440" w:left="1440" w:right="1440" w:header="708" w:footer="708"/>
          <w:pgNumType w:start="1"/>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verificó la cobertura en ambos sentidos y se dejaron los indicadores calculados con fórmulas, de modo que la hoja se recalcule sola al modificar la matriz.</w:t>
      </w:r>
      <w:r w:rsidDel="00000000" w:rsidR="00000000" w:rsidRPr="00000000">
        <w:rPr>
          <w:rtl w:val="0"/>
        </w:rPr>
      </w:r>
    </w:p>
    <w:p w:rsidR="00000000" w:rsidDel="00000000" w:rsidP="00000000" w:rsidRDefault="00000000" w:rsidRPr="00000000" w14:paraId="00000075">
      <w:pPr>
        <w:pStyle w:val="Heading1"/>
        <w:tabs>
          <w:tab w:val="left" w:leader="none" w:pos="640"/>
        </w:tabs>
        <w:spacing w:after="150" w:before="320" w:lineRule="auto"/>
        <w:rPr/>
      </w:pPr>
      <w:r w:rsidDel="00000000" w:rsidR="00000000" w:rsidRPr="00000000">
        <w:rPr>
          <w:rFonts w:ascii="Arial Unicode MS" w:cs="Arial Unicode MS" w:eastAsia="Arial Unicode MS" w:hAnsi="Arial Unicode MS"/>
          <w:b w:val="1"/>
          <w:bCs w:val="1"/>
          <w:i w:val="0"/>
          <w:iCs w:val="0"/>
          <w:color w:val="000000"/>
          <w:sz w:val="26"/>
          <w:szCs w:val="26"/>
          <w:rtl w:val="0"/>
        </w:rPr>
        <w:t xml:space="preserve">3.Matriz de trazabilidad RF ↔ CUS</w:t>
      </w:r>
      <w:r w:rsidDel="00000000" w:rsidR="00000000" w:rsidRPr="00000000">
        <w:rPr>
          <w:rtl w:val="0"/>
        </w:rPr>
      </w:r>
    </w:p>
    <w:p w:rsidR="00000000" w:rsidDel="00000000" w:rsidP="00000000" w:rsidRDefault="00000000" w:rsidRPr="00000000" w14:paraId="00000076">
      <w:pPr>
        <w:spacing w:after="140" w:before="0" w:line="268" w:lineRule="auto"/>
        <w:jc w:val="both"/>
        <w:rPr/>
      </w:pPr>
      <w:r w:rsidDel="00000000" w:rsidR="00000000" w:rsidRPr="00000000">
        <w:rPr>
          <w:rFonts w:ascii="Arial" w:cs="Arial" w:eastAsia="Arial" w:hAnsi="Arial"/>
          <w:b w:val="0"/>
          <w:bCs w:val="0"/>
          <w:i w:val="1"/>
          <w:iCs w:val="1"/>
          <w:color w:val="000000"/>
          <w:sz w:val="18"/>
          <w:szCs w:val="18"/>
          <w:rtl w:val="0"/>
        </w:rPr>
        <w:t xml:space="preserve">X = realización principal   ·   o = participación de soporte. La columna «Nº» cuenta ambas. Los 29 requisitos tienen realización principal, de modo que no hay requisitos huérfanos.</w:t>
      </w:r>
      <w:r w:rsidDel="00000000" w:rsidR="00000000" w:rsidRPr="00000000">
        <w:rPr>
          <w:rtl w:val="0"/>
        </w:rPr>
      </w:r>
    </w:p>
    <w:tbl>
      <w:tblPr>
        <w:tblStyle w:val="Table3"/>
        <w:tblW w:w="1318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1000"/>
        <w:gridCol w:w="3300"/>
        <w:gridCol w:w="1500"/>
        <w:gridCol w:w="600"/>
        <w:gridCol w:w="600"/>
        <w:gridCol w:w="600"/>
        <w:gridCol w:w="600"/>
        <w:gridCol w:w="600"/>
        <w:gridCol w:w="600"/>
        <w:gridCol w:w="600"/>
        <w:gridCol w:w="600"/>
        <w:gridCol w:w="600"/>
        <w:gridCol w:w="780"/>
        <w:gridCol w:w="1200"/>
        <w:tblGridChange w:id="0">
          <w:tblGrid>
            <w:gridCol w:w="1000"/>
            <w:gridCol w:w="3300"/>
            <w:gridCol w:w="1500"/>
            <w:gridCol w:w="600"/>
            <w:gridCol w:w="600"/>
            <w:gridCol w:w="600"/>
            <w:gridCol w:w="600"/>
            <w:gridCol w:w="600"/>
            <w:gridCol w:w="600"/>
            <w:gridCol w:w="600"/>
            <w:gridCol w:w="600"/>
            <w:gridCol w:w="600"/>
            <w:gridCol w:w="780"/>
            <w:gridCol w:w="1200"/>
          </w:tblGrid>
        </w:tblGridChange>
      </w:tblGrid>
      <w:tr>
        <w:trPr>
          <w:cantSplit w:val="0"/>
          <w:tblHeader w:val="1"/>
        </w:trPr>
        <w:tc>
          <w:tcPr>
            <w:shd w:fill="d9d9d9" w:val="clear"/>
            <w:tcMar>
              <w:top w:w="40.0" w:type="dxa"/>
              <w:left w:w="70.0" w:type="dxa"/>
              <w:bottom w:w="40.0" w:type="dxa"/>
              <w:right w:w="70.0" w:type="dxa"/>
            </w:tcMar>
            <w:vAlign w:val="center"/>
          </w:tcPr>
          <w:p w:rsidR="00000000" w:rsidDel="00000000" w:rsidP="00000000" w:rsidRDefault="00000000" w:rsidRPr="00000000" w14:paraId="00000077">
            <w:pPr>
              <w:spacing w:after="25" w:before="25" w:lineRule="auto"/>
              <w:jc w:val="center"/>
              <w:rPr/>
            </w:pPr>
            <w:r w:rsidDel="00000000" w:rsidR="00000000" w:rsidRPr="00000000">
              <w:rPr>
                <w:rFonts w:ascii="Arial" w:cs="Arial" w:eastAsia="Arial" w:hAnsi="Arial"/>
                <w:b w:val="1"/>
                <w:bCs w:val="1"/>
                <w:i w:val="0"/>
                <w:iCs w:val="0"/>
                <w:color w:val="000000"/>
                <w:sz w:val="15"/>
                <w:szCs w:val="15"/>
                <w:rtl w:val="0"/>
              </w:rPr>
              <w:t xml:space="preserve">Código</w:t>
            </w:r>
            <w:r w:rsidDel="00000000" w:rsidR="00000000" w:rsidRPr="00000000">
              <w:rPr>
                <w:rtl w:val="0"/>
              </w:rPr>
            </w:r>
          </w:p>
        </w:tc>
        <w:tc>
          <w:tcPr>
            <w:shd w:fill="d9d9d9" w:val="clear"/>
            <w:tcMar>
              <w:top w:w="40.0" w:type="dxa"/>
              <w:left w:w="70.0" w:type="dxa"/>
              <w:bottom w:w="40.0" w:type="dxa"/>
              <w:right w:w="70.0" w:type="dxa"/>
            </w:tcMar>
            <w:vAlign w:val="center"/>
          </w:tcPr>
          <w:p w:rsidR="00000000" w:rsidDel="00000000" w:rsidP="00000000" w:rsidRDefault="00000000" w:rsidRPr="00000000" w14:paraId="00000078">
            <w:pPr>
              <w:spacing w:after="25" w:before="25" w:lineRule="auto"/>
              <w:jc w:val="center"/>
              <w:rPr/>
            </w:pPr>
            <w:r w:rsidDel="00000000" w:rsidR="00000000" w:rsidRPr="00000000">
              <w:rPr>
                <w:rFonts w:ascii="Arial" w:cs="Arial" w:eastAsia="Arial" w:hAnsi="Arial"/>
                <w:b w:val="1"/>
                <w:bCs w:val="1"/>
                <w:i w:val="0"/>
                <w:iCs w:val="0"/>
                <w:color w:val="000000"/>
                <w:sz w:val="15"/>
                <w:szCs w:val="15"/>
                <w:rtl w:val="0"/>
              </w:rPr>
              <w:t xml:space="preserve">Requisito funcional</w:t>
            </w:r>
            <w:r w:rsidDel="00000000" w:rsidR="00000000" w:rsidRPr="00000000">
              <w:rPr>
                <w:rtl w:val="0"/>
              </w:rPr>
            </w:r>
          </w:p>
        </w:tc>
        <w:tc>
          <w:tcPr>
            <w:shd w:fill="d9d9d9" w:val="clear"/>
            <w:tcMar>
              <w:top w:w="40.0" w:type="dxa"/>
              <w:left w:w="70.0" w:type="dxa"/>
              <w:bottom w:w="40.0" w:type="dxa"/>
              <w:right w:w="70.0" w:type="dxa"/>
            </w:tcMar>
            <w:vAlign w:val="center"/>
          </w:tcPr>
          <w:p w:rsidR="00000000" w:rsidDel="00000000" w:rsidP="00000000" w:rsidRDefault="00000000" w:rsidRPr="00000000" w14:paraId="00000079">
            <w:pPr>
              <w:spacing w:after="25" w:before="25" w:lineRule="auto"/>
              <w:jc w:val="center"/>
              <w:rPr/>
            </w:pPr>
            <w:r w:rsidDel="00000000" w:rsidR="00000000" w:rsidRPr="00000000">
              <w:rPr>
                <w:rFonts w:ascii="Arial" w:cs="Arial" w:eastAsia="Arial" w:hAnsi="Arial"/>
                <w:b w:val="1"/>
                <w:bCs w:val="1"/>
                <w:i w:val="0"/>
                <w:iCs w:val="0"/>
                <w:color w:val="000000"/>
                <w:sz w:val="15"/>
                <w:szCs w:val="15"/>
                <w:rtl w:val="0"/>
              </w:rPr>
              <w:t xml:space="preserve">Módulo</w:t>
            </w:r>
            <w:r w:rsidDel="00000000" w:rsidR="00000000" w:rsidRPr="00000000">
              <w:rPr>
                <w:rtl w:val="0"/>
              </w:rPr>
            </w:r>
          </w:p>
        </w:tc>
        <w:tc>
          <w:tcPr>
            <w:shd w:fill="d9d9d9" w:val="clear"/>
            <w:tcMar>
              <w:top w:w="40.0" w:type="dxa"/>
              <w:left w:w="70.0" w:type="dxa"/>
              <w:bottom w:w="40.0" w:type="dxa"/>
              <w:right w:w="70.0" w:type="dxa"/>
            </w:tcMar>
            <w:vAlign w:val="center"/>
          </w:tcPr>
          <w:p w:rsidR="00000000" w:rsidDel="00000000" w:rsidP="00000000" w:rsidRDefault="00000000" w:rsidRPr="00000000" w14:paraId="0000007A">
            <w:pPr>
              <w:spacing w:after="25" w:before="25" w:lineRule="auto"/>
              <w:jc w:val="center"/>
              <w:rPr/>
            </w:pPr>
            <w:r w:rsidDel="00000000" w:rsidR="00000000" w:rsidRPr="00000000">
              <w:rPr>
                <w:rFonts w:ascii="Arial" w:cs="Arial" w:eastAsia="Arial" w:hAnsi="Arial"/>
                <w:b w:val="1"/>
                <w:bCs w:val="1"/>
                <w:i w:val="0"/>
                <w:iCs w:val="0"/>
                <w:color w:val="000000"/>
                <w:sz w:val="15"/>
                <w:szCs w:val="15"/>
                <w:rtl w:val="0"/>
              </w:rPr>
              <w:t xml:space="preserve">C01</w:t>
            </w:r>
            <w:r w:rsidDel="00000000" w:rsidR="00000000" w:rsidRPr="00000000">
              <w:rPr>
                <w:rtl w:val="0"/>
              </w:rPr>
            </w:r>
          </w:p>
        </w:tc>
        <w:tc>
          <w:tcPr>
            <w:shd w:fill="d9d9d9" w:val="clear"/>
            <w:tcMar>
              <w:top w:w="40.0" w:type="dxa"/>
              <w:left w:w="70.0" w:type="dxa"/>
              <w:bottom w:w="40.0" w:type="dxa"/>
              <w:right w:w="70.0" w:type="dxa"/>
            </w:tcMar>
            <w:vAlign w:val="center"/>
          </w:tcPr>
          <w:p w:rsidR="00000000" w:rsidDel="00000000" w:rsidP="00000000" w:rsidRDefault="00000000" w:rsidRPr="00000000" w14:paraId="0000007B">
            <w:pPr>
              <w:spacing w:after="25" w:before="25" w:lineRule="auto"/>
              <w:jc w:val="center"/>
              <w:rPr/>
            </w:pPr>
            <w:r w:rsidDel="00000000" w:rsidR="00000000" w:rsidRPr="00000000">
              <w:rPr>
                <w:rFonts w:ascii="Arial" w:cs="Arial" w:eastAsia="Arial" w:hAnsi="Arial"/>
                <w:b w:val="1"/>
                <w:bCs w:val="1"/>
                <w:i w:val="0"/>
                <w:iCs w:val="0"/>
                <w:color w:val="000000"/>
                <w:sz w:val="15"/>
                <w:szCs w:val="15"/>
                <w:rtl w:val="0"/>
              </w:rPr>
              <w:t xml:space="preserve">C02</w:t>
            </w:r>
            <w:r w:rsidDel="00000000" w:rsidR="00000000" w:rsidRPr="00000000">
              <w:rPr>
                <w:rtl w:val="0"/>
              </w:rPr>
            </w:r>
          </w:p>
        </w:tc>
        <w:tc>
          <w:tcPr>
            <w:shd w:fill="d9d9d9" w:val="clear"/>
            <w:tcMar>
              <w:top w:w="40.0" w:type="dxa"/>
              <w:left w:w="70.0" w:type="dxa"/>
              <w:bottom w:w="40.0" w:type="dxa"/>
              <w:right w:w="70.0" w:type="dxa"/>
            </w:tcMar>
            <w:vAlign w:val="center"/>
          </w:tcPr>
          <w:p w:rsidR="00000000" w:rsidDel="00000000" w:rsidP="00000000" w:rsidRDefault="00000000" w:rsidRPr="00000000" w14:paraId="0000007C">
            <w:pPr>
              <w:spacing w:after="25" w:before="25" w:lineRule="auto"/>
              <w:jc w:val="center"/>
              <w:rPr/>
            </w:pPr>
            <w:r w:rsidDel="00000000" w:rsidR="00000000" w:rsidRPr="00000000">
              <w:rPr>
                <w:rFonts w:ascii="Arial" w:cs="Arial" w:eastAsia="Arial" w:hAnsi="Arial"/>
                <w:b w:val="1"/>
                <w:bCs w:val="1"/>
                <w:i w:val="0"/>
                <w:iCs w:val="0"/>
                <w:color w:val="000000"/>
                <w:sz w:val="15"/>
                <w:szCs w:val="15"/>
                <w:rtl w:val="0"/>
              </w:rPr>
              <w:t xml:space="preserve">C03</w:t>
            </w:r>
            <w:r w:rsidDel="00000000" w:rsidR="00000000" w:rsidRPr="00000000">
              <w:rPr>
                <w:rtl w:val="0"/>
              </w:rPr>
            </w:r>
          </w:p>
        </w:tc>
        <w:tc>
          <w:tcPr>
            <w:shd w:fill="d9d9d9" w:val="clear"/>
            <w:tcMar>
              <w:top w:w="40.0" w:type="dxa"/>
              <w:left w:w="70.0" w:type="dxa"/>
              <w:bottom w:w="40.0" w:type="dxa"/>
              <w:right w:w="70.0" w:type="dxa"/>
            </w:tcMar>
            <w:vAlign w:val="center"/>
          </w:tcPr>
          <w:p w:rsidR="00000000" w:rsidDel="00000000" w:rsidP="00000000" w:rsidRDefault="00000000" w:rsidRPr="00000000" w14:paraId="0000007D">
            <w:pPr>
              <w:spacing w:after="25" w:before="25" w:lineRule="auto"/>
              <w:jc w:val="center"/>
              <w:rPr/>
            </w:pPr>
            <w:r w:rsidDel="00000000" w:rsidR="00000000" w:rsidRPr="00000000">
              <w:rPr>
                <w:rFonts w:ascii="Arial" w:cs="Arial" w:eastAsia="Arial" w:hAnsi="Arial"/>
                <w:b w:val="1"/>
                <w:bCs w:val="1"/>
                <w:i w:val="0"/>
                <w:iCs w:val="0"/>
                <w:color w:val="000000"/>
                <w:sz w:val="15"/>
                <w:szCs w:val="15"/>
                <w:rtl w:val="0"/>
              </w:rPr>
              <w:t xml:space="preserve">C04</w:t>
            </w:r>
            <w:r w:rsidDel="00000000" w:rsidR="00000000" w:rsidRPr="00000000">
              <w:rPr>
                <w:rtl w:val="0"/>
              </w:rPr>
            </w:r>
          </w:p>
        </w:tc>
        <w:tc>
          <w:tcPr>
            <w:shd w:fill="d9d9d9" w:val="clear"/>
            <w:tcMar>
              <w:top w:w="40.0" w:type="dxa"/>
              <w:left w:w="70.0" w:type="dxa"/>
              <w:bottom w:w="40.0" w:type="dxa"/>
              <w:right w:w="70.0" w:type="dxa"/>
            </w:tcMar>
            <w:vAlign w:val="center"/>
          </w:tcPr>
          <w:p w:rsidR="00000000" w:rsidDel="00000000" w:rsidP="00000000" w:rsidRDefault="00000000" w:rsidRPr="00000000" w14:paraId="0000007E">
            <w:pPr>
              <w:spacing w:after="25" w:before="25" w:lineRule="auto"/>
              <w:jc w:val="center"/>
              <w:rPr/>
            </w:pPr>
            <w:r w:rsidDel="00000000" w:rsidR="00000000" w:rsidRPr="00000000">
              <w:rPr>
                <w:rFonts w:ascii="Arial" w:cs="Arial" w:eastAsia="Arial" w:hAnsi="Arial"/>
                <w:b w:val="1"/>
                <w:bCs w:val="1"/>
                <w:i w:val="0"/>
                <w:iCs w:val="0"/>
                <w:color w:val="000000"/>
                <w:sz w:val="15"/>
                <w:szCs w:val="15"/>
                <w:rtl w:val="0"/>
              </w:rPr>
              <w:t xml:space="preserve">C05</w:t>
            </w:r>
            <w:r w:rsidDel="00000000" w:rsidR="00000000" w:rsidRPr="00000000">
              <w:rPr>
                <w:rtl w:val="0"/>
              </w:rPr>
            </w:r>
          </w:p>
        </w:tc>
        <w:tc>
          <w:tcPr>
            <w:shd w:fill="d9d9d9" w:val="clear"/>
            <w:tcMar>
              <w:top w:w="40.0" w:type="dxa"/>
              <w:left w:w="70.0" w:type="dxa"/>
              <w:bottom w:w="40.0" w:type="dxa"/>
              <w:right w:w="70.0" w:type="dxa"/>
            </w:tcMar>
            <w:vAlign w:val="center"/>
          </w:tcPr>
          <w:p w:rsidR="00000000" w:rsidDel="00000000" w:rsidP="00000000" w:rsidRDefault="00000000" w:rsidRPr="00000000" w14:paraId="0000007F">
            <w:pPr>
              <w:spacing w:after="25" w:before="25" w:lineRule="auto"/>
              <w:jc w:val="center"/>
              <w:rPr/>
            </w:pPr>
            <w:r w:rsidDel="00000000" w:rsidR="00000000" w:rsidRPr="00000000">
              <w:rPr>
                <w:rFonts w:ascii="Arial" w:cs="Arial" w:eastAsia="Arial" w:hAnsi="Arial"/>
                <w:b w:val="1"/>
                <w:bCs w:val="1"/>
                <w:i w:val="0"/>
                <w:iCs w:val="0"/>
                <w:color w:val="000000"/>
                <w:sz w:val="15"/>
                <w:szCs w:val="15"/>
                <w:rtl w:val="0"/>
              </w:rPr>
              <w:t xml:space="preserve">C06</w:t>
            </w:r>
            <w:r w:rsidDel="00000000" w:rsidR="00000000" w:rsidRPr="00000000">
              <w:rPr>
                <w:rtl w:val="0"/>
              </w:rPr>
            </w:r>
          </w:p>
        </w:tc>
        <w:tc>
          <w:tcPr>
            <w:shd w:fill="d9d9d9" w:val="clear"/>
            <w:tcMar>
              <w:top w:w="40.0" w:type="dxa"/>
              <w:left w:w="70.0" w:type="dxa"/>
              <w:bottom w:w="40.0" w:type="dxa"/>
              <w:right w:w="70.0" w:type="dxa"/>
            </w:tcMar>
            <w:vAlign w:val="center"/>
          </w:tcPr>
          <w:p w:rsidR="00000000" w:rsidDel="00000000" w:rsidP="00000000" w:rsidRDefault="00000000" w:rsidRPr="00000000" w14:paraId="00000080">
            <w:pPr>
              <w:spacing w:after="25" w:before="25" w:lineRule="auto"/>
              <w:jc w:val="center"/>
              <w:rPr/>
            </w:pPr>
            <w:r w:rsidDel="00000000" w:rsidR="00000000" w:rsidRPr="00000000">
              <w:rPr>
                <w:rFonts w:ascii="Arial" w:cs="Arial" w:eastAsia="Arial" w:hAnsi="Arial"/>
                <w:b w:val="1"/>
                <w:bCs w:val="1"/>
                <w:i w:val="0"/>
                <w:iCs w:val="0"/>
                <w:color w:val="000000"/>
                <w:sz w:val="15"/>
                <w:szCs w:val="15"/>
                <w:rtl w:val="0"/>
              </w:rPr>
              <w:t xml:space="preserve">C07</w:t>
            </w:r>
            <w:r w:rsidDel="00000000" w:rsidR="00000000" w:rsidRPr="00000000">
              <w:rPr>
                <w:rtl w:val="0"/>
              </w:rPr>
            </w:r>
          </w:p>
        </w:tc>
        <w:tc>
          <w:tcPr>
            <w:shd w:fill="d9d9d9" w:val="clear"/>
            <w:tcMar>
              <w:top w:w="40.0" w:type="dxa"/>
              <w:left w:w="70.0" w:type="dxa"/>
              <w:bottom w:w="40.0" w:type="dxa"/>
              <w:right w:w="70.0" w:type="dxa"/>
            </w:tcMar>
            <w:vAlign w:val="center"/>
          </w:tcPr>
          <w:p w:rsidR="00000000" w:rsidDel="00000000" w:rsidP="00000000" w:rsidRDefault="00000000" w:rsidRPr="00000000" w14:paraId="00000081">
            <w:pPr>
              <w:spacing w:after="25" w:before="25" w:lineRule="auto"/>
              <w:jc w:val="center"/>
              <w:rPr/>
            </w:pPr>
            <w:r w:rsidDel="00000000" w:rsidR="00000000" w:rsidRPr="00000000">
              <w:rPr>
                <w:rFonts w:ascii="Arial" w:cs="Arial" w:eastAsia="Arial" w:hAnsi="Arial"/>
                <w:b w:val="1"/>
                <w:bCs w:val="1"/>
                <w:i w:val="0"/>
                <w:iCs w:val="0"/>
                <w:color w:val="000000"/>
                <w:sz w:val="15"/>
                <w:szCs w:val="15"/>
                <w:rtl w:val="0"/>
              </w:rPr>
              <w:t xml:space="preserve">C08</w:t>
            </w:r>
            <w:r w:rsidDel="00000000" w:rsidR="00000000" w:rsidRPr="00000000">
              <w:rPr>
                <w:rtl w:val="0"/>
              </w:rPr>
            </w:r>
          </w:p>
        </w:tc>
        <w:tc>
          <w:tcPr>
            <w:shd w:fill="d9d9d9" w:val="clear"/>
            <w:tcMar>
              <w:top w:w="40.0" w:type="dxa"/>
              <w:left w:w="70.0" w:type="dxa"/>
              <w:bottom w:w="40.0" w:type="dxa"/>
              <w:right w:w="70.0" w:type="dxa"/>
            </w:tcMar>
            <w:vAlign w:val="center"/>
          </w:tcPr>
          <w:p w:rsidR="00000000" w:rsidDel="00000000" w:rsidP="00000000" w:rsidRDefault="00000000" w:rsidRPr="00000000" w14:paraId="00000082">
            <w:pPr>
              <w:spacing w:after="25" w:before="25" w:lineRule="auto"/>
              <w:jc w:val="center"/>
              <w:rPr/>
            </w:pPr>
            <w:r w:rsidDel="00000000" w:rsidR="00000000" w:rsidRPr="00000000">
              <w:rPr>
                <w:rFonts w:ascii="Arial" w:cs="Arial" w:eastAsia="Arial" w:hAnsi="Arial"/>
                <w:b w:val="1"/>
                <w:bCs w:val="1"/>
                <w:i w:val="0"/>
                <w:iCs w:val="0"/>
                <w:color w:val="000000"/>
                <w:sz w:val="15"/>
                <w:szCs w:val="15"/>
                <w:rtl w:val="0"/>
              </w:rPr>
              <w:t xml:space="preserve">C09</w:t>
            </w:r>
            <w:r w:rsidDel="00000000" w:rsidR="00000000" w:rsidRPr="00000000">
              <w:rPr>
                <w:rtl w:val="0"/>
              </w:rPr>
            </w:r>
          </w:p>
        </w:tc>
        <w:tc>
          <w:tcPr>
            <w:shd w:fill="d9d9d9" w:val="clear"/>
            <w:tcMar>
              <w:top w:w="40.0" w:type="dxa"/>
              <w:left w:w="70.0" w:type="dxa"/>
              <w:bottom w:w="40.0" w:type="dxa"/>
              <w:right w:w="70.0" w:type="dxa"/>
            </w:tcMar>
            <w:vAlign w:val="center"/>
          </w:tcPr>
          <w:p w:rsidR="00000000" w:rsidDel="00000000" w:rsidP="00000000" w:rsidRDefault="00000000" w:rsidRPr="00000000" w14:paraId="00000083">
            <w:pPr>
              <w:spacing w:after="25" w:before="25" w:lineRule="auto"/>
              <w:jc w:val="center"/>
              <w:rPr/>
            </w:pPr>
            <w:r w:rsidDel="00000000" w:rsidR="00000000" w:rsidRPr="00000000">
              <w:rPr>
                <w:rFonts w:ascii="Arial" w:cs="Arial" w:eastAsia="Arial" w:hAnsi="Arial"/>
                <w:b w:val="1"/>
                <w:bCs w:val="1"/>
                <w:i w:val="0"/>
                <w:iCs w:val="0"/>
                <w:color w:val="000000"/>
                <w:sz w:val="15"/>
                <w:szCs w:val="15"/>
                <w:rtl w:val="0"/>
              </w:rPr>
              <w:t xml:space="preserve">Nº</w:t>
            </w:r>
            <w:r w:rsidDel="00000000" w:rsidR="00000000" w:rsidRPr="00000000">
              <w:rPr>
                <w:rtl w:val="0"/>
              </w:rPr>
            </w:r>
          </w:p>
        </w:tc>
        <w:tc>
          <w:tcPr>
            <w:shd w:fill="d9d9d9" w:val="clear"/>
            <w:tcMar>
              <w:top w:w="40.0" w:type="dxa"/>
              <w:left w:w="70.0" w:type="dxa"/>
              <w:bottom w:w="40.0" w:type="dxa"/>
              <w:right w:w="70.0" w:type="dxa"/>
            </w:tcMar>
            <w:vAlign w:val="center"/>
          </w:tcPr>
          <w:p w:rsidR="00000000" w:rsidDel="00000000" w:rsidP="00000000" w:rsidRDefault="00000000" w:rsidRPr="00000000" w14:paraId="00000084">
            <w:pPr>
              <w:spacing w:after="25" w:before="25" w:lineRule="auto"/>
              <w:jc w:val="center"/>
              <w:rPr/>
            </w:pPr>
            <w:r w:rsidDel="00000000" w:rsidR="00000000" w:rsidRPr="00000000">
              <w:rPr>
                <w:rFonts w:ascii="Arial" w:cs="Arial" w:eastAsia="Arial" w:hAnsi="Arial"/>
                <w:b w:val="1"/>
                <w:bCs w:val="1"/>
                <w:i w:val="0"/>
                <w:iCs w:val="0"/>
                <w:color w:val="000000"/>
                <w:sz w:val="15"/>
                <w:szCs w:val="15"/>
                <w:rtl w:val="0"/>
              </w:rPr>
              <w:t xml:space="preserve">Estado</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085">
            <w:pPr>
              <w:spacing w:after="0" w:before="0" w:line="268" w:lineRule="auto"/>
              <w:jc w:val="left"/>
              <w:rPr/>
            </w:pPr>
            <w:r w:rsidDel="00000000" w:rsidR="00000000" w:rsidRPr="00000000">
              <w:rPr>
                <w:rFonts w:ascii="Arial" w:cs="Arial" w:eastAsia="Arial" w:hAnsi="Arial"/>
                <w:b w:val="1"/>
                <w:bCs w:val="1"/>
                <w:i w:val="0"/>
                <w:iCs w:val="0"/>
                <w:color w:val="000000"/>
                <w:sz w:val="16"/>
                <w:szCs w:val="16"/>
                <w:rtl w:val="0"/>
              </w:rPr>
              <w:t xml:space="preserve">RF-01</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086">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Iniciar sesión</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87">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Autenticación</w:t>
            </w: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088">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89">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8A">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8B">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8C">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8D">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8E">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8F">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90">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91">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92">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Cubierto</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093">
            <w:pPr>
              <w:spacing w:after="0" w:before="0" w:line="268" w:lineRule="auto"/>
              <w:jc w:val="left"/>
              <w:rPr/>
            </w:pPr>
            <w:r w:rsidDel="00000000" w:rsidR="00000000" w:rsidRPr="00000000">
              <w:rPr>
                <w:rFonts w:ascii="Arial" w:cs="Arial" w:eastAsia="Arial" w:hAnsi="Arial"/>
                <w:b w:val="1"/>
                <w:bCs w:val="1"/>
                <w:i w:val="0"/>
                <w:iCs w:val="0"/>
                <w:color w:val="000000"/>
                <w:sz w:val="16"/>
                <w:szCs w:val="16"/>
                <w:rtl w:val="0"/>
              </w:rPr>
              <w:t xml:space="preserve">RF-02</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094">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Cerrar sesión</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95">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Autenticación</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96">
            <w:pPr>
              <w:spacing w:after="0" w:before="0" w:line="268" w:lineRule="auto"/>
              <w:jc w:val="left"/>
              <w:rPr/>
            </w:pP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097">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98">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99">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9A">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9B">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9C">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9D">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9E">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9F">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A0">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Cubierto</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0A1">
            <w:pPr>
              <w:spacing w:after="0" w:before="0" w:line="268" w:lineRule="auto"/>
              <w:jc w:val="left"/>
              <w:rPr/>
            </w:pPr>
            <w:r w:rsidDel="00000000" w:rsidR="00000000" w:rsidRPr="00000000">
              <w:rPr>
                <w:rFonts w:ascii="Arial" w:cs="Arial" w:eastAsia="Arial" w:hAnsi="Arial"/>
                <w:b w:val="1"/>
                <w:bCs w:val="1"/>
                <w:i w:val="0"/>
                <w:iCs w:val="0"/>
                <w:color w:val="000000"/>
                <w:sz w:val="16"/>
                <w:szCs w:val="16"/>
                <w:rtl w:val="0"/>
              </w:rPr>
              <w:t xml:space="preserve">RF-03</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0A2">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Control de acceso por roles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A3">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Autenticación</w:t>
            </w: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0A4">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A5">
            <w:pPr>
              <w:spacing w:after="0" w:before="0" w:line="268" w:lineRule="auto"/>
              <w:jc w:val="left"/>
              <w:rPr/>
            </w:pP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0A6">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0A7">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0A8">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0A9">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0AA">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0AB">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0AC">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AD">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8</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AE">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Cubierto</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0AF">
            <w:pPr>
              <w:spacing w:after="0" w:before="0" w:line="268" w:lineRule="auto"/>
              <w:jc w:val="left"/>
              <w:rPr/>
            </w:pPr>
            <w:r w:rsidDel="00000000" w:rsidR="00000000" w:rsidRPr="00000000">
              <w:rPr>
                <w:rFonts w:ascii="Arial" w:cs="Arial" w:eastAsia="Arial" w:hAnsi="Arial"/>
                <w:b w:val="1"/>
                <w:bCs w:val="1"/>
                <w:i w:val="0"/>
                <w:iCs w:val="0"/>
                <w:color w:val="000000"/>
                <w:sz w:val="16"/>
                <w:szCs w:val="16"/>
                <w:rtl w:val="0"/>
              </w:rPr>
              <w:t xml:space="preserve">RF-04</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0B0">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Bloqueo por intentos fallidos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B1">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Autenticación</w:t>
            </w: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0B2">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B3">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B4">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B5">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B6">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B7">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B8">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B9">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BA">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BB">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BC">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Cubierto</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0BD">
            <w:pPr>
              <w:spacing w:after="0" w:before="0" w:line="268" w:lineRule="auto"/>
              <w:jc w:val="left"/>
              <w:rPr/>
            </w:pPr>
            <w:r w:rsidDel="00000000" w:rsidR="00000000" w:rsidRPr="00000000">
              <w:rPr>
                <w:rFonts w:ascii="Arial" w:cs="Arial" w:eastAsia="Arial" w:hAnsi="Arial"/>
                <w:b w:val="1"/>
                <w:bCs w:val="1"/>
                <w:i w:val="0"/>
                <w:iCs w:val="0"/>
                <w:color w:val="000000"/>
                <w:sz w:val="16"/>
                <w:szCs w:val="16"/>
                <w:rtl w:val="0"/>
              </w:rPr>
              <w:t xml:space="preserve">RF-05</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0BE">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Registrar producto</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BF">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Productos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C0">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C1">
            <w:pPr>
              <w:spacing w:after="0" w:before="0" w:line="268" w:lineRule="auto"/>
              <w:jc w:val="left"/>
              <w:rPr/>
            </w:pP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0C2">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C3">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C4">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C5">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C6">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C7">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C8">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C9">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CA">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Cubierto</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0CB">
            <w:pPr>
              <w:spacing w:after="0" w:before="0" w:line="268" w:lineRule="auto"/>
              <w:jc w:val="left"/>
              <w:rPr/>
            </w:pPr>
            <w:r w:rsidDel="00000000" w:rsidR="00000000" w:rsidRPr="00000000">
              <w:rPr>
                <w:rFonts w:ascii="Arial" w:cs="Arial" w:eastAsia="Arial" w:hAnsi="Arial"/>
                <w:b w:val="1"/>
                <w:bCs w:val="1"/>
                <w:i w:val="0"/>
                <w:iCs w:val="0"/>
                <w:color w:val="000000"/>
                <w:sz w:val="16"/>
                <w:szCs w:val="16"/>
                <w:rtl w:val="0"/>
              </w:rPr>
              <w:t xml:space="preserve">RF-06</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0CC">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Modificar producto</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CD">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Productos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CE">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CF">
            <w:pPr>
              <w:spacing w:after="0" w:before="0" w:line="268" w:lineRule="auto"/>
              <w:jc w:val="left"/>
              <w:rPr/>
            </w:pP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0D0">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D1">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D2">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D3">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D4">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D5">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D6">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D7">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D8">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Cubierto</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0D9">
            <w:pPr>
              <w:spacing w:after="0" w:before="0" w:line="268" w:lineRule="auto"/>
              <w:jc w:val="left"/>
              <w:rPr/>
            </w:pPr>
            <w:r w:rsidDel="00000000" w:rsidR="00000000" w:rsidRPr="00000000">
              <w:rPr>
                <w:rFonts w:ascii="Arial" w:cs="Arial" w:eastAsia="Arial" w:hAnsi="Arial"/>
                <w:b w:val="1"/>
                <w:bCs w:val="1"/>
                <w:i w:val="0"/>
                <w:iCs w:val="0"/>
                <w:color w:val="000000"/>
                <w:sz w:val="16"/>
                <w:szCs w:val="16"/>
                <w:rtl w:val="0"/>
              </w:rPr>
              <w:t xml:space="preserve">RF-07</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0DA">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Eliminar producto</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DB">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Productos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DC">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DD">
            <w:pPr>
              <w:spacing w:after="0" w:before="0" w:line="268" w:lineRule="auto"/>
              <w:jc w:val="left"/>
              <w:rPr/>
            </w:pP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0DE">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DF">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E0">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E1">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E2">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E3">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E4">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E5">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E6">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Cubierto</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0E7">
            <w:pPr>
              <w:spacing w:after="0" w:before="0" w:line="268" w:lineRule="auto"/>
              <w:jc w:val="left"/>
              <w:rPr/>
            </w:pPr>
            <w:r w:rsidDel="00000000" w:rsidR="00000000" w:rsidRPr="00000000">
              <w:rPr>
                <w:rFonts w:ascii="Arial" w:cs="Arial" w:eastAsia="Arial" w:hAnsi="Arial"/>
                <w:b w:val="1"/>
                <w:bCs w:val="1"/>
                <w:i w:val="0"/>
                <w:iCs w:val="0"/>
                <w:color w:val="000000"/>
                <w:sz w:val="16"/>
                <w:szCs w:val="16"/>
                <w:rtl w:val="0"/>
              </w:rPr>
              <w:t xml:space="preserve">RF-08</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0E8">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Consultar productos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E9">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Productos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EA">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EB">
            <w:pPr>
              <w:spacing w:after="0" w:before="0" w:line="268" w:lineRule="auto"/>
              <w:jc w:val="left"/>
              <w:rPr/>
            </w:pP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0EC">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0ED">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EE">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EF">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F0">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F1">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F2">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F3">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2</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F4">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Cubierto</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0F5">
            <w:pPr>
              <w:spacing w:after="0" w:before="0" w:line="268" w:lineRule="auto"/>
              <w:jc w:val="left"/>
              <w:rPr/>
            </w:pPr>
            <w:r w:rsidDel="00000000" w:rsidR="00000000" w:rsidRPr="00000000">
              <w:rPr>
                <w:rFonts w:ascii="Arial" w:cs="Arial" w:eastAsia="Arial" w:hAnsi="Arial"/>
                <w:b w:val="1"/>
                <w:bCs w:val="1"/>
                <w:i w:val="0"/>
                <w:iCs w:val="0"/>
                <w:color w:val="000000"/>
                <w:sz w:val="16"/>
                <w:szCs w:val="16"/>
                <w:rtl w:val="0"/>
              </w:rPr>
              <w:t xml:space="preserve">RF-09</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0F6">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Control de stock mínimo</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F7">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Productos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F8">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F9">
            <w:pPr>
              <w:spacing w:after="0" w:before="0" w:line="268" w:lineRule="auto"/>
              <w:jc w:val="left"/>
              <w:rPr/>
            </w:pP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0FA">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FB">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FC">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FD">
            <w:pPr>
              <w:spacing w:after="0" w:before="0" w:line="268" w:lineRule="auto"/>
              <w:jc w:val="left"/>
              <w:rPr/>
            </w:pP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0FE">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0FF">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00">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01">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2</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02">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Cubierto</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103">
            <w:pPr>
              <w:spacing w:after="0" w:before="0" w:line="268" w:lineRule="auto"/>
              <w:jc w:val="left"/>
              <w:rPr/>
            </w:pPr>
            <w:r w:rsidDel="00000000" w:rsidR="00000000" w:rsidRPr="00000000">
              <w:rPr>
                <w:rFonts w:ascii="Arial" w:cs="Arial" w:eastAsia="Arial" w:hAnsi="Arial"/>
                <w:b w:val="1"/>
                <w:bCs w:val="1"/>
                <w:i w:val="0"/>
                <w:iCs w:val="0"/>
                <w:color w:val="000000"/>
                <w:sz w:val="16"/>
                <w:szCs w:val="16"/>
                <w:rtl w:val="0"/>
              </w:rPr>
              <w:t xml:space="preserve">RF-10</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104">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Realizar venta</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05">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Ventas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06">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07">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08">
            <w:pPr>
              <w:spacing w:after="0" w:before="0" w:line="268" w:lineRule="auto"/>
              <w:jc w:val="left"/>
              <w:rPr/>
            </w:pP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109">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0A">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0B">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0C">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0D">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0E">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0F">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10">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Cubierto</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111">
            <w:pPr>
              <w:spacing w:after="0" w:before="0" w:line="268" w:lineRule="auto"/>
              <w:jc w:val="left"/>
              <w:rPr/>
            </w:pPr>
            <w:r w:rsidDel="00000000" w:rsidR="00000000" w:rsidRPr="00000000">
              <w:rPr>
                <w:rFonts w:ascii="Arial" w:cs="Arial" w:eastAsia="Arial" w:hAnsi="Arial"/>
                <w:b w:val="1"/>
                <w:bCs w:val="1"/>
                <w:i w:val="0"/>
                <w:iCs w:val="0"/>
                <w:color w:val="000000"/>
                <w:sz w:val="16"/>
                <w:szCs w:val="16"/>
                <w:rtl w:val="0"/>
              </w:rPr>
              <w:t xml:space="preserve">RF-11</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112">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Cálculo automático de totales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13">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Ventas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14">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15">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16">
            <w:pPr>
              <w:spacing w:after="0" w:before="0" w:line="268" w:lineRule="auto"/>
              <w:jc w:val="left"/>
              <w:rPr/>
            </w:pP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117">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118">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19">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1A">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1B">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1C">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1D">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2</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1E">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Cubierto</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11F">
            <w:pPr>
              <w:spacing w:after="0" w:before="0" w:line="268" w:lineRule="auto"/>
              <w:jc w:val="left"/>
              <w:rPr/>
            </w:pPr>
            <w:r w:rsidDel="00000000" w:rsidR="00000000" w:rsidRPr="00000000">
              <w:rPr>
                <w:rFonts w:ascii="Arial" w:cs="Arial" w:eastAsia="Arial" w:hAnsi="Arial"/>
                <w:b w:val="1"/>
                <w:bCs w:val="1"/>
                <w:i w:val="0"/>
                <w:iCs w:val="0"/>
                <w:color w:val="000000"/>
                <w:sz w:val="16"/>
                <w:szCs w:val="16"/>
                <w:rtl w:val="0"/>
              </w:rPr>
              <w:t xml:space="preserve">RF-12</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120">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Verificar stock disponible</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21">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Ventas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22">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23">
            <w:pPr>
              <w:spacing w:after="0" w:before="0" w:line="268" w:lineRule="auto"/>
              <w:jc w:val="left"/>
              <w:rPr/>
            </w:pP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124">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125">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26">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27">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28">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29">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2A">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2B">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2</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2C">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Cubierto</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12D">
            <w:pPr>
              <w:spacing w:after="0" w:before="0" w:line="268" w:lineRule="auto"/>
              <w:jc w:val="left"/>
              <w:rPr/>
            </w:pPr>
            <w:r w:rsidDel="00000000" w:rsidR="00000000" w:rsidRPr="00000000">
              <w:rPr>
                <w:rFonts w:ascii="Arial" w:cs="Arial" w:eastAsia="Arial" w:hAnsi="Arial"/>
                <w:b w:val="1"/>
                <w:bCs w:val="1"/>
                <w:i w:val="0"/>
                <w:iCs w:val="0"/>
                <w:color w:val="000000"/>
                <w:sz w:val="16"/>
                <w:szCs w:val="16"/>
                <w:rtl w:val="0"/>
              </w:rPr>
              <w:t xml:space="preserve">RF-13</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12E">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Generar factura</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2F">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Ventas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30">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31">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32">
            <w:pPr>
              <w:spacing w:after="0" w:before="0" w:line="268" w:lineRule="auto"/>
              <w:jc w:val="left"/>
              <w:rPr/>
            </w:pP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133">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134">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35">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36">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37">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38">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39">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2</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3A">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Cubierto</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13B">
            <w:pPr>
              <w:spacing w:after="0" w:before="0" w:line="268" w:lineRule="auto"/>
              <w:jc w:val="left"/>
              <w:rPr/>
            </w:pPr>
            <w:r w:rsidDel="00000000" w:rsidR="00000000" w:rsidRPr="00000000">
              <w:rPr>
                <w:rFonts w:ascii="Arial" w:cs="Arial" w:eastAsia="Arial" w:hAnsi="Arial"/>
                <w:b w:val="1"/>
                <w:bCs w:val="1"/>
                <w:i w:val="0"/>
                <w:iCs w:val="0"/>
                <w:color w:val="000000"/>
                <w:sz w:val="16"/>
                <w:szCs w:val="16"/>
                <w:rtl w:val="0"/>
              </w:rPr>
              <w:t xml:space="preserve">RF-14</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13C">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Imprimir factura</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3D">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Ventas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3E">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3F">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40">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41">
            <w:pPr>
              <w:spacing w:after="0" w:before="0" w:line="268" w:lineRule="auto"/>
              <w:jc w:val="left"/>
              <w:rPr/>
            </w:pP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142">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43">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44">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45">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46">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47">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48">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Cubierto</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149">
            <w:pPr>
              <w:spacing w:after="0" w:before="0" w:line="268" w:lineRule="auto"/>
              <w:jc w:val="left"/>
              <w:rPr/>
            </w:pPr>
            <w:r w:rsidDel="00000000" w:rsidR="00000000" w:rsidRPr="00000000">
              <w:rPr>
                <w:rFonts w:ascii="Arial" w:cs="Arial" w:eastAsia="Arial" w:hAnsi="Arial"/>
                <w:b w:val="1"/>
                <w:bCs w:val="1"/>
                <w:i w:val="0"/>
                <w:iCs w:val="0"/>
                <w:color w:val="000000"/>
                <w:sz w:val="16"/>
                <w:szCs w:val="16"/>
                <w:rtl w:val="0"/>
              </w:rPr>
              <w:t xml:space="preserve">RF-15</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14A">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Historial de ventas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4B">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Ventas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4C">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4D">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4E">
            <w:pPr>
              <w:spacing w:after="0" w:before="0" w:line="268" w:lineRule="auto"/>
              <w:jc w:val="left"/>
              <w:rPr/>
            </w:pP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14F">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50">
            <w:pPr>
              <w:spacing w:after="0" w:before="0" w:line="268" w:lineRule="auto"/>
              <w:jc w:val="left"/>
              <w:rPr/>
            </w:pP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151">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52">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53">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54">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55">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2</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56">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Cubierto</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157">
            <w:pPr>
              <w:spacing w:after="0" w:before="0" w:line="268" w:lineRule="auto"/>
              <w:jc w:val="left"/>
              <w:rPr/>
            </w:pPr>
            <w:r w:rsidDel="00000000" w:rsidR="00000000" w:rsidRPr="00000000">
              <w:rPr>
                <w:rFonts w:ascii="Arial" w:cs="Arial" w:eastAsia="Arial" w:hAnsi="Arial"/>
                <w:b w:val="1"/>
                <w:bCs w:val="1"/>
                <w:i w:val="0"/>
                <w:iCs w:val="0"/>
                <w:color w:val="000000"/>
                <w:sz w:val="16"/>
                <w:szCs w:val="16"/>
                <w:rtl w:val="0"/>
              </w:rPr>
              <w:t xml:space="preserve">RF-16</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158">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Actualización de stock por venta</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59">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Inventario</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5A">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5B">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5C">
            <w:pPr>
              <w:spacing w:after="0" w:before="0" w:line="268" w:lineRule="auto"/>
              <w:jc w:val="left"/>
              <w:rPr/>
            </w:pP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15D">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5E">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5F">
            <w:pPr>
              <w:spacing w:after="0" w:before="0" w:line="268" w:lineRule="auto"/>
              <w:jc w:val="left"/>
              <w:rPr/>
            </w:pP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160">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61">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62">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63">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2</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64">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Cubierto</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165">
            <w:pPr>
              <w:spacing w:after="0" w:before="0" w:line="268" w:lineRule="auto"/>
              <w:jc w:val="left"/>
              <w:rPr/>
            </w:pPr>
            <w:r w:rsidDel="00000000" w:rsidR="00000000" w:rsidRPr="00000000">
              <w:rPr>
                <w:rFonts w:ascii="Arial" w:cs="Arial" w:eastAsia="Arial" w:hAnsi="Arial"/>
                <w:b w:val="1"/>
                <w:bCs w:val="1"/>
                <w:i w:val="0"/>
                <w:iCs w:val="0"/>
                <w:color w:val="000000"/>
                <w:sz w:val="16"/>
                <w:szCs w:val="16"/>
                <w:rtl w:val="0"/>
              </w:rPr>
              <w:t xml:space="preserve">RF-17</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166">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Actualización de stock por compra</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67">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Inventario</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68">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69">
            <w:pPr>
              <w:spacing w:after="0" w:before="0" w:line="268" w:lineRule="auto"/>
              <w:jc w:val="left"/>
              <w:rPr/>
            </w:pP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16A">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6B">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6C">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6D">
            <w:pPr>
              <w:spacing w:after="0" w:before="0" w:line="268" w:lineRule="auto"/>
              <w:jc w:val="left"/>
              <w:rPr/>
            </w:pP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16E">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6F">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70">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71">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2</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72">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Cubierto</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173">
            <w:pPr>
              <w:spacing w:after="0" w:before="0" w:line="268" w:lineRule="auto"/>
              <w:jc w:val="left"/>
              <w:rPr/>
            </w:pPr>
            <w:r w:rsidDel="00000000" w:rsidR="00000000" w:rsidRPr="00000000">
              <w:rPr>
                <w:rFonts w:ascii="Arial" w:cs="Arial" w:eastAsia="Arial" w:hAnsi="Arial"/>
                <w:b w:val="1"/>
                <w:bCs w:val="1"/>
                <w:i w:val="0"/>
                <w:iCs w:val="0"/>
                <w:color w:val="000000"/>
                <w:sz w:val="16"/>
                <w:szCs w:val="16"/>
                <w:rtl w:val="0"/>
              </w:rPr>
              <w:t xml:space="preserve">RF-18</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174">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Consultar stock actual</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75">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Inventario</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76">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77">
            <w:pPr>
              <w:spacing w:after="0" w:before="0" w:line="268" w:lineRule="auto"/>
              <w:jc w:val="left"/>
              <w:rPr/>
            </w:pP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178">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179">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7A">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7B">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7C">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7D">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7E">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7F">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2</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80">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Cubierto</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181">
            <w:pPr>
              <w:spacing w:after="0" w:before="0" w:line="268" w:lineRule="auto"/>
              <w:jc w:val="left"/>
              <w:rPr/>
            </w:pPr>
            <w:r w:rsidDel="00000000" w:rsidR="00000000" w:rsidRPr="00000000">
              <w:rPr>
                <w:rFonts w:ascii="Arial" w:cs="Arial" w:eastAsia="Arial" w:hAnsi="Arial"/>
                <w:b w:val="1"/>
                <w:bCs w:val="1"/>
                <w:i w:val="0"/>
                <w:iCs w:val="0"/>
                <w:color w:val="000000"/>
                <w:sz w:val="16"/>
                <w:szCs w:val="16"/>
                <w:rtl w:val="0"/>
              </w:rPr>
              <w:t xml:space="preserve">RF-19</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182">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Imprimir lista de stock</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83">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Inventario</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84">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85">
            <w:pPr>
              <w:spacing w:after="0" w:before="0" w:line="268" w:lineRule="auto"/>
              <w:jc w:val="left"/>
              <w:rPr/>
            </w:pP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186">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87">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88">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89">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8A">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8B">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8C">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8D">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8E">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Cubierto</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18F">
            <w:pPr>
              <w:spacing w:after="0" w:before="0" w:line="268" w:lineRule="auto"/>
              <w:jc w:val="left"/>
              <w:rPr/>
            </w:pPr>
            <w:r w:rsidDel="00000000" w:rsidR="00000000" w:rsidRPr="00000000">
              <w:rPr>
                <w:rFonts w:ascii="Arial" w:cs="Arial" w:eastAsia="Arial" w:hAnsi="Arial"/>
                <w:b w:val="1"/>
                <w:bCs w:val="1"/>
                <w:i w:val="0"/>
                <w:iCs w:val="0"/>
                <w:color w:val="000000"/>
                <w:sz w:val="16"/>
                <w:szCs w:val="16"/>
                <w:rtl w:val="0"/>
              </w:rPr>
              <w:t xml:space="preserve">RF-20</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190">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Alertas de stock bajo</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91">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Inventario</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92">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93">
            <w:pPr>
              <w:spacing w:after="0" w:before="0" w:line="268" w:lineRule="auto"/>
              <w:jc w:val="left"/>
              <w:rPr/>
            </w:pP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194">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95">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96">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97">
            <w:pPr>
              <w:spacing w:after="0" w:before="0" w:line="268" w:lineRule="auto"/>
              <w:jc w:val="left"/>
              <w:rPr/>
            </w:pP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198">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99">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9A">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9B">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2</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9C">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Cubierto</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19D">
            <w:pPr>
              <w:spacing w:after="0" w:before="0" w:line="268" w:lineRule="auto"/>
              <w:jc w:val="left"/>
              <w:rPr/>
            </w:pPr>
            <w:r w:rsidDel="00000000" w:rsidR="00000000" w:rsidRPr="00000000">
              <w:rPr>
                <w:rFonts w:ascii="Arial" w:cs="Arial" w:eastAsia="Arial" w:hAnsi="Arial"/>
                <w:b w:val="1"/>
                <w:bCs w:val="1"/>
                <w:i w:val="0"/>
                <w:iCs w:val="0"/>
                <w:color w:val="000000"/>
                <w:sz w:val="16"/>
                <w:szCs w:val="16"/>
                <w:rtl w:val="0"/>
              </w:rPr>
              <w:t xml:space="preserve">RF-21</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19E">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Reporte de ventas por período</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9F">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Reportes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A0">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A1">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A2">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A3">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A4">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A5">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A6">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A7">
            <w:pPr>
              <w:spacing w:after="0" w:before="0" w:line="268" w:lineRule="auto"/>
              <w:jc w:val="left"/>
              <w:rPr/>
            </w:pP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1A8">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A9">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AA">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Cubierto</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1AB">
            <w:pPr>
              <w:spacing w:after="0" w:before="0" w:line="268" w:lineRule="auto"/>
              <w:jc w:val="left"/>
              <w:rPr/>
            </w:pPr>
            <w:r w:rsidDel="00000000" w:rsidR="00000000" w:rsidRPr="00000000">
              <w:rPr>
                <w:rFonts w:ascii="Arial" w:cs="Arial" w:eastAsia="Arial" w:hAnsi="Arial"/>
                <w:b w:val="1"/>
                <w:bCs w:val="1"/>
                <w:i w:val="0"/>
                <w:iCs w:val="0"/>
                <w:color w:val="000000"/>
                <w:sz w:val="16"/>
                <w:szCs w:val="16"/>
                <w:rtl w:val="0"/>
              </w:rPr>
              <w:t xml:space="preserve">RF-22</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1AC">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Ver productos más vendidos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AD">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Reportes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AE">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AF">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B0">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B1">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B2">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B3">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B4">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B5">
            <w:pPr>
              <w:spacing w:after="0" w:before="0" w:line="268" w:lineRule="auto"/>
              <w:jc w:val="left"/>
              <w:rPr/>
            </w:pP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1B6">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B7">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B8">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Cubierto</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1B9">
            <w:pPr>
              <w:spacing w:after="0" w:before="0" w:line="268" w:lineRule="auto"/>
              <w:jc w:val="left"/>
              <w:rPr/>
            </w:pPr>
            <w:r w:rsidDel="00000000" w:rsidR="00000000" w:rsidRPr="00000000">
              <w:rPr>
                <w:rFonts w:ascii="Arial" w:cs="Arial" w:eastAsia="Arial" w:hAnsi="Arial"/>
                <w:b w:val="1"/>
                <w:bCs w:val="1"/>
                <w:i w:val="0"/>
                <w:iCs w:val="0"/>
                <w:color w:val="000000"/>
                <w:sz w:val="16"/>
                <w:szCs w:val="16"/>
                <w:rtl w:val="0"/>
              </w:rPr>
              <w:t xml:space="preserve">RF-23</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1BA">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Ver productos menos vendidos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BB">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Reportes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BC">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BD">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BE">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BF">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C0">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C1">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C2">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C3">
            <w:pPr>
              <w:spacing w:after="0" w:before="0" w:line="268" w:lineRule="auto"/>
              <w:jc w:val="left"/>
              <w:rPr/>
            </w:pP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1C4">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C5">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C6">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Cubierto</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1C7">
            <w:pPr>
              <w:spacing w:after="0" w:before="0" w:line="268" w:lineRule="auto"/>
              <w:jc w:val="left"/>
              <w:rPr/>
            </w:pPr>
            <w:r w:rsidDel="00000000" w:rsidR="00000000" w:rsidRPr="00000000">
              <w:rPr>
                <w:rFonts w:ascii="Arial" w:cs="Arial" w:eastAsia="Arial" w:hAnsi="Arial"/>
                <w:b w:val="1"/>
                <w:bCs w:val="1"/>
                <w:i w:val="0"/>
                <w:iCs w:val="0"/>
                <w:color w:val="000000"/>
                <w:sz w:val="16"/>
                <w:szCs w:val="16"/>
                <w:rtl w:val="0"/>
              </w:rPr>
              <w:t xml:space="preserve">RF-24</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1C8">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Exportar reportes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C9">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Reportes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CA">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CB">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CC">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CD">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CE">
            <w:pPr>
              <w:spacing w:after="0" w:before="0" w:line="268" w:lineRule="auto"/>
              <w:jc w:val="left"/>
              <w:rPr/>
            </w:pP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1CF">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1D0">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D1">
            <w:pPr>
              <w:spacing w:after="0" w:before="0" w:line="268" w:lineRule="auto"/>
              <w:jc w:val="left"/>
              <w:rPr/>
            </w:pP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1D2">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D3">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3</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D4">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Cubierto</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1D5">
            <w:pPr>
              <w:spacing w:after="0" w:before="0" w:line="268" w:lineRule="auto"/>
              <w:jc w:val="left"/>
              <w:rPr/>
            </w:pPr>
            <w:r w:rsidDel="00000000" w:rsidR="00000000" w:rsidRPr="00000000">
              <w:rPr>
                <w:rFonts w:ascii="Arial" w:cs="Arial" w:eastAsia="Arial" w:hAnsi="Arial"/>
                <w:b w:val="1"/>
                <w:bCs w:val="1"/>
                <w:i w:val="0"/>
                <w:iCs w:val="0"/>
                <w:color w:val="000000"/>
                <w:sz w:val="16"/>
                <w:szCs w:val="16"/>
                <w:rtl w:val="0"/>
              </w:rPr>
              <w:t xml:space="preserve">RF-25</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1D6">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Filtrar reportes por vendedor</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D7">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Reportes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D8">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D9">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DA">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DB">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DC">
            <w:pPr>
              <w:spacing w:after="0" w:before="0" w:line="268" w:lineRule="auto"/>
              <w:jc w:val="left"/>
              <w:rPr/>
            </w:pP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1DD">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DE">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DF">
            <w:pPr>
              <w:spacing w:after="0" w:before="0" w:line="268" w:lineRule="auto"/>
              <w:jc w:val="left"/>
              <w:rPr/>
            </w:pP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1E0">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E1">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2</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E2">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Cubierto</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1E3">
            <w:pPr>
              <w:spacing w:after="0" w:before="0" w:line="268" w:lineRule="auto"/>
              <w:jc w:val="left"/>
              <w:rPr/>
            </w:pPr>
            <w:r w:rsidDel="00000000" w:rsidR="00000000" w:rsidRPr="00000000">
              <w:rPr>
                <w:rFonts w:ascii="Arial" w:cs="Arial" w:eastAsia="Arial" w:hAnsi="Arial"/>
                <w:b w:val="1"/>
                <w:bCs w:val="1"/>
                <w:i w:val="0"/>
                <w:iCs w:val="0"/>
                <w:color w:val="000000"/>
                <w:sz w:val="16"/>
                <w:szCs w:val="16"/>
                <w:rtl w:val="0"/>
              </w:rPr>
              <w:t xml:space="preserve">RF-26</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1E4">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Registrar usuario</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E5">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Usuarios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E6">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E7">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E8">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E9">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EA">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EB">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EC">
            <w:pPr>
              <w:spacing w:after="0" w:before="0" w:line="268" w:lineRule="auto"/>
              <w:jc w:val="left"/>
              <w:rPr/>
            </w:pP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1ED">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EE">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EF">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F0">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Cubierto</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1F1">
            <w:pPr>
              <w:spacing w:after="0" w:before="0" w:line="268" w:lineRule="auto"/>
              <w:jc w:val="left"/>
              <w:rPr/>
            </w:pPr>
            <w:r w:rsidDel="00000000" w:rsidR="00000000" w:rsidRPr="00000000">
              <w:rPr>
                <w:rFonts w:ascii="Arial" w:cs="Arial" w:eastAsia="Arial" w:hAnsi="Arial"/>
                <w:b w:val="1"/>
                <w:bCs w:val="1"/>
                <w:i w:val="0"/>
                <w:iCs w:val="0"/>
                <w:color w:val="000000"/>
                <w:sz w:val="16"/>
                <w:szCs w:val="16"/>
                <w:rtl w:val="0"/>
              </w:rPr>
              <w:t xml:space="preserve">RF-27</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1F2">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Eliminar usuario</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F3">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Usuarios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F4">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F5">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F6">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F7">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F8">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F9">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FA">
            <w:pPr>
              <w:spacing w:after="0" w:before="0" w:line="268" w:lineRule="auto"/>
              <w:jc w:val="left"/>
              <w:rPr/>
            </w:pP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1FB">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FC">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FD">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1FE">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Cubierto</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1FF">
            <w:pPr>
              <w:spacing w:after="0" w:before="0" w:line="268" w:lineRule="auto"/>
              <w:jc w:val="left"/>
              <w:rPr/>
            </w:pPr>
            <w:r w:rsidDel="00000000" w:rsidR="00000000" w:rsidRPr="00000000">
              <w:rPr>
                <w:rFonts w:ascii="Arial" w:cs="Arial" w:eastAsia="Arial" w:hAnsi="Arial"/>
                <w:b w:val="1"/>
                <w:bCs w:val="1"/>
                <w:i w:val="0"/>
                <w:iCs w:val="0"/>
                <w:color w:val="000000"/>
                <w:sz w:val="16"/>
                <w:szCs w:val="16"/>
                <w:rtl w:val="0"/>
              </w:rPr>
              <w:t xml:space="preserve">RF-28</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200">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Listar usuarios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01">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Usuarios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02">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03">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04">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05">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06">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07">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08">
            <w:pPr>
              <w:spacing w:after="0" w:before="0" w:line="268" w:lineRule="auto"/>
              <w:jc w:val="left"/>
              <w:rPr/>
            </w:pP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209">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0A">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0B">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0C">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Cubierto</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20D">
            <w:pPr>
              <w:spacing w:after="0" w:before="0" w:line="268" w:lineRule="auto"/>
              <w:jc w:val="left"/>
              <w:rPr/>
            </w:pPr>
            <w:r w:rsidDel="00000000" w:rsidR="00000000" w:rsidRPr="00000000">
              <w:rPr>
                <w:rFonts w:ascii="Arial" w:cs="Arial" w:eastAsia="Arial" w:hAnsi="Arial"/>
                <w:b w:val="1"/>
                <w:bCs w:val="1"/>
                <w:i w:val="0"/>
                <w:iCs w:val="0"/>
                <w:color w:val="000000"/>
                <w:sz w:val="16"/>
                <w:szCs w:val="16"/>
                <w:rtl w:val="0"/>
              </w:rPr>
              <w:t xml:space="preserve">RF-29</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20E">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Cambiar contraseña</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0F">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Usuarios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10">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11">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12">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13">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14">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15">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16">
            <w:pPr>
              <w:spacing w:after="0" w:before="0" w:line="268" w:lineRule="auto"/>
              <w:jc w:val="left"/>
              <w:rPr/>
            </w:pP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217">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18">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19">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1</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1A">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Cubierto</w:t>
            </w:r>
            <w:r w:rsidDel="00000000" w:rsidR="00000000" w:rsidRPr="00000000">
              <w:rPr>
                <w:rtl w:val="0"/>
              </w:rPr>
            </w:r>
          </w:p>
        </w:tc>
      </w:tr>
      <w:tr>
        <w:trPr>
          <w:cantSplit w:val="1"/>
          <w:tblHeader w:val="0"/>
        </w:trPr>
        <w:tc>
          <w:tcPr>
            <w:gridSpan w:val="3"/>
            <w:shd w:fill="eaf1fb" w:val="clear"/>
            <w:tcMar>
              <w:top w:w="40.0" w:type="dxa"/>
              <w:left w:w="70.0" w:type="dxa"/>
              <w:bottom w:w="40.0" w:type="dxa"/>
              <w:right w:w="70.0" w:type="dxa"/>
            </w:tcMar>
            <w:vAlign w:val="center"/>
          </w:tcPr>
          <w:p w:rsidR="00000000" w:rsidDel="00000000" w:rsidP="00000000" w:rsidRDefault="00000000" w:rsidRPr="00000000" w14:paraId="0000021B">
            <w:pPr>
              <w:spacing w:after="0" w:before="0" w:line="268" w:lineRule="auto"/>
              <w:jc w:val="right"/>
              <w:rPr/>
            </w:pPr>
            <w:r w:rsidDel="00000000" w:rsidR="00000000" w:rsidRPr="00000000">
              <w:rPr>
                <w:rFonts w:ascii="Arial Unicode MS" w:cs="Arial Unicode MS" w:eastAsia="Arial Unicode MS" w:hAnsi="Arial Unicode MS"/>
                <w:b w:val="1"/>
                <w:bCs w:val="1"/>
                <w:i w:val="0"/>
                <w:iCs w:val="0"/>
                <w:color w:val="000000"/>
                <w:sz w:val="16"/>
                <w:szCs w:val="16"/>
                <w:rtl w:val="0"/>
              </w:rPr>
              <w:t xml:space="preserve">Requisitos por caso de uso  →</w:t>
            </w:r>
            <w:r w:rsidDel="00000000" w:rsidR="00000000" w:rsidRPr="00000000">
              <w:rPr>
                <w:rtl w:val="0"/>
              </w:rPr>
            </w:r>
          </w:p>
        </w:tc>
        <w:tc>
          <w:tcPr>
            <w:shd w:fill="eaf1fb" w:val="clear"/>
            <w:tcMar>
              <w:top w:w="40.0" w:type="dxa"/>
              <w:left w:w="70.0" w:type="dxa"/>
              <w:bottom w:w="40.0" w:type="dxa"/>
              <w:right w:w="70.0" w:type="dxa"/>
            </w:tcMar>
            <w:vAlign w:val="center"/>
          </w:tcPr>
          <w:p w:rsidR="00000000" w:rsidDel="00000000" w:rsidP="00000000" w:rsidRDefault="00000000" w:rsidRPr="00000000" w14:paraId="0000021E">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3</w:t>
            </w:r>
            <w:r w:rsidDel="00000000" w:rsidR="00000000" w:rsidRPr="00000000">
              <w:rPr>
                <w:rtl w:val="0"/>
              </w:rPr>
            </w:r>
          </w:p>
        </w:tc>
        <w:tc>
          <w:tcPr>
            <w:shd w:fill="eaf1fb" w:val="clear"/>
            <w:tcMar>
              <w:top w:w="40.0" w:type="dxa"/>
              <w:left w:w="70.0" w:type="dxa"/>
              <w:bottom w:w="40.0" w:type="dxa"/>
              <w:right w:w="70.0" w:type="dxa"/>
            </w:tcMar>
            <w:vAlign w:val="center"/>
          </w:tcPr>
          <w:p w:rsidR="00000000" w:rsidDel="00000000" w:rsidP="00000000" w:rsidRDefault="00000000" w:rsidRPr="00000000" w14:paraId="0000021F">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1</w:t>
            </w:r>
            <w:r w:rsidDel="00000000" w:rsidR="00000000" w:rsidRPr="00000000">
              <w:rPr>
                <w:rtl w:val="0"/>
              </w:rPr>
            </w:r>
          </w:p>
        </w:tc>
        <w:tc>
          <w:tcPr>
            <w:shd w:fill="eaf1fb" w:val="clear"/>
            <w:tcMar>
              <w:top w:w="40.0" w:type="dxa"/>
              <w:left w:w="70.0" w:type="dxa"/>
              <w:bottom w:w="40.0" w:type="dxa"/>
              <w:right w:w="70.0" w:type="dxa"/>
            </w:tcMar>
            <w:vAlign w:val="center"/>
          </w:tcPr>
          <w:p w:rsidR="00000000" w:rsidDel="00000000" w:rsidP="00000000" w:rsidRDefault="00000000" w:rsidRPr="00000000" w14:paraId="00000220">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8</w:t>
            </w:r>
            <w:r w:rsidDel="00000000" w:rsidR="00000000" w:rsidRPr="00000000">
              <w:rPr>
                <w:rtl w:val="0"/>
              </w:rPr>
            </w:r>
          </w:p>
        </w:tc>
        <w:tc>
          <w:tcPr>
            <w:shd w:fill="eaf1fb" w:val="clear"/>
            <w:tcMar>
              <w:top w:w="40.0" w:type="dxa"/>
              <w:left w:w="70.0" w:type="dxa"/>
              <w:bottom w:w="40.0" w:type="dxa"/>
              <w:right w:w="70.0" w:type="dxa"/>
            </w:tcMar>
            <w:vAlign w:val="center"/>
          </w:tcPr>
          <w:p w:rsidR="00000000" w:rsidDel="00000000" w:rsidP="00000000" w:rsidRDefault="00000000" w:rsidRPr="00000000" w14:paraId="00000221">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5</w:t>
            </w:r>
            <w:r w:rsidDel="00000000" w:rsidR="00000000" w:rsidRPr="00000000">
              <w:rPr>
                <w:rtl w:val="0"/>
              </w:rPr>
            </w:r>
          </w:p>
        </w:tc>
        <w:tc>
          <w:tcPr>
            <w:shd w:fill="eaf1fb" w:val="clear"/>
            <w:tcMar>
              <w:top w:w="40.0" w:type="dxa"/>
              <w:left w:w="70.0" w:type="dxa"/>
              <w:bottom w:w="40.0" w:type="dxa"/>
              <w:right w:w="70.0" w:type="dxa"/>
            </w:tcMar>
            <w:vAlign w:val="center"/>
          </w:tcPr>
          <w:p w:rsidR="00000000" w:rsidDel="00000000" w:rsidP="00000000" w:rsidRDefault="00000000" w:rsidRPr="00000000" w14:paraId="00000222">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1</w:t>
            </w:r>
            <w:r w:rsidDel="00000000" w:rsidR="00000000" w:rsidRPr="00000000">
              <w:rPr>
                <w:rtl w:val="0"/>
              </w:rPr>
            </w:r>
          </w:p>
        </w:tc>
        <w:tc>
          <w:tcPr>
            <w:shd w:fill="eaf1fb" w:val="clear"/>
            <w:tcMar>
              <w:top w:w="40.0" w:type="dxa"/>
              <w:left w:w="70.0" w:type="dxa"/>
              <w:bottom w:w="40.0" w:type="dxa"/>
              <w:right w:w="70.0" w:type="dxa"/>
            </w:tcMar>
            <w:vAlign w:val="center"/>
          </w:tcPr>
          <w:p w:rsidR="00000000" w:rsidDel="00000000" w:rsidP="00000000" w:rsidRDefault="00000000" w:rsidRPr="00000000" w14:paraId="00000223">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2</w:t>
            </w:r>
            <w:r w:rsidDel="00000000" w:rsidR="00000000" w:rsidRPr="00000000">
              <w:rPr>
                <w:rtl w:val="0"/>
              </w:rPr>
            </w:r>
          </w:p>
        </w:tc>
        <w:tc>
          <w:tcPr>
            <w:shd w:fill="eaf1fb" w:val="clear"/>
            <w:tcMar>
              <w:top w:w="40.0" w:type="dxa"/>
              <w:left w:w="70.0" w:type="dxa"/>
              <w:bottom w:w="40.0" w:type="dxa"/>
              <w:right w:w="70.0" w:type="dxa"/>
            </w:tcMar>
            <w:vAlign w:val="center"/>
          </w:tcPr>
          <w:p w:rsidR="00000000" w:rsidDel="00000000" w:rsidP="00000000" w:rsidRDefault="00000000" w:rsidRPr="00000000" w14:paraId="00000224">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1</w:t>
            </w:r>
            <w:r w:rsidDel="00000000" w:rsidR="00000000" w:rsidRPr="00000000">
              <w:rPr>
                <w:rtl w:val="0"/>
              </w:rPr>
            </w:r>
          </w:p>
        </w:tc>
        <w:tc>
          <w:tcPr>
            <w:shd w:fill="eaf1fb" w:val="clear"/>
            <w:tcMar>
              <w:top w:w="40.0" w:type="dxa"/>
              <w:left w:w="70.0" w:type="dxa"/>
              <w:bottom w:w="40.0" w:type="dxa"/>
              <w:right w:w="70.0" w:type="dxa"/>
            </w:tcMar>
            <w:vAlign w:val="center"/>
          </w:tcPr>
          <w:p w:rsidR="00000000" w:rsidDel="00000000" w:rsidP="00000000" w:rsidRDefault="00000000" w:rsidRPr="00000000" w14:paraId="00000225">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4</w:t>
            </w:r>
            <w:r w:rsidDel="00000000" w:rsidR="00000000" w:rsidRPr="00000000">
              <w:rPr>
                <w:rtl w:val="0"/>
              </w:rPr>
            </w:r>
          </w:p>
        </w:tc>
        <w:tc>
          <w:tcPr>
            <w:shd w:fill="eaf1fb" w:val="clear"/>
            <w:tcMar>
              <w:top w:w="40.0" w:type="dxa"/>
              <w:left w:w="70.0" w:type="dxa"/>
              <w:bottom w:w="40.0" w:type="dxa"/>
              <w:right w:w="70.0" w:type="dxa"/>
            </w:tcMar>
            <w:vAlign w:val="center"/>
          </w:tcPr>
          <w:p w:rsidR="00000000" w:rsidDel="00000000" w:rsidP="00000000" w:rsidRDefault="00000000" w:rsidRPr="00000000" w14:paraId="00000226">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4</w:t>
            </w:r>
            <w:r w:rsidDel="00000000" w:rsidR="00000000" w:rsidRPr="00000000">
              <w:rPr>
                <w:rtl w:val="0"/>
              </w:rPr>
            </w:r>
          </w:p>
        </w:tc>
        <w:tc>
          <w:tcPr>
            <w:shd w:fill="eaf1fb" w:val="clear"/>
            <w:tcMar>
              <w:top w:w="40.0" w:type="dxa"/>
              <w:left w:w="70.0" w:type="dxa"/>
              <w:bottom w:w="40.0" w:type="dxa"/>
              <w:right w:w="70.0" w:type="dxa"/>
            </w:tcMar>
            <w:vAlign w:val="center"/>
          </w:tcPr>
          <w:p w:rsidR="00000000" w:rsidDel="00000000" w:rsidP="00000000" w:rsidRDefault="00000000" w:rsidRPr="00000000" w14:paraId="00000227">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29</w:t>
            </w:r>
            <w:r w:rsidDel="00000000" w:rsidR="00000000" w:rsidRPr="00000000">
              <w:rPr>
                <w:rtl w:val="0"/>
              </w:rPr>
            </w:r>
          </w:p>
        </w:tc>
        <w:tc>
          <w:tcPr>
            <w:shd w:fill="eaf1fb" w:val="clear"/>
            <w:tcMar>
              <w:top w:w="40.0" w:type="dxa"/>
              <w:left w:w="70.0" w:type="dxa"/>
              <w:bottom w:w="40.0" w:type="dxa"/>
              <w:right w:w="70.0" w:type="dxa"/>
            </w:tcMar>
            <w:vAlign w:val="center"/>
          </w:tcPr>
          <w:p w:rsidR="00000000" w:rsidDel="00000000" w:rsidP="00000000" w:rsidRDefault="00000000" w:rsidRPr="00000000" w14:paraId="00000228">
            <w:pPr>
              <w:spacing w:after="0" w:before="0" w:line="268" w:lineRule="auto"/>
              <w:jc w:val="left"/>
              <w:rPr/>
            </w:pPr>
            <w:r w:rsidDel="00000000" w:rsidR="00000000" w:rsidRPr="00000000">
              <w:rPr>
                <w:rtl w:val="0"/>
              </w:rPr>
            </w:r>
          </w:p>
        </w:tc>
      </w:tr>
    </w:tbl>
    <w:p w:rsidR="00000000" w:rsidDel="00000000" w:rsidP="00000000" w:rsidRDefault="00000000" w:rsidRPr="00000000" w14:paraId="00000229">
      <w:pPr>
        <w:rPr/>
      </w:pPr>
      <w:r w:rsidDel="00000000" w:rsidR="00000000" w:rsidRPr="00000000">
        <w:br w:type="page"/>
      </w:r>
      <w:r w:rsidDel="00000000" w:rsidR="00000000" w:rsidRPr="00000000">
        <w:rPr>
          <w:rtl w:val="0"/>
        </w:rPr>
      </w:r>
    </w:p>
    <w:p w:rsidR="00000000" w:rsidDel="00000000" w:rsidP="00000000" w:rsidRDefault="00000000" w:rsidRPr="00000000" w14:paraId="0000022A">
      <w:pPr>
        <w:pStyle w:val="Heading1"/>
        <w:tabs>
          <w:tab w:val="left" w:leader="none" w:pos="640"/>
        </w:tabs>
        <w:spacing w:after="150" w:before="320" w:lineRule="auto"/>
        <w:rPr/>
      </w:pPr>
      <w:r w:rsidDel="00000000" w:rsidR="00000000" w:rsidRPr="00000000">
        <w:rPr>
          <w:rFonts w:ascii="Arial Unicode MS" w:cs="Arial Unicode MS" w:eastAsia="Arial Unicode MS" w:hAnsi="Arial Unicode MS"/>
          <w:b w:val="1"/>
          <w:bCs w:val="1"/>
          <w:i w:val="0"/>
          <w:iCs w:val="0"/>
          <w:color w:val="000000"/>
          <w:sz w:val="26"/>
          <w:szCs w:val="26"/>
          <w:rtl w:val="0"/>
        </w:rPr>
        <w:t xml:space="preserve">4.Matriz de trazabilidad RNF ↔ CUS</w:t>
      </w:r>
      <w:r w:rsidDel="00000000" w:rsidR="00000000" w:rsidRPr="00000000">
        <w:rPr>
          <w:rtl w:val="0"/>
        </w:rPr>
      </w:r>
    </w:p>
    <w:p w:rsidR="00000000" w:rsidDel="00000000" w:rsidP="00000000" w:rsidRDefault="00000000" w:rsidRPr="00000000" w14:paraId="0000022B">
      <w:pPr>
        <w:spacing w:after="140" w:before="0" w:line="268" w:lineRule="auto"/>
        <w:jc w:val="both"/>
        <w:rPr/>
      </w:pPr>
      <w:r w:rsidDel="00000000" w:rsidR="00000000" w:rsidRPr="00000000">
        <w:rPr>
          <w:rFonts w:ascii="Arial" w:cs="Arial" w:eastAsia="Arial" w:hAnsi="Arial"/>
          <w:b w:val="0"/>
          <w:bCs w:val="0"/>
          <w:i w:val="1"/>
          <w:iCs w:val="1"/>
          <w:color w:val="000000"/>
          <w:sz w:val="18"/>
          <w:szCs w:val="18"/>
          <w:rtl w:val="0"/>
        </w:rPr>
        <w:t xml:space="preserve">Un requisito no funcional puede restringir a un caso de uso concreto o a todo el sistema. Las marcas en tono claro corresponden a restricciones transversales, que aplican a los nueve casos de uso por igual.</w:t>
      </w:r>
      <w:r w:rsidDel="00000000" w:rsidR="00000000" w:rsidRPr="00000000">
        <w:rPr>
          <w:rtl w:val="0"/>
        </w:rPr>
      </w:r>
    </w:p>
    <w:tbl>
      <w:tblPr>
        <w:tblStyle w:val="Table4"/>
        <w:tblW w:w="1218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1000"/>
        <w:gridCol w:w="3100"/>
        <w:gridCol w:w="1700"/>
        <w:gridCol w:w="600"/>
        <w:gridCol w:w="600"/>
        <w:gridCol w:w="600"/>
        <w:gridCol w:w="600"/>
        <w:gridCol w:w="600"/>
        <w:gridCol w:w="600"/>
        <w:gridCol w:w="600"/>
        <w:gridCol w:w="600"/>
        <w:gridCol w:w="600"/>
        <w:gridCol w:w="980"/>
        <w:tblGridChange w:id="0">
          <w:tblGrid>
            <w:gridCol w:w="1000"/>
            <w:gridCol w:w="3100"/>
            <w:gridCol w:w="1700"/>
            <w:gridCol w:w="600"/>
            <w:gridCol w:w="600"/>
            <w:gridCol w:w="600"/>
            <w:gridCol w:w="600"/>
            <w:gridCol w:w="600"/>
            <w:gridCol w:w="600"/>
            <w:gridCol w:w="600"/>
            <w:gridCol w:w="600"/>
            <w:gridCol w:w="600"/>
            <w:gridCol w:w="980"/>
          </w:tblGrid>
        </w:tblGridChange>
      </w:tblGrid>
      <w:tr>
        <w:trPr>
          <w:cantSplit w:val="0"/>
          <w:tblHeader w:val="1"/>
        </w:trPr>
        <w:tc>
          <w:tcPr>
            <w:shd w:fill="d9d9d9" w:val="clear"/>
            <w:tcMar>
              <w:top w:w="40.0" w:type="dxa"/>
              <w:left w:w="70.0" w:type="dxa"/>
              <w:bottom w:w="40.0" w:type="dxa"/>
              <w:right w:w="70.0" w:type="dxa"/>
            </w:tcMar>
            <w:vAlign w:val="center"/>
          </w:tcPr>
          <w:p w:rsidR="00000000" w:rsidDel="00000000" w:rsidP="00000000" w:rsidRDefault="00000000" w:rsidRPr="00000000" w14:paraId="0000022C">
            <w:pPr>
              <w:spacing w:after="25" w:before="25" w:lineRule="auto"/>
              <w:jc w:val="center"/>
              <w:rPr/>
            </w:pPr>
            <w:r w:rsidDel="00000000" w:rsidR="00000000" w:rsidRPr="00000000">
              <w:rPr>
                <w:rFonts w:ascii="Arial" w:cs="Arial" w:eastAsia="Arial" w:hAnsi="Arial"/>
                <w:b w:val="1"/>
                <w:bCs w:val="1"/>
                <w:i w:val="0"/>
                <w:iCs w:val="0"/>
                <w:color w:val="000000"/>
                <w:sz w:val="15"/>
                <w:szCs w:val="15"/>
                <w:rtl w:val="0"/>
              </w:rPr>
              <w:t xml:space="preserve">Código</w:t>
            </w:r>
            <w:r w:rsidDel="00000000" w:rsidR="00000000" w:rsidRPr="00000000">
              <w:rPr>
                <w:rtl w:val="0"/>
              </w:rPr>
            </w:r>
          </w:p>
        </w:tc>
        <w:tc>
          <w:tcPr>
            <w:shd w:fill="d9d9d9" w:val="clear"/>
            <w:tcMar>
              <w:top w:w="40.0" w:type="dxa"/>
              <w:left w:w="70.0" w:type="dxa"/>
              <w:bottom w:w="40.0" w:type="dxa"/>
              <w:right w:w="70.0" w:type="dxa"/>
            </w:tcMar>
            <w:vAlign w:val="center"/>
          </w:tcPr>
          <w:p w:rsidR="00000000" w:rsidDel="00000000" w:rsidP="00000000" w:rsidRDefault="00000000" w:rsidRPr="00000000" w14:paraId="0000022D">
            <w:pPr>
              <w:spacing w:after="25" w:before="25" w:lineRule="auto"/>
              <w:jc w:val="center"/>
              <w:rPr/>
            </w:pPr>
            <w:r w:rsidDel="00000000" w:rsidR="00000000" w:rsidRPr="00000000">
              <w:rPr>
                <w:rFonts w:ascii="Arial" w:cs="Arial" w:eastAsia="Arial" w:hAnsi="Arial"/>
                <w:b w:val="1"/>
                <w:bCs w:val="1"/>
                <w:i w:val="0"/>
                <w:iCs w:val="0"/>
                <w:color w:val="000000"/>
                <w:sz w:val="15"/>
                <w:szCs w:val="15"/>
                <w:rtl w:val="0"/>
              </w:rPr>
              <w:t xml:space="preserve">Requisito no funcional</w:t>
            </w:r>
            <w:r w:rsidDel="00000000" w:rsidR="00000000" w:rsidRPr="00000000">
              <w:rPr>
                <w:rtl w:val="0"/>
              </w:rPr>
            </w:r>
          </w:p>
        </w:tc>
        <w:tc>
          <w:tcPr>
            <w:shd w:fill="d9d9d9" w:val="clear"/>
            <w:tcMar>
              <w:top w:w="40.0" w:type="dxa"/>
              <w:left w:w="70.0" w:type="dxa"/>
              <w:bottom w:w="40.0" w:type="dxa"/>
              <w:right w:w="70.0" w:type="dxa"/>
            </w:tcMar>
            <w:vAlign w:val="center"/>
          </w:tcPr>
          <w:p w:rsidR="00000000" w:rsidDel="00000000" w:rsidP="00000000" w:rsidRDefault="00000000" w:rsidRPr="00000000" w14:paraId="0000022E">
            <w:pPr>
              <w:spacing w:after="25" w:before="25" w:lineRule="auto"/>
              <w:jc w:val="center"/>
              <w:rPr/>
            </w:pPr>
            <w:r w:rsidDel="00000000" w:rsidR="00000000" w:rsidRPr="00000000">
              <w:rPr>
                <w:rFonts w:ascii="Arial" w:cs="Arial" w:eastAsia="Arial" w:hAnsi="Arial"/>
                <w:b w:val="1"/>
                <w:bCs w:val="1"/>
                <w:i w:val="0"/>
                <w:iCs w:val="0"/>
                <w:color w:val="000000"/>
                <w:sz w:val="15"/>
                <w:szCs w:val="15"/>
                <w:rtl w:val="0"/>
              </w:rPr>
              <w:t xml:space="preserve">Categoría</w:t>
            </w:r>
            <w:r w:rsidDel="00000000" w:rsidR="00000000" w:rsidRPr="00000000">
              <w:rPr>
                <w:rtl w:val="0"/>
              </w:rPr>
            </w:r>
          </w:p>
        </w:tc>
        <w:tc>
          <w:tcPr>
            <w:shd w:fill="d9d9d9" w:val="clear"/>
            <w:tcMar>
              <w:top w:w="40.0" w:type="dxa"/>
              <w:left w:w="70.0" w:type="dxa"/>
              <w:bottom w:w="40.0" w:type="dxa"/>
              <w:right w:w="70.0" w:type="dxa"/>
            </w:tcMar>
            <w:vAlign w:val="center"/>
          </w:tcPr>
          <w:p w:rsidR="00000000" w:rsidDel="00000000" w:rsidP="00000000" w:rsidRDefault="00000000" w:rsidRPr="00000000" w14:paraId="0000022F">
            <w:pPr>
              <w:spacing w:after="25" w:before="25" w:lineRule="auto"/>
              <w:jc w:val="center"/>
              <w:rPr/>
            </w:pPr>
            <w:r w:rsidDel="00000000" w:rsidR="00000000" w:rsidRPr="00000000">
              <w:rPr>
                <w:rFonts w:ascii="Arial" w:cs="Arial" w:eastAsia="Arial" w:hAnsi="Arial"/>
                <w:b w:val="1"/>
                <w:bCs w:val="1"/>
                <w:i w:val="0"/>
                <w:iCs w:val="0"/>
                <w:color w:val="000000"/>
                <w:sz w:val="15"/>
                <w:szCs w:val="15"/>
                <w:rtl w:val="0"/>
              </w:rPr>
              <w:t xml:space="preserve">C01</w:t>
            </w:r>
            <w:r w:rsidDel="00000000" w:rsidR="00000000" w:rsidRPr="00000000">
              <w:rPr>
                <w:rtl w:val="0"/>
              </w:rPr>
            </w:r>
          </w:p>
        </w:tc>
        <w:tc>
          <w:tcPr>
            <w:shd w:fill="d9d9d9" w:val="clear"/>
            <w:tcMar>
              <w:top w:w="40.0" w:type="dxa"/>
              <w:left w:w="70.0" w:type="dxa"/>
              <w:bottom w:w="40.0" w:type="dxa"/>
              <w:right w:w="70.0" w:type="dxa"/>
            </w:tcMar>
            <w:vAlign w:val="center"/>
          </w:tcPr>
          <w:p w:rsidR="00000000" w:rsidDel="00000000" w:rsidP="00000000" w:rsidRDefault="00000000" w:rsidRPr="00000000" w14:paraId="00000230">
            <w:pPr>
              <w:spacing w:after="25" w:before="25" w:lineRule="auto"/>
              <w:jc w:val="center"/>
              <w:rPr/>
            </w:pPr>
            <w:r w:rsidDel="00000000" w:rsidR="00000000" w:rsidRPr="00000000">
              <w:rPr>
                <w:rFonts w:ascii="Arial" w:cs="Arial" w:eastAsia="Arial" w:hAnsi="Arial"/>
                <w:b w:val="1"/>
                <w:bCs w:val="1"/>
                <w:i w:val="0"/>
                <w:iCs w:val="0"/>
                <w:color w:val="000000"/>
                <w:sz w:val="15"/>
                <w:szCs w:val="15"/>
                <w:rtl w:val="0"/>
              </w:rPr>
              <w:t xml:space="preserve">C02</w:t>
            </w:r>
            <w:r w:rsidDel="00000000" w:rsidR="00000000" w:rsidRPr="00000000">
              <w:rPr>
                <w:rtl w:val="0"/>
              </w:rPr>
            </w:r>
          </w:p>
        </w:tc>
        <w:tc>
          <w:tcPr>
            <w:shd w:fill="d9d9d9" w:val="clear"/>
            <w:tcMar>
              <w:top w:w="40.0" w:type="dxa"/>
              <w:left w:w="70.0" w:type="dxa"/>
              <w:bottom w:w="40.0" w:type="dxa"/>
              <w:right w:w="70.0" w:type="dxa"/>
            </w:tcMar>
            <w:vAlign w:val="center"/>
          </w:tcPr>
          <w:p w:rsidR="00000000" w:rsidDel="00000000" w:rsidP="00000000" w:rsidRDefault="00000000" w:rsidRPr="00000000" w14:paraId="00000231">
            <w:pPr>
              <w:spacing w:after="25" w:before="25" w:lineRule="auto"/>
              <w:jc w:val="center"/>
              <w:rPr/>
            </w:pPr>
            <w:r w:rsidDel="00000000" w:rsidR="00000000" w:rsidRPr="00000000">
              <w:rPr>
                <w:rFonts w:ascii="Arial" w:cs="Arial" w:eastAsia="Arial" w:hAnsi="Arial"/>
                <w:b w:val="1"/>
                <w:bCs w:val="1"/>
                <w:i w:val="0"/>
                <w:iCs w:val="0"/>
                <w:color w:val="000000"/>
                <w:sz w:val="15"/>
                <w:szCs w:val="15"/>
                <w:rtl w:val="0"/>
              </w:rPr>
              <w:t xml:space="preserve">C03</w:t>
            </w:r>
            <w:r w:rsidDel="00000000" w:rsidR="00000000" w:rsidRPr="00000000">
              <w:rPr>
                <w:rtl w:val="0"/>
              </w:rPr>
            </w:r>
          </w:p>
        </w:tc>
        <w:tc>
          <w:tcPr>
            <w:shd w:fill="d9d9d9" w:val="clear"/>
            <w:tcMar>
              <w:top w:w="40.0" w:type="dxa"/>
              <w:left w:w="70.0" w:type="dxa"/>
              <w:bottom w:w="40.0" w:type="dxa"/>
              <w:right w:w="70.0" w:type="dxa"/>
            </w:tcMar>
            <w:vAlign w:val="center"/>
          </w:tcPr>
          <w:p w:rsidR="00000000" w:rsidDel="00000000" w:rsidP="00000000" w:rsidRDefault="00000000" w:rsidRPr="00000000" w14:paraId="00000232">
            <w:pPr>
              <w:spacing w:after="25" w:before="25" w:lineRule="auto"/>
              <w:jc w:val="center"/>
              <w:rPr/>
            </w:pPr>
            <w:r w:rsidDel="00000000" w:rsidR="00000000" w:rsidRPr="00000000">
              <w:rPr>
                <w:rFonts w:ascii="Arial" w:cs="Arial" w:eastAsia="Arial" w:hAnsi="Arial"/>
                <w:b w:val="1"/>
                <w:bCs w:val="1"/>
                <w:i w:val="0"/>
                <w:iCs w:val="0"/>
                <w:color w:val="000000"/>
                <w:sz w:val="15"/>
                <w:szCs w:val="15"/>
                <w:rtl w:val="0"/>
              </w:rPr>
              <w:t xml:space="preserve">C04</w:t>
            </w:r>
            <w:r w:rsidDel="00000000" w:rsidR="00000000" w:rsidRPr="00000000">
              <w:rPr>
                <w:rtl w:val="0"/>
              </w:rPr>
            </w:r>
          </w:p>
        </w:tc>
        <w:tc>
          <w:tcPr>
            <w:shd w:fill="d9d9d9" w:val="clear"/>
            <w:tcMar>
              <w:top w:w="40.0" w:type="dxa"/>
              <w:left w:w="70.0" w:type="dxa"/>
              <w:bottom w:w="40.0" w:type="dxa"/>
              <w:right w:w="70.0" w:type="dxa"/>
            </w:tcMar>
            <w:vAlign w:val="center"/>
          </w:tcPr>
          <w:p w:rsidR="00000000" w:rsidDel="00000000" w:rsidP="00000000" w:rsidRDefault="00000000" w:rsidRPr="00000000" w14:paraId="00000233">
            <w:pPr>
              <w:spacing w:after="25" w:before="25" w:lineRule="auto"/>
              <w:jc w:val="center"/>
              <w:rPr/>
            </w:pPr>
            <w:r w:rsidDel="00000000" w:rsidR="00000000" w:rsidRPr="00000000">
              <w:rPr>
                <w:rFonts w:ascii="Arial" w:cs="Arial" w:eastAsia="Arial" w:hAnsi="Arial"/>
                <w:b w:val="1"/>
                <w:bCs w:val="1"/>
                <w:i w:val="0"/>
                <w:iCs w:val="0"/>
                <w:color w:val="000000"/>
                <w:sz w:val="15"/>
                <w:szCs w:val="15"/>
                <w:rtl w:val="0"/>
              </w:rPr>
              <w:t xml:space="preserve">C05</w:t>
            </w:r>
            <w:r w:rsidDel="00000000" w:rsidR="00000000" w:rsidRPr="00000000">
              <w:rPr>
                <w:rtl w:val="0"/>
              </w:rPr>
            </w:r>
          </w:p>
        </w:tc>
        <w:tc>
          <w:tcPr>
            <w:shd w:fill="d9d9d9" w:val="clear"/>
            <w:tcMar>
              <w:top w:w="40.0" w:type="dxa"/>
              <w:left w:w="70.0" w:type="dxa"/>
              <w:bottom w:w="40.0" w:type="dxa"/>
              <w:right w:w="70.0" w:type="dxa"/>
            </w:tcMar>
            <w:vAlign w:val="center"/>
          </w:tcPr>
          <w:p w:rsidR="00000000" w:rsidDel="00000000" w:rsidP="00000000" w:rsidRDefault="00000000" w:rsidRPr="00000000" w14:paraId="00000234">
            <w:pPr>
              <w:spacing w:after="25" w:before="25" w:lineRule="auto"/>
              <w:jc w:val="center"/>
              <w:rPr/>
            </w:pPr>
            <w:r w:rsidDel="00000000" w:rsidR="00000000" w:rsidRPr="00000000">
              <w:rPr>
                <w:rFonts w:ascii="Arial" w:cs="Arial" w:eastAsia="Arial" w:hAnsi="Arial"/>
                <w:b w:val="1"/>
                <w:bCs w:val="1"/>
                <w:i w:val="0"/>
                <w:iCs w:val="0"/>
                <w:color w:val="000000"/>
                <w:sz w:val="15"/>
                <w:szCs w:val="15"/>
                <w:rtl w:val="0"/>
              </w:rPr>
              <w:t xml:space="preserve">C06</w:t>
            </w:r>
            <w:r w:rsidDel="00000000" w:rsidR="00000000" w:rsidRPr="00000000">
              <w:rPr>
                <w:rtl w:val="0"/>
              </w:rPr>
            </w:r>
          </w:p>
        </w:tc>
        <w:tc>
          <w:tcPr>
            <w:shd w:fill="d9d9d9" w:val="clear"/>
            <w:tcMar>
              <w:top w:w="40.0" w:type="dxa"/>
              <w:left w:w="70.0" w:type="dxa"/>
              <w:bottom w:w="40.0" w:type="dxa"/>
              <w:right w:w="70.0" w:type="dxa"/>
            </w:tcMar>
            <w:vAlign w:val="center"/>
          </w:tcPr>
          <w:p w:rsidR="00000000" w:rsidDel="00000000" w:rsidP="00000000" w:rsidRDefault="00000000" w:rsidRPr="00000000" w14:paraId="00000235">
            <w:pPr>
              <w:spacing w:after="25" w:before="25" w:lineRule="auto"/>
              <w:jc w:val="center"/>
              <w:rPr/>
            </w:pPr>
            <w:r w:rsidDel="00000000" w:rsidR="00000000" w:rsidRPr="00000000">
              <w:rPr>
                <w:rFonts w:ascii="Arial" w:cs="Arial" w:eastAsia="Arial" w:hAnsi="Arial"/>
                <w:b w:val="1"/>
                <w:bCs w:val="1"/>
                <w:i w:val="0"/>
                <w:iCs w:val="0"/>
                <w:color w:val="000000"/>
                <w:sz w:val="15"/>
                <w:szCs w:val="15"/>
                <w:rtl w:val="0"/>
              </w:rPr>
              <w:t xml:space="preserve">C07</w:t>
            </w:r>
            <w:r w:rsidDel="00000000" w:rsidR="00000000" w:rsidRPr="00000000">
              <w:rPr>
                <w:rtl w:val="0"/>
              </w:rPr>
            </w:r>
          </w:p>
        </w:tc>
        <w:tc>
          <w:tcPr>
            <w:shd w:fill="d9d9d9" w:val="clear"/>
            <w:tcMar>
              <w:top w:w="40.0" w:type="dxa"/>
              <w:left w:w="70.0" w:type="dxa"/>
              <w:bottom w:w="40.0" w:type="dxa"/>
              <w:right w:w="70.0" w:type="dxa"/>
            </w:tcMar>
            <w:vAlign w:val="center"/>
          </w:tcPr>
          <w:p w:rsidR="00000000" w:rsidDel="00000000" w:rsidP="00000000" w:rsidRDefault="00000000" w:rsidRPr="00000000" w14:paraId="00000236">
            <w:pPr>
              <w:spacing w:after="25" w:before="25" w:lineRule="auto"/>
              <w:jc w:val="center"/>
              <w:rPr/>
            </w:pPr>
            <w:r w:rsidDel="00000000" w:rsidR="00000000" w:rsidRPr="00000000">
              <w:rPr>
                <w:rFonts w:ascii="Arial" w:cs="Arial" w:eastAsia="Arial" w:hAnsi="Arial"/>
                <w:b w:val="1"/>
                <w:bCs w:val="1"/>
                <w:i w:val="0"/>
                <w:iCs w:val="0"/>
                <w:color w:val="000000"/>
                <w:sz w:val="15"/>
                <w:szCs w:val="15"/>
                <w:rtl w:val="0"/>
              </w:rPr>
              <w:t xml:space="preserve">C08</w:t>
            </w:r>
            <w:r w:rsidDel="00000000" w:rsidR="00000000" w:rsidRPr="00000000">
              <w:rPr>
                <w:rtl w:val="0"/>
              </w:rPr>
            </w:r>
          </w:p>
        </w:tc>
        <w:tc>
          <w:tcPr>
            <w:shd w:fill="d9d9d9" w:val="clear"/>
            <w:tcMar>
              <w:top w:w="40.0" w:type="dxa"/>
              <w:left w:w="70.0" w:type="dxa"/>
              <w:bottom w:w="40.0" w:type="dxa"/>
              <w:right w:w="70.0" w:type="dxa"/>
            </w:tcMar>
            <w:vAlign w:val="center"/>
          </w:tcPr>
          <w:p w:rsidR="00000000" w:rsidDel="00000000" w:rsidP="00000000" w:rsidRDefault="00000000" w:rsidRPr="00000000" w14:paraId="00000237">
            <w:pPr>
              <w:spacing w:after="25" w:before="25" w:lineRule="auto"/>
              <w:jc w:val="center"/>
              <w:rPr/>
            </w:pPr>
            <w:r w:rsidDel="00000000" w:rsidR="00000000" w:rsidRPr="00000000">
              <w:rPr>
                <w:rFonts w:ascii="Arial" w:cs="Arial" w:eastAsia="Arial" w:hAnsi="Arial"/>
                <w:b w:val="1"/>
                <w:bCs w:val="1"/>
                <w:i w:val="0"/>
                <w:iCs w:val="0"/>
                <w:color w:val="000000"/>
                <w:sz w:val="15"/>
                <w:szCs w:val="15"/>
                <w:rtl w:val="0"/>
              </w:rPr>
              <w:t xml:space="preserve">C09</w:t>
            </w:r>
            <w:r w:rsidDel="00000000" w:rsidR="00000000" w:rsidRPr="00000000">
              <w:rPr>
                <w:rtl w:val="0"/>
              </w:rPr>
            </w:r>
          </w:p>
        </w:tc>
        <w:tc>
          <w:tcPr>
            <w:shd w:fill="d9d9d9" w:val="clear"/>
            <w:tcMar>
              <w:top w:w="40.0" w:type="dxa"/>
              <w:left w:w="70.0" w:type="dxa"/>
              <w:bottom w:w="40.0" w:type="dxa"/>
              <w:right w:w="70.0" w:type="dxa"/>
            </w:tcMar>
            <w:vAlign w:val="center"/>
          </w:tcPr>
          <w:p w:rsidR="00000000" w:rsidDel="00000000" w:rsidP="00000000" w:rsidRDefault="00000000" w:rsidRPr="00000000" w14:paraId="00000238">
            <w:pPr>
              <w:spacing w:after="25" w:before="25" w:lineRule="auto"/>
              <w:jc w:val="center"/>
              <w:rPr/>
            </w:pPr>
            <w:r w:rsidDel="00000000" w:rsidR="00000000" w:rsidRPr="00000000">
              <w:rPr>
                <w:rFonts w:ascii="Arial" w:cs="Arial" w:eastAsia="Arial" w:hAnsi="Arial"/>
                <w:b w:val="1"/>
                <w:bCs w:val="1"/>
                <w:i w:val="0"/>
                <w:iCs w:val="0"/>
                <w:color w:val="000000"/>
                <w:sz w:val="15"/>
                <w:szCs w:val="15"/>
                <w:rtl w:val="0"/>
              </w:rPr>
              <w:t xml:space="preserve">Nº</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239">
            <w:pPr>
              <w:spacing w:after="0" w:before="0" w:line="268" w:lineRule="auto"/>
              <w:jc w:val="left"/>
              <w:rPr/>
            </w:pPr>
            <w:r w:rsidDel="00000000" w:rsidR="00000000" w:rsidRPr="00000000">
              <w:rPr>
                <w:rFonts w:ascii="Arial" w:cs="Arial" w:eastAsia="Arial" w:hAnsi="Arial"/>
                <w:b w:val="1"/>
                <w:bCs w:val="1"/>
                <w:i w:val="0"/>
                <w:iCs w:val="0"/>
                <w:color w:val="000000"/>
                <w:sz w:val="16"/>
                <w:szCs w:val="16"/>
                <w:rtl w:val="0"/>
              </w:rPr>
              <w:t xml:space="preserve">RNF-01</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23A">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Tiempo de respuesta en ventas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3B">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Rendimiento</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3C">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3D">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3E">
            <w:pPr>
              <w:spacing w:after="0" w:before="0" w:line="268" w:lineRule="auto"/>
              <w:jc w:val="left"/>
              <w:rPr/>
            </w:pP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23F">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240">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41">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42">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43">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44">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45">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2</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246">
            <w:pPr>
              <w:spacing w:after="0" w:before="0" w:line="268" w:lineRule="auto"/>
              <w:jc w:val="left"/>
              <w:rPr/>
            </w:pPr>
            <w:r w:rsidDel="00000000" w:rsidR="00000000" w:rsidRPr="00000000">
              <w:rPr>
                <w:rFonts w:ascii="Arial" w:cs="Arial" w:eastAsia="Arial" w:hAnsi="Arial"/>
                <w:b w:val="1"/>
                <w:bCs w:val="1"/>
                <w:i w:val="0"/>
                <w:iCs w:val="0"/>
                <w:color w:val="000000"/>
                <w:sz w:val="16"/>
                <w:szCs w:val="16"/>
                <w:rtl w:val="0"/>
              </w:rPr>
              <w:t xml:space="preserve">RNF-02</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247">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Tiempo de respuesta en reportes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48">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Rendimiento</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49">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4A">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4B">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4C">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4D">
            <w:pPr>
              <w:spacing w:after="0" w:before="0" w:line="268" w:lineRule="auto"/>
              <w:jc w:val="left"/>
              <w:rPr/>
            </w:pP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24E">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24F">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50">
            <w:pPr>
              <w:spacing w:after="0" w:before="0" w:line="268" w:lineRule="auto"/>
              <w:jc w:val="left"/>
              <w:rPr/>
            </w:pP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251">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52">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3</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253">
            <w:pPr>
              <w:spacing w:after="0" w:before="0" w:line="268" w:lineRule="auto"/>
              <w:jc w:val="left"/>
              <w:rPr/>
            </w:pPr>
            <w:r w:rsidDel="00000000" w:rsidR="00000000" w:rsidRPr="00000000">
              <w:rPr>
                <w:rFonts w:ascii="Arial" w:cs="Arial" w:eastAsia="Arial" w:hAnsi="Arial"/>
                <w:b w:val="1"/>
                <w:bCs w:val="1"/>
                <w:i w:val="0"/>
                <w:iCs w:val="0"/>
                <w:color w:val="000000"/>
                <w:sz w:val="16"/>
                <w:szCs w:val="16"/>
                <w:rtl w:val="0"/>
              </w:rPr>
              <w:t xml:space="preserve">RNF-03</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254">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Concurrencia</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55">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Rendimiento</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56">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57">
            <w:pPr>
              <w:spacing w:after="0" w:before="0" w:line="268" w:lineRule="auto"/>
              <w:jc w:val="left"/>
              <w:rPr/>
            </w:pP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258">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259">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5A">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5B">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5C">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5D">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5E">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5F">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2</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260">
            <w:pPr>
              <w:spacing w:after="0" w:before="0" w:line="268" w:lineRule="auto"/>
              <w:jc w:val="left"/>
              <w:rPr/>
            </w:pPr>
            <w:r w:rsidDel="00000000" w:rsidR="00000000" w:rsidRPr="00000000">
              <w:rPr>
                <w:rFonts w:ascii="Arial" w:cs="Arial" w:eastAsia="Arial" w:hAnsi="Arial"/>
                <w:b w:val="1"/>
                <w:bCs w:val="1"/>
                <w:i w:val="0"/>
                <w:iCs w:val="0"/>
                <w:color w:val="000000"/>
                <w:sz w:val="16"/>
                <w:szCs w:val="16"/>
                <w:rtl w:val="0"/>
              </w:rPr>
              <w:t xml:space="preserve">RNF-04</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261">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Disponibilidad</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62">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Rendimiento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63">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64">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65">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66">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67">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68">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69">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6A">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6B">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6C">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9</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26D">
            <w:pPr>
              <w:spacing w:after="0" w:before="0" w:line="268" w:lineRule="auto"/>
              <w:jc w:val="left"/>
              <w:rPr/>
            </w:pPr>
            <w:r w:rsidDel="00000000" w:rsidR="00000000" w:rsidRPr="00000000">
              <w:rPr>
                <w:rFonts w:ascii="Arial" w:cs="Arial" w:eastAsia="Arial" w:hAnsi="Arial"/>
                <w:b w:val="1"/>
                <w:bCs w:val="1"/>
                <w:i w:val="0"/>
                <w:iCs w:val="0"/>
                <w:color w:val="000000"/>
                <w:sz w:val="16"/>
                <w:szCs w:val="16"/>
                <w:rtl w:val="0"/>
              </w:rPr>
              <w:t xml:space="preserve">RNF-05</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26E">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Encriptación de contraseñas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6F">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Seguridad</w:t>
            </w: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270">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71">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72">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73">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74">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75">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76">
            <w:pPr>
              <w:spacing w:after="0" w:before="0" w:line="268" w:lineRule="auto"/>
              <w:jc w:val="left"/>
              <w:rPr/>
            </w:pP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277">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78">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79">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2</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27A">
            <w:pPr>
              <w:spacing w:after="0" w:before="0" w:line="268" w:lineRule="auto"/>
              <w:jc w:val="left"/>
              <w:rPr/>
            </w:pPr>
            <w:r w:rsidDel="00000000" w:rsidR="00000000" w:rsidRPr="00000000">
              <w:rPr>
                <w:rFonts w:ascii="Arial" w:cs="Arial" w:eastAsia="Arial" w:hAnsi="Arial"/>
                <w:b w:val="1"/>
                <w:bCs w:val="1"/>
                <w:i w:val="0"/>
                <w:iCs w:val="0"/>
                <w:color w:val="000000"/>
                <w:sz w:val="16"/>
                <w:szCs w:val="16"/>
                <w:rtl w:val="0"/>
              </w:rPr>
              <w:t xml:space="preserve">RNF-06</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27B">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Protección contra inyección SQL</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7C">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Seguridad</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7D">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7E">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7F">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80">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81">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82">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83">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84">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85">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86">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9</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287">
            <w:pPr>
              <w:spacing w:after="0" w:before="0" w:line="268" w:lineRule="auto"/>
              <w:jc w:val="left"/>
              <w:rPr/>
            </w:pPr>
            <w:r w:rsidDel="00000000" w:rsidR="00000000" w:rsidRPr="00000000">
              <w:rPr>
                <w:rFonts w:ascii="Arial" w:cs="Arial" w:eastAsia="Arial" w:hAnsi="Arial"/>
                <w:b w:val="1"/>
                <w:bCs w:val="1"/>
                <w:i w:val="0"/>
                <w:iCs w:val="0"/>
                <w:color w:val="000000"/>
                <w:sz w:val="16"/>
                <w:szCs w:val="16"/>
                <w:rtl w:val="0"/>
              </w:rPr>
              <w:t xml:space="preserve">RNF-07</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288">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Protección de sesiones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89">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Seguridad</w:t>
            </w: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28A">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28B">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8C">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8D">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8E">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8F">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90">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91">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92">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93">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2</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294">
            <w:pPr>
              <w:spacing w:after="0" w:before="0" w:line="268" w:lineRule="auto"/>
              <w:jc w:val="left"/>
              <w:rPr/>
            </w:pPr>
            <w:r w:rsidDel="00000000" w:rsidR="00000000" w:rsidRPr="00000000">
              <w:rPr>
                <w:rFonts w:ascii="Arial" w:cs="Arial" w:eastAsia="Arial" w:hAnsi="Arial"/>
                <w:b w:val="1"/>
                <w:bCs w:val="1"/>
                <w:i w:val="0"/>
                <w:iCs w:val="0"/>
                <w:color w:val="000000"/>
                <w:sz w:val="16"/>
                <w:szCs w:val="16"/>
                <w:rtl w:val="0"/>
              </w:rPr>
              <w:t xml:space="preserve">RNF-08</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295">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Registro de auditoría</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96">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Seguridad</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97">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98">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99">
            <w:pPr>
              <w:spacing w:after="0" w:before="0" w:line="268" w:lineRule="auto"/>
              <w:jc w:val="left"/>
              <w:rPr/>
            </w:pP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29A">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9B">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9C">
            <w:pPr>
              <w:spacing w:after="0" w:before="0" w:line="268" w:lineRule="auto"/>
              <w:jc w:val="left"/>
              <w:rPr/>
            </w:pP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29D">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29E">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9F">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A0">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3</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2A1">
            <w:pPr>
              <w:spacing w:after="0" w:before="0" w:line="268" w:lineRule="auto"/>
              <w:jc w:val="left"/>
              <w:rPr/>
            </w:pPr>
            <w:r w:rsidDel="00000000" w:rsidR="00000000" w:rsidRPr="00000000">
              <w:rPr>
                <w:rFonts w:ascii="Arial" w:cs="Arial" w:eastAsia="Arial" w:hAnsi="Arial"/>
                <w:b w:val="1"/>
                <w:bCs w:val="1"/>
                <w:i w:val="0"/>
                <w:iCs w:val="0"/>
                <w:color w:val="000000"/>
                <w:sz w:val="16"/>
                <w:szCs w:val="16"/>
                <w:rtl w:val="0"/>
              </w:rPr>
              <w:t xml:space="preserve">RNF-09</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2A2">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Interfaz intuitiva</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A3">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Usabilidad</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A4">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A5">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A6">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A7">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A8">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A9">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AA">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AB">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AC">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AD">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9</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2AE">
            <w:pPr>
              <w:spacing w:after="0" w:before="0" w:line="268" w:lineRule="auto"/>
              <w:jc w:val="left"/>
              <w:rPr/>
            </w:pPr>
            <w:r w:rsidDel="00000000" w:rsidR="00000000" w:rsidRPr="00000000">
              <w:rPr>
                <w:rFonts w:ascii="Arial" w:cs="Arial" w:eastAsia="Arial" w:hAnsi="Arial"/>
                <w:b w:val="1"/>
                <w:bCs w:val="1"/>
                <w:i w:val="0"/>
                <w:iCs w:val="0"/>
                <w:color w:val="000000"/>
                <w:sz w:val="16"/>
                <w:szCs w:val="16"/>
                <w:rtl w:val="0"/>
              </w:rPr>
              <w:t xml:space="preserve">RNF-10</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2AF">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Accesibilidad desde navegadores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B0">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Usabilidad</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B1">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B2">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B3">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B4">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B5">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B6">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B7">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B8">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B9">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BA">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9</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2BB">
            <w:pPr>
              <w:spacing w:after="0" w:before="0" w:line="268" w:lineRule="auto"/>
              <w:jc w:val="left"/>
              <w:rPr/>
            </w:pPr>
            <w:r w:rsidDel="00000000" w:rsidR="00000000" w:rsidRPr="00000000">
              <w:rPr>
                <w:rFonts w:ascii="Arial" w:cs="Arial" w:eastAsia="Arial" w:hAnsi="Arial"/>
                <w:b w:val="1"/>
                <w:bCs w:val="1"/>
                <w:i w:val="0"/>
                <w:iCs w:val="0"/>
                <w:color w:val="000000"/>
                <w:sz w:val="16"/>
                <w:szCs w:val="16"/>
                <w:rtl w:val="0"/>
              </w:rPr>
              <w:t xml:space="preserve">RNF-11</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2BC">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Diseño responsivo</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BD">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Usabilidad</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BE">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BF">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C0">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C1">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C2">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C3">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C4">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C5">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C6">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C7">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9</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2C8">
            <w:pPr>
              <w:spacing w:after="0" w:before="0" w:line="268" w:lineRule="auto"/>
              <w:jc w:val="left"/>
              <w:rPr/>
            </w:pPr>
            <w:r w:rsidDel="00000000" w:rsidR="00000000" w:rsidRPr="00000000">
              <w:rPr>
                <w:rFonts w:ascii="Arial" w:cs="Arial" w:eastAsia="Arial" w:hAnsi="Arial"/>
                <w:b w:val="1"/>
                <w:bCs w:val="1"/>
                <w:i w:val="0"/>
                <w:iCs w:val="0"/>
                <w:color w:val="000000"/>
                <w:sz w:val="16"/>
                <w:szCs w:val="16"/>
                <w:rtl w:val="0"/>
              </w:rPr>
              <w:t xml:space="preserve">RNF-12</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2C9">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Mensajes de error claros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CA">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Usabilidad</w:t>
            </w: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2CB">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CC">
            <w:pPr>
              <w:spacing w:after="0" w:before="0" w:line="268" w:lineRule="auto"/>
              <w:jc w:val="left"/>
              <w:rPr/>
            </w:pP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2CD">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2CE">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CF">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D0">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D1">
            <w:pPr>
              <w:spacing w:after="0" w:before="0" w:line="268" w:lineRule="auto"/>
              <w:jc w:val="left"/>
              <w:rPr/>
            </w:pP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2D2">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D3">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D4">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4</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2D5">
            <w:pPr>
              <w:spacing w:after="0" w:before="0" w:line="268" w:lineRule="auto"/>
              <w:jc w:val="left"/>
              <w:rPr/>
            </w:pPr>
            <w:r w:rsidDel="00000000" w:rsidR="00000000" w:rsidRPr="00000000">
              <w:rPr>
                <w:rFonts w:ascii="Arial" w:cs="Arial" w:eastAsia="Arial" w:hAnsi="Arial"/>
                <w:b w:val="1"/>
                <w:bCs w:val="1"/>
                <w:i w:val="0"/>
                <w:iCs w:val="0"/>
                <w:color w:val="000000"/>
                <w:sz w:val="16"/>
                <w:szCs w:val="16"/>
                <w:rtl w:val="0"/>
              </w:rPr>
              <w:t xml:space="preserve">RNF-13</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2D6">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Arquitectura MVC</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D7">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Mantenibilidad</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D8">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D9">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DA">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DB">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DC">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DD">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DE">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DF">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E0">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E1">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9</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2E2">
            <w:pPr>
              <w:spacing w:after="0" w:before="0" w:line="268" w:lineRule="auto"/>
              <w:jc w:val="left"/>
              <w:rPr/>
            </w:pPr>
            <w:r w:rsidDel="00000000" w:rsidR="00000000" w:rsidRPr="00000000">
              <w:rPr>
                <w:rFonts w:ascii="Arial" w:cs="Arial" w:eastAsia="Arial" w:hAnsi="Arial"/>
                <w:b w:val="1"/>
                <w:bCs w:val="1"/>
                <w:i w:val="0"/>
                <w:iCs w:val="0"/>
                <w:color w:val="000000"/>
                <w:sz w:val="16"/>
                <w:szCs w:val="16"/>
                <w:rtl w:val="0"/>
              </w:rPr>
              <w:t xml:space="preserve">RNF-14</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2E3">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Código documentado</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E4">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Mantenibilidad</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E5">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E6">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E7">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E8">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E9">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EA">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EB">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EC">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ED">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EE">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9</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2EF">
            <w:pPr>
              <w:spacing w:after="0" w:before="0" w:line="268" w:lineRule="auto"/>
              <w:jc w:val="left"/>
              <w:rPr/>
            </w:pPr>
            <w:r w:rsidDel="00000000" w:rsidR="00000000" w:rsidRPr="00000000">
              <w:rPr>
                <w:rFonts w:ascii="Arial" w:cs="Arial" w:eastAsia="Arial" w:hAnsi="Arial"/>
                <w:b w:val="1"/>
                <w:bCs w:val="1"/>
                <w:i w:val="0"/>
                <w:iCs w:val="0"/>
                <w:color w:val="000000"/>
                <w:sz w:val="16"/>
                <w:szCs w:val="16"/>
                <w:rtl w:val="0"/>
              </w:rPr>
              <w:t xml:space="preserve">RNF-15</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2F0">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Portabilidad</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F1">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Mantenibilidad</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F2">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F3">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F4">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F5">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F6">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F7">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F8">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F9">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2FA">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FB">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9</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2FC">
            <w:pPr>
              <w:spacing w:after="0" w:before="0" w:line="268" w:lineRule="auto"/>
              <w:jc w:val="left"/>
              <w:rPr/>
            </w:pPr>
            <w:r w:rsidDel="00000000" w:rsidR="00000000" w:rsidRPr="00000000">
              <w:rPr>
                <w:rFonts w:ascii="Arial" w:cs="Arial" w:eastAsia="Arial" w:hAnsi="Arial"/>
                <w:b w:val="1"/>
                <w:bCs w:val="1"/>
                <w:i w:val="0"/>
                <w:iCs w:val="0"/>
                <w:color w:val="000000"/>
                <w:sz w:val="16"/>
                <w:szCs w:val="16"/>
                <w:rtl w:val="0"/>
              </w:rPr>
              <w:t xml:space="preserve">RNF-16</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2FD">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Integridad de datos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FE">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Confiabilidad</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2FF">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00">
            <w:pPr>
              <w:spacing w:after="0" w:before="0" w:line="268" w:lineRule="auto"/>
              <w:jc w:val="left"/>
              <w:rPr/>
            </w:pP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301">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302">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03">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04">
            <w:pPr>
              <w:spacing w:after="0" w:before="0" w:line="268" w:lineRule="auto"/>
              <w:jc w:val="left"/>
              <w:rPr/>
            </w:pP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305">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06">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07">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08">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3</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309">
            <w:pPr>
              <w:spacing w:after="0" w:before="0" w:line="268" w:lineRule="auto"/>
              <w:jc w:val="left"/>
              <w:rPr/>
            </w:pPr>
            <w:r w:rsidDel="00000000" w:rsidR="00000000" w:rsidRPr="00000000">
              <w:rPr>
                <w:rFonts w:ascii="Arial" w:cs="Arial" w:eastAsia="Arial" w:hAnsi="Arial"/>
                <w:b w:val="1"/>
                <w:bCs w:val="1"/>
                <w:i w:val="0"/>
                <w:iCs w:val="0"/>
                <w:color w:val="000000"/>
                <w:sz w:val="16"/>
                <w:szCs w:val="16"/>
                <w:rtl w:val="0"/>
              </w:rPr>
              <w:t xml:space="preserve">RNF-17</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0A">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Respaldo de información</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0B">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Confiabilidad</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30C">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30D">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30E">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30F">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310">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311">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312">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313">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314">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15">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9</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316">
            <w:pPr>
              <w:spacing w:after="0" w:before="0" w:line="268" w:lineRule="auto"/>
              <w:jc w:val="left"/>
              <w:rPr/>
            </w:pPr>
            <w:r w:rsidDel="00000000" w:rsidR="00000000" w:rsidRPr="00000000">
              <w:rPr>
                <w:rFonts w:ascii="Arial" w:cs="Arial" w:eastAsia="Arial" w:hAnsi="Arial"/>
                <w:b w:val="1"/>
                <w:bCs w:val="1"/>
                <w:i w:val="0"/>
                <w:iCs w:val="0"/>
                <w:color w:val="000000"/>
                <w:sz w:val="16"/>
                <w:szCs w:val="16"/>
                <w:rtl w:val="0"/>
              </w:rPr>
              <w:t xml:space="preserve">RNF-18</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17">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Interfaz web</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18">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Interfaz</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319">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31A">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31B">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31C">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31D">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31E">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31F">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320">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shd w:fill="bdd7ee" w:val="clear"/>
            <w:tcMar>
              <w:top w:w="40.0" w:type="dxa"/>
              <w:left w:w="70.0" w:type="dxa"/>
              <w:bottom w:w="40.0" w:type="dxa"/>
              <w:right w:w="70.0" w:type="dxa"/>
            </w:tcMar>
            <w:vAlign w:val="center"/>
          </w:tcPr>
          <w:p w:rsidR="00000000" w:rsidDel="00000000" w:rsidP="00000000" w:rsidRDefault="00000000" w:rsidRPr="00000000" w14:paraId="00000321">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o</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22">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9</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323">
            <w:pPr>
              <w:spacing w:after="0" w:before="0" w:line="268" w:lineRule="auto"/>
              <w:jc w:val="left"/>
              <w:rPr/>
            </w:pPr>
            <w:r w:rsidDel="00000000" w:rsidR="00000000" w:rsidRPr="00000000">
              <w:rPr>
                <w:rFonts w:ascii="Arial" w:cs="Arial" w:eastAsia="Arial" w:hAnsi="Arial"/>
                <w:b w:val="1"/>
                <w:bCs w:val="1"/>
                <w:i w:val="0"/>
                <w:iCs w:val="0"/>
                <w:color w:val="000000"/>
                <w:sz w:val="16"/>
                <w:szCs w:val="16"/>
                <w:rtl w:val="0"/>
              </w:rPr>
              <w:t xml:space="preserve">RNF-19</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24">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Impresión desde navegador</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25">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Interfaz</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26">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27">
            <w:pPr>
              <w:spacing w:after="0" w:before="0" w:line="268" w:lineRule="auto"/>
              <w:jc w:val="left"/>
              <w:rPr/>
            </w:pP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328">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29">
            <w:pPr>
              <w:spacing w:after="0" w:before="0" w:line="268" w:lineRule="auto"/>
              <w:jc w:val="left"/>
              <w:rPr/>
            </w:pP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32A">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2B">
            <w:pPr>
              <w:spacing w:after="0" w:before="0" w:line="268" w:lineRule="auto"/>
              <w:jc w:val="left"/>
              <w:rPr/>
            </w:pP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32C">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2D">
            <w:pPr>
              <w:spacing w:after="0" w:before="0" w:line="268" w:lineRule="auto"/>
              <w:jc w:val="left"/>
              <w:rPr/>
            </w:pP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32E">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2F">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4</w:t>
            </w:r>
            <w:r w:rsidDel="00000000" w:rsidR="00000000" w:rsidRPr="00000000">
              <w:rPr>
                <w:rtl w:val="0"/>
              </w:rPr>
            </w:r>
          </w:p>
        </w:tc>
      </w:tr>
    </w:tbl>
    <w:p w:rsidR="00000000" w:rsidDel="00000000" w:rsidP="00000000" w:rsidRDefault="00000000" w:rsidRPr="00000000" w14:paraId="00000330">
      <w:pPr>
        <w:rPr/>
      </w:pPr>
      <w:r w:rsidDel="00000000" w:rsidR="00000000" w:rsidRPr="00000000">
        <w:br w:type="page"/>
      </w:r>
      <w:r w:rsidDel="00000000" w:rsidR="00000000" w:rsidRPr="00000000">
        <w:rPr>
          <w:rtl w:val="0"/>
        </w:rPr>
      </w:r>
    </w:p>
    <w:p w:rsidR="00000000" w:rsidDel="00000000" w:rsidP="00000000" w:rsidRDefault="00000000" w:rsidRPr="00000000" w14:paraId="00000331">
      <w:pPr>
        <w:pStyle w:val="Heading1"/>
        <w:tabs>
          <w:tab w:val="left" w:leader="none" w:pos="640"/>
        </w:tabs>
        <w:spacing w:after="150" w:before="320" w:lineRule="auto"/>
        <w:rPr/>
      </w:pPr>
      <w:r w:rsidDel="00000000" w:rsidR="00000000" w:rsidRPr="00000000">
        <w:rPr>
          <w:rFonts w:ascii="Arial" w:cs="Arial" w:eastAsia="Arial" w:hAnsi="Arial"/>
          <w:b w:val="1"/>
          <w:bCs w:val="1"/>
          <w:i w:val="0"/>
          <w:iCs w:val="0"/>
          <w:color w:val="000000"/>
          <w:sz w:val="26"/>
          <w:szCs w:val="26"/>
          <w:rtl w:val="0"/>
        </w:rPr>
        <w:t xml:space="preserve">5.Trazabilidad con los procesos de negocio</w:t>
      </w:r>
      <w:r w:rsidDel="00000000" w:rsidR="00000000" w:rsidRPr="00000000">
        <w:rPr>
          <w:rtl w:val="0"/>
        </w:rPr>
      </w:r>
    </w:p>
    <w:p w:rsidR="00000000" w:rsidDel="00000000" w:rsidP="00000000" w:rsidRDefault="00000000" w:rsidRPr="00000000" w14:paraId="00000332">
      <w:pPr>
        <w:spacing w:after="140" w:before="0" w:line="268" w:lineRule="auto"/>
        <w:jc w:val="both"/>
        <w:rPr/>
      </w:pPr>
      <w:r w:rsidDel="00000000" w:rsidR="00000000" w:rsidRPr="00000000">
        <w:rPr>
          <w:rFonts w:ascii="Arial" w:cs="Arial" w:eastAsia="Arial" w:hAnsi="Arial"/>
          <w:b w:val="0"/>
          <w:bCs w:val="0"/>
          <w:i w:val="1"/>
          <w:iCs w:val="1"/>
          <w:color w:val="000000"/>
          <w:sz w:val="18"/>
          <w:szCs w:val="18"/>
          <w:rtl w:val="0"/>
        </w:rPr>
        <w:t xml:space="preserve">Relaciona los procesos levantados en el Documento de Negocio con los casos de uso que los automatizan. Sirve para comprobar que ningún caso de uso existe sin un problema de negocio que lo justifique.</w:t>
      </w:r>
      <w:r w:rsidDel="00000000" w:rsidR="00000000" w:rsidRPr="00000000">
        <w:rPr>
          <w:rtl w:val="0"/>
        </w:rPr>
      </w:r>
    </w:p>
    <w:tbl>
      <w:tblPr>
        <w:tblStyle w:val="Table5"/>
        <w:tblW w:w="1418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900"/>
        <w:gridCol w:w="2700"/>
        <w:gridCol w:w="4200"/>
        <w:gridCol w:w="600"/>
        <w:gridCol w:w="600"/>
        <w:gridCol w:w="600"/>
        <w:gridCol w:w="600"/>
        <w:gridCol w:w="600"/>
        <w:gridCol w:w="600"/>
        <w:gridCol w:w="600"/>
        <w:gridCol w:w="600"/>
        <w:gridCol w:w="600"/>
        <w:gridCol w:w="980"/>
        <w:tblGridChange w:id="0">
          <w:tblGrid>
            <w:gridCol w:w="900"/>
            <w:gridCol w:w="2700"/>
            <w:gridCol w:w="4200"/>
            <w:gridCol w:w="600"/>
            <w:gridCol w:w="600"/>
            <w:gridCol w:w="600"/>
            <w:gridCol w:w="600"/>
            <w:gridCol w:w="600"/>
            <w:gridCol w:w="600"/>
            <w:gridCol w:w="600"/>
            <w:gridCol w:w="600"/>
            <w:gridCol w:w="600"/>
            <w:gridCol w:w="980"/>
          </w:tblGrid>
        </w:tblGridChange>
      </w:tblGrid>
      <w:tr>
        <w:trPr>
          <w:cantSplit w:val="0"/>
          <w:tblHeader w:val="1"/>
        </w:trPr>
        <w:tc>
          <w:tcPr>
            <w:shd w:fill="d9d9d9" w:val="clear"/>
            <w:tcMar>
              <w:top w:w="40.0" w:type="dxa"/>
              <w:left w:w="70.0" w:type="dxa"/>
              <w:bottom w:w="40.0" w:type="dxa"/>
              <w:right w:w="70.0" w:type="dxa"/>
            </w:tcMar>
            <w:vAlign w:val="center"/>
          </w:tcPr>
          <w:p w:rsidR="00000000" w:rsidDel="00000000" w:rsidP="00000000" w:rsidRDefault="00000000" w:rsidRPr="00000000" w14:paraId="00000333">
            <w:pPr>
              <w:spacing w:after="25" w:before="25" w:lineRule="auto"/>
              <w:jc w:val="center"/>
              <w:rPr/>
            </w:pPr>
            <w:r w:rsidDel="00000000" w:rsidR="00000000" w:rsidRPr="00000000">
              <w:rPr>
                <w:rFonts w:ascii="Arial" w:cs="Arial" w:eastAsia="Arial" w:hAnsi="Arial"/>
                <w:b w:val="1"/>
                <w:bCs w:val="1"/>
                <w:i w:val="0"/>
                <w:iCs w:val="0"/>
                <w:color w:val="000000"/>
                <w:sz w:val="15"/>
                <w:szCs w:val="15"/>
                <w:rtl w:val="0"/>
              </w:rPr>
              <w:t xml:space="preserve">Código</w:t>
            </w:r>
            <w:r w:rsidDel="00000000" w:rsidR="00000000" w:rsidRPr="00000000">
              <w:rPr>
                <w:rtl w:val="0"/>
              </w:rPr>
            </w:r>
          </w:p>
        </w:tc>
        <w:tc>
          <w:tcPr>
            <w:shd w:fill="d9d9d9" w:val="clear"/>
            <w:tcMar>
              <w:top w:w="40.0" w:type="dxa"/>
              <w:left w:w="70.0" w:type="dxa"/>
              <w:bottom w:w="40.0" w:type="dxa"/>
              <w:right w:w="70.0" w:type="dxa"/>
            </w:tcMar>
            <w:vAlign w:val="center"/>
          </w:tcPr>
          <w:p w:rsidR="00000000" w:rsidDel="00000000" w:rsidP="00000000" w:rsidRDefault="00000000" w:rsidRPr="00000000" w14:paraId="00000334">
            <w:pPr>
              <w:spacing w:after="25" w:before="25" w:lineRule="auto"/>
              <w:jc w:val="center"/>
              <w:rPr/>
            </w:pPr>
            <w:r w:rsidDel="00000000" w:rsidR="00000000" w:rsidRPr="00000000">
              <w:rPr>
                <w:rFonts w:ascii="Arial" w:cs="Arial" w:eastAsia="Arial" w:hAnsi="Arial"/>
                <w:b w:val="1"/>
                <w:bCs w:val="1"/>
                <w:i w:val="0"/>
                <w:iCs w:val="0"/>
                <w:color w:val="000000"/>
                <w:sz w:val="15"/>
                <w:szCs w:val="15"/>
                <w:rtl w:val="0"/>
              </w:rPr>
              <w:t xml:space="preserve">Proceso de negocio</w:t>
            </w:r>
            <w:r w:rsidDel="00000000" w:rsidR="00000000" w:rsidRPr="00000000">
              <w:rPr>
                <w:rtl w:val="0"/>
              </w:rPr>
            </w:r>
          </w:p>
        </w:tc>
        <w:tc>
          <w:tcPr>
            <w:shd w:fill="d9d9d9" w:val="clear"/>
            <w:tcMar>
              <w:top w:w="40.0" w:type="dxa"/>
              <w:left w:w="70.0" w:type="dxa"/>
              <w:bottom w:w="40.0" w:type="dxa"/>
              <w:right w:w="70.0" w:type="dxa"/>
            </w:tcMar>
            <w:vAlign w:val="center"/>
          </w:tcPr>
          <w:p w:rsidR="00000000" w:rsidDel="00000000" w:rsidP="00000000" w:rsidRDefault="00000000" w:rsidRPr="00000000" w14:paraId="00000335">
            <w:pPr>
              <w:spacing w:after="25" w:before="25" w:lineRule="auto"/>
              <w:jc w:val="center"/>
              <w:rPr/>
            </w:pPr>
            <w:r w:rsidDel="00000000" w:rsidR="00000000" w:rsidRPr="00000000">
              <w:rPr>
                <w:rFonts w:ascii="Arial" w:cs="Arial" w:eastAsia="Arial" w:hAnsi="Arial"/>
                <w:b w:val="1"/>
                <w:bCs w:val="1"/>
                <w:i w:val="0"/>
                <w:iCs w:val="0"/>
                <w:color w:val="000000"/>
                <w:sz w:val="15"/>
                <w:szCs w:val="15"/>
                <w:rtl w:val="0"/>
              </w:rPr>
              <w:t xml:space="preserve">Descripción</w:t>
            </w:r>
            <w:r w:rsidDel="00000000" w:rsidR="00000000" w:rsidRPr="00000000">
              <w:rPr>
                <w:rtl w:val="0"/>
              </w:rPr>
            </w:r>
          </w:p>
        </w:tc>
        <w:tc>
          <w:tcPr>
            <w:shd w:fill="d9d9d9" w:val="clear"/>
            <w:tcMar>
              <w:top w:w="40.0" w:type="dxa"/>
              <w:left w:w="70.0" w:type="dxa"/>
              <w:bottom w:w="40.0" w:type="dxa"/>
              <w:right w:w="70.0" w:type="dxa"/>
            </w:tcMar>
            <w:vAlign w:val="center"/>
          </w:tcPr>
          <w:p w:rsidR="00000000" w:rsidDel="00000000" w:rsidP="00000000" w:rsidRDefault="00000000" w:rsidRPr="00000000" w14:paraId="00000336">
            <w:pPr>
              <w:spacing w:after="25" w:before="25" w:lineRule="auto"/>
              <w:jc w:val="center"/>
              <w:rPr/>
            </w:pPr>
            <w:r w:rsidDel="00000000" w:rsidR="00000000" w:rsidRPr="00000000">
              <w:rPr>
                <w:rFonts w:ascii="Arial" w:cs="Arial" w:eastAsia="Arial" w:hAnsi="Arial"/>
                <w:b w:val="1"/>
                <w:bCs w:val="1"/>
                <w:i w:val="0"/>
                <w:iCs w:val="0"/>
                <w:color w:val="000000"/>
                <w:sz w:val="15"/>
                <w:szCs w:val="15"/>
                <w:rtl w:val="0"/>
              </w:rPr>
              <w:t xml:space="preserve">C01</w:t>
            </w:r>
            <w:r w:rsidDel="00000000" w:rsidR="00000000" w:rsidRPr="00000000">
              <w:rPr>
                <w:rtl w:val="0"/>
              </w:rPr>
            </w:r>
          </w:p>
        </w:tc>
        <w:tc>
          <w:tcPr>
            <w:shd w:fill="d9d9d9" w:val="clear"/>
            <w:tcMar>
              <w:top w:w="40.0" w:type="dxa"/>
              <w:left w:w="70.0" w:type="dxa"/>
              <w:bottom w:w="40.0" w:type="dxa"/>
              <w:right w:w="70.0" w:type="dxa"/>
            </w:tcMar>
            <w:vAlign w:val="center"/>
          </w:tcPr>
          <w:p w:rsidR="00000000" w:rsidDel="00000000" w:rsidP="00000000" w:rsidRDefault="00000000" w:rsidRPr="00000000" w14:paraId="00000337">
            <w:pPr>
              <w:spacing w:after="25" w:before="25" w:lineRule="auto"/>
              <w:jc w:val="center"/>
              <w:rPr/>
            </w:pPr>
            <w:r w:rsidDel="00000000" w:rsidR="00000000" w:rsidRPr="00000000">
              <w:rPr>
                <w:rFonts w:ascii="Arial" w:cs="Arial" w:eastAsia="Arial" w:hAnsi="Arial"/>
                <w:b w:val="1"/>
                <w:bCs w:val="1"/>
                <w:i w:val="0"/>
                <w:iCs w:val="0"/>
                <w:color w:val="000000"/>
                <w:sz w:val="15"/>
                <w:szCs w:val="15"/>
                <w:rtl w:val="0"/>
              </w:rPr>
              <w:t xml:space="preserve">C02</w:t>
            </w:r>
            <w:r w:rsidDel="00000000" w:rsidR="00000000" w:rsidRPr="00000000">
              <w:rPr>
                <w:rtl w:val="0"/>
              </w:rPr>
            </w:r>
          </w:p>
        </w:tc>
        <w:tc>
          <w:tcPr>
            <w:shd w:fill="d9d9d9" w:val="clear"/>
            <w:tcMar>
              <w:top w:w="40.0" w:type="dxa"/>
              <w:left w:w="70.0" w:type="dxa"/>
              <w:bottom w:w="40.0" w:type="dxa"/>
              <w:right w:w="70.0" w:type="dxa"/>
            </w:tcMar>
            <w:vAlign w:val="center"/>
          </w:tcPr>
          <w:p w:rsidR="00000000" w:rsidDel="00000000" w:rsidP="00000000" w:rsidRDefault="00000000" w:rsidRPr="00000000" w14:paraId="00000338">
            <w:pPr>
              <w:spacing w:after="25" w:before="25" w:lineRule="auto"/>
              <w:jc w:val="center"/>
              <w:rPr/>
            </w:pPr>
            <w:r w:rsidDel="00000000" w:rsidR="00000000" w:rsidRPr="00000000">
              <w:rPr>
                <w:rFonts w:ascii="Arial" w:cs="Arial" w:eastAsia="Arial" w:hAnsi="Arial"/>
                <w:b w:val="1"/>
                <w:bCs w:val="1"/>
                <w:i w:val="0"/>
                <w:iCs w:val="0"/>
                <w:color w:val="000000"/>
                <w:sz w:val="15"/>
                <w:szCs w:val="15"/>
                <w:rtl w:val="0"/>
              </w:rPr>
              <w:t xml:space="preserve">C03</w:t>
            </w:r>
            <w:r w:rsidDel="00000000" w:rsidR="00000000" w:rsidRPr="00000000">
              <w:rPr>
                <w:rtl w:val="0"/>
              </w:rPr>
            </w:r>
          </w:p>
        </w:tc>
        <w:tc>
          <w:tcPr>
            <w:shd w:fill="d9d9d9" w:val="clear"/>
            <w:tcMar>
              <w:top w:w="40.0" w:type="dxa"/>
              <w:left w:w="70.0" w:type="dxa"/>
              <w:bottom w:w="40.0" w:type="dxa"/>
              <w:right w:w="70.0" w:type="dxa"/>
            </w:tcMar>
            <w:vAlign w:val="center"/>
          </w:tcPr>
          <w:p w:rsidR="00000000" w:rsidDel="00000000" w:rsidP="00000000" w:rsidRDefault="00000000" w:rsidRPr="00000000" w14:paraId="00000339">
            <w:pPr>
              <w:spacing w:after="25" w:before="25" w:lineRule="auto"/>
              <w:jc w:val="center"/>
              <w:rPr/>
            </w:pPr>
            <w:r w:rsidDel="00000000" w:rsidR="00000000" w:rsidRPr="00000000">
              <w:rPr>
                <w:rFonts w:ascii="Arial" w:cs="Arial" w:eastAsia="Arial" w:hAnsi="Arial"/>
                <w:b w:val="1"/>
                <w:bCs w:val="1"/>
                <w:i w:val="0"/>
                <w:iCs w:val="0"/>
                <w:color w:val="000000"/>
                <w:sz w:val="15"/>
                <w:szCs w:val="15"/>
                <w:rtl w:val="0"/>
              </w:rPr>
              <w:t xml:space="preserve">C04</w:t>
            </w:r>
            <w:r w:rsidDel="00000000" w:rsidR="00000000" w:rsidRPr="00000000">
              <w:rPr>
                <w:rtl w:val="0"/>
              </w:rPr>
            </w:r>
          </w:p>
        </w:tc>
        <w:tc>
          <w:tcPr>
            <w:shd w:fill="d9d9d9" w:val="clear"/>
            <w:tcMar>
              <w:top w:w="40.0" w:type="dxa"/>
              <w:left w:w="70.0" w:type="dxa"/>
              <w:bottom w:w="40.0" w:type="dxa"/>
              <w:right w:w="70.0" w:type="dxa"/>
            </w:tcMar>
            <w:vAlign w:val="center"/>
          </w:tcPr>
          <w:p w:rsidR="00000000" w:rsidDel="00000000" w:rsidP="00000000" w:rsidRDefault="00000000" w:rsidRPr="00000000" w14:paraId="0000033A">
            <w:pPr>
              <w:spacing w:after="25" w:before="25" w:lineRule="auto"/>
              <w:jc w:val="center"/>
              <w:rPr/>
            </w:pPr>
            <w:r w:rsidDel="00000000" w:rsidR="00000000" w:rsidRPr="00000000">
              <w:rPr>
                <w:rFonts w:ascii="Arial" w:cs="Arial" w:eastAsia="Arial" w:hAnsi="Arial"/>
                <w:b w:val="1"/>
                <w:bCs w:val="1"/>
                <w:i w:val="0"/>
                <w:iCs w:val="0"/>
                <w:color w:val="000000"/>
                <w:sz w:val="15"/>
                <w:szCs w:val="15"/>
                <w:rtl w:val="0"/>
              </w:rPr>
              <w:t xml:space="preserve">C05</w:t>
            </w:r>
            <w:r w:rsidDel="00000000" w:rsidR="00000000" w:rsidRPr="00000000">
              <w:rPr>
                <w:rtl w:val="0"/>
              </w:rPr>
            </w:r>
          </w:p>
        </w:tc>
        <w:tc>
          <w:tcPr>
            <w:shd w:fill="d9d9d9" w:val="clear"/>
            <w:tcMar>
              <w:top w:w="40.0" w:type="dxa"/>
              <w:left w:w="70.0" w:type="dxa"/>
              <w:bottom w:w="40.0" w:type="dxa"/>
              <w:right w:w="70.0" w:type="dxa"/>
            </w:tcMar>
            <w:vAlign w:val="center"/>
          </w:tcPr>
          <w:p w:rsidR="00000000" w:rsidDel="00000000" w:rsidP="00000000" w:rsidRDefault="00000000" w:rsidRPr="00000000" w14:paraId="0000033B">
            <w:pPr>
              <w:spacing w:after="25" w:before="25" w:lineRule="auto"/>
              <w:jc w:val="center"/>
              <w:rPr/>
            </w:pPr>
            <w:r w:rsidDel="00000000" w:rsidR="00000000" w:rsidRPr="00000000">
              <w:rPr>
                <w:rFonts w:ascii="Arial" w:cs="Arial" w:eastAsia="Arial" w:hAnsi="Arial"/>
                <w:b w:val="1"/>
                <w:bCs w:val="1"/>
                <w:i w:val="0"/>
                <w:iCs w:val="0"/>
                <w:color w:val="000000"/>
                <w:sz w:val="15"/>
                <w:szCs w:val="15"/>
                <w:rtl w:val="0"/>
              </w:rPr>
              <w:t xml:space="preserve">C06</w:t>
            </w:r>
            <w:r w:rsidDel="00000000" w:rsidR="00000000" w:rsidRPr="00000000">
              <w:rPr>
                <w:rtl w:val="0"/>
              </w:rPr>
            </w:r>
          </w:p>
        </w:tc>
        <w:tc>
          <w:tcPr>
            <w:shd w:fill="d9d9d9" w:val="clear"/>
            <w:tcMar>
              <w:top w:w="40.0" w:type="dxa"/>
              <w:left w:w="70.0" w:type="dxa"/>
              <w:bottom w:w="40.0" w:type="dxa"/>
              <w:right w:w="70.0" w:type="dxa"/>
            </w:tcMar>
            <w:vAlign w:val="center"/>
          </w:tcPr>
          <w:p w:rsidR="00000000" w:rsidDel="00000000" w:rsidP="00000000" w:rsidRDefault="00000000" w:rsidRPr="00000000" w14:paraId="0000033C">
            <w:pPr>
              <w:spacing w:after="25" w:before="25" w:lineRule="auto"/>
              <w:jc w:val="center"/>
              <w:rPr/>
            </w:pPr>
            <w:r w:rsidDel="00000000" w:rsidR="00000000" w:rsidRPr="00000000">
              <w:rPr>
                <w:rFonts w:ascii="Arial" w:cs="Arial" w:eastAsia="Arial" w:hAnsi="Arial"/>
                <w:b w:val="1"/>
                <w:bCs w:val="1"/>
                <w:i w:val="0"/>
                <w:iCs w:val="0"/>
                <w:color w:val="000000"/>
                <w:sz w:val="15"/>
                <w:szCs w:val="15"/>
                <w:rtl w:val="0"/>
              </w:rPr>
              <w:t xml:space="preserve">C07</w:t>
            </w:r>
            <w:r w:rsidDel="00000000" w:rsidR="00000000" w:rsidRPr="00000000">
              <w:rPr>
                <w:rtl w:val="0"/>
              </w:rPr>
            </w:r>
          </w:p>
        </w:tc>
        <w:tc>
          <w:tcPr>
            <w:shd w:fill="d9d9d9" w:val="clear"/>
            <w:tcMar>
              <w:top w:w="40.0" w:type="dxa"/>
              <w:left w:w="70.0" w:type="dxa"/>
              <w:bottom w:w="40.0" w:type="dxa"/>
              <w:right w:w="70.0" w:type="dxa"/>
            </w:tcMar>
            <w:vAlign w:val="center"/>
          </w:tcPr>
          <w:p w:rsidR="00000000" w:rsidDel="00000000" w:rsidP="00000000" w:rsidRDefault="00000000" w:rsidRPr="00000000" w14:paraId="0000033D">
            <w:pPr>
              <w:spacing w:after="25" w:before="25" w:lineRule="auto"/>
              <w:jc w:val="center"/>
              <w:rPr/>
            </w:pPr>
            <w:r w:rsidDel="00000000" w:rsidR="00000000" w:rsidRPr="00000000">
              <w:rPr>
                <w:rFonts w:ascii="Arial" w:cs="Arial" w:eastAsia="Arial" w:hAnsi="Arial"/>
                <w:b w:val="1"/>
                <w:bCs w:val="1"/>
                <w:i w:val="0"/>
                <w:iCs w:val="0"/>
                <w:color w:val="000000"/>
                <w:sz w:val="15"/>
                <w:szCs w:val="15"/>
                <w:rtl w:val="0"/>
              </w:rPr>
              <w:t xml:space="preserve">C08</w:t>
            </w:r>
            <w:r w:rsidDel="00000000" w:rsidR="00000000" w:rsidRPr="00000000">
              <w:rPr>
                <w:rtl w:val="0"/>
              </w:rPr>
            </w:r>
          </w:p>
        </w:tc>
        <w:tc>
          <w:tcPr>
            <w:shd w:fill="d9d9d9" w:val="clear"/>
            <w:tcMar>
              <w:top w:w="40.0" w:type="dxa"/>
              <w:left w:w="70.0" w:type="dxa"/>
              <w:bottom w:w="40.0" w:type="dxa"/>
              <w:right w:w="70.0" w:type="dxa"/>
            </w:tcMar>
            <w:vAlign w:val="center"/>
          </w:tcPr>
          <w:p w:rsidR="00000000" w:rsidDel="00000000" w:rsidP="00000000" w:rsidRDefault="00000000" w:rsidRPr="00000000" w14:paraId="0000033E">
            <w:pPr>
              <w:spacing w:after="25" w:before="25" w:lineRule="auto"/>
              <w:jc w:val="center"/>
              <w:rPr/>
            </w:pPr>
            <w:r w:rsidDel="00000000" w:rsidR="00000000" w:rsidRPr="00000000">
              <w:rPr>
                <w:rFonts w:ascii="Arial" w:cs="Arial" w:eastAsia="Arial" w:hAnsi="Arial"/>
                <w:b w:val="1"/>
                <w:bCs w:val="1"/>
                <w:i w:val="0"/>
                <w:iCs w:val="0"/>
                <w:color w:val="000000"/>
                <w:sz w:val="15"/>
                <w:szCs w:val="15"/>
                <w:rtl w:val="0"/>
              </w:rPr>
              <w:t xml:space="preserve">C09</w:t>
            </w:r>
            <w:r w:rsidDel="00000000" w:rsidR="00000000" w:rsidRPr="00000000">
              <w:rPr>
                <w:rtl w:val="0"/>
              </w:rPr>
            </w:r>
          </w:p>
        </w:tc>
        <w:tc>
          <w:tcPr>
            <w:shd w:fill="d9d9d9" w:val="clear"/>
            <w:tcMar>
              <w:top w:w="40.0" w:type="dxa"/>
              <w:left w:w="70.0" w:type="dxa"/>
              <w:bottom w:w="40.0" w:type="dxa"/>
              <w:right w:w="70.0" w:type="dxa"/>
            </w:tcMar>
            <w:vAlign w:val="center"/>
          </w:tcPr>
          <w:p w:rsidR="00000000" w:rsidDel="00000000" w:rsidP="00000000" w:rsidRDefault="00000000" w:rsidRPr="00000000" w14:paraId="0000033F">
            <w:pPr>
              <w:spacing w:after="25" w:before="25" w:lineRule="auto"/>
              <w:jc w:val="center"/>
              <w:rPr/>
            </w:pPr>
            <w:r w:rsidDel="00000000" w:rsidR="00000000" w:rsidRPr="00000000">
              <w:rPr>
                <w:rFonts w:ascii="Arial" w:cs="Arial" w:eastAsia="Arial" w:hAnsi="Arial"/>
                <w:b w:val="1"/>
                <w:bCs w:val="1"/>
                <w:i w:val="0"/>
                <w:iCs w:val="0"/>
                <w:color w:val="000000"/>
                <w:sz w:val="15"/>
                <w:szCs w:val="15"/>
                <w:rtl w:val="0"/>
              </w:rPr>
              <w:t xml:space="preserve">Nº</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340">
            <w:pPr>
              <w:spacing w:after="0" w:before="0" w:line="268" w:lineRule="auto"/>
              <w:jc w:val="left"/>
              <w:rPr/>
            </w:pPr>
            <w:r w:rsidDel="00000000" w:rsidR="00000000" w:rsidRPr="00000000">
              <w:rPr>
                <w:rFonts w:ascii="Arial" w:cs="Arial" w:eastAsia="Arial" w:hAnsi="Arial"/>
                <w:b w:val="1"/>
                <w:bCs w:val="1"/>
                <w:i w:val="0"/>
                <w:iCs w:val="0"/>
                <w:color w:val="000000"/>
                <w:sz w:val="16"/>
                <w:szCs w:val="16"/>
                <w:rtl w:val="0"/>
              </w:rPr>
              <w:t xml:space="preserve">PN1</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41">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Venta al cliente</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42">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Atención en mostrador, cobro y emisión del comprobante.</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43">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44">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45">
            <w:pPr>
              <w:spacing w:after="0" w:before="0" w:line="268" w:lineRule="auto"/>
              <w:jc w:val="left"/>
              <w:rPr/>
            </w:pP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346">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347">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348">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49">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4A">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4B">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4C">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3</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34D">
            <w:pPr>
              <w:spacing w:after="0" w:before="0" w:line="268" w:lineRule="auto"/>
              <w:jc w:val="left"/>
              <w:rPr/>
            </w:pPr>
            <w:r w:rsidDel="00000000" w:rsidR="00000000" w:rsidRPr="00000000">
              <w:rPr>
                <w:rFonts w:ascii="Arial" w:cs="Arial" w:eastAsia="Arial" w:hAnsi="Arial"/>
                <w:b w:val="1"/>
                <w:bCs w:val="1"/>
                <w:i w:val="0"/>
                <w:iCs w:val="0"/>
                <w:color w:val="000000"/>
                <w:sz w:val="16"/>
                <w:szCs w:val="16"/>
                <w:rtl w:val="0"/>
              </w:rPr>
              <w:t xml:space="preserve">PN2</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4E">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Gestión de inventario</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4F">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Conteo, reposición y control de las existencias del almacén.</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50">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51">
            <w:pPr>
              <w:spacing w:after="0" w:before="0" w:line="268" w:lineRule="auto"/>
              <w:jc w:val="left"/>
              <w:rPr/>
            </w:pP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352">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53">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54">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55">
            <w:pPr>
              <w:spacing w:after="0" w:before="0" w:line="268" w:lineRule="auto"/>
              <w:jc w:val="left"/>
              <w:rPr/>
            </w:pP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356">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57">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58">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59">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2</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35A">
            <w:pPr>
              <w:spacing w:after="0" w:before="0" w:line="268" w:lineRule="auto"/>
              <w:jc w:val="left"/>
              <w:rPr/>
            </w:pPr>
            <w:r w:rsidDel="00000000" w:rsidR="00000000" w:rsidRPr="00000000">
              <w:rPr>
                <w:rFonts w:ascii="Arial" w:cs="Arial" w:eastAsia="Arial" w:hAnsi="Arial"/>
                <w:b w:val="1"/>
                <w:bCs w:val="1"/>
                <w:i w:val="0"/>
                <w:iCs w:val="0"/>
                <w:color w:val="000000"/>
                <w:sz w:val="16"/>
                <w:szCs w:val="16"/>
                <w:rtl w:val="0"/>
              </w:rPr>
              <w:t xml:space="preserve">PN3</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5B">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Administración y análisis</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5C">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Gestión del personal del negocio y análisis de los resultados de venta.</w:t>
            </w: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35D">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35E">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5F">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60">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61">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62">
            <w:pPr>
              <w:spacing w:after="0" w:before="0" w:line="268" w:lineRule="auto"/>
              <w:jc w:val="left"/>
              <w:rPr/>
            </w:pP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63">
            <w:pPr>
              <w:spacing w:after="0" w:before="0" w:line="268" w:lineRule="auto"/>
              <w:jc w:val="left"/>
              <w:rPr/>
            </w:pP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364">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shd w:fill="2e5aa8" w:val="clear"/>
            <w:tcMar>
              <w:top w:w="40.0" w:type="dxa"/>
              <w:left w:w="70.0" w:type="dxa"/>
              <w:bottom w:w="40.0" w:type="dxa"/>
              <w:right w:w="70.0" w:type="dxa"/>
            </w:tcMar>
            <w:vAlign w:val="center"/>
          </w:tcPr>
          <w:p w:rsidR="00000000" w:rsidDel="00000000" w:rsidP="00000000" w:rsidRDefault="00000000" w:rsidRPr="00000000" w14:paraId="00000365">
            <w:pPr>
              <w:spacing w:after="0" w:before="0" w:line="268" w:lineRule="auto"/>
              <w:jc w:val="center"/>
              <w:rPr/>
            </w:pPr>
            <w:r w:rsidDel="00000000" w:rsidR="00000000" w:rsidRPr="00000000">
              <w:rPr>
                <w:rFonts w:ascii="Arial" w:cs="Arial" w:eastAsia="Arial" w:hAnsi="Arial"/>
                <w:b w:val="1"/>
                <w:bCs w:val="1"/>
                <w:i w:val="0"/>
                <w:iCs w:val="0"/>
                <w:color w:val="ffffff"/>
                <w:sz w:val="16"/>
                <w:szCs w:val="16"/>
                <w:rtl w:val="0"/>
              </w:rPr>
              <w:t xml:space="preserve">X</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66">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4</w:t>
            </w:r>
            <w:r w:rsidDel="00000000" w:rsidR="00000000" w:rsidRPr="00000000">
              <w:rPr>
                <w:rtl w:val="0"/>
              </w:rPr>
            </w:r>
          </w:p>
        </w:tc>
      </w:tr>
    </w:tbl>
    <w:p w:rsidR="00000000" w:rsidDel="00000000" w:rsidP="00000000" w:rsidRDefault="00000000" w:rsidRPr="00000000" w14:paraId="00000367">
      <w:pPr>
        <w:spacing w:after="160" w:lineRule="auto"/>
        <w:rPr/>
      </w:pPr>
      <w:r w:rsidDel="00000000" w:rsidR="00000000" w:rsidRPr="00000000">
        <w:rPr>
          <w:rtl w:val="0"/>
        </w:rPr>
      </w:r>
    </w:p>
    <w:p w:rsidR="00000000" w:rsidDel="00000000" w:rsidP="00000000" w:rsidRDefault="00000000" w:rsidRPr="00000000" w14:paraId="00000368">
      <w:pPr>
        <w:spacing w:after="120" w:before="0" w:line="268" w:lineRule="auto"/>
        <w:jc w:val="both"/>
        <w:rPr/>
        <w:sectPr>
          <w:footerReference r:id="rId7" w:type="default"/>
          <w:type w:val="nextPage"/>
          <w:pgSz w:h="11906" w:w="16838" w:orient="landscape"/>
          <w:pgMar w:bottom="1000" w:top="1100" w:left="1100" w:right="1100" w:header="708" w:footer="708"/>
        </w:sectPr>
      </w:pPr>
      <w:r w:rsidDel="00000000" w:rsidR="00000000" w:rsidRPr="00000000">
        <w:rPr>
          <w:rFonts w:ascii="Arial" w:cs="Arial" w:eastAsia="Arial" w:hAnsi="Arial"/>
          <w:b w:val="0"/>
          <w:bCs w:val="0"/>
          <w:i w:val="0"/>
          <w:iCs w:val="0"/>
          <w:color w:val="000000"/>
          <w:sz w:val="19"/>
          <w:szCs w:val="19"/>
          <w:rtl w:val="0"/>
        </w:rPr>
        <w:t xml:space="preserve">Los nueve casos de uso quedan asociados a alguno de los tres procesos, de modo que no hay casos de uso huérfanos de negocio.</w:t>
      </w:r>
      <w:r w:rsidDel="00000000" w:rsidR="00000000" w:rsidRPr="00000000">
        <w:rPr>
          <w:rtl w:val="0"/>
        </w:rPr>
      </w:r>
    </w:p>
    <w:p w:rsidR="00000000" w:rsidDel="00000000" w:rsidP="00000000" w:rsidRDefault="00000000" w:rsidRPr="00000000" w14:paraId="00000369">
      <w:pPr>
        <w:pStyle w:val="Heading1"/>
        <w:tabs>
          <w:tab w:val="left" w:leader="none" w:pos="640"/>
        </w:tabs>
        <w:spacing w:after="150" w:before="320" w:lineRule="auto"/>
        <w:rPr/>
      </w:pPr>
      <w:r w:rsidDel="00000000" w:rsidR="00000000" w:rsidRPr="00000000">
        <w:rPr>
          <w:rFonts w:ascii="Arial" w:cs="Arial" w:eastAsia="Arial" w:hAnsi="Arial"/>
          <w:b w:val="1"/>
          <w:bCs w:val="1"/>
          <w:i w:val="0"/>
          <w:iCs w:val="0"/>
          <w:color w:val="000000"/>
          <w:sz w:val="26"/>
          <w:szCs w:val="26"/>
          <w:rtl w:val="0"/>
        </w:rPr>
        <w:t xml:space="preserve">6.Trazabilidad de entrega y de verificación</w:t>
      </w:r>
      <w:r w:rsidDel="00000000" w:rsidR="00000000" w:rsidRPr="00000000">
        <w:rPr>
          <w:rtl w:val="0"/>
        </w:rPr>
      </w:r>
    </w:p>
    <w:p w:rsidR="00000000" w:rsidDel="00000000" w:rsidP="00000000" w:rsidRDefault="00000000" w:rsidRPr="00000000" w14:paraId="0000036A">
      <w:pPr>
        <w:pStyle w:val="Heading2"/>
        <w:tabs>
          <w:tab w:val="left" w:leader="none" w:pos="1000"/>
        </w:tabs>
        <w:spacing w:after="110" w:before="220" w:lineRule="auto"/>
        <w:ind w:left="340" w:firstLine="0"/>
        <w:rPr/>
      </w:pPr>
      <w:r w:rsidDel="00000000" w:rsidR="00000000" w:rsidRPr="00000000">
        <w:rPr>
          <w:rFonts w:ascii="Arial Unicode MS" w:cs="Arial Unicode MS" w:eastAsia="Arial Unicode MS" w:hAnsi="Arial Unicode MS"/>
          <w:b w:val="1"/>
          <w:bCs w:val="1"/>
          <w:i w:val="0"/>
          <w:iCs w:val="0"/>
          <w:color w:val="000000"/>
          <w:sz w:val="22"/>
          <w:szCs w:val="22"/>
          <w:rtl w:val="0"/>
        </w:rPr>
        <w:t xml:space="preserve">6.1Caso de uso ↔ responsable y documento</w:t>
      </w:r>
      <w:r w:rsidDel="00000000" w:rsidR="00000000" w:rsidRPr="00000000">
        <w:rPr>
          <w:rtl w:val="0"/>
        </w:rPr>
      </w:r>
    </w:p>
    <w:p w:rsidR="00000000" w:rsidDel="00000000" w:rsidP="00000000" w:rsidRDefault="00000000" w:rsidRPr="00000000" w14:paraId="0000036B">
      <w:pPr>
        <w:spacing w:after="120" w:before="0" w:line="268" w:lineRule="auto"/>
        <w:ind w:left="740" w:firstLine="0"/>
        <w:jc w:val="both"/>
        <w:rPr/>
      </w:pPr>
      <w:r w:rsidDel="00000000" w:rsidR="00000000" w:rsidRPr="00000000">
        <w:rPr>
          <w:rtl w:val="0"/>
        </w:rPr>
        <w:t xml:space="preserve">Para la implementación, cada caso de uso tiene un responsable, su documento de especificación y su rama de trabajo en el repositorio, conforme al cronograma vigente.</w:t>
      </w:r>
      <w:r w:rsidDel="00000000" w:rsidR="00000000" w:rsidRPr="00000000">
        <w:rPr>
          <w:rFonts w:ascii="Arial" w:cs="Arial" w:eastAsia="Arial" w:hAnsi="Arial"/>
          <w:b w:val="0"/>
          <w:bCs w:val="0"/>
          <w:i w:val="0"/>
          <w:iCs w:val="0"/>
          <w:color w:val="000000"/>
          <w:sz w:val="20"/>
          <w:szCs w:val="20"/>
          <w:rtl w:val="0"/>
        </w:rPr>
        <w:t xml:space="preserve"> La asignación proviene del cronograma vigente.</w:t>
      </w:r>
      <w:r w:rsidDel="00000000" w:rsidR="00000000" w:rsidRPr="00000000">
        <w:rPr>
          <w:rtl w:val="0"/>
        </w:rPr>
      </w:r>
    </w:p>
    <w:p w:rsidR="00000000" w:rsidDel="00000000" w:rsidP="00000000" w:rsidRDefault="00000000" w:rsidRPr="00000000" w14:paraId="0000036C">
      <w:pPr>
        <w:spacing w:after="60" w:lineRule="auto"/>
        <w:rPr/>
      </w:pPr>
      <w:r w:rsidDel="00000000" w:rsidR="00000000" w:rsidRPr="00000000">
        <w:rPr>
          <w:rtl w:val="0"/>
        </w:rPr>
      </w:r>
    </w:p>
    <w:tbl>
      <w:tblPr>
        <w:tblStyle w:val="Table6"/>
        <w:tblW w:w="902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1100"/>
        <w:gridCol w:w="2500"/>
        <w:gridCol w:w="1500"/>
        <w:gridCol w:w="2100"/>
        <w:gridCol w:w="1820"/>
        <w:tblGridChange w:id="0">
          <w:tblGrid>
            <w:gridCol w:w="1100"/>
            <w:gridCol w:w="2500"/>
            <w:gridCol w:w="1500"/>
            <w:gridCol w:w="2100"/>
            <w:gridCol w:w="1820"/>
          </w:tblGrid>
        </w:tblGridChange>
      </w:tblGrid>
      <w:tr>
        <w:trPr>
          <w:cantSplit w:val="0"/>
          <w:tblHeader w:val="1"/>
        </w:trPr>
        <w:tc>
          <w:tcPr>
            <w:shd w:fill="d9d9d9" w:val="clear"/>
            <w:tcMar>
              <w:top w:w="40.0" w:type="dxa"/>
              <w:left w:w="70.0" w:type="dxa"/>
              <w:bottom w:w="40.0" w:type="dxa"/>
              <w:right w:w="70.0" w:type="dxa"/>
            </w:tcMar>
            <w:vAlign w:val="center"/>
          </w:tcPr>
          <w:p w:rsidR="00000000" w:rsidDel="00000000" w:rsidP="00000000" w:rsidRDefault="00000000" w:rsidRPr="00000000" w14:paraId="0000036D">
            <w:pPr>
              <w:spacing w:after="25" w:before="25" w:lineRule="auto"/>
              <w:jc w:val="center"/>
              <w:rPr/>
            </w:pPr>
            <w:r w:rsidDel="00000000" w:rsidR="00000000" w:rsidRPr="00000000">
              <w:rPr>
                <w:rFonts w:ascii="Arial" w:cs="Arial" w:eastAsia="Arial" w:hAnsi="Arial"/>
                <w:b w:val="1"/>
                <w:bCs w:val="1"/>
                <w:i w:val="0"/>
                <w:iCs w:val="0"/>
                <w:color w:val="000000"/>
                <w:sz w:val="18"/>
                <w:szCs w:val="18"/>
                <w:rtl w:val="0"/>
              </w:rPr>
              <w:t xml:space="preserve">Caso de uso</w:t>
            </w:r>
            <w:r w:rsidDel="00000000" w:rsidR="00000000" w:rsidRPr="00000000">
              <w:rPr>
                <w:rtl w:val="0"/>
              </w:rPr>
            </w:r>
          </w:p>
        </w:tc>
        <w:tc>
          <w:tcPr>
            <w:shd w:fill="d9d9d9" w:val="clear"/>
            <w:tcMar>
              <w:top w:w="40.0" w:type="dxa"/>
              <w:left w:w="70.0" w:type="dxa"/>
              <w:bottom w:w="40.0" w:type="dxa"/>
              <w:right w:w="70.0" w:type="dxa"/>
            </w:tcMar>
            <w:vAlign w:val="center"/>
          </w:tcPr>
          <w:p w:rsidR="00000000" w:rsidDel="00000000" w:rsidP="00000000" w:rsidRDefault="00000000" w:rsidRPr="00000000" w14:paraId="0000036E">
            <w:pPr>
              <w:spacing w:after="25" w:before="25" w:lineRule="auto"/>
              <w:jc w:val="center"/>
              <w:rPr/>
            </w:pPr>
            <w:r w:rsidDel="00000000" w:rsidR="00000000" w:rsidRPr="00000000">
              <w:rPr>
                <w:rFonts w:ascii="Arial" w:cs="Arial" w:eastAsia="Arial" w:hAnsi="Arial"/>
                <w:b w:val="1"/>
                <w:bCs w:val="1"/>
                <w:i w:val="0"/>
                <w:iCs w:val="0"/>
                <w:color w:val="000000"/>
                <w:sz w:val="18"/>
                <w:szCs w:val="18"/>
                <w:rtl w:val="0"/>
              </w:rPr>
              <w:t xml:space="preserve">Nombre</w:t>
            </w:r>
            <w:r w:rsidDel="00000000" w:rsidR="00000000" w:rsidRPr="00000000">
              <w:rPr>
                <w:rtl w:val="0"/>
              </w:rPr>
            </w:r>
          </w:p>
        </w:tc>
        <w:tc>
          <w:tcPr>
            <w:shd w:fill="d9d9d9" w:val="clear"/>
            <w:tcMar>
              <w:top w:w="40.0" w:type="dxa"/>
              <w:left w:w="70.0" w:type="dxa"/>
              <w:bottom w:w="40.0" w:type="dxa"/>
              <w:right w:w="70.0" w:type="dxa"/>
            </w:tcMar>
            <w:vAlign w:val="center"/>
          </w:tcPr>
          <w:p w:rsidR="00000000" w:rsidDel="00000000" w:rsidP="00000000" w:rsidRDefault="00000000" w:rsidRPr="00000000" w14:paraId="0000036F">
            <w:pPr>
              <w:spacing w:after="25" w:before="25" w:lineRule="auto"/>
              <w:jc w:val="center"/>
              <w:rPr/>
            </w:pPr>
            <w:r w:rsidDel="00000000" w:rsidR="00000000" w:rsidRPr="00000000">
              <w:rPr>
                <w:rFonts w:ascii="Arial" w:cs="Arial" w:eastAsia="Arial" w:hAnsi="Arial"/>
                <w:b w:val="1"/>
                <w:bCs w:val="1"/>
                <w:i w:val="0"/>
                <w:iCs w:val="0"/>
                <w:color w:val="000000"/>
                <w:sz w:val="18"/>
                <w:szCs w:val="18"/>
                <w:rtl w:val="0"/>
              </w:rPr>
              <w:t xml:space="preserve">Paquete</w:t>
            </w:r>
            <w:r w:rsidDel="00000000" w:rsidR="00000000" w:rsidRPr="00000000">
              <w:rPr>
                <w:rtl w:val="0"/>
              </w:rPr>
            </w:r>
          </w:p>
        </w:tc>
        <w:tc>
          <w:tcPr>
            <w:shd w:fill="d9d9d9" w:val="clear"/>
            <w:tcMar>
              <w:top w:w="40.0" w:type="dxa"/>
              <w:left w:w="70.0" w:type="dxa"/>
              <w:bottom w:w="40.0" w:type="dxa"/>
              <w:right w:w="70.0" w:type="dxa"/>
            </w:tcMar>
            <w:vAlign w:val="center"/>
          </w:tcPr>
          <w:p w:rsidR="00000000" w:rsidDel="00000000" w:rsidP="00000000" w:rsidRDefault="00000000" w:rsidRPr="00000000" w14:paraId="00000370">
            <w:pPr>
              <w:spacing w:after="25" w:before="25" w:lineRule="auto"/>
              <w:jc w:val="center"/>
              <w:rPr/>
            </w:pPr>
            <w:r w:rsidDel="00000000" w:rsidR="00000000" w:rsidRPr="00000000">
              <w:rPr>
                <w:rFonts w:ascii="Arial" w:cs="Arial" w:eastAsia="Arial" w:hAnsi="Arial"/>
                <w:b w:val="1"/>
                <w:bCs w:val="1"/>
                <w:i w:val="0"/>
                <w:iCs w:val="0"/>
                <w:color w:val="000000"/>
                <w:sz w:val="18"/>
                <w:szCs w:val="18"/>
                <w:rtl w:val="0"/>
              </w:rPr>
              <w:t xml:space="preserve">Responsable</w:t>
            </w:r>
            <w:r w:rsidDel="00000000" w:rsidR="00000000" w:rsidRPr="00000000">
              <w:rPr>
                <w:rtl w:val="0"/>
              </w:rPr>
            </w:r>
          </w:p>
        </w:tc>
        <w:tc>
          <w:tcPr>
            <w:shd w:fill="d9d9d9" w:val="clear"/>
            <w:tcMar>
              <w:top w:w="40.0" w:type="dxa"/>
              <w:left w:w="70.0" w:type="dxa"/>
              <w:bottom w:w="40.0" w:type="dxa"/>
              <w:right w:w="70.0" w:type="dxa"/>
            </w:tcMar>
            <w:vAlign w:val="center"/>
          </w:tcPr>
          <w:p w:rsidR="00000000" w:rsidDel="00000000" w:rsidP="00000000" w:rsidRDefault="00000000" w:rsidRPr="00000000" w14:paraId="00000371">
            <w:pPr>
              <w:spacing w:after="25" w:before="25" w:lineRule="auto"/>
              <w:jc w:val="center"/>
              <w:rPr/>
            </w:pPr>
            <w:r w:rsidDel="00000000" w:rsidR="00000000" w:rsidRPr="00000000">
              <w:rPr>
                <w:rFonts w:ascii="Arial" w:cs="Arial" w:eastAsia="Arial" w:hAnsi="Arial"/>
                <w:b w:val="1"/>
                <w:bCs w:val="1"/>
                <w:i w:val="0"/>
                <w:iCs w:val="0"/>
                <w:color w:val="000000"/>
                <w:sz w:val="18"/>
                <w:szCs w:val="18"/>
                <w:rtl w:val="0"/>
              </w:rPr>
              <w:t xml:space="preserve">Documento y rama</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372">
            <w:pPr>
              <w:spacing w:after="0" w:before="0" w:line="268" w:lineRule="auto"/>
              <w:jc w:val="center"/>
              <w:rPr/>
            </w:pPr>
            <w:r w:rsidDel="00000000" w:rsidR="00000000" w:rsidRPr="00000000">
              <w:rPr>
                <w:rFonts w:ascii="Arial" w:cs="Arial" w:eastAsia="Arial" w:hAnsi="Arial"/>
                <w:b w:val="1"/>
                <w:bCs w:val="1"/>
                <w:i w:val="0"/>
                <w:iCs w:val="0"/>
                <w:color w:val="000000"/>
                <w:sz w:val="18"/>
                <w:szCs w:val="18"/>
                <w:rtl w:val="0"/>
              </w:rPr>
              <w:t xml:space="preserve">CUS-01</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73">
            <w:pPr>
              <w:spacing w:after="0" w:before="0" w:line="268" w:lineRule="auto"/>
              <w:jc w:val="left"/>
              <w:rPr/>
            </w:pPr>
            <w:r w:rsidDel="00000000" w:rsidR="00000000" w:rsidRPr="00000000">
              <w:rPr>
                <w:rFonts w:ascii="Arial" w:cs="Arial" w:eastAsia="Arial" w:hAnsi="Arial"/>
                <w:b w:val="0"/>
                <w:bCs w:val="0"/>
                <w:i w:val="0"/>
                <w:iCs w:val="0"/>
                <w:color w:val="000000"/>
                <w:sz w:val="18"/>
                <w:szCs w:val="18"/>
                <w:rtl w:val="0"/>
              </w:rPr>
              <w:t xml:space="preserve">Iniciar sesión</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74">
            <w:pPr>
              <w:spacing w:after="0" w:before="0" w:line="268" w:lineRule="auto"/>
              <w:jc w:val="left"/>
              <w:rPr/>
            </w:pPr>
            <w:r w:rsidDel="00000000" w:rsidR="00000000" w:rsidRPr="00000000">
              <w:rPr>
                <w:rFonts w:ascii="Arial" w:cs="Arial" w:eastAsia="Arial" w:hAnsi="Arial"/>
                <w:b w:val="0"/>
                <w:bCs w:val="0"/>
                <w:i w:val="0"/>
                <w:iCs w:val="0"/>
                <w:color w:val="000000"/>
                <w:sz w:val="18"/>
                <w:szCs w:val="18"/>
                <w:rtl w:val="0"/>
              </w:rPr>
              <w:t xml:space="preserve">Seguridad</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75">
            <w:pPr>
              <w:spacing w:after="0" w:before="0" w:line="268" w:lineRule="auto"/>
              <w:jc w:val="left"/>
              <w:rPr/>
            </w:pPr>
            <w:r w:rsidDel="00000000" w:rsidR="00000000" w:rsidRPr="00000000">
              <w:rPr>
                <w:rFonts w:ascii="Arial" w:cs="Arial" w:eastAsia="Arial" w:hAnsi="Arial"/>
                <w:b w:val="0"/>
                <w:bCs w:val="0"/>
                <w:i w:val="0"/>
                <w:iCs w:val="0"/>
                <w:color w:val="000000"/>
                <w:sz w:val="18"/>
                <w:szCs w:val="18"/>
                <w:rtl w:val="0"/>
              </w:rPr>
              <w:t xml:space="preserve">Castillejo Huancas</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76">
            <w:pPr>
              <w:spacing w:after="0" w:before="0" w:line="268" w:lineRule="auto"/>
              <w:jc w:val="both"/>
              <w:rPr/>
            </w:pPr>
            <w:r w:rsidDel="00000000" w:rsidR="00000000" w:rsidRPr="00000000">
              <w:rPr>
                <w:sz w:val="18"/>
                <w:szCs w:val="18"/>
                <w:rtl w:val="0"/>
              </w:rPr>
              <w:t xml:space="preserve">FMX_CU1</w:t>
            </w:r>
            <w:r w:rsidDel="00000000" w:rsidR="00000000" w:rsidRPr="00000000">
              <w:rPr>
                <w:rFonts w:ascii="Arial" w:cs="Arial" w:eastAsia="Arial" w:hAnsi="Arial"/>
                <w:b w:val="0"/>
                <w:bCs w:val="0"/>
                <w:i w:val="0"/>
                <w:iCs w:val="0"/>
                <w:color w:val="000000"/>
                <w:sz w:val="18"/>
                <w:szCs w:val="18"/>
                <w:rtl w:val="0"/>
              </w:rPr>
              <w:t xml:space="preserve">.docx</w:t>
            </w:r>
            <w:r w:rsidDel="00000000" w:rsidR="00000000" w:rsidRPr="00000000">
              <w:rPr>
                <w:rtl w:val="0"/>
              </w:rPr>
            </w:r>
          </w:p>
          <w:p w:rsidR="00000000" w:rsidDel="00000000" w:rsidP="00000000" w:rsidRDefault="00000000" w:rsidRPr="00000000" w14:paraId="00000377">
            <w:pPr>
              <w:spacing w:after="0" w:before="0" w:line="268" w:lineRule="auto"/>
              <w:jc w:val="both"/>
              <w:rPr/>
            </w:pPr>
            <w:r w:rsidDel="00000000" w:rsidR="00000000" w:rsidRPr="00000000">
              <w:rPr>
                <w:color w:val="595959"/>
                <w:sz w:val="17"/>
                <w:szCs w:val="17"/>
                <w:rtl w:val="0"/>
              </w:rPr>
              <w:t xml:space="preserve">feature/cu_1</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378">
            <w:pPr>
              <w:spacing w:after="0" w:before="0" w:line="268" w:lineRule="auto"/>
              <w:jc w:val="center"/>
              <w:rPr/>
            </w:pPr>
            <w:r w:rsidDel="00000000" w:rsidR="00000000" w:rsidRPr="00000000">
              <w:rPr>
                <w:rFonts w:ascii="Arial" w:cs="Arial" w:eastAsia="Arial" w:hAnsi="Arial"/>
                <w:b w:val="1"/>
                <w:bCs w:val="1"/>
                <w:i w:val="0"/>
                <w:iCs w:val="0"/>
                <w:color w:val="000000"/>
                <w:sz w:val="18"/>
                <w:szCs w:val="18"/>
                <w:rtl w:val="0"/>
              </w:rPr>
              <w:t xml:space="preserve">CUS-02</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79">
            <w:pPr>
              <w:spacing w:after="0" w:before="0" w:line="268" w:lineRule="auto"/>
              <w:jc w:val="left"/>
              <w:rPr/>
            </w:pPr>
            <w:r w:rsidDel="00000000" w:rsidR="00000000" w:rsidRPr="00000000">
              <w:rPr>
                <w:rFonts w:ascii="Arial" w:cs="Arial" w:eastAsia="Arial" w:hAnsi="Arial"/>
                <w:b w:val="0"/>
                <w:bCs w:val="0"/>
                <w:i w:val="0"/>
                <w:iCs w:val="0"/>
                <w:color w:val="000000"/>
                <w:sz w:val="18"/>
                <w:szCs w:val="18"/>
                <w:rtl w:val="0"/>
              </w:rPr>
              <w:t xml:space="preserve">Cerrar sesión</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7A">
            <w:pPr>
              <w:spacing w:after="0" w:before="0" w:line="268" w:lineRule="auto"/>
              <w:jc w:val="left"/>
              <w:rPr/>
            </w:pPr>
            <w:r w:rsidDel="00000000" w:rsidR="00000000" w:rsidRPr="00000000">
              <w:rPr>
                <w:rFonts w:ascii="Arial" w:cs="Arial" w:eastAsia="Arial" w:hAnsi="Arial"/>
                <w:b w:val="0"/>
                <w:bCs w:val="0"/>
                <w:i w:val="0"/>
                <w:iCs w:val="0"/>
                <w:color w:val="000000"/>
                <w:sz w:val="18"/>
                <w:szCs w:val="18"/>
                <w:rtl w:val="0"/>
              </w:rPr>
              <w:t xml:space="preserve">Seguridad</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7B">
            <w:pPr>
              <w:spacing w:after="0" w:before="0" w:line="268" w:lineRule="auto"/>
              <w:jc w:val="left"/>
              <w:rPr/>
            </w:pPr>
            <w:r w:rsidDel="00000000" w:rsidR="00000000" w:rsidRPr="00000000">
              <w:rPr>
                <w:rFonts w:ascii="Arial" w:cs="Arial" w:eastAsia="Arial" w:hAnsi="Arial"/>
                <w:b w:val="0"/>
                <w:bCs w:val="0"/>
                <w:i w:val="0"/>
                <w:iCs w:val="0"/>
                <w:color w:val="000000"/>
                <w:sz w:val="18"/>
                <w:szCs w:val="18"/>
                <w:rtl w:val="0"/>
              </w:rPr>
              <w:t xml:space="preserve">Castillejo Huancas</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7C">
            <w:pPr>
              <w:spacing w:after="0" w:before="0" w:line="268" w:lineRule="auto"/>
              <w:jc w:val="both"/>
              <w:rPr/>
            </w:pPr>
            <w:r w:rsidDel="00000000" w:rsidR="00000000" w:rsidRPr="00000000">
              <w:rPr>
                <w:sz w:val="18"/>
                <w:szCs w:val="18"/>
                <w:rtl w:val="0"/>
              </w:rPr>
              <w:t xml:space="preserve">FMX_CU2</w:t>
            </w:r>
            <w:r w:rsidDel="00000000" w:rsidR="00000000" w:rsidRPr="00000000">
              <w:rPr>
                <w:rFonts w:ascii="Arial" w:cs="Arial" w:eastAsia="Arial" w:hAnsi="Arial"/>
                <w:b w:val="0"/>
                <w:bCs w:val="0"/>
                <w:i w:val="0"/>
                <w:iCs w:val="0"/>
                <w:color w:val="000000"/>
                <w:sz w:val="18"/>
                <w:szCs w:val="18"/>
                <w:rtl w:val="0"/>
              </w:rPr>
              <w:t xml:space="preserve">.docx</w:t>
            </w:r>
            <w:r w:rsidDel="00000000" w:rsidR="00000000" w:rsidRPr="00000000">
              <w:rPr>
                <w:rtl w:val="0"/>
              </w:rPr>
            </w:r>
          </w:p>
          <w:p w:rsidR="00000000" w:rsidDel="00000000" w:rsidP="00000000" w:rsidRDefault="00000000" w:rsidRPr="00000000" w14:paraId="0000037D">
            <w:pPr>
              <w:spacing w:after="0" w:before="0" w:line="268" w:lineRule="auto"/>
              <w:jc w:val="both"/>
              <w:rPr/>
            </w:pPr>
            <w:r w:rsidDel="00000000" w:rsidR="00000000" w:rsidRPr="00000000">
              <w:rPr>
                <w:color w:val="595959"/>
                <w:sz w:val="17"/>
                <w:szCs w:val="17"/>
                <w:rtl w:val="0"/>
              </w:rPr>
              <w:t xml:space="preserve">feature/cu_2</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37E">
            <w:pPr>
              <w:spacing w:after="0" w:before="0" w:line="268" w:lineRule="auto"/>
              <w:jc w:val="center"/>
              <w:rPr/>
            </w:pPr>
            <w:r w:rsidDel="00000000" w:rsidR="00000000" w:rsidRPr="00000000">
              <w:rPr>
                <w:rFonts w:ascii="Arial" w:cs="Arial" w:eastAsia="Arial" w:hAnsi="Arial"/>
                <w:b w:val="1"/>
                <w:bCs w:val="1"/>
                <w:i w:val="0"/>
                <w:iCs w:val="0"/>
                <w:color w:val="000000"/>
                <w:sz w:val="18"/>
                <w:szCs w:val="18"/>
                <w:rtl w:val="0"/>
              </w:rPr>
              <w:t xml:space="preserve">CUS-03</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7F">
            <w:pPr>
              <w:spacing w:after="0" w:before="0" w:line="268" w:lineRule="auto"/>
              <w:jc w:val="left"/>
              <w:rPr/>
            </w:pPr>
            <w:r w:rsidDel="00000000" w:rsidR="00000000" w:rsidRPr="00000000">
              <w:rPr>
                <w:rFonts w:ascii="Arial" w:cs="Arial" w:eastAsia="Arial" w:hAnsi="Arial"/>
                <w:b w:val="0"/>
                <w:bCs w:val="0"/>
                <w:i w:val="0"/>
                <w:iCs w:val="0"/>
                <w:color w:val="000000"/>
                <w:sz w:val="18"/>
                <w:szCs w:val="18"/>
                <w:rtl w:val="0"/>
              </w:rPr>
              <w:t xml:space="preserve">Mantener productos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80">
            <w:pPr>
              <w:spacing w:after="0" w:before="0" w:line="268" w:lineRule="auto"/>
              <w:jc w:val="left"/>
              <w:rPr/>
            </w:pPr>
            <w:r w:rsidDel="00000000" w:rsidR="00000000" w:rsidRPr="00000000">
              <w:rPr>
                <w:rFonts w:ascii="Arial" w:cs="Arial" w:eastAsia="Arial" w:hAnsi="Arial"/>
                <w:b w:val="0"/>
                <w:bCs w:val="0"/>
                <w:i w:val="0"/>
                <w:iCs w:val="0"/>
                <w:color w:val="000000"/>
                <w:sz w:val="18"/>
                <w:szCs w:val="18"/>
                <w:rtl w:val="0"/>
              </w:rPr>
              <w:t xml:space="preserve">Inventario</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81">
            <w:pPr>
              <w:spacing w:after="0" w:before="0" w:line="268" w:lineRule="auto"/>
              <w:jc w:val="left"/>
              <w:rPr/>
            </w:pPr>
            <w:r w:rsidDel="00000000" w:rsidR="00000000" w:rsidRPr="00000000">
              <w:rPr>
                <w:rFonts w:ascii="Arial" w:cs="Arial" w:eastAsia="Arial" w:hAnsi="Arial"/>
                <w:b w:val="0"/>
                <w:bCs w:val="0"/>
                <w:i w:val="0"/>
                <w:iCs w:val="0"/>
                <w:color w:val="000000"/>
                <w:sz w:val="18"/>
                <w:szCs w:val="18"/>
                <w:rtl w:val="0"/>
              </w:rPr>
              <w:t xml:space="preserve">Mallqui Meza</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82">
            <w:pPr>
              <w:spacing w:after="0" w:before="0" w:line="268" w:lineRule="auto"/>
              <w:jc w:val="both"/>
              <w:rPr/>
            </w:pPr>
            <w:r w:rsidDel="00000000" w:rsidR="00000000" w:rsidRPr="00000000">
              <w:rPr>
                <w:sz w:val="18"/>
                <w:szCs w:val="18"/>
                <w:rtl w:val="0"/>
              </w:rPr>
              <w:t xml:space="preserve">FMX_CU3</w:t>
            </w:r>
            <w:r w:rsidDel="00000000" w:rsidR="00000000" w:rsidRPr="00000000">
              <w:rPr>
                <w:rFonts w:ascii="Arial" w:cs="Arial" w:eastAsia="Arial" w:hAnsi="Arial"/>
                <w:b w:val="0"/>
                <w:bCs w:val="0"/>
                <w:i w:val="0"/>
                <w:iCs w:val="0"/>
                <w:color w:val="000000"/>
                <w:sz w:val="18"/>
                <w:szCs w:val="18"/>
                <w:rtl w:val="0"/>
              </w:rPr>
              <w:t xml:space="preserve">.docx</w:t>
            </w:r>
            <w:r w:rsidDel="00000000" w:rsidR="00000000" w:rsidRPr="00000000">
              <w:rPr>
                <w:rtl w:val="0"/>
              </w:rPr>
            </w:r>
          </w:p>
          <w:p w:rsidR="00000000" w:rsidDel="00000000" w:rsidP="00000000" w:rsidRDefault="00000000" w:rsidRPr="00000000" w14:paraId="00000383">
            <w:pPr>
              <w:spacing w:after="0" w:before="0" w:line="268" w:lineRule="auto"/>
              <w:jc w:val="both"/>
              <w:rPr/>
            </w:pPr>
            <w:r w:rsidDel="00000000" w:rsidR="00000000" w:rsidRPr="00000000">
              <w:rPr>
                <w:color w:val="595959"/>
                <w:sz w:val="17"/>
                <w:szCs w:val="17"/>
                <w:rtl w:val="0"/>
              </w:rPr>
              <w:t xml:space="preserve">feature/cu_3</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384">
            <w:pPr>
              <w:spacing w:after="0" w:before="0" w:line="268" w:lineRule="auto"/>
              <w:jc w:val="center"/>
              <w:rPr/>
            </w:pPr>
            <w:r w:rsidDel="00000000" w:rsidR="00000000" w:rsidRPr="00000000">
              <w:rPr>
                <w:rFonts w:ascii="Arial" w:cs="Arial" w:eastAsia="Arial" w:hAnsi="Arial"/>
                <w:b w:val="1"/>
                <w:bCs w:val="1"/>
                <w:i w:val="0"/>
                <w:iCs w:val="0"/>
                <w:color w:val="000000"/>
                <w:sz w:val="18"/>
                <w:szCs w:val="18"/>
                <w:rtl w:val="0"/>
              </w:rPr>
              <w:t xml:space="preserve">CUS-04</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85">
            <w:pPr>
              <w:spacing w:after="0" w:before="0" w:line="268" w:lineRule="auto"/>
              <w:jc w:val="left"/>
              <w:rPr/>
            </w:pPr>
            <w:r w:rsidDel="00000000" w:rsidR="00000000" w:rsidRPr="00000000">
              <w:rPr>
                <w:rFonts w:ascii="Arial" w:cs="Arial" w:eastAsia="Arial" w:hAnsi="Arial"/>
                <w:b w:val="0"/>
                <w:bCs w:val="0"/>
                <w:i w:val="0"/>
                <w:iCs w:val="0"/>
                <w:color w:val="000000"/>
                <w:sz w:val="18"/>
                <w:szCs w:val="18"/>
                <w:rtl w:val="0"/>
              </w:rPr>
              <w:t xml:space="preserve">Registrar venta</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86">
            <w:pPr>
              <w:spacing w:after="0" w:before="0" w:line="268" w:lineRule="auto"/>
              <w:jc w:val="left"/>
              <w:rPr/>
            </w:pPr>
            <w:r w:rsidDel="00000000" w:rsidR="00000000" w:rsidRPr="00000000">
              <w:rPr>
                <w:rFonts w:ascii="Arial" w:cs="Arial" w:eastAsia="Arial" w:hAnsi="Arial"/>
                <w:b w:val="0"/>
                <w:bCs w:val="0"/>
                <w:i w:val="0"/>
                <w:iCs w:val="0"/>
                <w:color w:val="000000"/>
                <w:sz w:val="18"/>
                <w:szCs w:val="18"/>
                <w:rtl w:val="0"/>
              </w:rPr>
              <w:t xml:space="preserve">Ventas</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87">
            <w:pPr>
              <w:spacing w:after="0" w:before="0" w:line="268" w:lineRule="auto"/>
              <w:jc w:val="left"/>
              <w:rPr/>
            </w:pPr>
            <w:r w:rsidDel="00000000" w:rsidR="00000000" w:rsidRPr="00000000">
              <w:rPr>
                <w:rFonts w:ascii="Arial" w:cs="Arial" w:eastAsia="Arial" w:hAnsi="Arial"/>
                <w:b w:val="0"/>
                <w:bCs w:val="0"/>
                <w:i w:val="0"/>
                <w:iCs w:val="0"/>
                <w:color w:val="000000"/>
                <w:sz w:val="18"/>
                <w:szCs w:val="18"/>
                <w:rtl w:val="0"/>
              </w:rPr>
              <w:t xml:space="preserve">Cordero Alfaro</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88">
            <w:pPr>
              <w:spacing w:after="0" w:before="0" w:line="268" w:lineRule="auto"/>
              <w:jc w:val="both"/>
              <w:rPr/>
            </w:pPr>
            <w:r w:rsidDel="00000000" w:rsidR="00000000" w:rsidRPr="00000000">
              <w:rPr>
                <w:sz w:val="18"/>
                <w:szCs w:val="18"/>
                <w:rtl w:val="0"/>
              </w:rPr>
              <w:t xml:space="preserve">FMX_CU4</w:t>
            </w:r>
            <w:r w:rsidDel="00000000" w:rsidR="00000000" w:rsidRPr="00000000">
              <w:rPr>
                <w:rFonts w:ascii="Arial" w:cs="Arial" w:eastAsia="Arial" w:hAnsi="Arial"/>
                <w:b w:val="0"/>
                <w:bCs w:val="0"/>
                <w:i w:val="0"/>
                <w:iCs w:val="0"/>
                <w:color w:val="000000"/>
                <w:sz w:val="18"/>
                <w:szCs w:val="18"/>
                <w:rtl w:val="0"/>
              </w:rPr>
              <w:t xml:space="preserve">.docx</w:t>
            </w:r>
            <w:r w:rsidDel="00000000" w:rsidR="00000000" w:rsidRPr="00000000">
              <w:rPr>
                <w:rtl w:val="0"/>
              </w:rPr>
            </w:r>
          </w:p>
          <w:p w:rsidR="00000000" w:rsidDel="00000000" w:rsidP="00000000" w:rsidRDefault="00000000" w:rsidRPr="00000000" w14:paraId="00000389">
            <w:pPr>
              <w:spacing w:after="0" w:before="0" w:line="268" w:lineRule="auto"/>
              <w:jc w:val="both"/>
              <w:rPr/>
            </w:pPr>
            <w:r w:rsidDel="00000000" w:rsidR="00000000" w:rsidRPr="00000000">
              <w:rPr>
                <w:color w:val="595959"/>
                <w:sz w:val="17"/>
                <w:szCs w:val="17"/>
                <w:rtl w:val="0"/>
              </w:rPr>
              <w:t xml:space="preserve">feature/cu_4</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38A">
            <w:pPr>
              <w:spacing w:after="0" w:before="0" w:line="268" w:lineRule="auto"/>
              <w:jc w:val="center"/>
              <w:rPr/>
            </w:pPr>
            <w:r w:rsidDel="00000000" w:rsidR="00000000" w:rsidRPr="00000000">
              <w:rPr>
                <w:rFonts w:ascii="Arial" w:cs="Arial" w:eastAsia="Arial" w:hAnsi="Arial"/>
                <w:b w:val="1"/>
                <w:bCs w:val="1"/>
                <w:i w:val="0"/>
                <w:iCs w:val="0"/>
                <w:color w:val="000000"/>
                <w:sz w:val="18"/>
                <w:szCs w:val="18"/>
                <w:rtl w:val="0"/>
              </w:rPr>
              <w:t xml:space="preserve">CUS-05</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8B">
            <w:pPr>
              <w:spacing w:after="0" w:before="0" w:line="268" w:lineRule="auto"/>
              <w:jc w:val="left"/>
              <w:rPr/>
            </w:pPr>
            <w:r w:rsidDel="00000000" w:rsidR="00000000" w:rsidRPr="00000000">
              <w:rPr>
                <w:rFonts w:ascii="Arial" w:cs="Arial" w:eastAsia="Arial" w:hAnsi="Arial"/>
                <w:b w:val="0"/>
                <w:bCs w:val="0"/>
                <w:i w:val="0"/>
                <w:iCs w:val="0"/>
                <w:color w:val="000000"/>
                <w:sz w:val="18"/>
                <w:szCs w:val="18"/>
                <w:rtl w:val="0"/>
              </w:rPr>
              <w:t xml:space="preserve">Consultar factura</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8C">
            <w:pPr>
              <w:spacing w:after="0" w:before="0" w:line="268" w:lineRule="auto"/>
              <w:jc w:val="left"/>
              <w:rPr/>
            </w:pPr>
            <w:r w:rsidDel="00000000" w:rsidR="00000000" w:rsidRPr="00000000">
              <w:rPr>
                <w:rFonts w:ascii="Arial" w:cs="Arial" w:eastAsia="Arial" w:hAnsi="Arial"/>
                <w:b w:val="0"/>
                <w:bCs w:val="0"/>
                <w:i w:val="0"/>
                <w:iCs w:val="0"/>
                <w:color w:val="000000"/>
                <w:sz w:val="18"/>
                <w:szCs w:val="18"/>
                <w:rtl w:val="0"/>
              </w:rPr>
              <w:t xml:space="preserve">Ventas</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8D">
            <w:pPr>
              <w:spacing w:after="0" w:before="0" w:line="268" w:lineRule="auto"/>
              <w:jc w:val="left"/>
              <w:rPr/>
            </w:pPr>
            <w:r w:rsidDel="00000000" w:rsidR="00000000" w:rsidRPr="00000000">
              <w:rPr>
                <w:rFonts w:ascii="Arial" w:cs="Arial" w:eastAsia="Arial" w:hAnsi="Arial"/>
                <w:b w:val="0"/>
                <w:bCs w:val="0"/>
                <w:i w:val="0"/>
                <w:iCs w:val="0"/>
                <w:color w:val="000000"/>
                <w:sz w:val="18"/>
                <w:szCs w:val="18"/>
                <w:rtl w:val="0"/>
              </w:rPr>
              <w:t xml:space="preserve">Cordero Alfaro</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8E">
            <w:pPr>
              <w:spacing w:after="0" w:before="0" w:line="268" w:lineRule="auto"/>
              <w:jc w:val="both"/>
              <w:rPr/>
            </w:pPr>
            <w:r w:rsidDel="00000000" w:rsidR="00000000" w:rsidRPr="00000000">
              <w:rPr>
                <w:sz w:val="18"/>
                <w:szCs w:val="18"/>
                <w:rtl w:val="0"/>
              </w:rPr>
              <w:t xml:space="preserve">FMX_CU5</w:t>
            </w:r>
            <w:r w:rsidDel="00000000" w:rsidR="00000000" w:rsidRPr="00000000">
              <w:rPr>
                <w:rFonts w:ascii="Arial" w:cs="Arial" w:eastAsia="Arial" w:hAnsi="Arial"/>
                <w:b w:val="0"/>
                <w:bCs w:val="0"/>
                <w:i w:val="0"/>
                <w:iCs w:val="0"/>
                <w:color w:val="000000"/>
                <w:sz w:val="18"/>
                <w:szCs w:val="18"/>
                <w:rtl w:val="0"/>
              </w:rPr>
              <w:t xml:space="preserve">.docx</w:t>
            </w:r>
            <w:r w:rsidDel="00000000" w:rsidR="00000000" w:rsidRPr="00000000">
              <w:rPr>
                <w:rtl w:val="0"/>
              </w:rPr>
            </w:r>
          </w:p>
          <w:p w:rsidR="00000000" w:rsidDel="00000000" w:rsidP="00000000" w:rsidRDefault="00000000" w:rsidRPr="00000000" w14:paraId="0000038F">
            <w:pPr>
              <w:spacing w:after="0" w:before="0" w:line="268" w:lineRule="auto"/>
              <w:jc w:val="both"/>
              <w:rPr/>
            </w:pPr>
            <w:r w:rsidDel="00000000" w:rsidR="00000000" w:rsidRPr="00000000">
              <w:rPr>
                <w:color w:val="595959"/>
                <w:sz w:val="17"/>
                <w:szCs w:val="17"/>
                <w:rtl w:val="0"/>
              </w:rPr>
              <w:t xml:space="preserve">feature/cu_5</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390">
            <w:pPr>
              <w:spacing w:after="0" w:before="0" w:line="268" w:lineRule="auto"/>
              <w:jc w:val="center"/>
              <w:rPr/>
            </w:pPr>
            <w:r w:rsidDel="00000000" w:rsidR="00000000" w:rsidRPr="00000000">
              <w:rPr>
                <w:rFonts w:ascii="Arial" w:cs="Arial" w:eastAsia="Arial" w:hAnsi="Arial"/>
                <w:b w:val="1"/>
                <w:bCs w:val="1"/>
                <w:i w:val="0"/>
                <w:iCs w:val="0"/>
                <w:color w:val="000000"/>
                <w:sz w:val="18"/>
                <w:szCs w:val="18"/>
                <w:rtl w:val="0"/>
              </w:rPr>
              <w:t xml:space="preserve">CUS-06</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91">
            <w:pPr>
              <w:spacing w:after="0" w:before="0" w:line="268" w:lineRule="auto"/>
              <w:jc w:val="left"/>
              <w:rPr/>
            </w:pPr>
            <w:r w:rsidDel="00000000" w:rsidR="00000000" w:rsidRPr="00000000">
              <w:rPr>
                <w:rFonts w:ascii="Arial" w:cs="Arial" w:eastAsia="Arial" w:hAnsi="Arial"/>
                <w:b w:val="0"/>
                <w:bCs w:val="0"/>
                <w:i w:val="0"/>
                <w:iCs w:val="0"/>
                <w:color w:val="000000"/>
                <w:sz w:val="18"/>
                <w:szCs w:val="18"/>
                <w:rtl w:val="0"/>
              </w:rPr>
              <w:t xml:space="preserve">Consultar historial de ventas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92">
            <w:pPr>
              <w:spacing w:after="0" w:before="0" w:line="268" w:lineRule="auto"/>
              <w:jc w:val="left"/>
              <w:rPr/>
            </w:pPr>
            <w:r w:rsidDel="00000000" w:rsidR="00000000" w:rsidRPr="00000000">
              <w:rPr>
                <w:rFonts w:ascii="Arial" w:cs="Arial" w:eastAsia="Arial" w:hAnsi="Arial"/>
                <w:b w:val="0"/>
                <w:bCs w:val="0"/>
                <w:i w:val="0"/>
                <w:iCs w:val="0"/>
                <w:color w:val="000000"/>
                <w:sz w:val="18"/>
                <w:szCs w:val="18"/>
                <w:rtl w:val="0"/>
              </w:rPr>
              <w:t xml:space="preserve">Reportes</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93">
            <w:pPr>
              <w:spacing w:after="0" w:before="0" w:line="268" w:lineRule="auto"/>
              <w:jc w:val="left"/>
              <w:rPr/>
            </w:pPr>
            <w:r w:rsidDel="00000000" w:rsidR="00000000" w:rsidRPr="00000000">
              <w:rPr>
                <w:sz w:val="18"/>
                <w:szCs w:val="18"/>
                <w:rtl w:val="0"/>
              </w:rPr>
              <w:t xml:space="preserve">Alegre Mayanga</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94">
            <w:pPr>
              <w:spacing w:after="0" w:before="0" w:line="268" w:lineRule="auto"/>
              <w:jc w:val="both"/>
              <w:rPr/>
            </w:pPr>
            <w:r w:rsidDel="00000000" w:rsidR="00000000" w:rsidRPr="00000000">
              <w:rPr>
                <w:sz w:val="18"/>
                <w:szCs w:val="18"/>
                <w:rtl w:val="0"/>
              </w:rPr>
              <w:t xml:space="preserve">FMX_CU6</w:t>
            </w:r>
            <w:r w:rsidDel="00000000" w:rsidR="00000000" w:rsidRPr="00000000">
              <w:rPr>
                <w:rFonts w:ascii="Arial" w:cs="Arial" w:eastAsia="Arial" w:hAnsi="Arial"/>
                <w:b w:val="0"/>
                <w:bCs w:val="0"/>
                <w:i w:val="0"/>
                <w:iCs w:val="0"/>
                <w:color w:val="000000"/>
                <w:sz w:val="18"/>
                <w:szCs w:val="18"/>
                <w:rtl w:val="0"/>
              </w:rPr>
              <w:t xml:space="preserve">.docx</w:t>
            </w:r>
            <w:r w:rsidDel="00000000" w:rsidR="00000000" w:rsidRPr="00000000">
              <w:rPr>
                <w:rtl w:val="0"/>
              </w:rPr>
            </w:r>
          </w:p>
          <w:p w:rsidR="00000000" w:rsidDel="00000000" w:rsidP="00000000" w:rsidRDefault="00000000" w:rsidRPr="00000000" w14:paraId="00000395">
            <w:pPr>
              <w:spacing w:after="0" w:before="0" w:line="268" w:lineRule="auto"/>
              <w:jc w:val="both"/>
              <w:rPr/>
            </w:pPr>
            <w:r w:rsidDel="00000000" w:rsidR="00000000" w:rsidRPr="00000000">
              <w:rPr>
                <w:color w:val="595959"/>
                <w:sz w:val="17"/>
                <w:szCs w:val="17"/>
                <w:rtl w:val="0"/>
              </w:rPr>
              <w:t xml:space="preserve">feature/cu_6</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396">
            <w:pPr>
              <w:spacing w:after="0" w:before="0" w:line="268" w:lineRule="auto"/>
              <w:jc w:val="center"/>
              <w:rPr/>
            </w:pPr>
            <w:r w:rsidDel="00000000" w:rsidR="00000000" w:rsidRPr="00000000">
              <w:rPr>
                <w:rFonts w:ascii="Arial" w:cs="Arial" w:eastAsia="Arial" w:hAnsi="Arial"/>
                <w:b w:val="1"/>
                <w:bCs w:val="1"/>
                <w:i w:val="0"/>
                <w:iCs w:val="0"/>
                <w:color w:val="000000"/>
                <w:sz w:val="18"/>
                <w:szCs w:val="18"/>
                <w:rtl w:val="0"/>
              </w:rPr>
              <w:t xml:space="preserve">CUS-07</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97">
            <w:pPr>
              <w:spacing w:after="0" w:before="0" w:line="268" w:lineRule="auto"/>
              <w:jc w:val="left"/>
              <w:rPr/>
            </w:pPr>
            <w:r w:rsidDel="00000000" w:rsidR="00000000" w:rsidRPr="00000000">
              <w:rPr>
                <w:rFonts w:ascii="Arial" w:cs="Arial" w:eastAsia="Arial" w:hAnsi="Arial"/>
                <w:b w:val="0"/>
                <w:bCs w:val="0"/>
                <w:i w:val="0"/>
                <w:iCs w:val="0"/>
                <w:color w:val="000000"/>
                <w:sz w:val="18"/>
                <w:szCs w:val="18"/>
                <w:rtl w:val="0"/>
              </w:rPr>
              <w:t xml:space="preserve">Consultar movimientos de stock</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98">
            <w:pPr>
              <w:spacing w:after="0" w:before="0" w:line="268" w:lineRule="auto"/>
              <w:jc w:val="left"/>
              <w:rPr/>
            </w:pPr>
            <w:r w:rsidDel="00000000" w:rsidR="00000000" w:rsidRPr="00000000">
              <w:rPr>
                <w:rFonts w:ascii="Arial" w:cs="Arial" w:eastAsia="Arial" w:hAnsi="Arial"/>
                <w:b w:val="0"/>
                <w:bCs w:val="0"/>
                <w:i w:val="0"/>
                <w:iCs w:val="0"/>
                <w:color w:val="000000"/>
                <w:sz w:val="18"/>
                <w:szCs w:val="18"/>
                <w:rtl w:val="0"/>
              </w:rPr>
              <w:t xml:space="preserve">Inventario</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99">
            <w:pPr>
              <w:spacing w:after="0" w:before="0" w:line="268" w:lineRule="auto"/>
              <w:jc w:val="left"/>
              <w:rPr/>
            </w:pPr>
            <w:r w:rsidDel="00000000" w:rsidR="00000000" w:rsidRPr="00000000">
              <w:rPr>
                <w:sz w:val="18"/>
                <w:szCs w:val="18"/>
                <w:rtl w:val="0"/>
              </w:rPr>
              <w:t xml:space="preserve">Mallqui Meza</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9A">
            <w:pPr>
              <w:spacing w:after="0" w:before="0" w:line="268" w:lineRule="auto"/>
              <w:jc w:val="both"/>
              <w:rPr/>
            </w:pPr>
            <w:r w:rsidDel="00000000" w:rsidR="00000000" w:rsidRPr="00000000">
              <w:rPr>
                <w:sz w:val="18"/>
                <w:szCs w:val="18"/>
                <w:rtl w:val="0"/>
              </w:rPr>
              <w:t xml:space="preserve">FMX_CU7</w:t>
            </w:r>
            <w:r w:rsidDel="00000000" w:rsidR="00000000" w:rsidRPr="00000000">
              <w:rPr>
                <w:rFonts w:ascii="Arial" w:cs="Arial" w:eastAsia="Arial" w:hAnsi="Arial"/>
                <w:b w:val="0"/>
                <w:bCs w:val="0"/>
                <w:i w:val="0"/>
                <w:iCs w:val="0"/>
                <w:color w:val="000000"/>
                <w:sz w:val="18"/>
                <w:szCs w:val="18"/>
                <w:rtl w:val="0"/>
              </w:rPr>
              <w:t xml:space="preserve">.docx</w:t>
            </w:r>
            <w:r w:rsidDel="00000000" w:rsidR="00000000" w:rsidRPr="00000000">
              <w:rPr>
                <w:rtl w:val="0"/>
              </w:rPr>
            </w:r>
          </w:p>
          <w:p w:rsidR="00000000" w:rsidDel="00000000" w:rsidP="00000000" w:rsidRDefault="00000000" w:rsidRPr="00000000" w14:paraId="0000039B">
            <w:pPr>
              <w:spacing w:after="0" w:before="0" w:line="268" w:lineRule="auto"/>
              <w:jc w:val="both"/>
              <w:rPr/>
            </w:pPr>
            <w:r w:rsidDel="00000000" w:rsidR="00000000" w:rsidRPr="00000000">
              <w:rPr>
                <w:color w:val="595959"/>
                <w:sz w:val="17"/>
                <w:szCs w:val="17"/>
                <w:rtl w:val="0"/>
              </w:rPr>
              <w:t xml:space="preserve">feature/cu_7</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39C">
            <w:pPr>
              <w:spacing w:after="0" w:before="0" w:line="268" w:lineRule="auto"/>
              <w:jc w:val="center"/>
              <w:rPr/>
            </w:pPr>
            <w:r w:rsidDel="00000000" w:rsidR="00000000" w:rsidRPr="00000000">
              <w:rPr>
                <w:rFonts w:ascii="Arial" w:cs="Arial" w:eastAsia="Arial" w:hAnsi="Arial"/>
                <w:b w:val="1"/>
                <w:bCs w:val="1"/>
                <w:i w:val="0"/>
                <w:iCs w:val="0"/>
                <w:color w:val="000000"/>
                <w:sz w:val="18"/>
                <w:szCs w:val="18"/>
                <w:rtl w:val="0"/>
              </w:rPr>
              <w:t xml:space="preserve">CUS-08</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9D">
            <w:pPr>
              <w:spacing w:after="0" w:before="0" w:line="268" w:lineRule="auto"/>
              <w:jc w:val="left"/>
              <w:rPr/>
            </w:pPr>
            <w:r w:rsidDel="00000000" w:rsidR="00000000" w:rsidRPr="00000000">
              <w:rPr>
                <w:rFonts w:ascii="Arial" w:cs="Arial" w:eastAsia="Arial" w:hAnsi="Arial"/>
                <w:b w:val="0"/>
                <w:bCs w:val="0"/>
                <w:i w:val="0"/>
                <w:iCs w:val="0"/>
                <w:color w:val="000000"/>
                <w:sz w:val="18"/>
                <w:szCs w:val="18"/>
                <w:rtl w:val="0"/>
              </w:rPr>
              <w:t xml:space="preserve">Mantener usuarios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9E">
            <w:pPr>
              <w:spacing w:after="0" w:before="0" w:line="268" w:lineRule="auto"/>
              <w:jc w:val="left"/>
              <w:rPr/>
            </w:pPr>
            <w:r w:rsidDel="00000000" w:rsidR="00000000" w:rsidRPr="00000000">
              <w:rPr>
                <w:rFonts w:ascii="Arial" w:cs="Arial" w:eastAsia="Arial" w:hAnsi="Arial"/>
                <w:b w:val="0"/>
                <w:bCs w:val="0"/>
                <w:i w:val="0"/>
                <w:iCs w:val="0"/>
                <w:color w:val="000000"/>
                <w:sz w:val="18"/>
                <w:szCs w:val="18"/>
                <w:rtl w:val="0"/>
              </w:rPr>
              <w:t xml:space="preserve">Administración</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9F">
            <w:pPr>
              <w:spacing w:after="0" w:before="0" w:line="268" w:lineRule="auto"/>
              <w:jc w:val="left"/>
              <w:rPr/>
            </w:pPr>
            <w:r w:rsidDel="00000000" w:rsidR="00000000" w:rsidRPr="00000000">
              <w:rPr>
                <w:rFonts w:ascii="Arial" w:cs="Arial" w:eastAsia="Arial" w:hAnsi="Arial"/>
                <w:b w:val="0"/>
                <w:bCs w:val="0"/>
                <w:i w:val="0"/>
                <w:iCs w:val="0"/>
                <w:color w:val="000000"/>
                <w:sz w:val="18"/>
                <w:szCs w:val="18"/>
                <w:rtl w:val="0"/>
              </w:rPr>
              <w:t xml:space="preserve">Roman Hurtado</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A0">
            <w:pPr>
              <w:spacing w:after="0" w:before="0" w:line="268" w:lineRule="auto"/>
              <w:jc w:val="both"/>
              <w:rPr/>
            </w:pPr>
            <w:r w:rsidDel="00000000" w:rsidR="00000000" w:rsidRPr="00000000">
              <w:rPr>
                <w:sz w:val="18"/>
                <w:szCs w:val="18"/>
                <w:rtl w:val="0"/>
              </w:rPr>
              <w:t xml:space="preserve">FMX_CU8</w:t>
            </w:r>
            <w:r w:rsidDel="00000000" w:rsidR="00000000" w:rsidRPr="00000000">
              <w:rPr>
                <w:rFonts w:ascii="Arial" w:cs="Arial" w:eastAsia="Arial" w:hAnsi="Arial"/>
                <w:b w:val="0"/>
                <w:bCs w:val="0"/>
                <w:i w:val="0"/>
                <w:iCs w:val="0"/>
                <w:color w:val="000000"/>
                <w:sz w:val="18"/>
                <w:szCs w:val="18"/>
                <w:rtl w:val="0"/>
              </w:rPr>
              <w:t xml:space="preserve">.docx</w:t>
            </w:r>
            <w:r w:rsidDel="00000000" w:rsidR="00000000" w:rsidRPr="00000000">
              <w:rPr>
                <w:rtl w:val="0"/>
              </w:rPr>
            </w:r>
          </w:p>
          <w:p w:rsidR="00000000" w:rsidDel="00000000" w:rsidP="00000000" w:rsidRDefault="00000000" w:rsidRPr="00000000" w14:paraId="000003A1">
            <w:pPr>
              <w:spacing w:after="0" w:before="0" w:line="268" w:lineRule="auto"/>
              <w:jc w:val="both"/>
              <w:rPr/>
            </w:pPr>
            <w:r w:rsidDel="00000000" w:rsidR="00000000" w:rsidRPr="00000000">
              <w:rPr>
                <w:color w:val="595959"/>
                <w:sz w:val="17"/>
                <w:szCs w:val="17"/>
                <w:rtl w:val="0"/>
              </w:rPr>
              <w:t xml:space="preserve">feature/cu_8</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3A2">
            <w:pPr>
              <w:spacing w:after="0" w:before="0" w:line="268" w:lineRule="auto"/>
              <w:jc w:val="center"/>
              <w:rPr/>
            </w:pPr>
            <w:r w:rsidDel="00000000" w:rsidR="00000000" w:rsidRPr="00000000">
              <w:rPr>
                <w:rFonts w:ascii="Arial" w:cs="Arial" w:eastAsia="Arial" w:hAnsi="Arial"/>
                <w:b w:val="1"/>
                <w:bCs w:val="1"/>
                <w:i w:val="0"/>
                <w:iCs w:val="0"/>
                <w:color w:val="000000"/>
                <w:sz w:val="18"/>
                <w:szCs w:val="18"/>
                <w:rtl w:val="0"/>
              </w:rPr>
              <w:t xml:space="preserve">CUS-09</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A3">
            <w:pPr>
              <w:spacing w:after="0" w:before="0" w:line="268" w:lineRule="auto"/>
              <w:jc w:val="left"/>
              <w:rPr/>
            </w:pPr>
            <w:r w:rsidDel="00000000" w:rsidR="00000000" w:rsidRPr="00000000">
              <w:rPr>
                <w:rFonts w:ascii="Arial" w:cs="Arial" w:eastAsia="Arial" w:hAnsi="Arial"/>
                <w:b w:val="0"/>
                <w:bCs w:val="0"/>
                <w:i w:val="0"/>
                <w:iCs w:val="0"/>
                <w:color w:val="000000"/>
                <w:sz w:val="18"/>
                <w:szCs w:val="18"/>
                <w:rtl w:val="0"/>
              </w:rPr>
              <w:t xml:space="preserve">Generar reportes de ventas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A4">
            <w:pPr>
              <w:spacing w:after="0" w:before="0" w:line="268" w:lineRule="auto"/>
              <w:jc w:val="left"/>
              <w:rPr/>
            </w:pPr>
            <w:r w:rsidDel="00000000" w:rsidR="00000000" w:rsidRPr="00000000">
              <w:rPr>
                <w:rFonts w:ascii="Arial" w:cs="Arial" w:eastAsia="Arial" w:hAnsi="Arial"/>
                <w:b w:val="0"/>
                <w:bCs w:val="0"/>
                <w:i w:val="0"/>
                <w:iCs w:val="0"/>
                <w:color w:val="000000"/>
                <w:sz w:val="18"/>
                <w:szCs w:val="18"/>
                <w:rtl w:val="0"/>
              </w:rPr>
              <w:t xml:space="preserve">Reportes</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A5">
            <w:pPr>
              <w:spacing w:after="0" w:before="0" w:line="268" w:lineRule="auto"/>
              <w:jc w:val="left"/>
              <w:rPr/>
            </w:pPr>
            <w:r w:rsidDel="00000000" w:rsidR="00000000" w:rsidRPr="00000000">
              <w:rPr>
                <w:rFonts w:ascii="Arial" w:cs="Arial" w:eastAsia="Arial" w:hAnsi="Arial"/>
                <w:b w:val="0"/>
                <w:bCs w:val="0"/>
                <w:i w:val="0"/>
                <w:iCs w:val="0"/>
                <w:color w:val="000000"/>
                <w:sz w:val="18"/>
                <w:szCs w:val="18"/>
                <w:rtl w:val="0"/>
              </w:rPr>
              <w:t xml:space="preserve">Roman Hurtado</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A6">
            <w:pPr>
              <w:spacing w:after="0" w:before="0" w:line="268" w:lineRule="auto"/>
              <w:jc w:val="both"/>
              <w:rPr/>
            </w:pPr>
            <w:r w:rsidDel="00000000" w:rsidR="00000000" w:rsidRPr="00000000">
              <w:rPr>
                <w:sz w:val="18"/>
                <w:szCs w:val="18"/>
                <w:rtl w:val="0"/>
              </w:rPr>
              <w:t xml:space="preserve">FMX_CU9</w:t>
            </w:r>
            <w:r w:rsidDel="00000000" w:rsidR="00000000" w:rsidRPr="00000000">
              <w:rPr>
                <w:rFonts w:ascii="Arial" w:cs="Arial" w:eastAsia="Arial" w:hAnsi="Arial"/>
                <w:b w:val="0"/>
                <w:bCs w:val="0"/>
                <w:i w:val="0"/>
                <w:iCs w:val="0"/>
                <w:color w:val="000000"/>
                <w:sz w:val="18"/>
                <w:szCs w:val="18"/>
                <w:rtl w:val="0"/>
              </w:rPr>
              <w:t xml:space="preserve">.docx</w:t>
            </w:r>
            <w:r w:rsidDel="00000000" w:rsidR="00000000" w:rsidRPr="00000000">
              <w:rPr>
                <w:rtl w:val="0"/>
              </w:rPr>
            </w:r>
          </w:p>
          <w:p w:rsidR="00000000" w:rsidDel="00000000" w:rsidP="00000000" w:rsidRDefault="00000000" w:rsidRPr="00000000" w14:paraId="000003A7">
            <w:pPr>
              <w:spacing w:after="0" w:before="0" w:line="268" w:lineRule="auto"/>
              <w:jc w:val="both"/>
              <w:rPr/>
            </w:pPr>
            <w:r w:rsidDel="00000000" w:rsidR="00000000" w:rsidRPr="00000000">
              <w:rPr>
                <w:color w:val="595959"/>
                <w:sz w:val="17"/>
                <w:szCs w:val="17"/>
                <w:rtl w:val="0"/>
              </w:rPr>
              <w:t xml:space="preserve">feature/cu_9</w:t>
            </w:r>
            <w:r w:rsidDel="00000000" w:rsidR="00000000" w:rsidRPr="00000000">
              <w:rPr>
                <w:rtl w:val="0"/>
              </w:rPr>
            </w:r>
          </w:p>
        </w:tc>
      </w:tr>
    </w:tbl>
    <w:p w:rsidR="00000000" w:rsidDel="00000000" w:rsidP="00000000" w:rsidRDefault="00000000" w:rsidRPr="00000000" w14:paraId="000003A8">
      <w:pPr>
        <w:rPr/>
      </w:pPr>
      <w:r w:rsidDel="00000000" w:rsidR="00000000" w:rsidRPr="00000000">
        <w:br w:type="page"/>
      </w:r>
      <w:r w:rsidDel="00000000" w:rsidR="00000000" w:rsidRPr="00000000">
        <w:rPr>
          <w:rtl w:val="0"/>
        </w:rPr>
      </w:r>
    </w:p>
    <w:p w:rsidR="00000000" w:rsidDel="00000000" w:rsidP="00000000" w:rsidRDefault="00000000" w:rsidRPr="00000000" w14:paraId="000003A9">
      <w:pPr>
        <w:pStyle w:val="Heading2"/>
        <w:tabs>
          <w:tab w:val="left" w:leader="none" w:pos="1000"/>
        </w:tabs>
        <w:spacing w:after="110" w:before="220" w:lineRule="auto"/>
        <w:ind w:left="340" w:firstLine="0"/>
        <w:rPr/>
      </w:pPr>
      <w:r w:rsidDel="00000000" w:rsidR="00000000" w:rsidRPr="00000000">
        <w:rPr>
          <w:rFonts w:ascii="Arial Unicode MS" w:cs="Arial Unicode MS" w:eastAsia="Arial Unicode MS" w:hAnsi="Arial Unicode MS"/>
          <w:b w:val="1"/>
          <w:bCs w:val="1"/>
          <w:i w:val="0"/>
          <w:iCs w:val="0"/>
          <w:color w:val="000000"/>
          <w:sz w:val="22"/>
          <w:szCs w:val="22"/>
          <w:rtl w:val="0"/>
        </w:rPr>
        <w:t xml:space="preserve">6.2Caso de uso ↔ casos de prueba</w:t>
      </w:r>
      <w:r w:rsidDel="00000000" w:rsidR="00000000" w:rsidRPr="00000000">
        <w:rPr>
          <w:rtl w:val="0"/>
        </w:rPr>
      </w:r>
    </w:p>
    <w:p w:rsidR="00000000" w:rsidDel="00000000" w:rsidP="00000000" w:rsidRDefault="00000000" w:rsidRPr="00000000" w14:paraId="000003AA">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Los 29 casos de prueba previstos para el Hito 3, con el caso de uso que verifican. Cada caso de uso cuenta con al menos dos escenarios, y los de mayor complejidad con cuatro o cinco.</w:t>
      </w:r>
      <w:r w:rsidDel="00000000" w:rsidR="00000000" w:rsidRPr="00000000">
        <w:rPr>
          <w:rtl w:val="0"/>
        </w:rPr>
      </w:r>
    </w:p>
    <w:p w:rsidR="00000000" w:rsidDel="00000000" w:rsidP="00000000" w:rsidRDefault="00000000" w:rsidRPr="00000000" w14:paraId="000003AB">
      <w:pPr>
        <w:spacing w:after="60" w:lineRule="auto"/>
        <w:rPr/>
      </w:pPr>
      <w:r w:rsidDel="00000000" w:rsidR="00000000" w:rsidRPr="00000000">
        <w:rPr>
          <w:rtl w:val="0"/>
        </w:rPr>
      </w:r>
    </w:p>
    <w:tbl>
      <w:tblPr>
        <w:tblStyle w:val="Table7"/>
        <w:tblW w:w="902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900"/>
        <w:gridCol w:w="1200"/>
        <w:gridCol w:w="3520"/>
        <w:gridCol w:w="1300"/>
        <w:gridCol w:w="2100"/>
        <w:tblGridChange w:id="0">
          <w:tblGrid>
            <w:gridCol w:w="900"/>
            <w:gridCol w:w="1200"/>
            <w:gridCol w:w="3520"/>
            <w:gridCol w:w="1300"/>
            <w:gridCol w:w="2100"/>
          </w:tblGrid>
        </w:tblGridChange>
      </w:tblGrid>
      <w:tr>
        <w:trPr>
          <w:cantSplit w:val="0"/>
          <w:tblHeader w:val="1"/>
        </w:trPr>
        <w:tc>
          <w:tcPr>
            <w:shd w:fill="d9d9d9" w:val="clear"/>
            <w:tcMar>
              <w:top w:w="40.0" w:type="dxa"/>
              <w:left w:w="70.0" w:type="dxa"/>
              <w:bottom w:w="40.0" w:type="dxa"/>
              <w:right w:w="70.0" w:type="dxa"/>
            </w:tcMar>
            <w:vAlign w:val="center"/>
          </w:tcPr>
          <w:p w:rsidR="00000000" w:rsidDel="00000000" w:rsidP="00000000" w:rsidRDefault="00000000" w:rsidRPr="00000000" w14:paraId="000003AC">
            <w:pPr>
              <w:spacing w:after="25" w:before="25" w:lineRule="auto"/>
              <w:jc w:val="center"/>
              <w:rPr/>
            </w:pPr>
            <w:r w:rsidDel="00000000" w:rsidR="00000000" w:rsidRPr="00000000">
              <w:rPr>
                <w:rFonts w:ascii="Arial" w:cs="Arial" w:eastAsia="Arial" w:hAnsi="Arial"/>
                <w:b w:val="1"/>
                <w:bCs w:val="1"/>
                <w:i w:val="0"/>
                <w:iCs w:val="0"/>
                <w:color w:val="000000"/>
                <w:sz w:val="17"/>
                <w:szCs w:val="17"/>
                <w:rtl w:val="0"/>
              </w:rPr>
              <w:t xml:space="preserve">ID</w:t>
            </w:r>
            <w:r w:rsidDel="00000000" w:rsidR="00000000" w:rsidRPr="00000000">
              <w:rPr>
                <w:rtl w:val="0"/>
              </w:rPr>
            </w:r>
          </w:p>
        </w:tc>
        <w:tc>
          <w:tcPr>
            <w:shd w:fill="d9d9d9" w:val="clear"/>
            <w:tcMar>
              <w:top w:w="40.0" w:type="dxa"/>
              <w:left w:w="70.0" w:type="dxa"/>
              <w:bottom w:w="40.0" w:type="dxa"/>
              <w:right w:w="70.0" w:type="dxa"/>
            </w:tcMar>
            <w:vAlign w:val="center"/>
          </w:tcPr>
          <w:p w:rsidR="00000000" w:rsidDel="00000000" w:rsidP="00000000" w:rsidRDefault="00000000" w:rsidRPr="00000000" w14:paraId="000003AD">
            <w:pPr>
              <w:spacing w:after="25" w:before="25" w:lineRule="auto"/>
              <w:jc w:val="center"/>
              <w:rPr/>
            </w:pPr>
            <w:r w:rsidDel="00000000" w:rsidR="00000000" w:rsidRPr="00000000">
              <w:rPr>
                <w:rFonts w:ascii="Arial" w:cs="Arial" w:eastAsia="Arial" w:hAnsi="Arial"/>
                <w:b w:val="1"/>
                <w:bCs w:val="1"/>
                <w:i w:val="0"/>
                <w:iCs w:val="0"/>
                <w:color w:val="000000"/>
                <w:sz w:val="17"/>
                <w:szCs w:val="17"/>
                <w:rtl w:val="0"/>
              </w:rPr>
              <w:t xml:space="preserve">Caso de uso</w:t>
            </w:r>
            <w:r w:rsidDel="00000000" w:rsidR="00000000" w:rsidRPr="00000000">
              <w:rPr>
                <w:rtl w:val="0"/>
              </w:rPr>
            </w:r>
          </w:p>
        </w:tc>
        <w:tc>
          <w:tcPr>
            <w:shd w:fill="d9d9d9" w:val="clear"/>
            <w:tcMar>
              <w:top w:w="40.0" w:type="dxa"/>
              <w:left w:w="70.0" w:type="dxa"/>
              <w:bottom w:w="40.0" w:type="dxa"/>
              <w:right w:w="70.0" w:type="dxa"/>
            </w:tcMar>
            <w:vAlign w:val="center"/>
          </w:tcPr>
          <w:p w:rsidR="00000000" w:rsidDel="00000000" w:rsidP="00000000" w:rsidRDefault="00000000" w:rsidRPr="00000000" w14:paraId="000003AE">
            <w:pPr>
              <w:spacing w:after="25" w:before="25" w:lineRule="auto"/>
              <w:jc w:val="center"/>
              <w:rPr/>
            </w:pPr>
            <w:r w:rsidDel="00000000" w:rsidR="00000000" w:rsidRPr="00000000">
              <w:rPr>
                <w:rFonts w:ascii="Arial" w:cs="Arial" w:eastAsia="Arial" w:hAnsi="Arial"/>
                <w:b w:val="1"/>
                <w:bCs w:val="1"/>
                <w:i w:val="0"/>
                <w:iCs w:val="0"/>
                <w:color w:val="000000"/>
                <w:sz w:val="17"/>
                <w:szCs w:val="17"/>
                <w:rtl w:val="0"/>
              </w:rPr>
              <w:t xml:space="preserve">Escenario de prueba</w:t>
            </w:r>
            <w:r w:rsidDel="00000000" w:rsidR="00000000" w:rsidRPr="00000000">
              <w:rPr>
                <w:rtl w:val="0"/>
              </w:rPr>
            </w:r>
          </w:p>
        </w:tc>
        <w:tc>
          <w:tcPr>
            <w:shd w:fill="d9d9d9" w:val="clear"/>
            <w:tcMar>
              <w:top w:w="40.0" w:type="dxa"/>
              <w:left w:w="70.0" w:type="dxa"/>
              <w:bottom w:w="40.0" w:type="dxa"/>
              <w:right w:w="70.0" w:type="dxa"/>
            </w:tcMar>
            <w:vAlign w:val="center"/>
          </w:tcPr>
          <w:p w:rsidR="00000000" w:rsidDel="00000000" w:rsidP="00000000" w:rsidRDefault="00000000" w:rsidRPr="00000000" w14:paraId="000003AF">
            <w:pPr>
              <w:spacing w:after="25" w:before="25" w:lineRule="auto"/>
              <w:jc w:val="center"/>
              <w:rPr/>
            </w:pPr>
            <w:r w:rsidDel="00000000" w:rsidR="00000000" w:rsidRPr="00000000">
              <w:rPr>
                <w:rFonts w:ascii="Arial" w:cs="Arial" w:eastAsia="Arial" w:hAnsi="Arial"/>
                <w:b w:val="1"/>
                <w:bCs w:val="1"/>
                <w:i w:val="0"/>
                <w:iCs w:val="0"/>
                <w:color w:val="000000"/>
                <w:sz w:val="17"/>
                <w:szCs w:val="17"/>
                <w:rtl w:val="0"/>
              </w:rPr>
              <w:t xml:space="preserve">Tipo</w:t>
            </w:r>
            <w:r w:rsidDel="00000000" w:rsidR="00000000" w:rsidRPr="00000000">
              <w:rPr>
                <w:rtl w:val="0"/>
              </w:rPr>
            </w:r>
          </w:p>
        </w:tc>
        <w:tc>
          <w:tcPr>
            <w:shd w:fill="d9d9d9" w:val="clear"/>
            <w:tcMar>
              <w:top w:w="40.0" w:type="dxa"/>
              <w:left w:w="70.0" w:type="dxa"/>
              <w:bottom w:w="40.0" w:type="dxa"/>
              <w:right w:w="70.0" w:type="dxa"/>
            </w:tcMar>
            <w:vAlign w:val="center"/>
          </w:tcPr>
          <w:p w:rsidR="00000000" w:rsidDel="00000000" w:rsidP="00000000" w:rsidRDefault="00000000" w:rsidRPr="00000000" w14:paraId="000003B0">
            <w:pPr>
              <w:spacing w:after="25" w:before="25" w:lineRule="auto"/>
              <w:jc w:val="center"/>
              <w:rPr/>
            </w:pPr>
            <w:r w:rsidDel="00000000" w:rsidR="00000000" w:rsidRPr="00000000">
              <w:rPr>
                <w:rFonts w:ascii="Arial" w:cs="Arial" w:eastAsia="Arial" w:hAnsi="Arial"/>
                <w:b w:val="1"/>
                <w:bCs w:val="1"/>
                <w:i w:val="0"/>
                <w:iCs w:val="0"/>
                <w:color w:val="000000"/>
                <w:sz w:val="17"/>
                <w:szCs w:val="17"/>
                <w:rtl w:val="0"/>
              </w:rPr>
              <w:t xml:space="preserve">Resultado esperado</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3B1">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CP-01</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B2">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CUS-01</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B3">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Ingreso con credenciales válidas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B4">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Funcional</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B5">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El usuario accede y el menú corresponde a su rol.</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3B6">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CP-02</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B7">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CUS-01</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B8">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Ingreso con credenciales incorrectas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B9">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Funcional</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BA">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Se rechaza el acceso con mensaje genérico, sin revelar qué campo falló.</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3BB">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CP-03</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BC">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CUS-01</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BD">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Bloqueo tras tres intentos fallidos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BE">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Seguridad</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BF">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El cuarto intento se rechaza sin validar credenciales.</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3C0">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CP-04</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C1">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CUS-01</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C2">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Acceso denegado por rol a una ruta de administración</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C3">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Seguridad</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C4">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Un vendedor recibe error 403 al invocar la ruta directamente.</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3C5">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CP-05</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C6">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CUS-02</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C7">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Cierre de sesión e invalidación en el servidor</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C8">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Seguridad</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C9">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Tras salir, ninguna ruta protegida responde sin autenticarse de nuevo.</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3CA">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CP-06</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CB">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CUS-02</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CC">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Expiración de la sesión por inactividad</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CD">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Seguridad</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CE">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A los 30 minutos sin actividad la sesión se cierra automáticamente.</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3CF">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CP-07</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D0">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CUS-03</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D1">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Alta de producto con movimiento de entrada</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D2">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Funcional</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D3">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El producto queda activo y se registra su movimiento de stock.</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3D4">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CP-08</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D5">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CUS-03</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D6">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Baja lógica de un producto con ventas asociadas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D7">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Funcional</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D8">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El producto se desactiva y conserva su historial.</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3D9">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CP-09</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DA">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CUS-03</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DB">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Rechazo de producto duplicado</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DC">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Funcional</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DD">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No se admite otro producto activo con el mismo nombre y proveedor.</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3DE">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CP-10</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DF">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CUS-03</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E0">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Alerta al quedar por debajo del stock mínimo</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E1">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Funcional</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E2">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El producto aparece marcado como stock bajo.</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3E3">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CP-11</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E4">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CUS-04</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E5">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Venta de varios productos con cálculo de IGV</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E6">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Funcional</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E7">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Subtotal, IGV del 18 % y total correctos, redondeados a dos decimales.</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3E8">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CP-12</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E9">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CUS-04</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EA">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Rechazo por stock insuficiente</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EB">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Funcional</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EC">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La venta no se registra y se indica la cantidad máxima disponible.</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3ED">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CP-13</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EE">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CUS-04</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EF">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Reversión completa ante fallo al emitir la factura</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F0">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Integración</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F1">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No queda venta, ni detalle, ni descuento de stock.</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3F2">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CP-14</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F3">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CUS-04</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F4">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Venta simultánea de la última unidad</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F5">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Concurrencia</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F6">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Solo una venta prospera y el stock final nunca queda negativo.</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3F7">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CP-15</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F8">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CUS-04</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F9">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Numeración correlativa de facturas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FA">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Integración</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FB">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Los números son consecutivos, únicos y sin saltos.</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3FC">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CP-16</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FD">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CUS-05</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3FE">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Visualización e impresión de la factura</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3FF">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Funcional</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400">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La factura muestra encabezado, detalle e importes, y es imprimible.</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401">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CP-17</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402">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CUS-05</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403">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Precio congelado tras un cambio de tarifa</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404">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Funcional</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405">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La factura conserva el precio cobrado en el momento de la venta.</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406">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CP-18</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407">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CUS-06</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408">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Alcance del historial según el rol</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409">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Seguridad</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40A">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El vendedor solo visualiza las ventas que él registró.</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40B">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CP-19</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40C">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CUS-06</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40D">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Filtrado por rango de fechas y vendedor</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40E">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Funcional</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40F">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El listado refleja únicamente las ventas que cumplen el filtro.</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410">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CP-20</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411">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CUS-07</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412">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Trazabilidad de un movimiento de venta</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413">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Integración</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414">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Cada venta genera su movimiento de salida con producto, cantidad y responsable.</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415">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CP-21</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416">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CUS-07</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417">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Filtrado de la bitácora por tipo y fecha</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418">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Funcional</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419">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Se listan solo los movimientos que cumplen los criterios.</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41A">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CP-22</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41B">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CUS-08</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41C">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Alta de usuario con contraseña hasheada</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41D">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Seguridad</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41E">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La contraseña se almacena como hash, nunca en texto plano.</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41F">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CP-23</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420">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CUS-08</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421">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Rechazo de nombre de usuario duplicado</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422">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Funcional</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423">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No se admiten dos usuarios con el mismo nombre.</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424">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CP-24</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425">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CUS-08</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426">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Impedimento de autodesactivación</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427">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Funcional</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428">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El administrador no puede desactivar ni degradar su propia cuenta.</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429">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CP-25</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42A">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CUS-08</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42B">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Baja lógica sin pérdida de historial</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42C">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Integración</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42D">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El usuario desactivado no accede, pero sigue asociado a sus ventas.</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42E">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CP-26</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42F">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CUS-09</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430">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Cálculo de indicadores del periodo</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431">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Funcional</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432">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Ingresos, ganancia, número de ventas y ticket promedio correctos.</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433">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CP-27</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434">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CUS-09</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435">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Ganancia calculada con costo congelado</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436">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Funcional</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437">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El margen usa el precio y el costo vigentes al momento de la venta.</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438">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CP-28</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439">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CUS-09</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43A">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Gráficos de rotación de productos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43B">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Funcional</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43C">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Se muestran los cinco más y los cinco menos vendidos, excluyendo los sin ventas.</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43D">
            <w:pPr>
              <w:spacing w:after="0" w:before="0" w:line="268" w:lineRule="auto"/>
              <w:jc w:val="center"/>
              <w:rPr/>
            </w:pPr>
            <w:r w:rsidDel="00000000" w:rsidR="00000000" w:rsidRPr="00000000">
              <w:rPr>
                <w:rFonts w:ascii="Arial" w:cs="Arial" w:eastAsia="Arial" w:hAnsi="Arial"/>
                <w:b w:val="1"/>
                <w:bCs w:val="1"/>
                <w:i w:val="0"/>
                <w:iCs w:val="0"/>
                <w:color w:val="000000"/>
                <w:sz w:val="16"/>
                <w:szCs w:val="16"/>
                <w:rtl w:val="0"/>
              </w:rPr>
              <w:t xml:space="preserve">CP-29</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43E">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CUS-09</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43F">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Reporte mensual dentro del límite de tiempo</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440">
            <w:pPr>
              <w:spacing w:after="0" w:before="0" w:line="268" w:lineRule="auto"/>
              <w:jc w:val="center"/>
              <w:rPr/>
            </w:pPr>
            <w:r w:rsidDel="00000000" w:rsidR="00000000" w:rsidRPr="00000000">
              <w:rPr>
                <w:rFonts w:ascii="Arial" w:cs="Arial" w:eastAsia="Arial" w:hAnsi="Arial"/>
                <w:b w:val="0"/>
                <w:bCs w:val="0"/>
                <w:i w:val="0"/>
                <w:iCs w:val="0"/>
                <w:color w:val="000000"/>
                <w:sz w:val="16"/>
                <w:szCs w:val="16"/>
                <w:rtl w:val="0"/>
              </w:rPr>
              <w:t xml:space="preserve">Rendimiento</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441">
            <w:pPr>
              <w:spacing w:after="0" w:before="0" w:line="268" w:lineRule="auto"/>
              <w:jc w:val="left"/>
              <w:rPr/>
            </w:pPr>
            <w:r w:rsidDel="00000000" w:rsidR="00000000" w:rsidRPr="00000000">
              <w:rPr>
                <w:rFonts w:ascii="Arial" w:cs="Arial" w:eastAsia="Arial" w:hAnsi="Arial"/>
                <w:b w:val="0"/>
                <w:bCs w:val="0"/>
                <w:i w:val="0"/>
                <w:iCs w:val="0"/>
                <w:color w:val="000000"/>
                <w:sz w:val="16"/>
                <w:szCs w:val="16"/>
                <w:rtl w:val="0"/>
              </w:rPr>
              <w:t xml:space="preserve">El reporte de un mes se genera en menos de 5 segundos.</w:t>
            </w:r>
            <w:r w:rsidDel="00000000" w:rsidR="00000000" w:rsidRPr="00000000">
              <w:rPr>
                <w:rtl w:val="0"/>
              </w:rPr>
            </w:r>
          </w:p>
        </w:tc>
      </w:tr>
    </w:tbl>
    <w:p w:rsidR="00000000" w:rsidDel="00000000" w:rsidP="00000000" w:rsidRDefault="00000000" w:rsidRPr="00000000" w14:paraId="00000442">
      <w:pPr>
        <w:pStyle w:val="Heading1"/>
        <w:tabs>
          <w:tab w:val="left" w:leader="none" w:pos="640"/>
        </w:tabs>
        <w:spacing w:after="150" w:before="320" w:lineRule="auto"/>
        <w:rPr/>
      </w:pPr>
      <w:r w:rsidDel="00000000" w:rsidR="00000000" w:rsidRPr="00000000">
        <w:rPr>
          <w:rFonts w:ascii="Arial" w:cs="Arial" w:eastAsia="Arial" w:hAnsi="Arial"/>
          <w:b w:val="1"/>
          <w:bCs w:val="1"/>
          <w:i w:val="0"/>
          <w:iCs w:val="0"/>
          <w:color w:val="000000"/>
          <w:sz w:val="26"/>
          <w:szCs w:val="26"/>
          <w:rtl w:val="0"/>
        </w:rPr>
        <w:t xml:space="preserve">7.Análisis de cobertura</w:t>
      </w:r>
      <w:r w:rsidDel="00000000" w:rsidR="00000000" w:rsidRPr="00000000">
        <w:rPr>
          <w:rtl w:val="0"/>
        </w:rPr>
      </w:r>
    </w:p>
    <w:p w:rsidR="00000000" w:rsidDel="00000000" w:rsidP="00000000" w:rsidRDefault="00000000" w:rsidRPr="00000000" w14:paraId="00000443">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7.1Indicadores</w:t>
      </w:r>
      <w:r w:rsidDel="00000000" w:rsidR="00000000" w:rsidRPr="00000000">
        <w:rPr>
          <w:rtl w:val="0"/>
        </w:rPr>
      </w:r>
    </w:p>
    <w:p w:rsidR="00000000" w:rsidDel="00000000" w:rsidP="00000000" w:rsidRDefault="00000000" w:rsidRPr="00000000" w14:paraId="00000444">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Los valores provienen de las fórmulas de la hoja «Cobertura» del archivo </w:t>
      </w:r>
      <w:r w:rsidDel="00000000" w:rsidR="00000000" w:rsidRPr="00000000">
        <w:rPr>
          <w:rtl w:val="0"/>
        </w:rPr>
        <w:t xml:space="preserve">FMX_MT.xlsx</w:t>
      </w:r>
      <w:r w:rsidDel="00000000" w:rsidR="00000000" w:rsidRPr="00000000">
        <w:rPr>
          <w:rFonts w:ascii="Arial" w:cs="Arial" w:eastAsia="Arial" w:hAnsi="Arial"/>
          <w:b w:val="0"/>
          <w:bCs w:val="0"/>
          <w:i w:val="0"/>
          <w:iCs w:val="0"/>
          <w:color w:val="000000"/>
          <w:sz w:val="20"/>
          <w:szCs w:val="20"/>
          <w:rtl w:val="0"/>
        </w:rPr>
        <w:t xml:space="preserve">, calculadas sobre las matrices. Se reproducen aquí con el estado a la fecha de consolidación.</w:t>
      </w:r>
      <w:r w:rsidDel="00000000" w:rsidR="00000000" w:rsidRPr="00000000">
        <w:rPr>
          <w:rtl w:val="0"/>
        </w:rPr>
      </w:r>
    </w:p>
    <w:p w:rsidR="00000000" w:rsidDel="00000000" w:rsidP="00000000" w:rsidRDefault="00000000" w:rsidRPr="00000000" w14:paraId="00000445">
      <w:pPr>
        <w:spacing w:after="60" w:lineRule="auto"/>
        <w:rPr/>
      </w:pPr>
      <w:r w:rsidDel="00000000" w:rsidR="00000000" w:rsidRPr="00000000">
        <w:rPr>
          <w:rtl w:val="0"/>
        </w:rPr>
      </w:r>
    </w:p>
    <w:tbl>
      <w:tblPr>
        <w:tblStyle w:val="Table8"/>
        <w:tblW w:w="902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4600"/>
        <w:gridCol w:w="1400"/>
        <w:gridCol w:w="3020"/>
        <w:tblGridChange w:id="0">
          <w:tblGrid>
            <w:gridCol w:w="4600"/>
            <w:gridCol w:w="1400"/>
            <w:gridCol w:w="3020"/>
          </w:tblGrid>
        </w:tblGridChange>
      </w:tblGrid>
      <w:tr>
        <w:trPr>
          <w:cantSplit w:val="0"/>
          <w:tblHeader w:val="1"/>
        </w:trPr>
        <w:tc>
          <w:tcPr>
            <w:shd w:fill="d9d9d9" w:val="clear"/>
            <w:tcMar>
              <w:top w:w="40.0" w:type="dxa"/>
              <w:left w:w="70.0" w:type="dxa"/>
              <w:bottom w:w="40.0" w:type="dxa"/>
              <w:right w:w="70.0" w:type="dxa"/>
            </w:tcMar>
            <w:vAlign w:val="center"/>
          </w:tcPr>
          <w:p w:rsidR="00000000" w:rsidDel="00000000" w:rsidP="00000000" w:rsidRDefault="00000000" w:rsidRPr="00000000" w14:paraId="00000446">
            <w:pPr>
              <w:spacing w:after="25" w:before="25" w:lineRule="auto"/>
              <w:jc w:val="center"/>
              <w:rPr/>
            </w:pPr>
            <w:r w:rsidDel="00000000" w:rsidR="00000000" w:rsidRPr="00000000">
              <w:rPr>
                <w:rFonts w:ascii="Arial" w:cs="Arial" w:eastAsia="Arial" w:hAnsi="Arial"/>
                <w:b w:val="1"/>
                <w:bCs w:val="1"/>
                <w:i w:val="0"/>
                <w:iCs w:val="0"/>
                <w:color w:val="000000"/>
                <w:sz w:val="19"/>
                <w:szCs w:val="19"/>
                <w:rtl w:val="0"/>
              </w:rPr>
              <w:t xml:space="preserve">Indicador</w:t>
            </w:r>
            <w:r w:rsidDel="00000000" w:rsidR="00000000" w:rsidRPr="00000000">
              <w:rPr>
                <w:rtl w:val="0"/>
              </w:rPr>
            </w:r>
          </w:p>
        </w:tc>
        <w:tc>
          <w:tcPr>
            <w:shd w:fill="d9d9d9" w:val="clear"/>
            <w:tcMar>
              <w:top w:w="40.0" w:type="dxa"/>
              <w:left w:w="70.0" w:type="dxa"/>
              <w:bottom w:w="40.0" w:type="dxa"/>
              <w:right w:w="70.0" w:type="dxa"/>
            </w:tcMar>
            <w:vAlign w:val="center"/>
          </w:tcPr>
          <w:p w:rsidR="00000000" w:rsidDel="00000000" w:rsidP="00000000" w:rsidRDefault="00000000" w:rsidRPr="00000000" w14:paraId="00000447">
            <w:pPr>
              <w:spacing w:after="25" w:before="25" w:lineRule="auto"/>
              <w:jc w:val="center"/>
              <w:rPr/>
            </w:pPr>
            <w:r w:rsidDel="00000000" w:rsidR="00000000" w:rsidRPr="00000000">
              <w:rPr>
                <w:rFonts w:ascii="Arial" w:cs="Arial" w:eastAsia="Arial" w:hAnsi="Arial"/>
                <w:b w:val="1"/>
                <w:bCs w:val="1"/>
                <w:i w:val="0"/>
                <w:iCs w:val="0"/>
                <w:color w:val="000000"/>
                <w:sz w:val="19"/>
                <w:szCs w:val="19"/>
                <w:rtl w:val="0"/>
              </w:rPr>
              <w:t xml:space="preserve">Valor</w:t>
            </w:r>
            <w:r w:rsidDel="00000000" w:rsidR="00000000" w:rsidRPr="00000000">
              <w:rPr>
                <w:rtl w:val="0"/>
              </w:rPr>
            </w:r>
          </w:p>
        </w:tc>
        <w:tc>
          <w:tcPr>
            <w:shd w:fill="d9d9d9" w:val="clear"/>
            <w:tcMar>
              <w:top w:w="40.0" w:type="dxa"/>
              <w:left w:w="70.0" w:type="dxa"/>
              <w:bottom w:w="40.0" w:type="dxa"/>
              <w:right w:w="70.0" w:type="dxa"/>
            </w:tcMar>
            <w:vAlign w:val="center"/>
          </w:tcPr>
          <w:p w:rsidR="00000000" w:rsidDel="00000000" w:rsidP="00000000" w:rsidRDefault="00000000" w:rsidRPr="00000000" w14:paraId="00000448">
            <w:pPr>
              <w:spacing w:after="25" w:before="25" w:lineRule="auto"/>
              <w:jc w:val="center"/>
              <w:rPr/>
            </w:pPr>
            <w:r w:rsidDel="00000000" w:rsidR="00000000" w:rsidRPr="00000000">
              <w:rPr>
                <w:rFonts w:ascii="Arial" w:cs="Arial" w:eastAsia="Arial" w:hAnsi="Arial"/>
                <w:b w:val="1"/>
                <w:bCs w:val="1"/>
                <w:i w:val="0"/>
                <w:iCs w:val="0"/>
                <w:color w:val="000000"/>
                <w:sz w:val="19"/>
                <w:szCs w:val="19"/>
                <w:rtl w:val="0"/>
              </w:rPr>
              <w:t xml:space="preserve">Lectura</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449">
            <w:pPr>
              <w:spacing w:after="0" w:before="0" w:line="268" w:lineRule="auto"/>
              <w:jc w:val="left"/>
              <w:rPr/>
            </w:pPr>
            <w:r w:rsidDel="00000000" w:rsidR="00000000" w:rsidRPr="00000000">
              <w:rPr>
                <w:rFonts w:ascii="Arial" w:cs="Arial" w:eastAsia="Arial" w:hAnsi="Arial"/>
                <w:b w:val="0"/>
                <w:bCs w:val="0"/>
                <w:i w:val="0"/>
                <w:iCs w:val="0"/>
                <w:color w:val="000000"/>
                <w:sz w:val="19"/>
                <w:szCs w:val="19"/>
                <w:rtl w:val="0"/>
              </w:rPr>
              <w:t xml:space="preserve">Requisitos funcionales especificados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44A">
            <w:pPr>
              <w:spacing w:after="0" w:before="0" w:line="268" w:lineRule="auto"/>
              <w:jc w:val="center"/>
              <w:rPr/>
            </w:pPr>
            <w:r w:rsidDel="00000000" w:rsidR="00000000" w:rsidRPr="00000000">
              <w:rPr>
                <w:rFonts w:ascii="Arial" w:cs="Arial" w:eastAsia="Arial" w:hAnsi="Arial"/>
                <w:b w:val="1"/>
                <w:bCs w:val="1"/>
                <w:i w:val="0"/>
                <w:iCs w:val="0"/>
                <w:color w:val="000000"/>
                <w:sz w:val="19"/>
                <w:szCs w:val="19"/>
                <w:rtl w:val="0"/>
              </w:rPr>
              <w:t xml:space="preserve">29</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44B">
            <w:pPr>
              <w:spacing w:after="0" w:before="0" w:line="268" w:lineRule="auto"/>
              <w:jc w:val="left"/>
              <w:rPr/>
            </w:pPr>
            <w:r w:rsidDel="00000000" w:rsidR="00000000" w:rsidRPr="00000000">
              <w:rPr>
                <w:rFonts w:ascii="Arial" w:cs="Arial" w:eastAsia="Arial" w:hAnsi="Arial"/>
                <w:b w:val="0"/>
                <w:bCs w:val="0"/>
                <w:i w:val="0"/>
                <w:iCs w:val="0"/>
                <w:color w:val="000000"/>
                <w:sz w:val="19"/>
                <w:szCs w:val="19"/>
                <w:rtl w:val="0"/>
              </w:rPr>
              <w:t xml:space="preserve">Total declarado en la documentación.</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44C">
            <w:pPr>
              <w:spacing w:after="0" w:before="0" w:line="268" w:lineRule="auto"/>
              <w:jc w:val="left"/>
              <w:rPr/>
            </w:pPr>
            <w:r w:rsidDel="00000000" w:rsidR="00000000" w:rsidRPr="00000000">
              <w:rPr>
                <w:rFonts w:ascii="Arial" w:cs="Arial" w:eastAsia="Arial" w:hAnsi="Arial"/>
                <w:b w:val="0"/>
                <w:bCs w:val="0"/>
                <w:i w:val="0"/>
                <w:iCs w:val="0"/>
                <w:color w:val="000000"/>
                <w:sz w:val="19"/>
                <w:szCs w:val="19"/>
                <w:rtl w:val="0"/>
              </w:rPr>
              <w:t xml:space="preserve">Requisitos funcionales con caso de uso</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44D">
            <w:pPr>
              <w:spacing w:after="0" w:before="0" w:line="268" w:lineRule="auto"/>
              <w:jc w:val="center"/>
              <w:rPr/>
            </w:pPr>
            <w:r w:rsidDel="00000000" w:rsidR="00000000" w:rsidRPr="00000000">
              <w:rPr>
                <w:rFonts w:ascii="Arial" w:cs="Arial" w:eastAsia="Arial" w:hAnsi="Arial"/>
                <w:b w:val="1"/>
                <w:bCs w:val="1"/>
                <w:i w:val="0"/>
                <w:iCs w:val="0"/>
                <w:color w:val="000000"/>
                <w:sz w:val="19"/>
                <w:szCs w:val="19"/>
                <w:rtl w:val="0"/>
              </w:rPr>
              <w:t xml:space="preserve">29</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44E">
            <w:pPr>
              <w:spacing w:after="0" w:before="0" w:line="268" w:lineRule="auto"/>
              <w:jc w:val="left"/>
              <w:rPr/>
            </w:pPr>
            <w:r w:rsidDel="00000000" w:rsidR="00000000" w:rsidRPr="00000000">
              <w:rPr>
                <w:rFonts w:ascii="Arial" w:cs="Arial" w:eastAsia="Arial" w:hAnsi="Arial"/>
                <w:b w:val="0"/>
                <w:bCs w:val="0"/>
                <w:i w:val="0"/>
                <w:iCs w:val="0"/>
                <w:color w:val="000000"/>
                <w:sz w:val="19"/>
                <w:szCs w:val="19"/>
                <w:rtl w:val="0"/>
              </w:rPr>
              <w:t xml:space="preserve">Todos tienen realización principal.</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44F">
            <w:pPr>
              <w:spacing w:after="0" w:before="0" w:line="268" w:lineRule="auto"/>
              <w:jc w:val="left"/>
              <w:rPr/>
            </w:pPr>
            <w:r w:rsidDel="00000000" w:rsidR="00000000" w:rsidRPr="00000000">
              <w:rPr>
                <w:rFonts w:ascii="Arial" w:cs="Arial" w:eastAsia="Arial" w:hAnsi="Arial"/>
                <w:b w:val="0"/>
                <w:bCs w:val="0"/>
                <w:i w:val="0"/>
                <w:iCs w:val="0"/>
                <w:color w:val="000000"/>
                <w:sz w:val="19"/>
                <w:szCs w:val="19"/>
                <w:rtl w:val="0"/>
              </w:rPr>
              <w:t xml:space="preserve">Requisitos funcionales huérfanos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450">
            <w:pPr>
              <w:spacing w:after="0" w:before="0" w:line="268" w:lineRule="auto"/>
              <w:jc w:val="center"/>
              <w:rPr/>
            </w:pPr>
            <w:r w:rsidDel="00000000" w:rsidR="00000000" w:rsidRPr="00000000">
              <w:rPr>
                <w:rFonts w:ascii="Arial" w:cs="Arial" w:eastAsia="Arial" w:hAnsi="Arial"/>
                <w:b w:val="1"/>
                <w:bCs w:val="1"/>
                <w:i w:val="0"/>
                <w:iCs w:val="0"/>
                <w:color w:val="000000"/>
                <w:sz w:val="19"/>
                <w:szCs w:val="19"/>
                <w:rtl w:val="0"/>
              </w:rPr>
              <w:t xml:space="preserve">0</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451">
            <w:pPr>
              <w:spacing w:after="0" w:before="0" w:line="268" w:lineRule="auto"/>
              <w:jc w:val="left"/>
              <w:rPr/>
            </w:pPr>
            <w:r w:rsidDel="00000000" w:rsidR="00000000" w:rsidRPr="00000000">
              <w:rPr>
                <w:rFonts w:ascii="Arial" w:cs="Arial" w:eastAsia="Arial" w:hAnsi="Arial"/>
                <w:b w:val="0"/>
                <w:bCs w:val="0"/>
                <w:i w:val="0"/>
                <w:iCs w:val="0"/>
                <w:color w:val="000000"/>
                <w:sz w:val="19"/>
                <w:szCs w:val="19"/>
                <w:rtl w:val="0"/>
              </w:rPr>
              <w:t xml:space="preserve">No hay funcionalidad pedida sin construir.</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452">
            <w:pPr>
              <w:spacing w:after="0" w:before="0" w:line="268" w:lineRule="auto"/>
              <w:jc w:val="left"/>
              <w:rPr/>
            </w:pPr>
            <w:r w:rsidDel="00000000" w:rsidR="00000000" w:rsidRPr="00000000">
              <w:rPr>
                <w:rFonts w:ascii="Arial" w:cs="Arial" w:eastAsia="Arial" w:hAnsi="Arial"/>
                <w:b w:val="0"/>
                <w:bCs w:val="0"/>
                <w:i w:val="0"/>
                <w:iCs w:val="0"/>
                <w:color w:val="000000"/>
                <w:sz w:val="19"/>
                <w:szCs w:val="19"/>
                <w:rtl w:val="0"/>
              </w:rPr>
              <w:t xml:space="preserve">Cobertura de requisitos funcionales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453">
            <w:pPr>
              <w:spacing w:after="0" w:before="0" w:line="268" w:lineRule="auto"/>
              <w:jc w:val="center"/>
              <w:rPr/>
            </w:pPr>
            <w:r w:rsidDel="00000000" w:rsidR="00000000" w:rsidRPr="00000000">
              <w:rPr>
                <w:rFonts w:ascii="Arial" w:cs="Arial" w:eastAsia="Arial" w:hAnsi="Arial"/>
                <w:b w:val="1"/>
                <w:bCs w:val="1"/>
                <w:i w:val="0"/>
                <w:iCs w:val="0"/>
                <w:color w:val="000000"/>
                <w:sz w:val="19"/>
                <w:szCs w:val="19"/>
                <w:rtl w:val="0"/>
              </w:rPr>
              <w:t xml:space="preserve">100 %</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454">
            <w:pPr>
              <w:spacing w:after="0" w:before="0" w:line="268" w:lineRule="auto"/>
              <w:jc w:val="left"/>
              <w:rPr/>
            </w:pPr>
            <w:r w:rsidDel="00000000" w:rsidR="00000000" w:rsidRPr="00000000">
              <w:rPr>
                <w:rFonts w:ascii="Arial" w:cs="Arial" w:eastAsia="Arial" w:hAnsi="Arial"/>
                <w:b w:val="0"/>
                <w:bCs w:val="0"/>
                <w:i w:val="0"/>
                <w:iCs w:val="0"/>
                <w:color w:val="000000"/>
                <w:sz w:val="19"/>
                <w:szCs w:val="19"/>
                <w:rtl w:val="0"/>
              </w:rPr>
              <w:t xml:space="preserve">Cobertura hacia adelante completa.</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455">
            <w:pPr>
              <w:spacing w:after="0" w:before="0" w:line="268" w:lineRule="auto"/>
              <w:jc w:val="left"/>
              <w:rPr/>
            </w:pPr>
            <w:r w:rsidDel="00000000" w:rsidR="00000000" w:rsidRPr="00000000">
              <w:rPr>
                <w:rFonts w:ascii="Arial" w:cs="Arial" w:eastAsia="Arial" w:hAnsi="Arial"/>
                <w:b w:val="0"/>
                <w:bCs w:val="0"/>
                <w:i w:val="0"/>
                <w:iCs w:val="0"/>
                <w:color w:val="000000"/>
                <w:sz w:val="19"/>
                <w:szCs w:val="19"/>
                <w:rtl w:val="0"/>
              </w:rPr>
              <w:t xml:space="preserve">Casos de uso especificados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456">
            <w:pPr>
              <w:spacing w:after="0" w:before="0" w:line="268" w:lineRule="auto"/>
              <w:jc w:val="center"/>
              <w:rPr/>
            </w:pPr>
            <w:r w:rsidDel="00000000" w:rsidR="00000000" w:rsidRPr="00000000">
              <w:rPr>
                <w:rFonts w:ascii="Arial" w:cs="Arial" w:eastAsia="Arial" w:hAnsi="Arial"/>
                <w:b w:val="1"/>
                <w:bCs w:val="1"/>
                <w:i w:val="0"/>
                <w:iCs w:val="0"/>
                <w:color w:val="000000"/>
                <w:sz w:val="19"/>
                <w:szCs w:val="19"/>
                <w:rtl w:val="0"/>
              </w:rPr>
              <w:t xml:space="preserve">9</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457">
            <w:pPr>
              <w:spacing w:after="0" w:before="0" w:line="268" w:lineRule="auto"/>
              <w:jc w:val="left"/>
              <w:rPr/>
            </w:pPr>
            <w:r w:rsidDel="00000000" w:rsidR="00000000" w:rsidRPr="00000000">
              <w:rPr>
                <w:rFonts w:ascii="Arial" w:cs="Arial" w:eastAsia="Arial" w:hAnsi="Arial"/>
                <w:b w:val="0"/>
                <w:bCs w:val="0"/>
                <w:i w:val="0"/>
                <w:iCs w:val="0"/>
                <w:color w:val="000000"/>
                <w:sz w:val="19"/>
                <w:szCs w:val="19"/>
                <w:rtl w:val="0"/>
              </w:rPr>
              <w:t xml:space="preserve">CUS-01 a CUS-09.</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458">
            <w:pPr>
              <w:spacing w:after="0" w:before="0" w:line="268" w:lineRule="auto"/>
              <w:jc w:val="left"/>
              <w:rPr/>
            </w:pPr>
            <w:r w:rsidDel="00000000" w:rsidR="00000000" w:rsidRPr="00000000">
              <w:rPr>
                <w:rFonts w:ascii="Arial" w:cs="Arial" w:eastAsia="Arial" w:hAnsi="Arial"/>
                <w:b w:val="0"/>
                <w:bCs w:val="0"/>
                <w:i w:val="0"/>
                <w:iCs w:val="0"/>
                <w:color w:val="000000"/>
                <w:sz w:val="19"/>
                <w:szCs w:val="19"/>
                <w:rtl w:val="0"/>
              </w:rPr>
              <w:t xml:space="preserve">Casos de uso sin requisito asociado</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459">
            <w:pPr>
              <w:spacing w:after="0" w:before="0" w:line="268" w:lineRule="auto"/>
              <w:jc w:val="center"/>
              <w:rPr/>
            </w:pPr>
            <w:r w:rsidDel="00000000" w:rsidR="00000000" w:rsidRPr="00000000">
              <w:rPr>
                <w:rFonts w:ascii="Arial" w:cs="Arial" w:eastAsia="Arial" w:hAnsi="Arial"/>
                <w:b w:val="1"/>
                <w:bCs w:val="1"/>
                <w:i w:val="0"/>
                <w:iCs w:val="0"/>
                <w:color w:val="000000"/>
                <w:sz w:val="19"/>
                <w:szCs w:val="19"/>
                <w:rtl w:val="0"/>
              </w:rPr>
              <w:t xml:space="preserve">0</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45A">
            <w:pPr>
              <w:spacing w:after="0" w:before="0" w:line="268" w:lineRule="auto"/>
              <w:jc w:val="left"/>
              <w:rPr/>
            </w:pPr>
            <w:r w:rsidDel="00000000" w:rsidR="00000000" w:rsidRPr="00000000">
              <w:rPr>
                <w:rFonts w:ascii="Arial" w:cs="Arial" w:eastAsia="Arial" w:hAnsi="Arial"/>
                <w:b w:val="0"/>
                <w:bCs w:val="0"/>
                <w:i w:val="0"/>
                <w:iCs w:val="0"/>
                <w:color w:val="000000"/>
                <w:sz w:val="19"/>
                <w:szCs w:val="19"/>
                <w:rtl w:val="0"/>
              </w:rPr>
              <w:t xml:space="preserve">No hay funcionalidad sin pedir.</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45B">
            <w:pPr>
              <w:spacing w:after="0" w:before="0" w:line="268" w:lineRule="auto"/>
              <w:jc w:val="left"/>
              <w:rPr/>
            </w:pPr>
            <w:r w:rsidDel="00000000" w:rsidR="00000000" w:rsidRPr="00000000">
              <w:rPr>
                <w:rFonts w:ascii="Arial" w:cs="Arial" w:eastAsia="Arial" w:hAnsi="Arial"/>
                <w:b w:val="0"/>
                <w:bCs w:val="0"/>
                <w:i w:val="0"/>
                <w:iCs w:val="0"/>
                <w:color w:val="000000"/>
                <w:sz w:val="19"/>
                <w:szCs w:val="19"/>
                <w:rtl w:val="0"/>
              </w:rPr>
              <w:t xml:space="preserve">Requisitos no funcionales especificados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45C">
            <w:pPr>
              <w:spacing w:after="0" w:before="0" w:line="268" w:lineRule="auto"/>
              <w:jc w:val="center"/>
              <w:rPr/>
            </w:pPr>
            <w:r w:rsidDel="00000000" w:rsidR="00000000" w:rsidRPr="00000000">
              <w:rPr>
                <w:rFonts w:ascii="Arial" w:cs="Arial" w:eastAsia="Arial" w:hAnsi="Arial"/>
                <w:b w:val="1"/>
                <w:bCs w:val="1"/>
                <w:i w:val="0"/>
                <w:iCs w:val="0"/>
                <w:color w:val="000000"/>
                <w:sz w:val="19"/>
                <w:szCs w:val="19"/>
                <w:rtl w:val="0"/>
              </w:rPr>
              <w:t xml:space="preserve">19</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45D">
            <w:pPr>
              <w:spacing w:after="0" w:before="0" w:line="268" w:lineRule="auto"/>
              <w:jc w:val="left"/>
              <w:rPr/>
            </w:pPr>
            <w:r w:rsidDel="00000000" w:rsidR="00000000" w:rsidRPr="00000000">
              <w:rPr>
                <w:rFonts w:ascii="Arial" w:cs="Arial" w:eastAsia="Arial" w:hAnsi="Arial"/>
                <w:b w:val="0"/>
                <w:bCs w:val="0"/>
                <w:i w:val="0"/>
                <w:iCs w:val="0"/>
                <w:color w:val="000000"/>
                <w:sz w:val="19"/>
                <w:szCs w:val="19"/>
                <w:rtl w:val="0"/>
              </w:rPr>
              <w:t xml:space="preserve">Total declarado en la documentación.</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45E">
            <w:pPr>
              <w:spacing w:after="0" w:before="0" w:line="268" w:lineRule="auto"/>
              <w:jc w:val="left"/>
              <w:rPr/>
            </w:pPr>
            <w:r w:rsidDel="00000000" w:rsidR="00000000" w:rsidRPr="00000000">
              <w:rPr>
                <w:rFonts w:ascii="Arial" w:cs="Arial" w:eastAsia="Arial" w:hAnsi="Arial"/>
                <w:b w:val="0"/>
                <w:bCs w:val="0"/>
                <w:i w:val="0"/>
                <w:iCs w:val="0"/>
                <w:color w:val="000000"/>
                <w:sz w:val="19"/>
                <w:szCs w:val="19"/>
                <w:rtl w:val="0"/>
              </w:rPr>
              <w:t xml:space="preserve">Requisitos no funcionales transversales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45F">
            <w:pPr>
              <w:spacing w:after="0" w:before="0" w:line="268" w:lineRule="auto"/>
              <w:jc w:val="center"/>
              <w:rPr/>
            </w:pPr>
            <w:r w:rsidDel="00000000" w:rsidR="00000000" w:rsidRPr="00000000">
              <w:rPr>
                <w:rFonts w:ascii="Arial" w:cs="Arial" w:eastAsia="Arial" w:hAnsi="Arial"/>
                <w:b w:val="1"/>
                <w:bCs w:val="1"/>
                <w:i w:val="0"/>
                <w:iCs w:val="0"/>
                <w:color w:val="000000"/>
                <w:sz w:val="19"/>
                <w:szCs w:val="19"/>
                <w:rtl w:val="0"/>
              </w:rPr>
              <w:t xml:space="preserve">10</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460">
            <w:pPr>
              <w:spacing w:after="0" w:before="0" w:line="268" w:lineRule="auto"/>
              <w:jc w:val="left"/>
              <w:rPr/>
            </w:pPr>
            <w:r w:rsidDel="00000000" w:rsidR="00000000" w:rsidRPr="00000000">
              <w:rPr>
                <w:rFonts w:ascii="Arial" w:cs="Arial" w:eastAsia="Arial" w:hAnsi="Arial"/>
                <w:b w:val="0"/>
                <w:bCs w:val="0"/>
                <w:i w:val="0"/>
                <w:iCs w:val="0"/>
                <w:color w:val="000000"/>
                <w:sz w:val="19"/>
                <w:szCs w:val="19"/>
                <w:rtl w:val="0"/>
              </w:rPr>
              <w:t xml:space="preserve">Restringen a los nueve casos de uso por igual.</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461">
            <w:pPr>
              <w:spacing w:after="0" w:before="0" w:line="268" w:lineRule="auto"/>
              <w:jc w:val="left"/>
              <w:rPr/>
            </w:pPr>
            <w:r w:rsidDel="00000000" w:rsidR="00000000" w:rsidRPr="00000000">
              <w:rPr>
                <w:rFonts w:ascii="Arial" w:cs="Arial" w:eastAsia="Arial" w:hAnsi="Arial"/>
                <w:b w:val="0"/>
                <w:bCs w:val="0"/>
                <w:i w:val="0"/>
                <w:iCs w:val="0"/>
                <w:color w:val="000000"/>
                <w:sz w:val="19"/>
                <w:szCs w:val="19"/>
                <w:rtl w:val="0"/>
              </w:rPr>
              <w:t xml:space="preserve">Procesos de negocio modelados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462">
            <w:pPr>
              <w:spacing w:after="0" w:before="0" w:line="268" w:lineRule="auto"/>
              <w:jc w:val="center"/>
              <w:rPr/>
            </w:pPr>
            <w:r w:rsidDel="00000000" w:rsidR="00000000" w:rsidRPr="00000000">
              <w:rPr>
                <w:rFonts w:ascii="Arial" w:cs="Arial" w:eastAsia="Arial" w:hAnsi="Arial"/>
                <w:b w:val="1"/>
                <w:bCs w:val="1"/>
                <w:i w:val="0"/>
                <w:iCs w:val="0"/>
                <w:color w:val="000000"/>
                <w:sz w:val="19"/>
                <w:szCs w:val="19"/>
                <w:rtl w:val="0"/>
              </w:rPr>
              <w:t xml:space="preserve">3</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463">
            <w:pPr>
              <w:spacing w:after="0" w:before="0" w:line="268" w:lineRule="auto"/>
              <w:jc w:val="left"/>
              <w:rPr/>
            </w:pPr>
            <w:r w:rsidDel="00000000" w:rsidR="00000000" w:rsidRPr="00000000">
              <w:rPr>
                <w:rFonts w:ascii="Arial" w:cs="Arial" w:eastAsia="Arial" w:hAnsi="Arial"/>
                <w:b w:val="0"/>
                <w:bCs w:val="0"/>
                <w:i w:val="0"/>
                <w:iCs w:val="0"/>
                <w:color w:val="000000"/>
                <w:sz w:val="19"/>
                <w:szCs w:val="19"/>
                <w:rtl w:val="0"/>
              </w:rPr>
              <w:t xml:space="preserve">PN1, PN2 y PN3 del Documento de Negocio.</w:t>
            </w:r>
            <w:r w:rsidDel="00000000" w:rsidR="00000000" w:rsidRPr="00000000">
              <w:rPr>
                <w:rtl w:val="0"/>
              </w:rPr>
            </w:r>
          </w:p>
        </w:tc>
      </w:tr>
      <w:tr>
        <w:trPr>
          <w:cantSplit w:val="1"/>
          <w:tblHeader w:val="0"/>
        </w:trPr>
        <w:tc>
          <w:tcPr>
            <w:tcMar>
              <w:top w:w="40.0" w:type="dxa"/>
              <w:left w:w="70.0" w:type="dxa"/>
              <w:bottom w:w="40.0" w:type="dxa"/>
              <w:right w:w="70.0" w:type="dxa"/>
            </w:tcMar>
            <w:vAlign w:val="center"/>
          </w:tcPr>
          <w:p w:rsidR="00000000" w:rsidDel="00000000" w:rsidP="00000000" w:rsidRDefault="00000000" w:rsidRPr="00000000" w14:paraId="00000464">
            <w:pPr>
              <w:spacing w:after="0" w:before="0" w:line="268" w:lineRule="auto"/>
              <w:jc w:val="left"/>
              <w:rPr/>
            </w:pPr>
            <w:r w:rsidDel="00000000" w:rsidR="00000000" w:rsidRPr="00000000">
              <w:rPr>
                <w:rFonts w:ascii="Arial" w:cs="Arial" w:eastAsia="Arial" w:hAnsi="Arial"/>
                <w:b w:val="0"/>
                <w:bCs w:val="0"/>
                <w:i w:val="0"/>
                <w:iCs w:val="0"/>
                <w:color w:val="000000"/>
                <w:sz w:val="19"/>
                <w:szCs w:val="19"/>
                <w:rtl w:val="0"/>
              </w:rPr>
              <w:t xml:space="preserve">Casos de prueba previstos</w:t>
            </w:r>
            <w:r w:rsidDel="00000000" w:rsidR="00000000" w:rsidRPr="00000000">
              <w:rPr>
                <w:rtl w:val="0"/>
              </w:rPr>
            </w:r>
          </w:p>
        </w:tc>
        <w:tc>
          <w:tcPr>
            <w:tcMar>
              <w:top w:w="40.0" w:type="dxa"/>
              <w:left w:w="70.0" w:type="dxa"/>
              <w:bottom w:w="40.0" w:type="dxa"/>
              <w:right w:w="70.0" w:type="dxa"/>
            </w:tcMar>
            <w:vAlign w:val="center"/>
          </w:tcPr>
          <w:p w:rsidR="00000000" w:rsidDel="00000000" w:rsidP="00000000" w:rsidRDefault="00000000" w:rsidRPr="00000000" w14:paraId="00000465">
            <w:pPr>
              <w:spacing w:after="0" w:before="0" w:line="268" w:lineRule="auto"/>
              <w:jc w:val="center"/>
              <w:rPr/>
            </w:pPr>
            <w:r w:rsidDel="00000000" w:rsidR="00000000" w:rsidRPr="00000000">
              <w:rPr>
                <w:rFonts w:ascii="Arial" w:cs="Arial" w:eastAsia="Arial" w:hAnsi="Arial"/>
                <w:b w:val="1"/>
                <w:bCs w:val="1"/>
                <w:i w:val="0"/>
                <w:iCs w:val="0"/>
                <w:color w:val="000000"/>
                <w:sz w:val="19"/>
                <w:szCs w:val="19"/>
                <w:rtl w:val="0"/>
              </w:rPr>
              <w:t xml:space="preserve">29</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466">
            <w:pPr>
              <w:spacing w:after="0" w:before="0" w:line="268" w:lineRule="auto"/>
              <w:jc w:val="left"/>
              <w:rPr/>
            </w:pPr>
            <w:r w:rsidDel="00000000" w:rsidR="00000000" w:rsidRPr="00000000">
              <w:rPr>
                <w:rFonts w:ascii="Arial" w:cs="Arial" w:eastAsia="Arial" w:hAnsi="Arial"/>
                <w:b w:val="0"/>
                <w:bCs w:val="0"/>
                <w:i w:val="0"/>
                <w:iCs w:val="0"/>
                <w:color w:val="000000"/>
                <w:sz w:val="19"/>
                <w:szCs w:val="19"/>
                <w:rtl w:val="0"/>
              </w:rPr>
              <w:t xml:space="preserve">Al menos dos por caso de uso.</w:t>
            </w:r>
            <w:r w:rsidDel="00000000" w:rsidR="00000000" w:rsidRPr="00000000">
              <w:rPr>
                <w:rtl w:val="0"/>
              </w:rPr>
            </w:r>
          </w:p>
        </w:tc>
      </w:tr>
    </w:tbl>
    <w:p w:rsidR="00000000" w:rsidDel="00000000" w:rsidP="00000000" w:rsidRDefault="00000000" w:rsidRPr="00000000" w14:paraId="00000467">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7.2Hallazgos</w:t>
      </w:r>
      <w:r w:rsidDel="00000000" w:rsidR="00000000" w:rsidRPr="00000000">
        <w:rPr>
          <w:rtl w:val="0"/>
        </w:rPr>
      </w:r>
    </w:p>
    <w:p w:rsidR="00000000" w:rsidDel="00000000" w:rsidP="00000000" w:rsidRDefault="00000000" w:rsidRPr="00000000" w14:paraId="00000468">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La cobertura está completa en ambos sentidos, pero la matriz deja ver tres cosas que conviene tener presentes:</w:t>
      </w:r>
      <w:r w:rsidDel="00000000" w:rsidR="00000000" w:rsidRPr="00000000">
        <w:rPr>
          <w:rtl w:val="0"/>
        </w:rPr>
      </w:r>
    </w:p>
    <w:p w:rsidR="00000000" w:rsidDel="00000000" w:rsidP="00000000" w:rsidRDefault="00000000" w:rsidRPr="00000000" w14:paraId="00000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reparto de requisitos es desigual y se concentra en dos casos de uso. CUS-03 Mantener productos realiza 8 requisitos y CUS-04 Registrar venta realiza 5, mientras que CUS-02, CUS-05 y CUS-07 realizan uno cada uno. No es un defecto de la especificación —mantener el catálogo y registrar una venta son las operaciones más ricas del sistema—, pero sí tiene una consecuencia de planificación: el esfuerzo de construcción y de prueba se concentra en Mallqui Meza y en Cordero Alfaro, y conviene que ambos arranquen su desarrollo antes que el resto.</w:t>
      </w:r>
      <w:r w:rsidDel="00000000" w:rsidR="00000000" w:rsidRPr="00000000">
        <w:rPr>
          <w:rtl w:val="0"/>
        </w:rPr>
      </w:r>
    </w:p>
    <w:p w:rsidR="00000000" w:rsidDel="00000000" w:rsidP="00000000" w:rsidRDefault="00000000" w:rsidRPr="00000000" w14:paraId="00000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RF-03, el control de acceso por roles, es el requisito con más participaciones de soporte: lo realiza CUS-01, pero condiciona a los otros siete casos de uso que exponen rutas protegidas. Cualquier cambio en la política de roles obliga a volver a probar esos siete, no solo el inicio de sesión.</w:t>
      </w:r>
      <w:r w:rsidDel="00000000" w:rsidR="00000000" w:rsidRPr="00000000">
        <w:rPr>
          <w:rtl w:val="0"/>
        </w:rPr>
      </w:r>
    </w:p>
    <w:p w:rsidR="00000000" w:rsidDel="00000000" w:rsidP="00000000" w:rsidRDefault="00000000" w:rsidRPr="00000000" w14:paraId="000004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RF-09 y RF-20 se solapan parcialmente: ambos hablan de la alerta de stock mínimo. Se resolvió asignando RF-09 a CUS-03, donde se define el mínimo y se destaca el producto en el catálogo, y RF-20 a CUS-07, donde el administrador consulta el indicador junto con la bitácora, dejando una participación de soporte cruzada entre ambos. Conviene confirmar este reparto con el cliente antes de iniciar la construcción, porque si él los entiende como un único requisito habría que fusionarlos.</w:t>
      </w:r>
      <w:r w:rsidDel="00000000" w:rsidR="00000000" w:rsidRPr="00000000">
        <w:rPr>
          <w:rtl w:val="0"/>
        </w:rPr>
      </w:r>
    </w:p>
    <w:p w:rsidR="00000000" w:rsidDel="00000000" w:rsidP="00000000" w:rsidRDefault="00000000" w:rsidRPr="00000000" w14:paraId="0000046C">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Conviene además recordar que RNF-11, el diseño responsivo, figura como opcional en la documentación original, y que RNF-17, el respaldo de la base de datos, es una recomendación y no una obligación de la primera versión. Ambos aparecen en la matriz como transversales, pero no deberían exigirse como criterio de cierre del Hito 3.</w:t>
      </w:r>
      <w:r w:rsidDel="00000000" w:rsidR="00000000" w:rsidRPr="00000000">
        <w:rPr>
          <w:rtl w:val="0"/>
        </w:rPr>
      </w:r>
    </w:p>
    <w:p w:rsidR="00000000" w:rsidDel="00000000" w:rsidP="00000000" w:rsidRDefault="00000000" w:rsidRPr="00000000" w14:paraId="0000046D">
      <w:pPr>
        <w:pStyle w:val="Heading1"/>
        <w:tabs>
          <w:tab w:val="left" w:leader="none" w:pos="640"/>
        </w:tabs>
        <w:spacing w:after="150" w:before="320" w:lineRule="auto"/>
        <w:rPr/>
      </w:pPr>
      <w:r w:rsidDel="00000000" w:rsidR="00000000" w:rsidRPr="00000000">
        <w:rPr>
          <w:rFonts w:ascii="Arial" w:cs="Arial" w:eastAsia="Arial" w:hAnsi="Arial"/>
          <w:b w:val="1"/>
          <w:bCs w:val="1"/>
          <w:i w:val="0"/>
          <w:iCs w:val="0"/>
          <w:color w:val="000000"/>
          <w:sz w:val="26"/>
          <w:szCs w:val="26"/>
          <w:rtl w:val="0"/>
        </w:rPr>
        <w:t xml:space="preserve">8.Mantenimiento de la matriz</w:t>
      </w:r>
      <w:r w:rsidDel="00000000" w:rsidR="00000000" w:rsidRPr="00000000">
        <w:rPr>
          <w:rtl w:val="0"/>
        </w:rPr>
      </w:r>
    </w:p>
    <w:p w:rsidR="00000000" w:rsidDel="00000000" w:rsidP="00000000" w:rsidRDefault="00000000" w:rsidRPr="00000000" w14:paraId="0000046E">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La matriz solo sirve si se mantiene al día. Se acuerdan cuatro reglas:</w:t>
      </w:r>
      <w:r w:rsidDel="00000000" w:rsidR="00000000" w:rsidRPr="00000000">
        <w:rPr>
          <w:rtl w:val="0"/>
        </w:rPr>
      </w:r>
    </w:p>
    <w:p w:rsidR="00000000" w:rsidDel="00000000" w:rsidP="00000000" w:rsidRDefault="00000000" w:rsidRPr="00000000" w14:paraId="000004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Toda solicitud de cambio que añada, modifique o elimine un requisito obliga a actualizar la matriz antes de aprobarla, porque es ahí donde se ve el impacto real del cambio.</w:t>
      </w:r>
      <w:r w:rsidDel="00000000" w:rsidR="00000000" w:rsidRPr="00000000">
        <w:rPr>
          <w:rtl w:val="0"/>
        </w:rPr>
      </w:r>
    </w:p>
    <w:p w:rsidR="00000000" w:rsidDel="00000000" w:rsidP="00000000" w:rsidRDefault="00000000" w:rsidRPr="00000000" w14:paraId="000004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responsable de la matriz es quien la consolidó. Los demás integrantes le comunican cualquier ajuste que hagan en su especificación.</w:t>
      </w:r>
      <w:r w:rsidDel="00000000" w:rsidR="00000000" w:rsidRPr="00000000">
        <w:rPr>
          <w:rtl w:val="0"/>
        </w:rPr>
      </w:r>
    </w:p>
    <w:p w:rsidR="00000000" w:rsidDel="00000000" w:rsidP="00000000" w:rsidRDefault="00000000" w:rsidRPr="00000000" w14:paraId="000004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 cierre de cada hito se revisa que la cobertura siga en el 100 % y que los indicadores de la hoja «Cobertura» no arrojen valores distintos de cero en las filas de huérfanos.</w:t>
      </w:r>
      <w:r w:rsidDel="00000000" w:rsidR="00000000" w:rsidRPr="00000000">
        <w:rPr>
          <w:rtl w:val="0"/>
        </w:rPr>
      </w:r>
    </w:p>
    <w:p w:rsidR="00000000" w:rsidDel="00000000" w:rsidP="00000000" w:rsidRDefault="00000000" w:rsidRPr="00000000" w14:paraId="000004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8" w:lineRule="auto"/>
        <w:ind w:left="1120" w:right="0" w:hanging="340"/>
        <w:jc w:val="both"/>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Durante el Hito 3, los resultados de los casos de prueba se registran en la columna «Resultado» de la hoja «CUS ↔ Pruebas», de modo que el avance de la verificación se calcule solo.</w:t>
      </w:r>
      <w:r w:rsidDel="00000000" w:rsidR="00000000" w:rsidRPr="00000000">
        <w:rPr>
          <w:rtl w:val="0"/>
        </w:rPr>
      </w:r>
    </w:p>
    <w:p w:rsidR="00000000" w:rsidDel="00000000" w:rsidP="00000000" w:rsidRDefault="00000000" w:rsidRPr="00000000" w14:paraId="00000473">
      <w:pPr>
        <w:pStyle w:val="Heading1"/>
        <w:tabs>
          <w:tab w:val="left" w:leader="none" w:pos="640"/>
        </w:tabs>
        <w:spacing w:after="150" w:before="320" w:lineRule="auto"/>
        <w:rPr/>
      </w:pPr>
      <w:r w:rsidDel="00000000" w:rsidR="00000000" w:rsidRPr="00000000">
        <w:rPr>
          <w:rFonts w:ascii="Arial" w:cs="Arial" w:eastAsia="Arial" w:hAnsi="Arial"/>
          <w:b w:val="1"/>
          <w:bCs w:val="1"/>
          <w:i w:val="0"/>
          <w:iCs w:val="0"/>
          <w:color w:val="000000"/>
          <w:sz w:val="26"/>
          <w:szCs w:val="26"/>
          <w:rtl w:val="0"/>
        </w:rPr>
        <w:t xml:space="preserve">9.Aprobación</w:t>
      </w:r>
      <w:r w:rsidDel="00000000" w:rsidR="00000000" w:rsidRPr="00000000">
        <w:rPr>
          <w:rtl w:val="0"/>
        </w:rPr>
      </w:r>
    </w:p>
    <w:p w:rsidR="00000000" w:rsidDel="00000000" w:rsidP="00000000" w:rsidRDefault="00000000" w:rsidRPr="00000000" w14:paraId="00000474">
      <w:pPr>
        <w:spacing w:after="240" w:lineRule="auto"/>
        <w:rPr/>
      </w:pPr>
      <w:r w:rsidDel="00000000" w:rsidR="00000000" w:rsidRPr="00000000">
        <w:rPr>
          <w:rtl w:val="0"/>
        </w:rPr>
      </w:r>
    </w:p>
    <w:tbl>
      <w:tblPr>
        <w:tblStyle w:val="Table9"/>
        <w:tblW w:w="902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4510"/>
        <w:gridCol w:w="4510"/>
        <w:tblGridChange w:id="0">
          <w:tblGrid>
            <w:gridCol w:w="4510"/>
            <w:gridCol w:w="4510"/>
          </w:tblGrid>
        </w:tblGridChange>
      </w:tblGrid>
      <w:tr>
        <w:trPr>
          <w:cantSplit w:val="0"/>
          <w:tblHeader w:val="1"/>
        </w:trPr>
        <w:tc>
          <w:tcPr>
            <w:shd w:fill="d9d9d9" w:val="clear"/>
            <w:tcMar>
              <w:top w:w="40.0" w:type="dxa"/>
              <w:left w:w="70.0" w:type="dxa"/>
              <w:bottom w:w="40.0" w:type="dxa"/>
              <w:right w:w="70.0" w:type="dxa"/>
            </w:tcMar>
            <w:vAlign w:val="center"/>
          </w:tcPr>
          <w:p w:rsidR="00000000" w:rsidDel="00000000" w:rsidP="00000000" w:rsidRDefault="00000000" w:rsidRPr="00000000" w14:paraId="00000475">
            <w:pPr>
              <w:spacing w:after="25" w:before="25" w:lineRule="auto"/>
              <w:jc w:val="center"/>
              <w:rPr/>
            </w:pPr>
            <w:r w:rsidDel="00000000" w:rsidR="00000000" w:rsidRPr="00000000">
              <w:rPr>
                <w:rFonts w:ascii="Arial" w:cs="Arial" w:eastAsia="Arial" w:hAnsi="Arial"/>
                <w:b w:val="1"/>
                <w:bCs w:val="1"/>
                <w:i w:val="0"/>
                <w:iCs w:val="0"/>
                <w:color w:val="000000"/>
                <w:sz w:val="20"/>
                <w:szCs w:val="20"/>
                <w:rtl w:val="0"/>
              </w:rPr>
              <w:t xml:space="preserve">Elaborado por</w:t>
            </w:r>
            <w:r w:rsidDel="00000000" w:rsidR="00000000" w:rsidRPr="00000000">
              <w:rPr>
                <w:rtl w:val="0"/>
              </w:rPr>
            </w:r>
          </w:p>
        </w:tc>
        <w:tc>
          <w:tcPr>
            <w:shd w:fill="d9d9d9" w:val="clear"/>
            <w:tcMar>
              <w:top w:w="40.0" w:type="dxa"/>
              <w:left w:w="70.0" w:type="dxa"/>
              <w:bottom w:w="40.0" w:type="dxa"/>
              <w:right w:w="70.0" w:type="dxa"/>
            </w:tcMar>
            <w:vAlign w:val="center"/>
          </w:tcPr>
          <w:p w:rsidR="00000000" w:rsidDel="00000000" w:rsidP="00000000" w:rsidRDefault="00000000" w:rsidRPr="00000000" w14:paraId="00000476">
            <w:pPr>
              <w:spacing w:after="25" w:before="25" w:lineRule="auto"/>
              <w:jc w:val="center"/>
              <w:rPr/>
            </w:pPr>
            <w:r w:rsidDel="00000000" w:rsidR="00000000" w:rsidRPr="00000000">
              <w:rPr>
                <w:rFonts w:ascii="Arial" w:cs="Arial" w:eastAsia="Arial" w:hAnsi="Arial"/>
                <w:b w:val="1"/>
                <w:bCs w:val="1"/>
                <w:i w:val="0"/>
                <w:iCs w:val="0"/>
                <w:color w:val="000000"/>
                <w:sz w:val="20"/>
                <w:szCs w:val="20"/>
                <w:rtl w:val="0"/>
              </w:rPr>
              <w:t xml:space="preserve">Revisado por</w:t>
            </w:r>
            <w:r w:rsidDel="00000000" w:rsidR="00000000" w:rsidRPr="00000000">
              <w:rPr>
                <w:rtl w:val="0"/>
              </w:rPr>
            </w:r>
          </w:p>
        </w:tc>
      </w:tr>
      <w:tr>
        <w:trPr>
          <w:cantSplit w:val="1"/>
          <w:tblHeader w:val="0"/>
        </w:trPr>
        <w:tc>
          <w:tcPr>
            <w:tcMar>
              <w:top w:w="40.0" w:type="dxa"/>
              <w:left w:w="70.0" w:type="dxa"/>
              <w:bottom w:w="40.0" w:type="dxa"/>
              <w:right w:w="70.0" w:type="dxa"/>
            </w:tcMar>
            <w:vAlign w:val="top"/>
          </w:tcPr>
          <w:p w:rsidR="00000000" w:rsidDel="00000000" w:rsidP="00000000" w:rsidRDefault="00000000" w:rsidRPr="00000000" w14:paraId="00000477">
            <w:pPr>
              <w:spacing w:after="0" w:before="0" w:line="268" w:lineRule="auto"/>
              <w:jc w:val="both"/>
              <w:rPr/>
            </w:pPr>
            <w:r w:rsidDel="00000000" w:rsidR="00000000" w:rsidRPr="00000000">
              <w:rPr>
                <w:rFonts w:ascii="Arial" w:cs="Arial" w:eastAsia="Arial" w:hAnsi="Arial"/>
                <w:b w:val="0"/>
                <w:bCs w:val="0"/>
                <w:i w:val="0"/>
                <w:iCs w:val="0"/>
                <w:color w:val="000000"/>
                <w:sz w:val="20"/>
                <w:szCs w:val="20"/>
                <w:rtl w:val="0"/>
              </w:rPr>
              <w:t xml:space="preserve">Vegas Villalva</w:t>
            </w:r>
            <w:r w:rsidDel="00000000" w:rsidR="00000000" w:rsidRPr="00000000">
              <w:rPr>
                <w:rtl w:val="0"/>
              </w:rPr>
            </w:r>
          </w:p>
          <w:p w:rsidR="00000000" w:rsidDel="00000000" w:rsidP="00000000" w:rsidRDefault="00000000" w:rsidRPr="00000000" w14:paraId="00000478">
            <w:pPr>
              <w:spacing w:after="0" w:before="0" w:line="268" w:lineRule="auto"/>
              <w:jc w:val="both"/>
              <w:rPr/>
            </w:pPr>
            <w:r w:rsidDel="00000000" w:rsidR="00000000" w:rsidRPr="00000000">
              <w:rPr>
                <w:rFonts w:ascii="Arial" w:cs="Arial" w:eastAsia="Arial" w:hAnsi="Arial"/>
                <w:b w:val="0"/>
                <w:bCs w:val="0"/>
                <w:i w:val="0"/>
                <w:iCs w:val="0"/>
                <w:color w:val="595959"/>
                <w:sz w:val="18"/>
                <w:szCs w:val="18"/>
                <w:rtl w:val="0"/>
              </w:rPr>
              <w:t xml:space="preserve">Responsable de la matriz de trazabilidad</w:t>
            </w:r>
            <w:r w:rsidDel="00000000" w:rsidR="00000000" w:rsidRPr="00000000">
              <w:rPr>
                <w:rtl w:val="0"/>
              </w:rPr>
            </w:r>
          </w:p>
          <w:p w:rsidR="00000000" w:rsidDel="00000000" w:rsidP="00000000" w:rsidRDefault="00000000" w:rsidRPr="00000000" w14:paraId="00000479">
            <w:pPr>
              <w:spacing w:after="0" w:before="0" w:line="268" w:lineRule="auto"/>
              <w:jc w:val="both"/>
              <w:rPr/>
            </w:pPr>
            <w:r w:rsidDel="00000000" w:rsidR="00000000" w:rsidRPr="00000000">
              <w:rPr>
                <w:rtl w:val="0"/>
              </w:rPr>
            </w:r>
          </w:p>
          <w:p w:rsidR="00000000" w:rsidDel="00000000" w:rsidP="00000000" w:rsidRDefault="00000000" w:rsidRPr="00000000" w14:paraId="0000047A">
            <w:pPr>
              <w:spacing w:after="0" w:before="0" w:line="268" w:lineRule="auto"/>
              <w:jc w:val="both"/>
              <w:rPr/>
            </w:pPr>
            <w:r w:rsidDel="00000000" w:rsidR="00000000" w:rsidRPr="00000000">
              <w:rPr>
                <w:rFonts w:ascii="Arial" w:cs="Arial" w:eastAsia="Arial" w:hAnsi="Arial"/>
                <w:b w:val="0"/>
                <w:bCs w:val="0"/>
                <w:i w:val="0"/>
                <w:iCs w:val="0"/>
                <w:color w:val="000000"/>
                <w:sz w:val="18"/>
                <w:szCs w:val="18"/>
                <w:rtl w:val="0"/>
              </w:rPr>
              <w:t xml:space="preserve">Firma: ______________________</w:t>
            </w:r>
            <w:r w:rsidDel="00000000" w:rsidR="00000000" w:rsidRPr="00000000">
              <w:rPr>
                <w:rtl w:val="0"/>
              </w:rPr>
            </w:r>
          </w:p>
        </w:tc>
        <w:tc>
          <w:tcPr>
            <w:tcMar>
              <w:top w:w="40.0" w:type="dxa"/>
              <w:left w:w="70.0" w:type="dxa"/>
              <w:bottom w:w="40.0" w:type="dxa"/>
              <w:right w:w="70.0" w:type="dxa"/>
            </w:tcMar>
            <w:vAlign w:val="top"/>
          </w:tcPr>
          <w:p w:rsidR="00000000" w:rsidDel="00000000" w:rsidP="00000000" w:rsidRDefault="00000000" w:rsidRPr="00000000" w14:paraId="0000047B">
            <w:pPr>
              <w:spacing w:after="0" w:before="0" w:line="268" w:lineRule="auto"/>
              <w:jc w:val="both"/>
              <w:rPr/>
            </w:pPr>
            <w:r w:rsidDel="00000000" w:rsidR="00000000" w:rsidRPr="00000000">
              <w:rPr>
                <w:rFonts w:ascii="Arial" w:cs="Arial" w:eastAsia="Arial" w:hAnsi="Arial"/>
                <w:b w:val="0"/>
                <w:bCs w:val="0"/>
                <w:i w:val="0"/>
                <w:iCs w:val="0"/>
                <w:color w:val="000000"/>
                <w:sz w:val="20"/>
                <w:szCs w:val="20"/>
                <w:rtl w:val="0"/>
              </w:rPr>
              <w:t xml:space="preserve">Cordero Alfaro, Renzo Pedro</w:t>
            </w:r>
            <w:r w:rsidDel="00000000" w:rsidR="00000000" w:rsidRPr="00000000">
              <w:rPr>
                <w:rtl w:val="0"/>
              </w:rPr>
            </w:r>
          </w:p>
          <w:p w:rsidR="00000000" w:rsidDel="00000000" w:rsidP="00000000" w:rsidRDefault="00000000" w:rsidRPr="00000000" w14:paraId="0000047C">
            <w:pPr>
              <w:spacing w:after="0" w:before="0" w:line="268" w:lineRule="auto"/>
              <w:jc w:val="both"/>
              <w:rPr/>
            </w:pPr>
            <w:r w:rsidDel="00000000" w:rsidR="00000000" w:rsidRPr="00000000">
              <w:rPr>
                <w:rFonts w:ascii="Arial" w:cs="Arial" w:eastAsia="Arial" w:hAnsi="Arial"/>
                <w:b w:val="0"/>
                <w:bCs w:val="0"/>
                <w:i w:val="0"/>
                <w:iCs w:val="0"/>
                <w:color w:val="595959"/>
                <w:sz w:val="18"/>
                <w:szCs w:val="18"/>
                <w:rtl w:val="0"/>
              </w:rPr>
              <w:t xml:space="preserve">Jefe de proyecto</w:t>
            </w:r>
            <w:r w:rsidDel="00000000" w:rsidR="00000000" w:rsidRPr="00000000">
              <w:rPr>
                <w:rtl w:val="0"/>
              </w:rPr>
            </w:r>
          </w:p>
          <w:p w:rsidR="00000000" w:rsidDel="00000000" w:rsidP="00000000" w:rsidRDefault="00000000" w:rsidRPr="00000000" w14:paraId="0000047D">
            <w:pPr>
              <w:spacing w:after="0" w:before="0" w:line="268" w:lineRule="auto"/>
              <w:jc w:val="both"/>
              <w:rPr/>
            </w:pPr>
            <w:r w:rsidDel="00000000" w:rsidR="00000000" w:rsidRPr="00000000">
              <w:rPr>
                <w:rtl w:val="0"/>
              </w:rPr>
            </w:r>
          </w:p>
          <w:p w:rsidR="00000000" w:rsidDel="00000000" w:rsidP="00000000" w:rsidRDefault="00000000" w:rsidRPr="00000000" w14:paraId="0000047E">
            <w:pPr>
              <w:spacing w:after="0" w:before="0" w:line="268" w:lineRule="auto"/>
              <w:jc w:val="both"/>
              <w:rPr/>
            </w:pPr>
            <w:r w:rsidDel="00000000" w:rsidR="00000000" w:rsidRPr="00000000">
              <w:rPr>
                <w:rFonts w:ascii="Arial" w:cs="Arial" w:eastAsia="Arial" w:hAnsi="Arial"/>
                <w:b w:val="0"/>
                <w:bCs w:val="0"/>
                <w:i w:val="0"/>
                <w:iCs w:val="0"/>
                <w:color w:val="000000"/>
                <w:sz w:val="18"/>
                <w:szCs w:val="18"/>
                <w:rtl w:val="0"/>
              </w:rPr>
              <w:t xml:space="preserve">Firma: ______________________</w:t>
            </w:r>
            <w:r w:rsidDel="00000000" w:rsidR="00000000" w:rsidRPr="00000000">
              <w:rPr>
                <w:rtl w:val="0"/>
              </w:rPr>
            </w:r>
          </w:p>
        </w:tc>
      </w:tr>
    </w:tbl>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8" w:type="default"/>
      <w:type w:val="nextPage"/>
      <w:pgSz w:h="16838" w:w="11906" w:orient="portrait"/>
      <w:pgMar w:bottom="130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0">
    <w:pPr>
      <w:tabs>
        <w:tab w:val="center" w:leader="none" w:pos="4510"/>
        <w:tab w:val="right" w:leader="none" w:pos="9020"/>
      </w:tabs>
      <w:rPr/>
    </w:pPr>
    <w:r w:rsidDel="00000000" w:rsidR="00000000" w:rsidRPr="00000000">
      <w:rPr>
        <w:rFonts w:ascii="Times New Roman" w:cs="Times New Roman" w:eastAsia="Times New Roman" w:hAnsi="Times New Roman"/>
        <w:sz w:val="18"/>
        <w:szCs w:val="18"/>
        <w:rtl w:val="0"/>
      </w:rPr>
      <w:t xml:space="preserve">Confidencial© FERREMAX — Grupo 2</w:t>
    </w: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1">
    <w:pPr>
      <w:tabs>
        <w:tab w:val="center" w:leader="none" w:pos="7090"/>
        <w:tab w:val="right" w:leader="none" w:pos="14180"/>
      </w:tabs>
      <w:rPr/>
    </w:pPr>
    <w:r w:rsidDel="00000000" w:rsidR="00000000" w:rsidRPr="00000000">
      <w:rPr>
        <w:rFonts w:ascii="Times New Roman" w:cs="Times New Roman" w:eastAsia="Times New Roman" w:hAnsi="Times New Roman"/>
        <w:sz w:val="18"/>
        <w:szCs w:val="18"/>
        <w:rtl w:val="0"/>
      </w:rPr>
      <w:t xml:space="preserve">Confidencial© FERREMAX — Grupo 2</w:t>
    </w: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2">
    <w:pPr>
      <w:tabs>
        <w:tab w:val="center" w:leader="none" w:pos="4510"/>
        <w:tab w:val="right" w:leader="none" w:pos="9020"/>
      </w:tabs>
      <w:rPr/>
    </w:pPr>
    <w:r w:rsidDel="00000000" w:rsidR="00000000" w:rsidRPr="00000000">
      <w:rPr>
        <w:rFonts w:ascii="Times New Roman" w:cs="Times New Roman" w:eastAsia="Times New Roman" w:hAnsi="Times New Roman"/>
        <w:sz w:val="18"/>
        <w:szCs w:val="18"/>
        <w:rtl w:val="0"/>
      </w:rPr>
      <w:t xml:space="preserve">Confidencial© FERREMAX — Grupo 2</w:t>
    </w: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120" w:hanging="3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