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1</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THE PROJECT OVERVIEW</w:t>
      </w:r>
    </w:p>
    <w:p>
      <w:pPr>
        <w:spacing w:line="480" w:lineRule="auto"/>
        <w:rPr>
          <w:rFonts w:ascii="Times New Roman" w:hAnsi="Times New Roman" w:cs="Times New Roman"/>
          <w:b/>
          <w:sz w:val="24"/>
          <w:szCs w:val="24"/>
        </w:rPr>
      </w:pPr>
      <w:r>
        <w:rPr>
          <w:rFonts w:ascii="Times New Roman" w:hAnsi="Times New Roman" w:cs="Times New Roman"/>
          <w:b/>
          <w:sz w:val="24"/>
          <w:szCs w:val="24"/>
        </w:rPr>
        <w:t>Introduction and Rationale</w:t>
      </w:r>
    </w:p>
    <w:p>
      <w:pPr>
        <w:spacing w:line="480" w:lineRule="auto"/>
        <w:ind w:left="360" w:firstLine="349"/>
        <w:jc w:val="both"/>
        <w:rPr>
          <w:rFonts w:ascii="Times New Roman" w:hAnsi="Times New Roman" w:eastAsia="Calibri" w:cs="Times New Roman"/>
          <w:sz w:val="24"/>
          <w:szCs w:val="24"/>
        </w:rPr>
      </w:pPr>
      <w:r>
        <w:rPr>
          <w:rFonts w:ascii="Times New Roman" w:hAnsi="Times New Roman" w:cs="Times New Roman"/>
          <w:sz w:val="24"/>
          <w:szCs w:val="24"/>
        </w:rPr>
        <w:tab/>
      </w:r>
      <w:r>
        <w:rPr>
          <w:rFonts w:ascii="Times New Roman" w:hAnsi="Times New Roman" w:eastAsia="Calibri" w:cs="Times New Roman"/>
          <w:sz w:val="24"/>
          <w:szCs w:val="24"/>
        </w:rPr>
        <w:t>The College of Computer Studies students are still having troubles on their Programming 1 and 2 major subjects, especially 1</w:t>
      </w:r>
      <w:r>
        <w:rPr>
          <w:rFonts w:ascii="Times New Roman" w:hAnsi="Times New Roman" w:eastAsia="Calibri" w:cs="Times New Roman"/>
          <w:sz w:val="24"/>
          <w:szCs w:val="24"/>
          <w:vertAlign w:val="superscript"/>
        </w:rPr>
        <w:t>st</w:t>
      </w:r>
      <w:r>
        <w:rPr>
          <w:rFonts w:ascii="Times New Roman" w:hAnsi="Times New Roman" w:eastAsia="Calibri" w:cs="Times New Roman"/>
          <w:sz w:val="24"/>
          <w:szCs w:val="24"/>
        </w:rPr>
        <w:t xml:space="preserve"> year students. Most of them say that the major subject is too hard for them to understand if the teacher only keeps giving exercises and not explaining the topic </w:t>
      </w:r>
      <w:r>
        <w:rPr>
          <w:rFonts w:ascii="Times New Roman" w:hAnsi="Times New Roman" w:eastAsia="Calibri" w:cs="Times New Roman"/>
          <w:sz w:val="24"/>
          <w:szCs w:val="24"/>
          <w:lang w:val="en-US"/>
        </w:rPr>
        <w:t>properly</w:t>
      </w:r>
      <w:r>
        <w:rPr>
          <w:rFonts w:ascii="Times New Roman" w:hAnsi="Times New Roman" w:eastAsia="Calibri" w:cs="Times New Roman"/>
          <w:sz w:val="24"/>
          <w:szCs w:val="24"/>
        </w:rPr>
        <w:t xml:space="preserve"> and that’s why most of them </w:t>
      </w:r>
      <w:r>
        <w:rPr>
          <w:rFonts w:ascii="Times New Roman" w:hAnsi="Times New Roman" w:eastAsia="Calibri" w:cs="Times New Roman"/>
          <w:sz w:val="24"/>
          <w:szCs w:val="24"/>
          <w:lang w:val="en-US"/>
        </w:rPr>
        <w:t>we</w:t>
      </w:r>
      <w:r>
        <w:rPr>
          <w:rFonts w:ascii="Times New Roman" w:hAnsi="Times New Roman" w:eastAsia="Calibri" w:cs="Times New Roman"/>
          <w:sz w:val="24"/>
          <w:szCs w:val="24"/>
        </w:rPr>
        <w:t>re forced to retake the subject because they failed the subject. Most of them also say that they find the teachers discussions too boring for them. And since then, it has been considered as a plague</w:t>
      </w:r>
      <w:r>
        <w:rPr>
          <w:rFonts w:ascii="Times New Roman" w:hAnsi="Times New Roman" w:eastAsia="Calibri" w:cs="Times New Roman"/>
          <w:sz w:val="24"/>
          <w:szCs w:val="24"/>
          <w:lang w:val="en-US"/>
        </w:rPr>
        <w:t>, spreading</w:t>
      </w:r>
      <w:r>
        <w:rPr>
          <w:rFonts w:ascii="Times New Roman" w:hAnsi="Times New Roman" w:eastAsia="Calibri" w:cs="Times New Roman"/>
          <w:sz w:val="24"/>
          <w:szCs w:val="24"/>
        </w:rPr>
        <w:t>, where</w:t>
      </w:r>
      <w:r>
        <w:rPr>
          <w:rFonts w:ascii="Times New Roman" w:hAnsi="Times New Roman" w:eastAsia="Calibri" w:cs="Times New Roman"/>
          <w:sz w:val="24"/>
          <w:szCs w:val="24"/>
          <w:lang w:val="en-US"/>
        </w:rPr>
        <w:t xml:space="preserve"> many of fresh</w:t>
      </w:r>
      <w:r>
        <w:rPr>
          <w:rFonts w:ascii="Times New Roman" w:hAnsi="Times New Roman" w:eastAsia="Calibri" w:cs="Times New Roman"/>
          <w:sz w:val="24"/>
          <w:szCs w:val="24"/>
        </w:rPr>
        <w:t xml:space="preserve"> students failed at their very first try of the subject at their fresh start of their college life. For that very reason, we, the researchers, have decided to create a web game wherein the users can code and explore the contents of the game. The game focuses on improving the user’s ability to code and the ability to react to what the NPC give to the user</w:t>
      </w:r>
      <w:bookmarkStart w:id="0" w:name="_GoBack"/>
      <w:bookmarkEnd w:id="0"/>
      <w:r>
        <w:rPr>
          <w:rFonts w:ascii="Times New Roman" w:hAnsi="Times New Roman" w:eastAsia="Calibri" w:cs="Times New Roman"/>
          <w:sz w:val="24"/>
          <w:szCs w:val="24"/>
        </w:rPr>
        <w:t>. It will be designed according to the needs and requirements of the respondent.</w:t>
      </w:r>
    </w:p>
    <w:p>
      <w:pPr>
        <w:spacing w:line="480" w:lineRule="auto"/>
        <w:ind w:left="360" w:firstLine="349"/>
        <w:jc w:val="both"/>
        <w:rPr>
          <w:rFonts w:ascii="Times New Roman" w:hAnsi="Times New Roman" w:eastAsia="Calibri" w:cs="Times New Roman"/>
          <w:sz w:val="24"/>
          <w:szCs w:val="24"/>
        </w:rPr>
      </w:pPr>
    </w:p>
    <w:p>
      <w:pPr>
        <w:spacing w:line="480" w:lineRule="auto"/>
        <w:ind w:left="360" w:firstLine="349"/>
        <w:jc w:val="both"/>
        <w:rPr>
          <w:rFonts w:ascii="Times New Roman" w:hAnsi="Times New Roman" w:eastAsia="Calibri" w:cs="Times New Roman"/>
          <w:sz w:val="24"/>
          <w:szCs w:val="24"/>
        </w:rPr>
      </w:pPr>
      <w:r>
        <w:rPr>
          <w:rFonts w:ascii="Times New Roman" w:hAnsi="Times New Roman" w:eastAsia="Calibri" w:cs="Times New Roman"/>
          <w:sz w:val="24"/>
          <w:szCs w:val="24"/>
        </w:rPr>
        <w:tab/>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Statement of the Objectives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General Objectives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Develop a web based role playing game that will test the user’s knowledge in various programming languages for the students of the College of Computer Studies or any users that is interested in playing that game</w:t>
      </w:r>
    </w:p>
    <w:p>
      <w:pPr>
        <w:spacing w:line="480" w:lineRule="auto"/>
        <w:ind w:firstLine="705"/>
        <w:jc w:val="both"/>
        <w:rPr>
          <w:rFonts w:ascii="Times New Roman" w:hAnsi="Times New Roman" w:cs="Times New Roman"/>
          <w:sz w:val="24"/>
          <w:szCs w:val="24"/>
        </w:rPr>
      </w:pPr>
      <w:r>
        <w:rPr>
          <w:rFonts w:ascii="Times New Roman" w:hAnsi="Times New Roman" w:cs="Times New Roman"/>
          <w:b/>
          <w:sz w:val="24"/>
          <w:szCs w:val="24"/>
        </w:rPr>
        <w:t>The study specifically aims to:</w:t>
      </w:r>
    </w:p>
    <w:p>
      <w:pPr>
        <w:widowControl w:val="0"/>
        <w:numPr>
          <w:ilvl w:val="0"/>
          <w:numId w:val="1"/>
        </w:numPr>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Register students/users to the system.</w:t>
      </w:r>
    </w:p>
    <w:p>
      <w:pPr>
        <w:widowControl w:val="0"/>
        <w:numPr>
          <w:ilvl w:val="0"/>
          <w:numId w:val="1"/>
        </w:numPr>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Allow students/users to log in to the system with their Username and Password.</w:t>
      </w:r>
    </w:p>
    <w:p>
      <w:pPr>
        <w:widowControl w:val="0"/>
        <w:numPr>
          <w:ilvl w:val="0"/>
          <w:numId w:val="1"/>
        </w:numPr>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Allow students/users to start a new progress or continue and view their scores in the game.</w:t>
      </w:r>
    </w:p>
    <w:p>
      <w:pPr>
        <w:widowControl w:val="0"/>
        <w:numPr>
          <w:ilvl w:val="0"/>
          <w:numId w:val="1"/>
        </w:numPr>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Allow students/users to explore and defeat monsters by following the monsters task as they progress through the game</w:t>
      </w:r>
    </w:p>
    <w:p>
      <w:pPr>
        <w:widowControl w:val="0"/>
        <w:numPr>
          <w:ilvl w:val="0"/>
          <w:numId w:val="1"/>
        </w:numPr>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Allow students/users to create their character by choosing the desired gender</w:t>
      </w:r>
    </w:p>
    <w:p>
      <w:pPr>
        <w:widowControl w:val="0"/>
        <w:numPr>
          <w:ilvl w:val="0"/>
          <w:numId w:val="1"/>
        </w:numPr>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Allow students/users to choose what programming language to play the game</w:t>
      </w:r>
    </w:p>
    <w:p>
      <w:pPr>
        <w:widowControl w:val="0"/>
        <w:numPr>
          <w:ilvl w:val="0"/>
          <w:numId w:val="1"/>
        </w:numPr>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Allow students/users to save or delete their progress anytime.</w:t>
      </w:r>
    </w:p>
    <w:p>
      <w:pPr>
        <w:pStyle w:val="8"/>
        <w:spacing w:line="480" w:lineRule="auto"/>
        <w:ind w:left="0" w:firstLine="709"/>
        <w:jc w:val="both"/>
      </w:pPr>
    </w:p>
    <w:p>
      <w:pPr>
        <w:pStyle w:val="8"/>
        <w:spacing w:line="480" w:lineRule="auto"/>
        <w:ind w:left="0" w:firstLine="709"/>
        <w:jc w:val="both"/>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Scope of the Study</w:t>
      </w:r>
    </w:p>
    <w:p>
      <w:pPr>
        <w:pStyle w:val="8"/>
        <w:spacing w:line="480" w:lineRule="auto"/>
        <w:ind w:left="0"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project can be used by anyone who is interested in programming. Also for those students who’ve failed the programming 1 and 2 subject and likes learning applications and at the same time, make them entertained. The project is a system software that is efficient and effective to use. The respondents of the study are the students of College of Computer Studies, or simply, anyone.</w:t>
      </w:r>
    </w:p>
    <w:p>
      <w:pPr>
        <w:pStyle w:val="8"/>
        <w:spacing w:line="480" w:lineRule="auto"/>
        <w:ind w:left="0"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Furthermore, the study will be conducted to LSU-Ozamiz City College of Computer Studies. </w:t>
      </w:r>
    </w:p>
    <w:p>
      <w:pPr>
        <w:pStyle w:val="8"/>
        <w:spacing w:line="480" w:lineRule="auto"/>
        <w:ind w:left="0" w:firstLine="709"/>
        <w:jc w:val="both"/>
        <w:rPr>
          <w:rFonts w:ascii="Times New Roman" w:hAnsi="Times New Roman" w:cs="Times New Roman"/>
          <w:sz w:val="24"/>
          <w:szCs w:val="24"/>
          <w:shd w:val="clear" w:color="auto" w:fill="FFFFFF"/>
        </w:rPr>
      </w:pPr>
    </w:p>
    <w:p>
      <w:pPr>
        <w:pStyle w:val="8"/>
        <w:spacing w:line="480" w:lineRule="auto"/>
        <w:ind w:left="0"/>
        <w:jc w:val="both"/>
        <w:rPr>
          <w:rFonts w:ascii="Times New Roman" w:hAnsi="Times New Roman" w:cs="Times New Roman"/>
          <w:sz w:val="24"/>
          <w:szCs w:val="24"/>
          <w:shd w:val="clear" w:color="auto" w:fill="FFFFFF"/>
        </w:rPr>
      </w:pPr>
    </w:p>
    <w:p>
      <w:pPr>
        <w:pStyle w:val="8"/>
        <w:spacing w:line="480" w:lineRule="auto"/>
        <w:ind w:left="0"/>
        <w:jc w:val="both"/>
        <w:rPr>
          <w:rFonts w:ascii="Times New Roman" w:hAnsi="Times New Roman" w:cs="Times New Roman"/>
          <w:sz w:val="24"/>
          <w:szCs w:val="24"/>
          <w:shd w:val="clear" w:color="auto" w:fill="FFFFFF"/>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Significance of the Study</w:t>
      </w:r>
      <w:r>
        <w:rPr>
          <w:rFonts w:ascii="Times New Roman" w:hAnsi="Times New Roman" w:cs="Times New Roman"/>
          <w:b/>
          <w:sz w:val="24"/>
          <w:szCs w:val="24"/>
        </w:rPr>
        <w:tab/>
      </w:r>
    </w:p>
    <w:p>
      <w:pPr>
        <w:spacing w:line="480" w:lineRule="auto"/>
        <w:ind w:left="360" w:firstLine="349"/>
        <w:jc w:val="both"/>
        <w:rPr>
          <w:rFonts w:ascii="Times New Roman" w:hAnsi="Times New Roman" w:eastAsia="Calibri" w:cs="Times New Roman"/>
          <w:sz w:val="24"/>
          <w:szCs w:val="24"/>
        </w:rPr>
      </w:pPr>
      <w:r>
        <w:rPr>
          <w:rFonts w:ascii="Times New Roman" w:hAnsi="Times New Roman" w:cs="Times New Roman"/>
          <w:b/>
          <w:sz w:val="24"/>
          <w:szCs w:val="24"/>
        </w:rPr>
        <w:t>Students:</w:t>
      </w:r>
      <w:r>
        <w:rPr>
          <w:rFonts w:ascii="Times New Roman" w:hAnsi="Times New Roman" w:cs="Times New Roman"/>
          <w:sz w:val="24"/>
          <w:szCs w:val="24"/>
        </w:rPr>
        <w:t xml:space="preserve"> </w:t>
      </w:r>
      <w:r>
        <w:rPr>
          <w:rFonts w:ascii="Times New Roman" w:hAnsi="Times New Roman" w:eastAsia="Calibri" w:cs="Times New Roman"/>
          <w:sz w:val="24"/>
          <w:szCs w:val="24"/>
        </w:rPr>
        <w:t>The students can only use the software by logging in using their credentials entered in the registration interface. The student is able to register to the system, able to log in after registration, able to continue their game or create a new one, and lastly, view their scores after they have completed the game.</w:t>
      </w:r>
    </w:p>
    <w:p>
      <w:pPr>
        <w:spacing w:line="480" w:lineRule="auto"/>
        <w:ind w:left="360" w:firstLine="349"/>
        <w:jc w:val="both"/>
        <w:rPr>
          <w:rFonts w:ascii="Times New Roman" w:hAnsi="Times New Roman" w:eastAsia="Calibri" w:cs="Times New Roman"/>
          <w:sz w:val="24"/>
          <w:szCs w:val="24"/>
        </w:rPr>
      </w:pPr>
      <w:r>
        <w:rPr>
          <w:rFonts w:ascii="Times New Roman" w:hAnsi="Times New Roman" w:cs="Times New Roman"/>
          <w:b/>
          <w:sz w:val="24"/>
          <w:szCs w:val="24"/>
        </w:rPr>
        <w:t>Admin:</w:t>
      </w:r>
      <w:r>
        <w:rPr>
          <w:rFonts w:ascii="Times New Roman" w:hAnsi="Times New Roman" w:eastAsia="Calibri" w:cs="Times New Roman"/>
          <w:sz w:val="24"/>
          <w:szCs w:val="24"/>
        </w:rPr>
        <w:t xml:space="preserve"> </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Operational Definition of Terms</w:t>
      </w:r>
    </w:p>
    <w:tbl>
      <w:tblPr>
        <w:tblStyle w:val="7"/>
        <w:tblW w:w="8712"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8"/>
        <w:gridCol w:w="5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 xml:space="preserve">                     Term</w:t>
            </w:r>
          </w:p>
        </w:tc>
        <w:tc>
          <w:tcPr>
            <w:tcW w:w="5034" w:type="dxa"/>
          </w:tcPr>
          <w:p>
            <w:pPr>
              <w:pStyle w:val="2"/>
              <w:spacing w:line="480" w:lineRule="auto"/>
              <w:ind w:left="601"/>
              <w:jc w:val="both"/>
              <w:rPr>
                <w:rFonts w:ascii="Times New Roman" w:hAnsi="Times New Roman" w:cs="Times New Roman"/>
                <w:b/>
                <w:sz w:val="24"/>
              </w:rPr>
            </w:pPr>
            <w:r>
              <w:rPr>
                <w:rFonts w:ascii="Times New Roman" w:hAnsi="Times New Roman" w:cs="Times New Roman"/>
                <w:b/>
                <w:sz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Administrator</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The one who manages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Architectural Design</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Architectural design defines the relationship between major structural elements of the software, the architectural styles and design patterns that can be used to achieve the requirements defined for the system, and the constraints that affect the way in which architecture can be implemented [Sha96].</w:t>
            </w:r>
            <w:r>
              <w:rPr>
                <w:rFonts w:ascii="Times New Roman" w:hAnsi="Times New Roman" w:cs="Times New Roman"/>
                <w:sz w:val="24"/>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Component Level Design</w:t>
            </w:r>
          </w:p>
          <w:p>
            <w:pPr>
              <w:pStyle w:val="8"/>
              <w:spacing w:after="160" w:line="480" w:lineRule="auto"/>
              <w:ind w:left="0"/>
              <w:jc w:val="both"/>
              <w:rPr>
                <w:rFonts w:ascii="Times New Roman" w:hAnsi="Times New Roman" w:cs="Times New Roman"/>
                <w:b/>
                <w:sz w:val="24"/>
                <w:szCs w:val="24"/>
              </w:rPr>
            </w:pP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Component-level design transforms structural elements of the software architecture into a procedural description of software components. Information obtained from the class-based models, flow models, and behavioral models serve as the basis for component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tabs>
                <w:tab w:val="left" w:pos="1116"/>
              </w:tabs>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Database</w:t>
            </w:r>
            <w:r>
              <w:rPr>
                <w:rFonts w:ascii="Times New Roman" w:hAnsi="Times New Roman" w:cs="Times New Roman"/>
                <w:b/>
                <w:sz w:val="24"/>
                <w:szCs w:val="24"/>
              </w:rPr>
              <w:tab/>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Virtual storage where user’s accounts with the specific saved file are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Deployment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Deployment diagram focuses on the structure of a software system and is useful for showing the physical distribution of a software system among hardware platforms and execution environments.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DFD</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Data Flow Diagram. A graphical depiction of data processes, data flows, and data stores in a business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NPC</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Non-Playable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Programming</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The action or process of writing computer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Programming Language</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is a formal language that specifies a set of instructions that can be used to produce various kinds of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sz w:val="24"/>
              </w:rPr>
            </w:pPr>
            <w:r>
              <w:rPr>
                <w:rFonts w:ascii="Times New Roman" w:hAnsi="Times New Roman" w:cs="Times New Roman"/>
                <w:b/>
                <w:sz w:val="24"/>
              </w:rPr>
              <w:t>SPMP</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Software Project Management Plan. The deliverable which consists of the 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SDD</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Software Design Description. The deliverable which consists of the project’s requirements specifications, features, and other qualities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Sequence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In UML, a diagram that illustrates a succession of interactions between object instances over time. Often used to illustrate the processing described in use case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Software Quality Assurance</w:t>
            </w:r>
          </w:p>
          <w:p>
            <w:pPr>
              <w:pStyle w:val="2"/>
              <w:spacing w:line="480" w:lineRule="auto"/>
              <w:ind w:left="0"/>
              <w:jc w:val="both"/>
              <w:rPr>
                <w:rFonts w:ascii="Times New Roman" w:hAnsi="Times New Roman" w:cs="Times New Roman"/>
                <w:b/>
                <w:sz w:val="24"/>
              </w:rPr>
            </w:pPr>
          </w:p>
        </w:tc>
        <w:tc>
          <w:tcPr>
            <w:tcW w:w="5034" w:type="dxa"/>
          </w:tcPr>
          <w:p>
            <w:pPr>
              <w:pStyle w:val="2"/>
              <w:spacing w:line="480" w:lineRule="auto"/>
              <w:ind w:left="450"/>
              <w:jc w:val="both"/>
              <w:rPr>
                <w:rFonts w:ascii="Times New Roman" w:hAnsi="Times New Roman" w:cs="Times New Roman"/>
                <w:sz w:val="24"/>
              </w:rPr>
            </w:pPr>
            <w:r>
              <w:rPr>
                <w:rStyle w:val="10"/>
                <w:rFonts w:ascii="Times New Roman" w:hAnsi="Times New Roman" w:cs="Times New Roman"/>
                <w:sz w:val="24"/>
                <w:shd w:val="clear" w:color="auto" w:fill="FFFFFF"/>
              </w:rPr>
              <w:t> </w:t>
            </w:r>
            <w:r>
              <w:rPr>
                <w:rFonts w:ascii="Times New Roman" w:hAnsi="Times New Roman" w:cs="Times New Roman"/>
                <w:sz w:val="24"/>
                <w:shd w:val="clear" w:color="auto" w:fill="FFFFFF"/>
              </w:rPr>
              <w:t>a process that ensures that developed software meets and complies with defined or standardized quality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SRS</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Software Requirements Specification. The deliverable which consists of the project’s requirements specifications, features, and other qualities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Use Case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w:t>
            </w:r>
            <w:r>
              <w:rPr>
                <w:rStyle w:val="10"/>
                <w:rFonts w:ascii="Times New Roman" w:hAnsi="Times New Roman" w:cs="Times New Roman"/>
                <w:sz w:val="24"/>
                <w:shd w:val="clear" w:color="auto" w:fill="FFFFFF"/>
              </w:rPr>
              <w:t> </w:t>
            </w:r>
            <w:r>
              <w:rPr>
                <w:rFonts w:ascii="Times New Roman" w:hAnsi="Times New Roman" w:cs="Times New Roman"/>
                <w:b/>
                <w:bCs/>
                <w:sz w:val="24"/>
                <w:shd w:val="clear" w:color="auto" w:fill="FFFFFF"/>
              </w:rPr>
              <w:t>use case</w:t>
            </w:r>
            <w:r>
              <w:rPr>
                <w:rStyle w:val="10"/>
                <w:rFonts w:ascii="Times New Roman" w:hAnsi="Times New Roman" w:cs="Times New Roman"/>
                <w:sz w:val="24"/>
                <w:shd w:val="clear" w:color="auto" w:fill="FFFFFF"/>
              </w:rPr>
              <w:t> </w:t>
            </w:r>
            <w:r>
              <w:rPr>
                <w:rFonts w:ascii="Times New Roman" w:hAnsi="Times New Roman" w:cs="Times New Roman"/>
                <w:sz w:val="24"/>
                <w:shd w:val="clear" w:color="auto" w:fill="FFFFFF"/>
              </w:rPr>
              <w:t>is a list of actions or event steps, typically defining the interactions between a role (known in the</w:t>
            </w:r>
            <w:r>
              <w:rPr>
                <w:rStyle w:val="10"/>
                <w:rFonts w:ascii="Times New Roman" w:hAnsi="Times New Roman" w:cs="Times New Roman"/>
                <w:sz w:val="24"/>
                <w:shd w:val="clear" w:color="auto" w:fill="FFFFFF"/>
              </w:rPr>
              <w:t> </w:t>
            </w:r>
            <w:r>
              <w:fldChar w:fldCharType="begin"/>
            </w:r>
            <w:r>
              <w:instrText xml:space="preserve"> HYPERLINK "https://en.wikipedia.org/wiki/Unified_Modeling_Language" \o "Unified Modeling Language" </w:instrText>
            </w:r>
            <w:r>
              <w:fldChar w:fldCharType="separate"/>
            </w:r>
            <w:r>
              <w:rPr>
                <w:rStyle w:val="6"/>
                <w:rFonts w:ascii="Times New Roman" w:hAnsi="Times New Roman" w:cs="Times New Roman"/>
                <w:sz w:val="24"/>
                <w:shd w:val="clear" w:color="auto" w:fill="FFFFFF"/>
              </w:rPr>
              <w:t>Unified Modeling Language</w:t>
            </w:r>
            <w:r>
              <w:rPr>
                <w:rStyle w:val="6"/>
                <w:rFonts w:ascii="Times New Roman" w:hAnsi="Times New Roman" w:cs="Times New Roman"/>
                <w:sz w:val="24"/>
                <w:shd w:val="clear" w:color="auto" w:fill="FFFFFF"/>
              </w:rPr>
              <w:fldChar w:fldCharType="end"/>
            </w:r>
            <w:r>
              <w:rPr>
                <w:rStyle w:val="10"/>
                <w:rFonts w:ascii="Times New Roman" w:hAnsi="Times New Roman" w:cs="Times New Roman"/>
                <w:sz w:val="24"/>
                <w:shd w:val="clear" w:color="auto" w:fill="FFFFFF"/>
              </w:rPr>
              <w:t> </w:t>
            </w:r>
            <w:r>
              <w:rPr>
                <w:rFonts w:ascii="Times New Roman" w:hAnsi="Times New Roman" w:cs="Times New Roman"/>
                <w:sz w:val="24"/>
                <w:shd w:val="clear" w:color="auto" w:fill="FFFFFF"/>
              </w:rPr>
              <w:t>as an</w:t>
            </w:r>
            <w:r>
              <w:rPr>
                <w:rStyle w:val="10"/>
                <w:rFonts w:ascii="Times New Roman" w:hAnsi="Times New Roman" w:cs="Times New Roman"/>
                <w:sz w:val="24"/>
                <w:shd w:val="clear" w:color="auto" w:fill="FFFFFF"/>
              </w:rPr>
              <w:t> </w:t>
            </w:r>
            <w:r>
              <w:fldChar w:fldCharType="begin"/>
            </w:r>
            <w:r>
              <w:instrText xml:space="preserve"> HYPERLINK "https://en.wikipedia.org/wiki/Actor_(UML)" \o "Actor (UML)" </w:instrText>
            </w:r>
            <w:r>
              <w:fldChar w:fldCharType="separate"/>
            </w:r>
            <w:r>
              <w:rPr>
                <w:rStyle w:val="6"/>
                <w:rFonts w:ascii="Times New Roman" w:hAnsi="Times New Roman" w:cs="Times New Roman"/>
                <w:i/>
                <w:iCs/>
                <w:sz w:val="24"/>
                <w:shd w:val="clear" w:color="auto" w:fill="FFFFFF"/>
              </w:rPr>
              <w:t>actor</w:t>
            </w:r>
            <w:r>
              <w:rPr>
                <w:rStyle w:val="6"/>
                <w:rFonts w:ascii="Times New Roman" w:hAnsi="Times New Roman" w:cs="Times New Roman"/>
                <w:i/>
                <w:iCs/>
                <w:sz w:val="24"/>
                <w:shd w:val="clear" w:color="auto" w:fill="FFFFFF"/>
              </w:rPr>
              <w:fldChar w:fldCharType="end"/>
            </w:r>
            <w:r>
              <w:rPr>
                <w:rFonts w:ascii="Times New Roman" w:hAnsi="Times New Roman" w:cs="Times New Roman"/>
                <w:sz w:val="24"/>
                <w:shd w:val="clear" w:color="auto" w:fill="FFFFFF"/>
              </w:rPr>
              <w:t>) and a system, to achieve a goal</w:t>
            </w:r>
            <w:r>
              <w:rPr>
                <w:rFonts w:ascii="Times New Roman" w:hAnsi="Times New Roman" w:cs="Times New Roman"/>
                <w:color w:val="252525"/>
                <w:sz w:val="24"/>
                <w:shd w:val="clear" w:color="auto" w:fill="FFFFFF"/>
              </w:rPr>
              <w:t>.</w:t>
            </w:r>
            <w:r>
              <w:rPr>
                <w:rStyle w:val="10"/>
                <w:rFonts w:ascii="Times New Roman" w:hAnsi="Times New Roman" w:cs="Times New Roman"/>
                <w:color w:val="252525"/>
                <w:sz w:val="24"/>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8"/>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User</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 person who uses or operates something, especially a computer or other machine.</w:t>
            </w:r>
          </w:p>
        </w:tc>
      </w:tr>
    </w:tbl>
    <w:p>
      <w:pPr>
        <w:spacing w:line="480" w:lineRule="auto"/>
        <w:jc w:val="both"/>
        <w:rPr>
          <w:rFonts w:ascii="Times New Roman" w:hAnsi="Times New Roman" w:cs="Times New Roman"/>
          <w:sz w:val="24"/>
          <w:szCs w:val="24"/>
        </w:rPr>
      </w:pPr>
    </w:p>
    <w:p>
      <w:pPr>
        <w:spacing w:line="480" w:lineRule="auto"/>
      </w:pPr>
    </w:p>
    <w:sectPr>
      <w:footerReference r:id="rId3" w:type="default"/>
      <w:pgSz w:w="12240" w:h="15840"/>
      <w:pgMar w:top="1440" w:right="1440" w:bottom="1440" w:left="207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2328361"/>
    </w:sdtPr>
    <w:sdtContent>
      <w:p>
        <w:pPr>
          <w:pStyle w:val="3"/>
          <w:jc w:val="right"/>
        </w:pPr>
        <w:r>
          <w:fldChar w:fldCharType="begin"/>
        </w:r>
        <w:r>
          <w:instrText xml:space="preserve"> PAGE   \* MERGEFORMAT </w:instrText>
        </w:r>
        <w:r>
          <w:fldChar w:fldCharType="separate"/>
        </w:r>
        <w:r>
          <w:t>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90C14"/>
    <w:multiLevelType w:val="multilevel"/>
    <w:tmpl w:val="7CC90C14"/>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B5"/>
    <w:rsid w:val="00152524"/>
    <w:rsid w:val="001D3DAF"/>
    <w:rsid w:val="002338D5"/>
    <w:rsid w:val="002955B5"/>
    <w:rsid w:val="00341D8E"/>
    <w:rsid w:val="00345935"/>
    <w:rsid w:val="003E64CF"/>
    <w:rsid w:val="004478C0"/>
    <w:rsid w:val="0047384A"/>
    <w:rsid w:val="00543BB7"/>
    <w:rsid w:val="005C3B3D"/>
    <w:rsid w:val="007F314B"/>
    <w:rsid w:val="008134E3"/>
    <w:rsid w:val="00A810CE"/>
    <w:rsid w:val="00B12329"/>
    <w:rsid w:val="00C04A50"/>
    <w:rsid w:val="00CE08E2"/>
    <w:rsid w:val="309C5DCF"/>
  </w:rsids>
  <m:mathPr>
    <m:lMargin m:val="0"/>
    <m:mathFont m:val="Cambria Math"/>
    <m:rMargin m:val="0"/>
    <m:wrapIndent m:val="1440"/>
    <m:brkBin m:val="before"/>
    <m:brkBinSub m:val="--"/>
    <m:defJc m:val="centerGroup"/>
    <m:intLim m:val="subSup"/>
    <m:naryLim m:val="undOvr"/>
    <m:smallFrac m:val="0"/>
    <m:dispDef/>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ody Text"/>
    <w:basedOn w:val="1"/>
    <w:link w:val="11"/>
    <w:uiPriority w:val="0"/>
    <w:pPr>
      <w:widowControl w:val="0"/>
      <w:suppressAutoHyphens/>
      <w:spacing w:after="120" w:line="240" w:lineRule="auto"/>
      <w:ind w:left="144"/>
    </w:pPr>
    <w:rPr>
      <w:rFonts w:ascii="Arial" w:hAnsi="Arial" w:eastAsia="Lucida Sans Unicode" w:cs="Arial"/>
      <w:kern w:val="1"/>
      <w:szCs w:val="24"/>
      <w:lang w:val="en-US"/>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6">
    <w:name w:val="Hyperlink"/>
    <w:uiPriority w:val="0"/>
    <w:rPr>
      <w:color w:val="0000FF"/>
      <w:u w:val="single"/>
    </w:rPr>
  </w:style>
  <w:style w:type="paragraph" w:customStyle="1" w:styleId="8">
    <w:name w:val="List Paragraph"/>
    <w:basedOn w:val="1"/>
    <w:qFormat/>
    <w:uiPriority w:val="34"/>
    <w:pPr>
      <w:ind w:left="720"/>
      <w:contextualSpacing/>
    </w:pPr>
  </w:style>
  <w:style w:type="character" w:customStyle="1" w:styleId="9">
    <w:name w:val="Footer Char"/>
    <w:basedOn w:val="5"/>
    <w:link w:val="3"/>
    <w:uiPriority w:val="99"/>
  </w:style>
  <w:style w:type="character" w:customStyle="1" w:styleId="10">
    <w:name w:val="apple-converted-space"/>
    <w:basedOn w:val="5"/>
    <w:uiPriority w:val="0"/>
  </w:style>
  <w:style w:type="character" w:customStyle="1" w:styleId="11">
    <w:name w:val="Body Text Char"/>
    <w:link w:val="2"/>
    <w:uiPriority w:val="0"/>
    <w:rPr>
      <w:rFonts w:ascii="Arial" w:hAnsi="Arial" w:eastAsia="Lucida Sans Unicode" w:cs="Arial"/>
      <w:kern w:val="1"/>
      <w:szCs w:val="24"/>
      <w:lang w:val="en-US"/>
    </w:rPr>
  </w:style>
  <w:style w:type="character" w:customStyle="1" w:styleId="12">
    <w:name w:val="Body Text Char1"/>
    <w:basedOn w:val="5"/>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4530</Characters>
  <Lines>37</Lines>
  <Paragraphs>10</Paragraphs>
  <TotalTime>0</TotalTime>
  <ScaleCrop>false</ScaleCrop>
  <LinksUpToDate>false</LinksUpToDate>
  <CharactersWithSpaces>5314</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2017-06-02T12:57:00Z</dcterms:created>
  <dc:creator>Renz Ryan Acal Vapor</dc:creator>
  <cp:lastModifiedBy>renzo</cp:lastModifiedBy>
  <dcterms:modified xsi:type="dcterms:W3CDTF">2017-07-11T15:06:17Z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