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rFonts w:ascii="Merriweather" w:cs="Merriweather" w:eastAsia="Merriweather" w:hAnsi="Merriweather"/>
          <w:b w:val="1"/>
          <w:sz w:val="122"/>
          <w:szCs w:val="122"/>
        </w:rPr>
      </w:pPr>
      <w:r w:rsidDel="00000000" w:rsidR="00000000" w:rsidRPr="00000000">
        <w:rPr>
          <w:rFonts w:ascii="Merriweather" w:cs="Merriweather" w:eastAsia="Merriweather" w:hAnsi="Merriweather"/>
          <w:b w:val="1"/>
          <w:sz w:val="122"/>
          <w:szCs w:val="122"/>
          <w:rtl w:val="0"/>
        </w:rPr>
        <w:t xml:space="preserve">Robot barista</w:t>
      </w:r>
    </w:p>
    <w:p w:rsidR="00000000" w:rsidDel="00000000" w:rsidP="00000000" w:rsidRDefault="00000000" w:rsidRPr="00000000" w14:paraId="00000002">
      <w:pPr>
        <w:rPr>
          <w:b w:val="1"/>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1685925</wp:posOffset>
            </wp:positionH>
            <wp:positionV relativeFrom="paragraph">
              <wp:posOffset>136072</wp:posOffset>
            </wp:positionV>
            <wp:extent cx="2253263" cy="3116214"/>
            <wp:effectExtent b="0" l="0" r="0" t="0"/>
            <wp:wrapNone/>
            <wp:docPr id="25" name="image16.png"/>
            <a:graphic>
              <a:graphicData uri="http://schemas.openxmlformats.org/drawingml/2006/picture">
                <pic:pic>
                  <pic:nvPicPr>
                    <pic:cNvPr id="0" name="image16.png"/>
                    <pic:cNvPicPr preferRelativeResize="0"/>
                  </pic:nvPicPr>
                  <pic:blipFill>
                    <a:blip r:embed="rId7"/>
                    <a:srcRect b="0" l="0" r="0" t="0"/>
                    <a:stretch>
                      <a:fillRect/>
                    </a:stretch>
                  </pic:blipFill>
                  <pic:spPr>
                    <a:xfrm>
                      <a:off x="0" y="0"/>
                      <a:ext cx="2253263" cy="3116214"/>
                    </a:xfrm>
                    <a:prstGeom prst="rect"/>
                    <a:ln/>
                  </pic:spPr>
                </pic:pic>
              </a:graphicData>
            </a:graphic>
          </wp:anchor>
        </w:drawing>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b w:val="1"/>
        </w:rPr>
      </w:pPr>
      <w:r w:rsidDel="00000000" w:rsidR="00000000" w:rsidRPr="00000000">
        <w:rPr>
          <w:rtl w:val="0"/>
        </w:rPr>
      </w:r>
    </w:p>
    <w:p w:rsidR="00000000" w:rsidDel="00000000" w:rsidP="00000000" w:rsidRDefault="00000000" w:rsidRPr="00000000" w14:paraId="00000005">
      <w:pPr>
        <w:rPr>
          <w:b w:val="1"/>
        </w:rPr>
      </w:pPr>
      <w:r w:rsidDel="00000000" w:rsidR="00000000" w:rsidRPr="00000000">
        <w:rPr>
          <w:rtl w:val="0"/>
        </w:rPr>
      </w:r>
    </w:p>
    <w:p w:rsidR="00000000" w:rsidDel="00000000" w:rsidP="00000000" w:rsidRDefault="00000000" w:rsidRPr="00000000" w14:paraId="00000006">
      <w:pPr>
        <w:rPr>
          <w:b w:val="1"/>
        </w:rPr>
      </w:pPr>
      <w:r w:rsidDel="00000000" w:rsidR="00000000" w:rsidRPr="00000000">
        <w:rPr>
          <w:rtl w:val="0"/>
        </w:rPr>
      </w:r>
    </w:p>
    <w:p w:rsidR="00000000" w:rsidDel="00000000" w:rsidP="00000000" w:rsidRDefault="00000000" w:rsidRPr="00000000" w14:paraId="00000007">
      <w:pPr>
        <w:rPr>
          <w:b w:val="1"/>
        </w:rPr>
      </w:pPr>
      <w:r w:rsidDel="00000000" w:rsidR="00000000" w:rsidRPr="00000000">
        <w:rPr>
          <w:rtl w:val="0"/>
        </w:rPr>
      </w:r>
    </w:p>
    <w:p w:rsidR="00000000" w:rsidDel="00000000" w:rsidP="00000000" w:rsidRDefault="00000000" w:rsidRPr="00000000" w14:paraId="00000008">
      <w:pPr>
        <w:rPr>
          <w:b w:val="1"/>
        </w:rPr>
      </w:pPr>
      <w:r w:rsidDel="00000000" w:rsidR="00000000" w:rsidRPr="00000000">
        <w:rPr>
          <w:rtl w:val="0"/>
        </w:rPr>
      </w:r>
    </w:p>
    <w:p w:rsidR="00000000" w:rsidDel="00000000" w:rsidP="00000000" w:rsidRDefault="00000000" w:rsidRPr="00000000" w14:paraId="00000009">
      <w:pPr>
        <w:rPr>
          <w:b w:val="1"/>
        </w:rPr>
      </w:pPr>
      <w:r w:rsidDel="00000000" w:rsidR="00000000" w:rsidRPr="00000000">
        <w:rPr>
          <w:rtl w:val="0"/>
        </w:rPr>
      </w:r>
    </w:p>
    <w:p w:rsidR="00000000" w:rsidDel="00000000" w:rsidP="00000000" w:rsidRDefault="00000000" w:rsidRPr="00000000" w14:paraId="0000000A">
      <w:pPr>
        <w:rPr>
          <w:b w:val="1"/>
        </w:rPr>
      </w:pPr>
      <w:r w:rsidDel="00000000" w:rsidR="00000000" w:rsidRPr="00000000">
        <w:rPr>
          <w:rtl w:val="0"/>
        </w:rPr>
      </w:r>
    </w:p>
    <w:p w:rsidR="00000000" w:rsidDel="00000000" w:rsidP="00000000" w:rsidRDefault="00000000" w:rsidRPr="00000000" w14:paraId="0000000B">
      <w:pPr>
        <w:rPr>
          <w:b w:val="1"/>
        </w:rPr>
      </w:pPr>
      <w:r w:rsidDel="00000000" w:rsidR="00000000" w:rsidRPr="00000000">
        <w:rPr>
          <w:rtl w:val="0"/>
        </w:rPr>
      </w:r>
    </w:p>
    <w:p w:rsidR="00000000" w:rsidDel="00000000" w:rsidP="00000000" w:rsidRDefault="00000000" w:rsidRPr="00000000" w14:paraId="0000000C">
      <w:pPr>
        <w:rPr>
          <w:b w:val="1"/>
        </w:rPr>
      </w:pPr>
      <w:r w:rsidDel="00000000" w:rsidR="00000000" w:rsidRPr="00000000">
        <w:rPr>
          <w:rtl w:val="0"/>
        </w:rPr>
      </w:r>
    </w:p>
    <w:p w:rsidR="00000000" w:rsidDel="00000000" w:rsidP="00000000" w:rsidRDefault="00000000" w:rsidRPr="00000000" w14:paraId="0000000D">
      <w:pPr>
        <w:rPr>
          <w:b w:val="1"/>
        </w:rPr>
      </w:pPr>
      <w:r w:rsidDel="00000000" w:rsidR="00000000" w:rsidRPr="00000000">
        <w:rPr>
          <w:rtl w:val="0"/>
        </w:rPr>
      </w:r>
    </w:p>
    <w:p w:rsidR="00000000" w:rsidDel="00000000" w:rsidP="00000000" w:rsidRDefault="00000000" w:rsidRPr="00000000" w14:paraId="0000000E">
      <w:pPr>
        <w:rPr>
          <w:b w:val="1"/>
        </w:rPr>
      </w:pPr>
      <w:r w:rsidDel="00000000" w:rsidR="00000000" w:rsidRPr="00000000">
        <w:rPr>
          <w:rtl w:val="0"/>
        </w:rPr>
      </w:r>
    </w:p>
    <w:p w:rsidR="00000000" w:rsidDel="00000000" w:rsidP="00000000" w:rsidRDefault="00000000" w:rsidRPr="00000000" w14:paraId="0000000F">
      <w:pPr>
        <w:rPr>
          <w:b w:val="1"/>
        </w:rPr>
      </w:pPr>
      <w:r w:rsidDel="00000000" w:rsidR="00000000" w:rsidRPr="00000000">
        <w:rPr>
          <w:rtl w:val="0"/>
        </w:rPr>
      </w:r>
    </w:p>
    <w:p w:rsidR="00000000" w:rsidDel="00000000" w:rsidP="00000000" w:rsidRDefault="00000000" w:rsidRPr="00000000" w14:paraId="00000010">
      <w:pPr>
        <w:rPr>
          <w:b w:val="1"/>
        </w:rPr>
      </w:pPr>
      <w:r w:rsidDel="00000000" w:rsidR="00000000" w:rsidRPr="00000000">
        <w:rPr>
          <w:rtl w:val="0"/>
        </w:rPr>
      </w:r>
    </w:p>
    <w:p w:rsidR="00000000" w:rsidDel="00000000" w:rsidP="00000000" w:rsidRDefault="00000000" w:rsidRPr="00000000" w14:paraId="00000011">
      <w:pPr>
        <w:rPr>
          <w:b w:val="1"/>
        </w:rPr>
      </w:pPr>
      <w:r w:rsidDel="00000000" w:rsidR="00000000" w:rsidRPr="00000000">
        <w:rPr>
          <w:rtl w:val="0"/>
        </w:rPr>
      </w:r>
    </w:p>
    <w:p w:rsidR="00000000" w:rsidDel="00000000" w:rsidP="00000000" w:rsidRDefault="00000000" w:rsidRPr="00000000" w14:paraId="00000012">
      <w:pPr>
        <w:rPr>
          <w:b w:val="1"/>
        </w:rPr>
      </w:pPr>
      <w:r w:rsidDel="00000000" w:rsidR="00000000" w:rsidRPr="00000000">
        <w:rPr>
          <w:rtl w:val="0"/>
        </w:rPr>
      </w:r>
    </w:p>
    <w:p w:rsidR="00000000" w:rsidDel="00000000" w:rsidP="00000000" w:rsidRDefault="00000000" w:rsidRPr="00000000" w14:paraId="00000013">
      <w:pPr>
        <w:ind w:left="720" w:firstLine="0"/>
        <w:rPr/>
      </w:pPr>
      <w:r w:rsidDel="00000000" w:rsidR="00000000" w:rsidRPr="00000000">
        <w:rPr>
          <w:rtl w:val="0"/>
        </w:rPr>
      </w:r>
    </w:p>
    <w:p w:rsidR="00000000" w:rsidDel="00000000" w:rsidP="00000000" w:rsidRDefault="00000000" w:rsidRPr="00000000" w14:paraId="00000014">
      <w:pPr>
        <w:rPr>
          <w:u w:val="single"/>
        </w:rPr>
      </w:pPr>
      <w:r w:rsidDel="00000000" w:rsidR="00000000" w:rsidRPr="00000000">
        <w:rPr>
          <w:rtl w:val="0"/>
        </w:rPr>
      </w:r>
    </w:p>
    <w:p w:rsidR="00000000" w:rsidDel="00000000" w:rsidP="00000000" w:rsidRDefault="00000000" w:rsidRPr="00000000" w14:paraId="00000015">
      <w:pPr>
        <w:rPr>
          <w:u w:val="single"/>
        </w:rPr>
      </w:pPr>
      <w:r w:rsidDel="00000000" w:rsidR="00000000" w:rsidRPr="00000000">
        <w:rPr>
          <w:rtl w:val="0"/>
        </w:rPr>
      </w:r>
    </w:p>
    <w:p w:rsidR="00000000" w:rsidDel="00000000" w:rsidP="00000000" w:rsidRDefault="00000000" w:rsidRPr="00000000" w14:paraId="00000016">
      <w:pPr>
        <w:rPr/>
      </w:pPr>
      <w:r w:rsidDel="00000000" w:rsidR="00000000" w:rsidRPr="00000000">
        <w:rPr>
          <w:u w:val="single"/>
          <w:rtl w:val="0"/>
        </w:rPr>
        <w:t xml:space="preserve">Cátedra:</w:t>
      </w:r>
      <w:r w:rsidDel="00000000" w:rsidR="00000000" w:rsidRPr="00000000">
        <w:rPr>
          <w:rtl w:val="0"/>
        </w:rPr>
        <w:t xml:space="preserve"> Robótica 1</w:t>
      </w:r>
    </w:p>
    <w:p w:rsidR="00000000" w:rsidDel="00000000" w:rsidP="00000000" w:rsidRDefault="00000000" w:rsidRPr="00000000" w14:paraId="00000017">
      <w:pPr>
        <w:rPr>
          <w:b w:val="1"/>
        </w:rPr>
      </w:pPr>
      <w:r w:rsidDel="00000000" w:rsidR="00000000" w:rsidRPr="00000000">
        <w:rPr>
          <w:rtl w:val="0"/>
        </w:rPr>
      </w:r>
    </w:p>
    <w:p w:rsidR="00000000" w:rsidDel="00000000" w:rsidP="00000000" w:rsidRDefault="00000000" w:rsidRPr="00000000" w14:paraId="00000018">
      <w:pPr>
        <w:rPr/>
      </w:pPr>
      <w:r w:rsidDel="00000000" w:rsidR="00000000" w:rsidRPr="00000000">
        <w:rPr>
          <w:u w:val="single"/>
          <w:rtl w:val="0"/>
        </w:rPr>
        <w:t xml:space="preserve">Profesora responsable de cátedra:</w:t>
      </w:r>
      <w:r w:rsidDel="00000000" w:rsidR="00000000" w:rsidRPr="00000000">
        <w:rPr>
          <w:rtl w:val="0"/>
        </w:rPr>
        <w:t xml:space="preserve"> </w:t>
      </w:r>
      <w:r w:rsidDel="00000000" w:rsidR="00000000" w:rsidRPr="00000000">
        <w:rPr>
          <w:color w:val="1d2125"/>
          <w:sz w:val="23"/>
          <w:szCs w:val="23"/>
          <w:rtl w:val="0"/>
        </w:rPr>
        <w:t xml:space="preserve">CAROLINA DIAZ BACA</w:t>
      </w:r>
      <w:r w:rsidDel="00000000" w:rsidR="00000000" w:rsidRPr="00000000">
        <w:rPr>
          <w:rtl w:val="0"/>
        </w:rPr>
      </w:r>
    </w:p>
    <w:p w:rsidR="00000000" w:rsidDel="00000000" w:rsidP="00000000" w:rsidRDefault="00000000" w:rsidRPr="00000000" w14:paraId="00000019">
      <w:pPr>
        <w:rPr>
          <w:color w:val="1d2125"/>
          <w:sz w:val="23"/>
          <w:szCs w:val="23"/>
        </w:rPr>
      </w:pPr>
      <w:r w:rsidDel="00000000" w:rsidR="00000000" w:rsidRPr="00000000">
        <w:rPr>
          <w:u w:val="single"/>
          <w:rtl w:val="0"/>
        </w:rPr>
        <w:t xml:space="preserve">Jefe de trabajos prácticos:</w:t>
      </w:r>
      <w:r w:rsidDel="00000000" w:rsidR="00000000" w:rsidRPr="00000000">
        <w:rPr>
          <w:rFonts w:ascii="Roboto" w:cs="Roboto" w:eastAsia="Roboto" w:hAnsi="Roboto"/>
          <w:i w:val="1"/>
          <w:color w:val="1d2125"/>
          <w:sz w:val="23"/>
          <w:szCs w:val="23"/>
          <w:rtl w:val="0"/>
        </w:rPr>
        <w:t xml:space="preserve"> </w:t>
      </w:r>
      <w:r w:rsidDel="00000000" w:rsidR="00000000" w:rsidRPr="00000000">
        <w:rPr>
          <w:color w:val="1d2125"/>
          <w:sz w:val="23"/>
          <w:szCs w:val="23"/>
          <w:rtl w:val="0"/>
        </w:rPr>
        <w:t xml:space="preserve">ERIC SANCHEZ FERREYRA</w:t>
      </w:r>
    </w:p>
    <w:p w:rsidR="00000000" w:rsidDel="00000000" w:rsidP="00000000" w:rsidRDefault="00000000" w:rsidRPr="00000000" w14:paraId="0000001A">
      <w:pPr>
        <w:rPr>
          <w:color w:val="1d2125"/>
          <w:sz w:val="23"/>
          <w:szCs w:val="23"/>
        </w:rPr>
      </w:pPr>
      <w:r w:rsidDel="00000000" w:rsidR="00000000" w:rsidRPr="00000000">
        <w:rPr>
          <w:rtl w:val="0"/>
        </w:rPr>
      </w:r>
    </w:p>
    <w:p w:rsidR="00000000" w:rsidDel="00000000" w:rsidP="00000000" w:rsidRDefault="00000000" w:rsidRPr="00000000" w14:paraId="0000001B">
      <w:pPr>
        <w:rPr>
          <w:color w:val="1d2125"/>
          <w:sz w:val="23"/>
          <w:szCs w:val="23"/>
        </w:rPr>
      </w:pPr>
      <w:r w:rsidDel="00000000" w:rsidR="00000000" w:rsidRPr="00000000">
        <w:rPr>
          <w:color w:val="1d2125"/>
          <w:sz w:val="23"/>
          <w:szCs w:val="23"/>
          <w:rtl w:val="0"/>
        </w:rPr>
        <w:t xml:space="preserve">Cursado 2023</w:t>
      </w:r>
    </w:p>
    <w:p w:rsidR="00000000" w:rsidDel="00000000" w:rsidP="00000000" w:rsidRDefault="00000000" w:rsidRPr="00000000" w14:paraId="0000001C">
      <w:pPr>
        <w:rPr>
          <w:color w:val="1d2125"/>
          <w:sz w:val="23"/>
          <w:szCs w:val="23"/>
        </w:rPr>
      </w:pPr>
      <w:r w:rsidDel="00000000" w:rsidR="00000000" w:rsidRPr="00000000">
        <w:rPr>
          <w:rtl w:val="0"/>
        </w:rPr>
      </w:r>
    </w:p>
    <w:p w:rsidR="00000000" w:rsidDel="00000000" w:rsidP="00000000" w:rsidRDefault="00000000" w:rsidRPr="00000000" w14:paraId="0000001D">
      <w:pPr>
        <w:rPr>
          <w:u w:val="single"/>
        </w:rPr>
      </w:pPr>
      <w:r w:rsidDel="00000000" w:rsidR="00000000" w:rsidRPr="00000000">
        <w:rPr>
          <w:u w:val="single"/>
          <w:rtl w:val="0"/>
        </w:rPr>
        <w:t xml:space="preserve">Integrantes del grupo y legajo:</w:t>
      </w:r>
    </w:p>
    <w:p w:rsidR="00000000" w:rsidDel="00000000" w:rsidP="00000000" w:rsidRDefault="00000000" w:rsidRPr="00000000" w14:paraId="0000001E">
      <w:pPr>
        <w:numPr>
          <w:ilvl w:val="0"/>
          <w:numId w:val="4"/>
        </w:numPr>
        <w:ind w:left="720" w:hanging="360"/>
      </w:pPr>
      <w:r w:rsidDel="00000000" w:rsidR="00000000" w:rsidRPr="00000000">
        <w:rPr>
          <w:rtl w:val="0"/>
        </w:rPr>
        <w:t xml:space="preserve">Casarotto Mauricio</w:t>
        <w:tab/>
        <w:t xml:space="preserve">12341</w:t>
      </w:r>
    </w:p>
    <w:p w:rsidR="00000000" w:rsidDel="00000000" w:rsidP="00000000" w:rsidRDefault="00000000" w:rsidRPr="00000000" w14:paraId="0000001F">
      <w:pPr>
        <w:numPr>
          <w:ilvl w:val="0"/>
          <w:numId w:val="4"/>
        </w:numPr>
        <w:ind w:left="720" w:hanging="360"/>
      </w:pPr>
      <w:r w:rsidDel="00000000" w:rsidR="00000000" w:rsidRPr="00000000">
        <w:rPr>
          <w:rtl w:val="0"/>
        </w:rPr>
        <w:t xml:space="preserve">Tassara Renzo</w:t>
        <w:tab/>
        <w:t xml:space="preserve">12299</w:t>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b w:val="1"/>
        </w:rPr>
      </w:pPr>
      <w:r w:rsidDel="00000000" w:rsidR="00000000" w:rsidRPr="00000000">
        <w:rPr>
          <w:b w:val="1"/>
          <w:rtl w:val="0"/>
        </w:rPr>
        <w:t xml:space="preserve">ÍNDICE</w:t>
      </w:r>
    </w:p>
    <w:p w:rsidR="00000000" w:rsidDel="00000000" w:rsidP="00000000" w:rsidRDefault="00000000" w:rsidRPr="00000000" w14:paraId="0000002C">
      <w:pPr>
        <w:rPr>
          <w:b w:val="1"/>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D">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dvhz1gpp4vmm">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Resumen</w:t>
              <w:tab/>
              <w:t xml:space="preserve">2</w:t>
            </w:r>
          </w:hyperlink>
          <w:r w:rsidDel="00000000" w:rsidR="00000000" w:rsidRPr="00000000">
            <w:rPr>
              <w:rtl w:val="0"/>
            </w:rPr>
          </w:r>
        </w:p>
        <w:p w:rsidR="00000000" w:rsidDel="00000000" w:rsidP="00000000" w:rsidRDefault="00000000" w:rsidRPr="00000000" w14:paraId="0000002E">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u4l3oxc81bm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Introducción</w:t>
              <w:tab/>
              <w:t xml:space="preserve">2</w:t>
            </w:r>
          </w:hyperlink>
          <w:r w:rsidDel="00000000" w:rsidR="00000000" w:rsidRPr="00000000">
            <w:rPr>
              <w:rtl w:val="0"/>
            </w:rPr>
          </w:r>
        </w:p>
        <w:p w:rsidR="00000000" w:rsidDel="00000000" w:rsidP="00000000" w:rsidRDefault="00000000" w:rsidRPr="00000000" w14:paraId="0000002F">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pv2fhlqv4ek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Presentación del robot y la tarea</w:t>
              <w:tab/>
              <w:t xml:space="preserve">2</w:t>
            </w:r>
          </w:hyperlink>
          <w:r w:rsidDel="00000000" w:rsidR="00000000" w:rsidRPr="00000000">
            <w:rPr>
              <w:rtl w:val="0"/>
            </w:rPr>
          </w:r>
        </w:p>
        <w:p w:rsidR="00000000" w:rsidDel="00000000" w:rsidP="00000000" w:rsidRDefault="00000000" w:rsidRPr="00000000" w14:paraId="00000030">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9ywkdtvb1ux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Tarea a realizar</w:t>
              <w:tab/>
              <w:t xml:space="preserve">2</w:t>
            </w:r>
          </w:hyperlink>
          <w:r w:rsidDel="00000000" w:rsidR="00000000" w:rsidRPr="00000000">
            <w:rPr>
              <w:rtl w:val="0"/>
            </w:rPr>
          </w:r>
        </w:p>
        <w:p w:rsidR="00000000" w:rsidDel="00000000" w:rsidP="00000000" w:rsidRDefault="00000000" w:rsidRPr="00000000" w14:paraId="00000031">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r9ylgz5hfz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Robot seleccionado</w:t>
              <w:tab/>
              <w:t xml:space="preserve">3</w:t>
            </w:r>
          </w:hyperlink>
          <w:r w:rsidDel="00000000" w:rsidR="00000000" w:rsidRPr="00000000">
            <w:rPr>
              <w:rtl w:val="0"/>
            </w:rPr>
          </w:r>
        </w:p>
        <w:p w:rsidR="00000000" w:rsidDel="00000000" w:rsidP="00000000" w:rsidRDefault="00000000" w:rsidRPr="00000000" w14:paraId="00000032">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cd4sv27osd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Especificaciones técnicas del IRB 1100-4/0.475</w:t>
              <w:tab/>
              <w:t xml:space="preserve">4</w:t>
            </w:r>
          </w:hyperlink>
          <w:r w:rsidDel="00000000" w:rsidR="00000000" w:rsidRPr="00000000">
            <w:rPr>
              <w:rtl w:val="0"/>
            </w:rPr>
          </w:r>
        </w:p>
        <w:p w:rsidR="00000000" w:rsidDel="00000000" w:rsidP="00000000" w:rsidRDefault="00000000" w:rsidRPr="00000000" w14:paraId="00000033">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dqpohm8jzht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Espacio de trabajo</w:t>
              <w:tab/>
              <w:t xml:space="preserve">5</w:t>
            </w:r>
          </w:hyperlink>
          <w:r w:rsidDel="00000000" w:rsidR="00000000" w:rsidRPr="00000000">
            <w:rPr>
              <w:rtl w:val="0"/>
            </w:rPr>
          </w:r>
        </w:p>
        <w:p w:rsidR="00000000" w:rsidDel="00000000" w:rsidP="00000000" w:rsidRDefault="00000000" w:rsidRPr="00000000" w14:paraId="00000034">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7xc53uhk0fi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Robot</w:t>
              <w:tab/>
              <w:t xml:space="preserve">6</w:t>
            </w:r>
          </w:hyperlink>
          <w:r w:rsidDel="00000000" w:rsidR="00000000" w:rsidRPr="00000000">
            <w:rPr>
              <w:rtl w:val="0"/>
            </w:rPr>
          </w:r>
        </w:p>
        <w:p w:rsidR="00000000" w:rsidDel="00000000" w:rsidP="00000000" w:rsidRDefault="00000000" w:rsidRPr="00000000" w14:paraId="00000035">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xwwriee7nq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Cinemática directa</w:t>
              <w:tab/>
              <w:t xml:space="preserve">6</w:t>
            </w:r>
          </w:hyperlink>
          <w:r w:rsidDel="00000000" w:rsidR="00000000" w:rsidRPr="00000000">
            <w:rPr>
              <w:rtl w:val="0"/>
            </w:rPr>
          </w:r>
        </w:p>
        <w:p w:rsidR="00000000" w:rsidDel="00000000" w:rsidP="00000000" w:rsidRDefault="00000000" w:rsidRPr="00000000" w14:paraId="00000036">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s4iy18iyw27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Cinemática inversa</w:t>
              <w:tab/>
              <w:t xml:space="preserve">9</w:t>
            </w:r>
          </w:hyperlink>
          <w:r w:rsidDel="00000000" w:rsidR="00000000" w:rsidRPr="00000000">
            <w:rPr>
              <w:rtl w:val="0"/>
            </w:rPr>
          </w:r>
        </w:p>
        <w:p w:rsidR="00000000" w:rsidDel="00000000" w:rsidP="00000000" w:rsidRDefault="00000000" w:rsidRPr="00000000" w14:paraId="00000037">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kmxsapiqjcs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Planificación de trayectoria</w:t>
              <w:tab/>
              <w:t xml:space="preserve">10</w:t>
            </w:r>
          </w:hyperlink>
          <w:r w:rsidDel="00000000" w:rsidR="00000000" w:rsidRPr="00000000">
            <w:rPr>
              <w:rtl w:val="0"/>
            </w:rPr>
          </w:r>
        </w:p>
        <w:p w:rsidR="00000000" w:rsidDel="00000000" w:rsidP="00000000" w:rsidRDefault="00000000" w:rsidRPr="00000000" w14:paraId="00000038">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78moise17sd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Relación de velocidades</w:t>
              <w:tab/>
              <w:t xml:space="preserve">13</w:t>
            </w:r>
          </w:hyperlink>
          <w:r w:rsidDel="00000000" w:rsidR="00000000" w:rsidRPr="00000000">
            <w:rPr>
              <w:rtl w:val="0"/>
            </w:rPr>
          </w:r>
        </w:p>
        <w:p w:rsidR="00000000" w:rsidDel="00000000" w:rsidP="00000000" w:rsidRDefault="00000000" w:rsidRPr="00000000" w14:paraId="00000039">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l90fd9y9um9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Herramienta</w:t>
              <w:tab/>
              <w:t xml:space="preserve">15</w:t>
            </w:r>
          </w:hyperlink>
          <w:r w:rsidDel="00000000" w:rsidR="00000000" w:rsidRPr="00000000">
            <w:rPr>
              <w:rtl w:val="0"/>
            </w:rPr>
          </w:r>
        </w:p>
        <w:p w:rsidR="00000000" w:rsidDel="00000000" w:rsidP="00000000" w:rsidRDefault="00000000" w:rsidRPr="00000000" w14:paraId="0000003A">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x98fcs6xsn1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Sensores</w:t>
              <w:tab/>
              <w:t xml:space="preserve">16</w:t>
            </w:r>
          </w:hyperlink>
          <w:r w:rsidDel="00000000" w:rsidR="00000000" w:rsidRPr="00000000">
            <w:rPr>
              <w:rtl w:val="0"/>
            </w:rPr>
          </w:r>
        </w:p>
        <w:p w:rsidR="00000000" w:rsidDel="00000000" w:rsidP="00000000" w:rsidRDefault="00000000" w:rsidRPr="00000000" w14:paraId="0000003B">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cw0bn8piq00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Sensores externos</w:t>
              <w:tab/>
              <w:t xml:space="preserve">16</w:t>
            </w:r>
          </w:hyperlink>
          <w:r w:rsidDel="00000000" w:rsidR="00000000" w:rsidRPr="00000000">
            <w:rPr>
              <w:rtl w:val="0"/>
            </w:rPr>
          </w:r>
        </w:p>
        <w:p w:rsidR="00000000" w:rsidDel="00000000" w:rsidP="00000000" w:rsidRDefault="00000000" w:rsidRPr="00000000" w14:paraId="0000003C">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vevdkww7e8d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Sensores internos</w:t>
              <w:tab/>
              <w:t xml:space="preserve">17</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D">
      <w:pPr>
        <w:rPr>
          <w:b w:val="1"/>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pStyle w:val="Heading1"/>
        <w:rPr>
          <w:u w:val="single"/>
        </w:rPr>
      </w:pPr>
      <w:bookmarkStart w:colFirst="0" w:colLast="0" w:name="_dvhz1gpp4vmm" w:id="0"/>
      <w:bookmarkEnd w:id="0"/>
      <w:r w:rsidDel="00000000" w:rsidR="00000000" w:rsidRPr="00000000">
        <w:rPr>
          <w:u w:val="single"/>
          <w:rtl w:val="0"/>
        </w:rPr>
        <w:t xml:space="preserve">Resumen</w:t>
      </w:r>
    </w:p>
    <w:p w:rsidR="00000000" w:rsidDel="00000000" w:rsidP="00000000" w:rsidRDefault="00000000" w:rsidRPr="00000000" w14:paraId="0000005A">
      <w:pPr>
        <w:ind w:firstLine="720"/>
        <w:rPr>
          <w:sz w:val="24"/>
          <w:szCs w:val="24"/>
        </w:rPr>
      </w:pPr>
      <w:r w:rsidDel="00000000" w:rsidR="00000000" w:rsidRPr="00000000">
        <w:rPr>
          <w:sz w:val="24"/>
          <w:szCs w:val="24"/>
          <w:rtl w:val="0"/>
        </w:rPr>
        <w:t xml:space="preserve">En este informe se explicará el proyecto final de la cátedra “Robótica 1”, el cual hemos desarrollado en el transcurso del semestre. Este proyecto involucra muchas temáticas de dicha cátedra, tales como  la parametrización del robot, analizar cinemática directa e inversa, sus puntos singulares, planificación de trayectorias, etc. </w:t>
      </w:r>
    </w:p>
    <w:p w:rsidR="00000000" w:rsidDel="00000000" w:rsidP="00000000" w:rsidRDefault="00000000" w:rsidRPr="00000000" w14:paraId="0000005B">
      <w:pPr>
        <w:ind w:firstLine="720"/>
        <w:rPr>
          <w:sz w:val="24"/>
          <w:szCs w:val="24"/>
        </w:rPr>
      </w:pPr>
      <w:r w:rsidDel="00000000" w:rsidR="00000000" w:rsidRPr="00000000">
        <w:rPr>
          <w:rtl w:val="0"/>
        </w:rPr>
      </w:r>
    </w:p>
    <w:p w:rsidR="00000000" w:rsidDel="00000000" w:rsidP="00000000" w:rsidRDefault="00000000" w:rsidRPr="00000000" w14:paraId="0000005C">
      <w:pPr>
        <w:pStyle w:val="Heading1"/>
        <w:ind w:left="0" w:firstLine="0"/>
        <w:rPr/>
      </w:pPr>
      <w:bookmarkStart w:colFirst="0" w:colLast="0" w:name="_7pw9qc8puz3o" w:id="1"/>
      <w:bookmarkEnd w:id="1"/>
      <w:commentRangeStart w:id="0"/>
      <w:r w:rsidDel="00000000" w:rsidR="00000000" w:rsidRPr="00000000">
        <w:rPr>
          <w:u w:val="single"/>
          <w:rtl w:val="0"/>
        </w:rPr>
        <w:t xml:space="preserve">Problemática a resolver</w:t>
      </w:r>
      <w:r w:rsidDel="00000000" w:rsidR="00000000" w:rsidRPr="00000000">
        <w:rPr>
          <w:rtl w:val="0"/>
        </w:rPr>
      </w:r>
    </w:p>
    <w:p w:rsidR="00000000" w:rsidDel="00000000" w:rsidP="00000000" w:rsidRDefault="00000000" w:rsidRPr="00000000" w14:paraId="0000005D">
      <w:pPr>
        <w:ind w:firstLine="720"/>
        <w:rPr>
          <w:sz w:val="24"/>
          <w:szCs w:val="24"/>
        </w:rPr>
      </w:pPr>
      <w:r w:rsidDel="00000000" w:rsidR="00000000" w:rsidRPr="00000000">
        <w:rPr>
          <w:sz w:val="24"/>
          <w:szCs w:val="24"/>
          <w:rtl w:val="0"/>
        </w:rPr>
        <w:t xml:space="preserve">El objetivo de este informe es abordar la cinemática del movimiento de un brazo robótico para lograr la realización efectiva de diseños de latte art. El problema implica resolver las trayectorias requeridas, junto con sus posiciones, velocidades y aceleraciones correspondientes, para garantizar una ejecución precisa y consistente del latte art.</w:t>
      </w:r>
    </w:p>
    <w:p w:rsidR="00000000" w:rsidDel="00000000" w:rsidP="00000000" w:rsidRDefault="00000000" w:rsidRPr="00000000" w14:paraId="0000005E">
      <w:pPr>
        <w:rPr>
          <w:sz w:val="24"/>
          <w:szCs w:val="24"/>
        </w:rPr>
      </w:pPr>
      <w:r w:rsidDel="00000000" w:rsidR="00000000" w:rsidRPr="00000000">
        <w:rPr>
          <w:rtl w:val="0"/>
        </w:rPr>
      </w:r>
    </w:p>
    <w:p w:rsidR="00000000" w:rsidDel="00000000" w:rsidP="00000000" w:rsidRDefault="00000000" w:rsidRPr="00000000" w14:paraId="0000005F">
      <w:pPr>
        <w:ind w:firstLine="720"/>
        <w:rPr>
          <w:sz w:val="24"/>
          <w:szCs w:val="24"/>
        </w:rPr>
      </w:pPr>
      <w:r w:rsidDel="00000000" w:rsidR="00000000" w:rsidRPr="00000000">
        <w:rPr>
          <w:sz w:val="24"/>
          <w:szCs w:val="24"/>
          <w:rtl w:val="0"/>
        </w:rPr>
        <w:t xml:space="preserve">La complejidad radica en la necesidad de coordinar múltiples grados de libertad del brazo robótico mientras se cumplen los requisitos de precisión en el dibujo del latte art. Se deben calcular y controlar con precision las trayectorias para evitar colisiones, optimizar la eficiencia del movimiento y garantizar que la herramienta de dibujo del brazo robótico realice trazos suaves y precisos.</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60">
      <w:pPr>
        <w:pStyle w:val="Heading1"/>
        <w:rPr>
          <w:u w:val="single"/>
        </w:rPr>
      </w:pPr>
      <w:bookmarkStart w:colFirst="0" w:colLast="0" w:name="_u4l3oxc81bm1" w:id="2"/>
      <w:bookmarkEnd w:id="2"/>
      <w:r w:rsidDel="00000000" w:rsidR="00000000" w:rsidRPr="00000000">
        <w:rPr>
          <w:u w:val="single"/>
          <w:rtl w:val="0"/>
        </w:rPr>
        <w:t xml:space="preserve">Introducción</w:t>
      </w:r>
    </w:p>
    <w:p w:rsidR="00000000" w:rsidDel="00000000" w:rsidP="00000000" w:rsidRDefault="00000000" w:rsidRPr="00000000" w14:paraId="00000061">
      <w:pPr>
        <w:spacing w:after="240" w:before="240" w:lineRule="auto"/>
        <w:ind w:firstLine="720"/>
        <w:rPr>
          <w:sz w:val="24"/>
          <w:szCs w:val="24"/>
        </w:rPr>
      </w:pPr>
      <w:r w:rsidDel="00000000" w:rsidR="00000000" w:rsidRPr="00000000">
        <w:rPr>
          <w:sz w:val="24"/>
          <w:szCs w:val="24"/>
          <w:rtl w:val="0"/>
        </w:rPr>
        <w:t xml:space="preserve">El presente informe aborda la implementación de un brazo robótico IRB 1100-4/0.475 de la marca ABB para la realización de Latte Art, que implica la creación de dibujos con leche emulsionada en una taza que ya contiene espresso.</w:t>
      </w:r>
    </w:p>
    <w:p w:rsidR="00000000" w:rsidDel="00000000" w:rsidP="00000000" w:rsidRDefault="00000000" w:rsidRPr="00000000" w14:paraId="00000062">
      <w:pPr>
        <w:spacing w:after="240" w:before="240" w:lineRule="auto"/>
        <w:ind w:firstLine="720"/>
        <w:rPr>
          <w:sz w:val="24"/>
          <w:szCs w:val="24"/>
        </w:rPr>
      </w:pPr>
      <w:r w:rsidDel="00000000" w:rsidR="00000000" w:rsidRPr="00000000">
        <w:rPr>
          <w:sz w:val="24"/>
          <w:szCs w:val="24"/>
          <w:rtl w:val="0"/>
        </w:rPr>
        <w:t xml:space="preserve">Para la elaboración de este proyecto optamos por usar el IRB 1100-4/0.475, el cual es un brazo robótico versátil que ofrece 6 grados de libertad y una muñeca esférica, lo que lo hace ideal para la manipulación de utensilios y la creación de movimientos precisos. En este informe, se describirán las tareas específicas que el robot llevará a cabo, así como los desafíos y consideraciones técnicas relacionadas con la automatización del Latte Art.</w:t>
      </w:r>
      <w:r w:rsidDel="00000000" w:rsidR="00000000" w:rsidRPr="00000000">
        <w:rPr>
          <w:rtl w:val="0"/>
        </w:rPr>
      </w:r>
    </w:p>
    <w:p w:rsidR="00000000" w:rsidDel="00000000" w:rsidP="00000000" w:rsidRDefault="00000000" w:rsidRPr="00000000" w14:paraId="00000063">
      <w:pPr>
        <w:pStyle w:val="Heading1"/>
        <w:spacing w:after="240" w:before="240" w:lineRule="auto"/>
        <w:rPr>
          <w:u w:val="single"/>
        </w:rPr>
      </w:pPr>
      <w:bookmarkStart w:colFirst="0" w:colLast="0" w:name="_pv2fhlqv4eks" w:id="3"/>
      <w:bookmarkEnd w:id="3"/>
      <w:r w:rsidDel="00000000" w:rsidR="00000000" w:rsidRPr="00000000">
        <w:rPr>
          <w:u w:val="single"/>
          <w:rtl w:val="0"/>
        </w:rPr>
        <w:t xml:space="preserve">Presentación del robot y la tarea</w:t>
      </w:r>
    </w:p>
    <w:p w:rsidR="00000000" w:rsidDel="00000000" w:rsidP="00000000" w:rsidRDefault="00000000" w:rsidRPr="00000000" w14:paraId="00000064">
      <w:pPr>
        <w:pStyle w:val="Heading2"/>
        <w:rPr>
          <w:u w:val="single"/>
        </w:rPr>
      </w:pPr>
      <w:bookmarkStart w:colFirst="0" w:colLast="0" w:name="_9ywkdtvb1ux5" w:id="4"/>
      <w:bookmarkEnd w:id="4"/>
      <w:r w:rsidDel="00000000" w:rsidR="00000000" w:rsidRPr="00000000">
        <w:rPr>
          <w:u w:val="single"/>
          <w:rtl w:val="0"/>
        </w:rPr>
        <w:t xml:space="preserve">Tarea a realizar:</w:t>
      </w:r>
    </w:p>
    <w:p w:rsidR="00000000" w:rsidDel="00000000" w:rsidP="00000000" w:rsidRDefault="00000000" w:rsidRPr="00000000" w14:paraId="00000065">
      <w:pPr>
        <w:ind w:firstLine="720"/>
        <w:rPr>
          <w:sz w:val="24"/>
          <w:szCs w:val="24"/>
        </w:rPr>
      </w:pPr>
      <w:r w:rsidDel="00000000" w:rsidR="00000000" w:rsidRPr="00000000">
        <w:rPr>
          <w:sz w:val="24"/>
          <w:szCs w:val="24"/>
          <w:rtl w:val="0"/>
        </w:rPr>
        <w:t xml:space="preserve">A continuación se detallaran todas las acciones que deberá hacer el brazo robótico:</w:t>
      </w:r>
    </w:p>
    <w:p w:rsidR="00000000" w:rsidDel="00000000" w:rsidP="00000000" w:rsidRDefault="00000000" w:rsidRPr="00000000" w14:paraId="00000066">
      <w:pPr>
        <w:numPr>
          <w:ilvl w:val="0"/>
          <w:numId w:val="3"/>
        </w:numPr>
        <w:spacing w:after="0" w:afterAutospacing="0" w:before="240" w:lineRule="auto"/>
        <w:ind w:left="720" w:hanging="360"/>
        <w:rPr>
          <w:i w:val="1"/>
          <w:sz w:val="24"/>
          <w:szCs w:val="24"/>
        </w:rPr>
      </w:pPr>
      <w:r w:rsidDel="00000000" w:rsidR="00000000" w:rsidRPr="00000000">
        <w:rPr>
          <w:i w:val="1"/>
          <w:sz w:val="24"/>
          <w:szCs w:val="24"/>
          <w:rtl w:val="0"/>
        </w:rPr>
        <w:t xml:space="preserve">Buscar jarra (ya servida de leche con un peso aproximado de 0.5Kg) y agarrarla</w:t>
      </w:r>
    </w:p>
    <w:p w:rsidR="00000000" w:rsidDel="00000000" w:rsidP="00000000" w:rsidRDefault="00000000" w:rsidRPr="00000000" w14:paraId="00000067">
      <w:pPr>
        <w:numPr>
          <w:ilvl w:val="0"/>
          <w:numId w:val="3"/>
        </w:numPr>
        <w:spacing w:after="0" w:afterAutospacing="0" w:before="0" w:beforeAutospacing="0" w:lineRule="auto"/>
        <w:ind w:left="720" w:hanging="360"/>
        <w:rPr>
          <w:i w:val="1"/>
          <w:sz w:val="24"/>
          <w:szCs w:val="24"/>
        </w:rPr>
      </w:pPr>
      <w:r w:rsidDel="00000000" w:rsidR="00000000" w:rsidRPr="00000000">
        <w:rPr>
          <w:i w:val="1"/>
          <w:sz w:val="24"/>
          <w:szCs w:val="24"/>
          <w:rtl w:val="0"/>
        </w:rPr>
        <w:t xml:space="preserve">Llevarla bajo la lanceta de la máquina espresso y esperar a que termine de </w:t>
      </w:r>
      <w:r w:rsidDel="00000000" w:rsidR="00000000" w:rsidRPr="00000000">
        <w:rPr>
          <w:i w:val="1"/>
          <w:sz w:val="24"/>
          <w:szCs w:val="24"/>
          <w:u w:val="single"/>
          <w:rtl w:val="0"/>
        </w:rPr>
        <w:t xml:space="preserve">emulsionar la leche</w:t>
      </w:r>
      <w:r w:rsidDel="00000000" w:rsidR="00000000" w:rsidRPr="00000000">
        <w:rPr>
          <w:i w:val="1"/>
          <w:sz w:val="24"/>
          <w:szCs w:val="24"/>
          <w:u w:val="single"/>
          <w:vertAlign w:val="superscript"/>
          <w:rtl w:val="0"/>
        </w:rPr>
        <w:t xml:space="preserve">*1</w:t>
      </w:r>
    </w:p>
    <w:p w:rsidR="00000000" w:rsidDel="00000000" w:rsidP="00000000" w:rsidRDefault="00000000" w:rsidRPr="00000000" w14:paraId="00000068">
      <w:pPr>
        <w:numPr>
          <w:ilvl w:val="0"/>
          <w:numId w:val="3"/>
        </w:numPr>
        <w:spacing w:after="0" w:afterAutospacing="0" w:before="0" w:beforeAutospacing="0" w:lineRule="auto"/>
        <w:ind w:left="720" w:hanging="360"/>
        <w:rPr>
          <w:i w:val="1"/>
          <w:sz w:val="24"/>
          <w:szCs w:val="24"/>
        </w:rPr>
      </w:pPr>
      <w:r w:rsidDel="00000000" w:rsidR="00000000" w:rsidRPr="00000000">
        <w:rPr>
          <w:i w:val="1"/>
          <w:sz w:val="24"/>
          <w:szCs w:val="24"/>
          <w:rtl w:val="0"/>
        </w:rPr>
        <w:t xml:space="preserve">Dar tres vueltas a la jarra para </w:t>
      </w:r>
      <w:r w:rsidDel="00000000" w:rsidR="00000000" w:rsidRPr="00000000">
        <w:rPr>
          <w:i w:val="1"/>
          <w:sz w:val="24"/>
          <w:szCs w:val="24"/>
          <w:u w:val="single"/>
          <w:rtl w:val="0"/>
        </w:rPr>
        <w:t xml:space="preserve">texturizar la leche</w:t>
      </w:r>
      <w:r w:rsidDel="00000000" w:rsidR="00000000" w:rsidRPr="00000000">
        <w:rPr>
          <w:i w:val="1"/>
          <w:sz w:val="24"/>
          <w:szCs w:val="24"/>
          <w:u w:val="single"/>
          <w:vertAlign w:val="superscript"/>
          <w:rtl w:val="0"/>
        </w:rPr>
        <w:t xml:space="preserve">*2</w:t>
      </w:r>
    </w:p>
    <w:p w:rsidR="00000000" w:rsidDel="00000000" w:rsidP="00000000" w:rsidRDefault="00000000" w:rsidRPr="00000000" w14:paraId="00000069">
      <w:pPr>
        <w:numPr>
          <w:ilvl w:val="0"/>
          <w:numId w:val="3"/>
        </w:numPr>
        <w:spacing w:after="0" w:afterAutospacing="0" w:before="0" w:beforeAutospacing="0" w:lineRule="auto"/>
        <w:ind w:left="720" w:hanging="360"/>
        <w:rPr>
          <w:i w:val="1"/>
          <w:sz w:val="24"/>
          <w:szCs w:val="24"/>
        </w:rPr>
      </w:pPr>
      <w:r w:rsidDel="00000000" w:rsidR="00000000" w:rsidRPr="00000000">
        <w:rPr>
          <w:i w:val="1"/>
          <w:sz w:val="24"/>
          <w:szCs w:val="24"/>
          <w:rtl w:val="0"/>
        </w:rPr>
        <w:t xml:space="preserve">Dar dos golpes a la mesa para sacar las burbujas</w:t>
      </w:r>
    </w:p>
    <w:p w:rsidR="00000000" w:rsidDel="00000000" w:rsidP="00000000" w:rsidRDefault="00000000" w:rsidRPr="00000000" w14:paraId="0000006A">
      <w:pPr>
        <w:numPr>
          <w:ilvl w:val="0"/>
          <w:numId w:val="3"/>
        </w:numPr>
        <w:spacing w:after="0" w:afterAutospacing="0" w:before="0" w:beforeAutospacing="0" w:lineRule="auto"/>
        <w:ind w:left="720" w:hanging="360"/>
        <w:rPr>
          <w:i w:val="1"/>
          <w:sz w:val="24"/>
          <w:szCs w:val="24"/>
        </w:rPr>
      </w:pPr>
      <w:r w:rsidDel="00000000" w:rsidR="00000000" w:rsidRPr="00000000">
        <w:rPr>
          <w:i w:val="1"/>
          <w:sz w:val="24"/>
          <w:szCs w:val="24"/>
          <w:rtl w:val="0"/>
        </w:rPr>
        <w:t xml:space="preserve">Estar en un posición arriba de la taza y empezar a dar tres vueltas para mezclar la leche con el cafe</w:t>
      </w:r>
    </w:p>
    <w:p w:rsidR="00000000" w:rsidDel="00000000" w:rsidP="00000000" w:rsidRDefault="00000000" w:rsidRPr="00000000" w14:paraId="0000006B">
      <w:pPr>
        <w:numPr>
          <w:ilvl w:val="0"/>
          <w:numId w:val="3"/>
        </w:numPr>
        <w:spacing w:after="0" w:afterAutospacing="0" w:before="0" w:beforeAutospacing="0" w:lineRule="auto"/>
        <w:ind w:left="720" w:hanging="360"/>
        <w:rPr>
          <w:i w:val="1"/>
          <w:sz w:val="24"/>
          <w:szCs w:val="24"/>
        </w:rPr>
      </w:pPr>
      <w:r w:rsidDel="00000000" w:rsidR="00000000" w:rsidRPr="00000000">
        <w:rPr>
          <w:i w:val="1"/>
          <w:sz w:val="24"/>
          <w:szCs w:val="24"/>
          <w:rtl w:val="0"/>
        </w:rPr>
        <w:t xml:space="preserve">Acercarse a la taza para que se expanda la crema sobre el cafe</w:t>
      </w:r>
    </w:p>
    <w:p w:rsidR="00000000" w:rsidDel="00000000" w:rsidP="00000000" w:rsidRDefault="00000000" w:rsidRPr="00000000" w14:paraId="0000006C">
      <w:pPr>
        <w:numPr>
          <w:ilvl w:val="0"/>
          <w:numId w:val="3"/>
        </w:numPr>
        <w:spacing w:after="0" w:afterAutospacing="0" w:before="0" w:beforeAutospacing="0" w:lineRule="auto"/>
        <w:ind w:left="720" w:hanging="360"/>
        <w:rPr>
          <w:i w:val="1"/>
          <w:sz w:val="24"/>
          <w:szCs w:val="24"/>
        </w:rPr>
      </w:pPr>
      <w:r w:rsidDel="00000000" w:rsidR="00000000" w:rsidRPr="00000000">
        <w:rPr>
          <w:i w:val="1"/>
          <w:sz w:val="24"/>
          <w:szCs w:val="24"/>
          <w:rtl w:val="0"/>
        </w:rPr>
        <w:t xml:space="preserve">Levantar jarra y cortar el dibujo para generar un “corazón”</w:t>
      </w:r>
    </w:p>
    <w:p w:rsidR="00000000" w:rsidDel="00000000" w:rsidP="00000000" w:rsidRDefault="00000000" w:rsidRPr="00000000" w14:paraId="0000006D">
      <w:pPr>
        <w:numPr>
          <w:ilvl w:val="0"/>
          <w:numId w:val="3"/>
        </w:numPr>
        <w:spacing w:after="240" w:before="0" w:beforeAutospacing="0" w:lineRule="auto"/>
        <w:ind w:left="720" w:hanging="360"/>
        <w:rPr>
          <w:i w:val="1"/>
          <w:sz w:val="24"/>
          <w:szCs w:val="24"/>
        </w:rPr>
      </w:pPr>
      <w:r w:rsidDel="00000000" w:rsidR="00000000" w:rsidRPr="00000000">
        <w:rPr>
          <w:i w:val="1"/>
          <w:sz w:val="24"/>
          <w:szCs w:val="24"/>
          <w:rtl w:val="0"/>
        </w:rPr>
        <w:t xml:space="preserve">Guardar la jarra donde estaba situada inicialmente</w:t>
      </w:r>
    </w:p>
    <w:p w:rsidR="00000000" w:rsidDel="00000000" w:rsidP="00000000" w:rsidRDefault="00000000" w:rsidRPr="00000000" w14:paraId="0000006E">
      <w:pPr>
        <w:spacing w:after="240" w:before="240" w:lineRule="auto"/>
        <w:ind w:firstLine="720"/>
        <w:rPr>
          <w:sz w:val="24"/>
          <w:szCs w:val="24"/>
        </w:rPr>
      </w:pPr>
      <w:r w:rsidDel="00000000" w:rsidR="00000000" w:rsidRPr="00000000">
        <w:rPr>
          <w:sz w:val="24"/>
          <w:szCs w:val="24"/>
          <w:rtl w:val="0"/>
        </w:rPr>
        <w:t xml:space="preserve">En el siguiente link se podrá acceder a un video el cual un robot hace una tarea similar:</w:t>
      </w:r>
    </w:p>
    <w:p w:rsidR="00000000" w:rsidDel="00000000" w:rsidP="00000000" w:rsidRDefault="00000000" w:rsidRPr="00000000" w14:paraId="0000006F">
      <w:pPr>
        <w:spacing w:after="240" w:before="240" w:lineRule="auto"/>
        <w:rPr>
          <w:sz w:val="24"/>
          <w:szCs w:val="24"/>
        </w:rPr>
      </w:pPr>
      <w:hyperlink r:id="rId8">
        <w:r w:rsidDel="00000000" w:rsidR="00000000" w:rsidRPr="00000000">
          <w:rPr>
            <w:color w:val="1155cc"/>
            <w:sz w:val="24"/>
            <w:szCs w:val="24"/>
            <w:u w:val="single"/>
            <w:rtl w:val="0"/>
          </w:rPr>
          <w:t xml:space="preserve">https://www.youtube.com/shorts/R1NDNDZpneA</w:t>
        </w:r>
      </w:hyperlink>
      <w:r w:rsidDel="00000000" w:rsidR="00000000" w:rsidRPr="00000000">
        <w:rPr>
          <w:rtl w:val="0"/>
        </w:rPr>
      </w:r>
    </w:p>
    <w:p w:rsidR="00000000" w:rsidDel="00000000" w:rsidP="00000000" w:rsidRDefault="00000000" w:rsidRPr="00000000" w14:paraId="00000070">
      <w:pPr>
        <w:spacing w:after="240" w:before="240" w:lineRule="auto"/>
        <w:ind w:firstLine="720"/>
        <w:rPr>
          <w:sz w:val="24"/>
          <w:szCs w:val="24"/>
        </w:rPr>
      </w:pPr>
      <w:r w:rsidDel="00000000" w:rsidR="00000000" w:rsidRPr="00000000">
        <w:rPr>
          <w:sz w:val="24"/>
          <w:szCs w:val="24"/>
          <w:rtl w:val="0"/>
        </w:rPr>
        <w:t xml:space="preserve">Las tareas finales de nuestro brazo robótico se asemejan a las del brazo robótico del video realizando de esta forma el corazon en la taza de café (figura 1).</w:t>
      </w:r>
    </w:p>
    <w:p w:rsidR="00000000" w:rsidDel="00000000" w:rsidP="00000000" w:rsidRDefault="00000000" w:rsidRPr="00000000" w14:paraId="00000071">
      <w:pPr>
        <w:spacing w:after="240" w:before="240" w:lineRule="auto"/>
        <w:jc w:val="center"/>
        <w:rPr/>
      </w:pPr>
      <w:r w:rsidDel="00000000" w:rsidR="00000000" w:rsidRPr="00000000">
        <w:rPr/>
        <w:drawing>
          <wp:inline distB="114300" distT="114300" distL="114300" distR="114300">
            <wp:extent cx="3381375" cy="3228975"/>
            <wp:effectExtent b="0" l="0" r="0" t="0"/>
            <wp:docPr id="12" name="image7.png"/>
            <a:graphic>
              <a:graphicData uri="http://schemas.openxmlformats.org/drawingml/2006/picture">
                <pic:pic>
                  <pic:nvPicPr>
                    <pic:cNvPr id="0" name="image7.png"/>
                    <pic:cNvPicPr preferRelativeResize="0"/>
                  </pic:nvPicPr>
                  <pic:blipFill>
                    <a:blip r:embed="rId9"/>
                    <a:srcRect b="0" l="17275" r="23754" t="0"/>
                    <a:stretch>
                      <a:fillRect/>
                    </a:stretch>
                  </pic:blipFill>
                  <pic:spPr>
                    <a:xfrm>
                      <a:off x="0" y="0"/>
                      <a:ext cx="3381375" cy="3228975"/>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spacing w:after="240" w:before="240" w:lineRule="auto"/>
        <w:jc w:val="center"/>
        <w:rPr/>
      </w:pPr>
      <w:r w:rsidDel="00000000" w:rsidR="00000000" w:rsidRPr="00000000">
        <w:rPr>
          <w:sz w:val="20"/>
          <w:szCs w:val="20"/>
          <w:rtl w:val="0"/>
        </w:rPr>
        <w:t xml:space="preserve">Figura 1 - Latte Art</w:t>
      </w:r>
      <w:r w:rsidDel="00000000" w:rsidR="00000000" w:rsidRPr="00000000">
        <w:rPr>
          <w:rtl w:val="0"/>
        </w:rPr>
      </w:r>
    </w:p>
    <w:p w:rsidR="00000000" w:rsidDel="00000000" w:rsidP="00000000" w:rsidRDefault="00000000" w:rsidRPr="00000000" w14:paraId="00000073">
      <w:pPr>
        <w:pStyle w:val="Heading2"/>
        <w:spacing w:after="240" w:before="240" w:lineRule="auto"/>
        <w:rPr>
          <w:u w:val="single"/>
        </w:rPr>
      </w:pPr>
      <w:bookmarkStart w:colFirst="0" w:colLast="0" w:name="_r9ylgz5hfzm" w:id="5"/>
      <w:bookmarkEnd w:id="5"/>
      <w:r w:rsidDel="00000000" w:rsidR="00000000" w:rsidRPr="00000000">
        <w:rPr>
          <w:u w:val="single"/>
          <w:rtl w:val="0"/>
        </w:rPr>
        <w:t xml:space="preserve">Robot seleccionado</w:t>
      </w:r>
    </w:p>
    <w:p w:rsidR="00000000" w:rsidDel="00000000" w:rsidP="00000000" w:rsidRDefault="00000000" w:rsidRPr="00000000" w14:paraId="00000074">
      <w:pPr>
        <w:spacing w:after="240" w:before="240" w:lineRule="auto"/>
        <w:ind w:firstLine="720"/>
        <w:rPr>
          <w:sz w:val="24"/>
          <w:szCs w:val="24"/>
        </w:rPr>
      </w:pPr>
      <w:r w:rsidDel="00000000" w:rsidR="00000000" w:rsidRPr="00000000">
        <w:rPr>
          <w:sz w:val="24"/>
          <w:szCs w:val="24"/>
          <w:rtl w:val="0"/>
        </w:rPr>
        <w:t xml:space="preserve">Después de definir las acciones necesarias para la realización de Latte Art, el siguiente paso crucial en el proceso fue la selección del robot que mejor se adapte a los requisitos del proyecto. Para esta elección, se consideraron tres propuestas de robots fabricados por la marca ABB (figura 2). Cada uno de estos robots posee 6 grados de libertad, lo que permite una amplia gama de movimientos y tareas. Sin embargo, presentan diferencias significativas en términos de capacidad de carga y alcance de movimiento.</w:t>
      </w:r>
    </w:p>
    <w:p w:rsidR="00000000" w:rsidDel="00000000" w:rsidP="00000000" w:rsidRDefault="00000000" w:rsidRPr="00000000" w14:paraId="00000075">
      <w:pPr>
        <w:spacing w:after="240" w:before="240" w:lineRule="auto"/>
        <w:rPr/>
      </w:pPr>
      <w:r w:rsidDel="00000000" w:rsidR="00000000" w:rsidRPr="00000000">
        <w:rPr>
          <w:rtl w:val="0"/>
        </w:rPr>
        <w:t xml:space="preserve"> </w:t>
      </w:r>
      <w:r w:rsidDel="00000000" w:rsidR="00000000" w:rsidRPr="00000000">
        <w:rPr/>
        <w:drawing>
          <wp:inline distB="114300" distT="114300" distL="114300" distR="114300">
            <wp:extent cx="1407795" cy="1615078"/>
            <wp:effectExtent b="0" l="0" r="0" t="0"/>
            <wp:docPr id="24" name="image20.png"/>
            <a:graphic>
              <a:graphicData uri="http://schemas.openxmlformats.org/drawingml/2006/picture">
                <pic:pic>
                  <pic:nvPicPr>
                    <pic:cNvPr id="0" name="image20.png"/>
                    <pic:cNvPicPr preferRelativeResize="0"/>
                  </pic:nvPicPr>
                  <pic:blipFill>
                    <a:blip r:embed="rId10"/>
                    <a:srcRect b="0" l="8512" r="8454" t="0"/>
                    <a:stretch>
                      <a:fillRect/>
                    </a:stretch>
                  </pic:blipFill>
                  <pic:spPr>
                    <a:xfrm>
                      <a:off x="0" y="0"/>
                      <a:ext cx="1407795" cy="1615078"/>
                    </a:xfrm>
                    <a:prstGeom prst="rect"/>
                    <a:ln/>
                  </pic:spPr>
                </pic:pic>
              </a:graphicData>
            </a:graphic>
          </wp:inline>
        </w:drawing>
      </w:r>
      <w:r w:rsidDel="00000000" w:rsidR="00000000" w:rsidRPr="00000000">
        <w:rPr>
          <w:rtl w:val="0"/>
        </w:rPr>
        <w:t xml:space="preserve">     </w:t>
        <w:tab/>
        <w:tab/>
      </w:r>
      <w:r w:rsidDel="00000000" w:rsidR="00000000" w:rsidRPr="00000000">
        <w:rPr/>
        <w:drawing>
          <wp:inline distB="114300" distT="114300" distL="114300" distR="114300">
            <wp:extent cx="1171575" cy="1620263"/>
            <wp:effectExtent b="0" l="0" r="0" t="0"/>
            <wp:docPr id="20" name="image15.png"/>
            <a:graphic>
              <a:graphicData uri="http://schemas.openxmlformats.org/drawingml/2006/picture">
                <pic:pic>
                  <pic:nvPicPr>
                    <pic:cNvPr id="0" name="image15.png"/>
                    <pic:cNvPicPr preferRelativeResize="0"/>
                  </pic:nvPicPr>
                  <pic:blipFill>
                    <a:blip r:embed="rId11"/>
                    <a:srcRect b="0" l="0" r="0" t="0"/>
                    <a:stretch>
                      <a:fillRect/>
                    </a:stretch>
                  </pic:blipFill>
                  <pic:spPr>
                    <a:xfrm>
                      <a:off x="0" y="0"/>
                      <a:ext cx="1171575" cy="1620263"/>
                    </a:xfrm>
                    <a:prstGeom prst="rect"/>
                    <a:ln/>
                  </pic:spPr>
                </pic:pic>
              </a:graphicData>
            </a:graphic>
          </wp:inline>
        </w:drawing>
      </w:r>
      <w:r w:rsidDel="00000000" w:rsidR="00000000" w:rsidRPr="00000000">
        <w:rPr>
          <w:rtl w:val="0"/>
        </w:rPr>
        <w:t xml:space="preserve">      </w:t>
        <w:tab/>
        <w:t xml:space="preserve">      </w:t>
      </w:r>
      <w:r w:rsidDel="00000000" w:rsidR="00000000" w:rsidRPr="00000000">
        <w:rPr/>
        <w:drawing>
          <wp:inline distB="114300" distT="114300" distL="114300" distR="114300">
            <wp:extent cx="1080099" cy="1562697"/>
            <wp:effectExtent b="0" l="0" r="0" t="0"/>
            <wp:docPr id="3" name="image13.png"/>
            <a:graphic>
              <a:graphicData uri="http://schemas.openxmlformats.org/drawingml/2006/picture">
                <pic:pic>
                  <pic:nvPicPr>
                    <pic:cNvPr id="0" name="image13.png"/>
                    <pic:cNvPicPr preferRelativeResize="0"/>
                  </pic:nvPicPr>
                  <pic:blipFill>
                    <a:blip r:embed="rId12"/>
                    <a:srcRect b="0" l="0" r="0" t="0"/>
                    <a:stretch>
                      <a:fillRect/>
                    </a:stretch>
                  </pic:blipFill>
                  <pic:spPr>
                    <a:xfrm>
                      <a:off x="0" y="0"/>
                      <a:ext cx="1080099" cy="1562697"/>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spacing w:after="240" w:before="240" w:lineRule="auto"/>
        <w:rPr>
          <w:b w:val="1"/>
        </w:rPr>
      </w:pPr>
      <w:r w:rsidDel="00000000" w:rsidR="00000000" w:rsidRPr="00000000">
        <w:rPr>
          <w:sz w:val="20"/>
          <w:szCs w:val="20"/>
          <w:rtl w:val="0"/>
        </w:rPr>
        <w:t xml:space="preserve">    </w:t>
      </w:r>
      <w:r w:rsidDel="00000000" w:rsidR="00000000" w:rsidRPr="00000000">
        <w:rPr>
          <w:sz w:val="20"/>
          <w:szCs w:val="20"/>
          <w:rtl w:val="0"/>
        </w:rPr>
        <w:t xml:space="preserve">Figura 2.1 - </w:t>
      </w:r>
      <w:r w:rsidDel="00000000" w:rsidR="00000000" w:rsidRPr="00000000">
        <w:rPr>
          <w:b w:val="1"/>
          <w:rtl w:val="0"/>
        </w:rPr>
        <w:t xml:space="preserve">IRB 1010</w:t>
        <w:tab/>
        <w:t xml:space="preserve">       </w:t>
      </w:r>
      <w:r w:rsidDel="00000000" w:rsidR="00000000" w:rsidRPr="00000000">
        <w:rPr>
          <w:sz w:val="20"/>
          <w:szCs w:val="20"/>
          <w:rtl w:val="0"/>
        </w:rPr>
        <w:t xml:space="preserve">Figura 2.2 </w:t>
      </w:r>
      <w:r w:rsidDel="00000000" w:rsidR="00000000" w:rsidRPr="00000000">
        <w:rPr>
          <w:rtl w:val="0"/>
        </w:rPr>
        <w:t xml:space="preserve">-</w:t>
      </w:r>
      <w:r w:rsidDel="00000000" w:rsidR="00000000" w:rsidRPr="00000000">
        <w:rPr>
          <w:b w:val="1"/>
          <w:rtl w:val="0"/>
        </w:rPr>
        <w:t xml:space="preserve">  IRB 1100</w:t>
        <w:tab/>
        <w:t xml:space="preserve">                 </w:t>
      </w:r>
      <w:r w:rsidDel="00000000" w:rsidR="00000000" w:rsidRPr="00000000">
        <w:rPr>
          <w:sz w:val="20"/>
          <w:szCs w:val="20"/>
          <w:rtl w:val="0"/>
        </w:rPr>
        <w:t xml:space="preserve">Figura 2.3 </w:t>
      </w:r>
      <w:r w:rsidDel="00000000" w:rsidR="00000000" w:rsidRPr="00000000">
        <w:rPr>
          <w:rtl w:val="0"/>
        </w:rPr>
        <w:t xml:space="preserve">-</w:t>
      </w:r>
      <w:r w:rsidDel="00000000" w:rsidR="00000000" w:rsidRPr="00000000">
        <w:rPr>
          <w:b w:val="1"/>
          <w:rtl w:val="0"/>
        </w:rPr>
        <w:t xml:space="preserve"> IRB 120</w:t>
      </w:r>
    </w:p>
    <w:p w:rsidR="00000000" w:rsidDel="00000000" w:rsidP="00000000" w:rsidRDefault="00000000" w:rsidRPr="00000000" w14:paraId="00000077">
      <w:pPr>
        <w:spacing w:after="240" w:before="240" w:lineRule="auto"/>
        <w:ind w:left="720" w:firstLine="720"/>
        <w:jc w:val="center"/>
        <w:rPr>
          <w:sz w:val="20"/>
          <w:szCs w:val="20"/>
        </w:rPr>
      </w:pPr>
      <w:r w:rsidDel="00000000" w:rsidR="00000000" w:rsidRPr="00000000">
        <w:rPr>
          <w:rtl w:val="0"/>
        </w:rPr>
      </w:r>
    </w:p>
    <w:p w:rsidR="00000000" w:rsidDel="00000000" w:rsidP="00000000" w:rsidRDefault="00000000" w:rsidRPr="00000000" w14:paraId="00000078">
      <w:pPr>
        <w:spacing w:after="240" w:before="240" w:lineRule="auto"/>
        <w:ind w:left="0" w:firstLine="720"/>
        <w:rPr>
          <w:sz w:val="24"/>
          <w:szCs w:val="24"/>
        </w:rPr>
      </w:pPr>
      <w:r w:rsidDel="00000000" w:rsidR="00000000" w:rsidRPr="00000000">
        <w:rPr>
          <w:sz w:val="24"/>
          <w:szCs w:val="24"/>
          <w:rtl w:val="0"/>
        </w:rPr>
        <w:t xml:space="preserve">En la siguiente tabla se puede ver las principales diferencias que nos ayudaron a tomar una decisión final:</w:t>
      </w:r>
    </w:p>
    <w:tbl>
      <w:tblPr>
        <w:tblStyle w:val="Table1"/>
        <w:tblW w:w="858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000"/>
        <w:gridCol w:w="1"/>
        <w:gridCol w:w="1920"/>
        <w:gridCol w:w="1500"/>
        <w:gridCol w:w="2160"/>
        <w:tblGridChange w:id="0">
          <w:tblGrid>
            <w:gridCol w:w="3000"/>
            <w:gridCol w:w="1"/>
            <w:gridCol w:w="1920"/>
            <w:gridCol w:w="1500"/>
            <w:gridCol w:w="2160"/>
          </w:tblGrid>
        </w:tblGridChange>
      </w:tblGrid>
      <w:tr>
        <w:trPr>
          <w:cantSplit w:val="0"/>
          <w:trHeight w:val="330" w:hRule="atLeast"/>
          <w:tblHeader w:val="0"/>
        </w:trPr>
        <w:tc>
          <w:tcPr>
            <w:gridSpan w:val="2"/>
            <w:tcBorders>
              <w:top w:color="000000" w:space="0" w:sz="5" w:val="single"/>
              <w:left w:color="000000" w:space="0" w:sz="5" w:val="single"/>
              <w:bottom w:color="000000" w:space="0" w:sz="5" w:val="single"/>
              <w:right w:color="000000" w:space="0" w:sz="5" w:val="single"/>
            </w:tcBorders>
            <w:shd w:fill="f6b26b" w:val="clear"/>
            <w:tcMar>
              <w:top w:w="40.0" w:type="dxa"/>
              <w:left w:w="40.0" w:type="dxa"/>
              <w:bottom w:w="40.0" w:type="dxa"/>
              <w:right w:w="40.0" w:type="dxa"/>
            </w:tcMar>
            <w:vAlign w:val="bottom"/>
          </w:tcPr>
          <w:p w:rsidR="00000000" w:rsidDel="00000000" w:rsidP="00000000" w:rsidRDefault="00000000" w:rsidRPr="00000000" w14:paraId="00000079">
            <w:pPr>
              <w:widowControl w:val="0"/>
              <w:jc w:val="center"/>
              <w:rPr>
                <w:sz w:val="20"/>
                <w:szCs w:val="20"/>
              </w:rPr>
            </w:pPr>
            <w:r w:rsidDel="00000000" w:rsidR="00000000" w:rsidRPr="00000000">
              <w:rPr>
                <w:b w:val="1"/>
                <w:rtl w:val="0"/>
              </w:rPr>
              <w:t xml:space="preserve">Características generales</w:t>
            </w:r>
            <w:r w:rsidDel="00000000" w:rsidR="00000000" w:rsidRPr="00000000">
              <w:rPr>
                <w:rtl w:val="0"/>
              </w:rPr>
            </w:r>
          </w:p>
        </w:tc>
        <w:tc>
          <w:tcPr>
            <w:tcBorders>
              <w:top w:color="000000" w:space="0" w:sz="5" w:val="single"/>
              <w:left w:color="cccccc" w:space="0" w:sz="5" w:val="single"/>
              <w:bottom w:color="000000" w:space="0" w:sz="5" w:val="single"/>
              <w:right w:color="000000" w:space="0" w:sz="5" w:val="single"/>
            </w:tcBorders>
            <w:shd w:fill="ffd966" w:val="clear"/>
            <w:tcMar>
              <w:top w:w="40.0" w:type="dxa"/>
              <w:left w:w="40.0" w:type="dxa"/>
              <w:bottom w:w="40.0" w:type="dxa"/>
              <w:right w:w="40.0" w:type="dxa"/>
            </w:tcMar>
            <w:vAlign w:val="bottom"/>
          </w:tcPr>
          <w:p w:rsidR="00000000" w:rsidDel="00000000" w:rsidP="00000000" w:rsidRDefault="00000000" w:rsidRPr="00000000" w14:paraId="0000007B">
            <w:pPr>
              <w:widowControl w:val="0"/>
              <w:jc w:val="center"/>
              <w:rPr>
                <w:sz w:val="20"/>
                <w:szCs w:val="20"/>
              </w:rPr>
            </w:pPr>
            <w:r w:rsidDel="00000000" w:rsidR="00000000" w:rsidRPr="00000000">
              <w:rPr>
                <w:b w:val="1"/>
                <w:rtl w:val="0"/>
              </w:rPr>
              <w:t xml:space="preserve">IRB 1010</w:t>
            </w:r>
            <w:r w:rsidDel="00000000" w:rsidR="00000000" w:rsidRPr="00000000">
              <w:rPr>
                <w:rtl w:val="0"/>
              </w:rPr>
            </w:r>
          </w:p>
        </w:tc>
        <w:tc>
          <w:tcPr>
            <w:tcBorders>
              <w:top w:color="000000" w:space="0" w:sz="5" w:val="single"/>
              <w:left w:color="cccccc" w:space="0" w:sz="5" w:val="single"/>
              <w:bottom w:color="000000" w:space="0" w:sz="5" w:val="single"/>
              <w:right w:color="000000" w:space="0" w:sz="5" w:val="single"/>
            </w:tcBorders>
            <w:shd w:fill="ffd966" w:val="clear"/>
            <w:tcMar>
              <w:top w:w="40.0" w:type="dxa"/>
              <w:left w:w="40.0" w:type="dxa"/>
              <w:bottom w:w="40.0" w:type="dxa"/>
              <w:right w:w="40.0" w:type="dxa"/>
            </w:tcMar>
            <w:vAlign w:val="bottom"/>
          </w:tcPr>
          <w:p w:rsidR="00000000" w:rsidDel="00000000" w:rsidP="00000000" w:rsidRDefault="00000000" w:rsidRPr="00000000" w14:paraId="0000007C">
            <w:pPr>
              <w:widowControl w:val="0"/>
              <w:jc w:val="center"/>
              <w:rPr>
                <w:sz w:val="20"/>
                <w:szCs w:val="20"/>
              </w:rPr>
            </w:pPr>
            <w:r w:rsidDel="00000000" w:rsidR="00000000" w:rsidRPr="00000000">
              <w:rPr>
                <w:b w:val="1"/>
                <w:rtl w:val="0"/>
              </w:rPr>
              <w:t xml:space="preserve">IRB 1100</w:t>
            </w:r>
            <w:r w:rsidDel="00000000" w:rsidR="00000000" w:rsidRPr="00000000">
              <w:rPr>
                <w:rtl w:val="0"/>
              </w:rPr>
            </w:r>
          </w:p>
        </w:tc>
        <w:tc>
          <w:tcPr>
            <w:tcBorders>
              <w:top w:color="000000" w:space="0" w:sz="5" w:val="single"/>
              <w:left w:color="cccccc" w:space="0" w:sz="5" w:val="single"/>
              <w:bottom w:color="000000" w:space="0" w:sz="5" w:val="single"/>
              <w:right w:color="000000" w:space="0" w:sz="5" w:val="single"/>
            </w:tcBorders>
            <w:shd w:fill="ffd966" w:val="clear"/>
            <w:tcMar>
              <w:top w:w="40.0" w:type="dxa"/>
              <w:left w:w="40.0" w:type="dxa"/>
              <w:bottom w:w="40.0" w:type="dxa"/>
              <w:right w:w="40.0" w:type="dxa"/>
            </w:tcMar>
            <w:vAlign w:val="bottom"/>
          </w:tcPr>
          <w:p w:rsidR="00000000" w:rsidDel="00000000" w:rsidP="00000000" w:rsidRDefault="00000000" w:rsidRPr="00000000" w14:paraId="0000007D">
            <w:pPr>
              <w:widowControl w:val="0"/>
              <w:jc w:val="center"/>
              <w:rPr>
                <w:sz w:val="20"/>
                <w:szCs w:val="20"/>
              </w:rPr>
            </w:pPr>
            <w:r w:rsidDel="00000000" w:rsidR="00000000" w:rsidRPr="00000000">
              <w:rPr>
                <w:b w:val="1"/>
                <w:rtl w:val="0"/>
              </w:rPr>
              <w:t xml:space="preserve">IRB 120</w:t>
            </w:r>
            <w:r w:rsidDel="00000000" w:rsidR="00000000" w:rsidRPr="00000000">
              <w:rPr>
                <w:rtl w:val="0"/>
              </w:rPr>
            </w:r>
          </w:p>
        </w:tc>
      </w:tr>
      <w:tr>
        <w:trPr>
          <w:cantSplit w:val="0"/>
          <w:trHeight w:val="330" w:hRule="atLeast"/>
          <w:tblHeader w:val="0"/>
        </w:trPr>
        <w:tc>
          <w:tcPr>
            <w:gridSpan w:val="2"/>
            <w:tcBorders>
              <w:top w:color="cccccc" w:space="0" w:sz="5" w:val="single"/>
              <w:left w:color="000000" w:space="0" w:sz="5" w:val="single"/>
              <w:bottom w:color="000000" w:space="0" w:sz="5" w:val="single"/>
              <w:right w:color="000000" w:space="0" w:sz="5" w:val="single"/>
            </w:tcBorders>
            <w:shd w:fill="f6b26b" w:val="clear"/>
            <w:tcMar>
              <w:top w:w="40.0" w:type="dxa"/>
              <w:left w:w="40.0" w:type="dxa"/>
              <w:bottom w:w="40.0" w:type="dxa"/>
              <w:right w:w="40.0" w:type="dxa"/>
            </w:tcMar>
            <w:vAlign w:val="bottom"/>
          </w:tcPr>
          <w:p w:rsidR="00000000" w:rsidDel="00000000" w:rsidP="00000000" w:rsidRDefault="00000000" w:rsidRPr="00000000" w14:paraId="0000007E">
            <w:pPr>
              <w:widowControl w:val="0"/>
              <w:jc w:val="center"/>
              <w:rPr>
                <w:sz w:val="20"/>
                <w:szCs w:val="20"/>
              </w:rPr>
            </w:pPr>
            <w:r w:rsidDel="00000000" w:rsidR="00000000" w:rsidRPr="00000000">
              <w:rPr>
                <w:b w:val="1"/>
                <w:rtl w:val="0"/>
              </w:rPr>
              <w:t xml:space="preserve">Carga [Kg]</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080">
            <w:pPr>
              <w:widowControl w:val="0"/>
              <w:jc w:val="center"/>
              <w:rPr>
                <w:sz w:val="20"/>
                <w:szCs w:val="20"/>
              </w:rPr>
            </w:pPr>
            <w:r w:rsidDel="00000000" w:rsidR="00000000" w:rsidRPr="00000000">
              <w:rPr>
                <w:rtl w:val="0"/>
              </w:rPr>
              <w:t xml:space="preserve">1.5</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081">
            <w:pPr>
              <w:widowControl w:val="0"/>
              <w:jc w:val="center"/>
              <w:rPr>
                <w:sz w:val="20"/>
                <w:szCs w:val="20"/>
              </w:rPr>
            </w:pPr>
            <w:r w:rsidDel="00000000" w:rsidR="00000000" w:rsidRPr="00000000">
              <w:rPr>
                <w:rtl w:val="0"/>
              </w:rPr>
              <w:t xml:space="preserve">4</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082">
            <w:pPr>
              <w:widowControl w:val="0"/>
              <w:jc w:val="center"/>
              <w:rPr>
                <w:sz w:val="20"/>
                <w:szCs w:val="20"/>
              </w:rPr>
            </w:pPr>
            <w:r w:rsidDel="00000000" w:rsidR="00000000" w:rsidRPr="00000000">
              <w:rPr>
                <w:rtl w:val="0"/>
              </w:rPr>
              <w:t xml:space="preserve">3</w:t>
            </w:r>
            <w:r w:rsidDel="00000000" w:rsidR="00000000" w:rsidRPr="00000000">
              <w:rPr>
                <w:rtl w:val="0"/>
              </w:rPr>
            </w:r>
          </w:p>
        </w:tc>
      </w:tr>
      <w:tr>
        <w:trPr>
          <w:cantSplit w:val="0"/>
          <w:trHeight w:val="330" w:hRule="atLeast"/>
          <w:tblHeader w:val="0"/>
        </w:trPr>
        <w:tc>
          <w:tcPr>
            <w:gridSpan w:val="2"/>
            <w:tcBorders>
              <w:top w:color="cccccc" w:space="0" w:sz="5" w:val="single"/>
              <w:left w:color="000000" w:space="0" w:sz="5" w:val="single"/>
              <w:bottom w:color="000000" w:space="0" w:sz="5" w:val="single"/>
              <w:right w:color="000000" w:space="0" w:sz="5" w:val="single"/>
            </w:tcBorders>
            <w:shd w:fill="f6b26b" w:val="clear"/>
            <w:tcMar>
              <w:top w:w="40.0" w:type="dxa"/>
              <w:left w:w="40.0" w:type="dxa"/>
              <w:bottom w:w="40.0" w:type="dxa"/>
              <w:right w:w="40.0" w:type="dxa"/>
            </w:tcMar>
            <w:vAlign w:val="bottom"/>
          </w:tcPr>
          <w:p w:rsidR="00000000" w:rsidDel="00000000" w:rsidP="00000000" w:rsidRDefault="00000000" w:rsidRPr="00000000" w14:paraId="00000083">
            <w:pPr>
              <w:widowControl w:val="0"/>
              <w:jc w:val="center"/>
              <w:rPr>
                <w:sz w:val="20"/>
                <w:szCs w:val="20"/>
              </w:rPr>
            </w:pPr>
            <w:r w:rsidDel="00000000" w:rsidR="00000000" w:rsidRPr="00000000">
              <w:rPr>
                <w:b w:val="1"/>
                <w:rtl w:val="0"/>
              </w:rPr>
              <w:t xml:space="preserve">Alcance [m]</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085">
            <w:pPr>
              <w:widowControl w:val="0"/>
              <w:jc w:val="center"/>
              <w:rPr>
                <w:sz w:val="20"/>
                <w:szCs w:val="20"/>
              </w:rPr>
            </w:pPr>
            <w:r w:rsidDel="00000000" w:rsidR="00000000" w:rsidRPr="00000000">
              <w:rPr>
                <w:rtl w:val="0"/>
              </w:rPr>
              <w:t xml:space="preserve">0.37</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086">
            <w:pPr>
              <w:widowControl w:val="0"/>
              <w:jc w:val="center"/>
              <w:rPr>
                <w:sz w:val="20"/>
                <w:szCs w:val="20"/>
              </w:rPr>
            </w:pPr>
            <w:r w:rsidDel="00000000" w:rsidR="00000000" w:rsidRPr="00000000">
              <w:rPr>
                <w:rtl w:val="0"/>
              </w:rPr>
              <w:t xml:space="preserve">0.58 - 0.475</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087">
            <w:pPr>
              <w:widowControl w:val="0"/>
              <w:jc w:val="center"/>
              <w:rPr>
                <w:sz w:val="20"/>
                <w:szCs w:val="20"/>
              </w:rPr>
            </w:pPr>
            <w:r w:rsidDel="00000000" w:rsidR="00000000" w:rsidRPr="00000000">
              <w:rPr>
                <w:rtl w:val="0"/>
              </w:rPr>
              <w:t xml:space="preserve">0.58</w:t>
            </w:r>
            <w:r w:rsidDel="00000000" w:rsidR="00000000" w:rsidRPr="00000000">
              <w:rPr>
                <w:rtl w:val="0"/>
              </w:rPr>
            </w:r>
          </w:p>
        </w:tc>
      </w:tr>
    </w:tbl>
    <w:p w:rsidR="00000000" w:rsidDel="00000000" w:rsidP="00000000" w:rsidRDefault="00000000" w:rsidRPr="00000000" w14:paraId="00000088">
      <w:pPr>
        <w:spacing w:after="240" w:before="240" w:lineRule="auto"/>
        <w:ind w:left="0" w:firstLine="0"/>
        <w:rPr/>
      </w:pPr>
      <w:r w:rsidDel="00000000" w:rsidR="00000000" w:rsidRPr="00000000">
        <w:rPr>
          <w:rtl w:val="0"/>
        </w:rPr>
      </w:r>
    </w:p>
    <w:p w:rsidR="00000000" w:rsidDel="00000000" w:rsidP="00000000" w:rsidRDefault="00000000" w:rsidRPr="00000000" w14:paraId="00000089">
      <w:pPr>
        <w:spacing w:after="240" w:before="240" w:lineRule="auto"/>
        <w:ind w:left="0" w:firstLine="720"/>
        <w:rPr>
          <w:sz w:val="24"/>
          <w:szCs w:val="24"/>
        </w:rPr>
      </w:pPr>
      <w:r w:rsidDel="00000000" w:rsidR="00000000" w:rsidRPr="00000000">
        <w:rPr>
          <w:sz w:val="24"/>
          <w:szCs w:val="24"/>
          <w:rtl w:val="0"/>
        </w:rPr>
        <w:t xml:space="preserve">C</w:t>
      </w:r>
      <w:r w:rsidDel="00000000" w:rsidR="00000000" w:rsidRPr="00000000">
        <w:rPr>
          <w:sz w:val="24"/>
          <w:szCs w:val="24"/>
          <w:rtl w:val="0"/>
        </w:rPr>
        <w:t xml:space="preserve">oncluimos que la mejor opción era el </w:t>
      </w:r>
      <w:r w:rsidDel="00000000" w:rsidR="00000000" w:rsidRPr="00000000">
        <w:rPr>
          <w:b w:val="1"/>
          <w:sz w:val="24"/>
          <w:szCs w:val="24"/>
          <w:rtl w:val="0"/>
        </w:rPr>
        <w:t xml:space="preserve">IRB 1100-4/0.475 </w:t>
      </w:r>
      <w:r w:rsidDel="00000000" w:rsidR="00000000" w:rsidRPr="00000000">
        <w:rPr>
          <w:sz w:val="24"/>
          <w:szCs w:val="24"/>
          <w:rtl w:val="0"/>
        </w:rPr>
        <w:t xml:space="preserve">debido a su alcance y su capacidad de carga máxima. Además, este robot cumple con la norma DIN EN ISO 14644-1,-14, siendo clasificado como ISO 4, y aprobado por IPA. Esta es una certificación fundamental a tener en cuenta debido a que el robot estará rodeado de alimentos.</w:t>
      </w:r>
    </w:p>
    <w:p w:rsidR="00000000" w:rsidDel="00000000" w:rsidP="00000000" w:rsidRDefault="00000000" w:rsidRPr="00000000" w14:paraId="0000008A">
      <w:pPr>
        <w:spacing w:after="240" w:before="240" w:lineRule="auto"/>
        <w:ind w:left="0" w:firstLine="720"/>
        <w:rPr>
          <w:sz w:val="24"/>
          <w:szCs w:val="24"/>
        </w:rPr>
      </w:pPr>
      <w:r w:rsidDel="00000000" w:rsidR="00000000" w:rsidRPr="00000000">
        <w:rPr>
          <w:sz w:val="24"/>
          <w:szCs w:val="24"/>
          <w:rtl w:val="0"/>
        </w:rPr>
        <w:t xml:space="preserve">Estás características junto a sus capacidades de control y de carga lo hacen óptimo para aplicaciones industriales tales como pintura y soldadura, empaquetado, atornillado, carga y descarga, sellado, etiquetado y otras.</w:t>
      </w:r>
    </w:p>
    <w:p w:rsidR="00000000" w:rsidDel="00000000" w:rsidP="00000000" w:rsidRDefault="00000000" w:rsidRPr="00000000" w14:paraId="0000008B">
      <w:pPr>
        <w:pStyle w:val="Heading2"/>
        <w:spacing w:after="240" w:before="240" w:lineRule="auto"/>
        <w:rPr/>
      </w:pPr>
      <w:bookmarkStart w:colFirst="0" w:colLast="0" w:name="_cd4sv27osdu" w:id="6"/>
      <w:bookmarkEnd w:id="6"/>
      <w:r w:rsidDel="00000000" w:rsidR="00000000" w:rsidRPr="00000000">
        <w:rPr>
          <w:rtl w:val="0"/>
        </w:rPr>
        <w:t xml:space="preserve">Especificaciones técnicas del IRB 1100-4/0.475</w:t>
      </w:r>
    </w:p>
    <w:p w:rsidR="00000000" w:rsidDel="00000000" w:rsidP="00000000" w:rsidRDefault="00000000" w:rsidRPr="00000000" w14:paraId="0000008C">
      <w:pPr>
        <w:spacing w:after="240" w:before="240" w:lineRule="auto"/>
        <w:ind w:left="0" w:firstLine="720"/>
        <w:rPr>
          <w:sz w:val="24"/>
          <w:szCs w:val="24"/>
        </w:rPr>
      </w:pPr>
      <w:r w:rsidDel="00000000" w:rsidR="00000000" w:rsidRPr="00000000">
        <w:rPr>
          <w:sz w:val="24"/>
          <w:szCs w:val="24"/>
          <w:rtl w:val="0"/>
        </w:rPr>
        <w:t xml:space="preserve">Es importante señalar que, aunque también consideramos el modelo 0.58 del IRB 1100, la diferencia más notable entre ambos radica en su alcance. En el caso de nuestra aplicación, el alcance proporcionado por el modelo 0.475 fue considerado adecuado y suficiente para llevar a cabo de manera efectiva y eficiente las tareas de preparación de bebidas de Latte Art.</w:t>
      </w:r>
    </w:p>
    <w:p w:rsidR="00000000" w:rsidDel="00000000" w:rsidP="00000000" w:rsidRDefault="00000000" w:rsidRPr="00000000" w14:paraId="0000008D">
      <w:pPr>
        <w:spacing w:after="240" w:before="240" w:lineRule="auto"/>
        <w:ind w:left="0" w:firstLine="720"/>
        <w:rPr>
          <w:sz w:val="24"/>
          <w:szCs w:val="24"/>
        </w:rPr>
      </w:pPr>
      <w:r w:rsidDel="00000000" w:rsidR="00000000" w:rsidRPr="00000000">
        <w:rPr>
          <w:sz w:val="24"/>
          <w:szCs w:val="24"/>
          <w:rtl w:val="0"/>
        </w:rPr>
        <w:t xml:space="preserve">A continuación se mostrarán dos tablas donde muestran las especificaciones técnicas que se tuvieron que tener en cuenta para el desarrollo del proyecto:</w:t>
      </w:r>
    </w:p>
    <w:p w:rsidR="00000000" w:rsidDel="00000000" w:rsidP="00000000" w:rsidRDefault="00000000" w:rsidRPr="00000000" w14:paraId="0000008E">
      <w:pPr>
        <w:spacing w:after="240" w:before="240" w:lineRule="auto"/>
        <w:ind w:left="0" w:firstLine="0"/>
        <w:rPr>
          <w:sz w:val="24"/>
          <w:szCs w:val="24"/>
        </w:rPr>
      </w:pPr>
      <w:r w:rsidDel="00000000" w:rsidR="00000000" w:rsidRPr="00000000">
        <w:rPr>
          <w:rtl w:val="0"/>
        </w:rPr>
      </w:r>
    </w:p>
    <w:tbl>
      <w:tblPr>
        <w:tblStyle w:val="Table2"/>
        <w:tblW w:w="492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000"/>
        <w:gridCol w:w="1"/>
        <w:gridCol w:w="1920"/>
        <w:tblGridChange w:id="0">
          <w:tblGrid>
            <w:gridCol w:w="3000"/>
            <w:gridCol w:w="1"/>
            <w:gridCol w:w="1920"/>
          </w:tblGrid>
        </w:tblGridChange>
      </w:tblGrid>
      <w:tr>
        <w:trPr>
          <w:cantSplit w:val="0"/>
          <w:trHeight w:val="315" w:hRule="atLeast"/>
          <w:tblHeader w:val="0"/>
        </w:trPr>
        <w:tc>
          <w:tcPr>
            <w:gridSpan w:val="3"/>
            <w:tcBorders>
              <w:top w:color="000000" w:space="0" w:sz="5" w:val="single"/>
              <w:left w:color="000000" w:space="0" w:sz="5" w:val="single"/>
              <w:bottom w:color="000000" w:space="0" w:sz="5" w:val="single"/>
              <w:right w:color="000000" w:space="0" w:sz="5" w:val="single"/>
            </w:tcBorders>
            <w:shd w:fill="b6d7a8" w:val="clear"/>
            <w:tcMar>
              <w:top w:w="40.0" w:type="dxa"/>
              <w:left w:w="40.0" w:type="dxa"/>
              <w:bottom w:w="40.0" w:type="dxa"/>
              <w:right w:w="40.0" w:type="dxa"/>
            </w:tcMar>
            <w:vAlign w:val="bottom"/>
          </w:tcPr>
          <w:p w:rsidR="00000000" w:rsidDel="00000000" w:rsidP="00000000" w:rsidRDefault="00000000" w:rsidRPr="00000000" w14:paraId="0000008F">
            <w:pPr>
              <w:widowControl w:val="0"/>
              <w:jc w:val="center"/>
              <w:rPr>
                <w:sz w:val="20"/>
                <w:szCs w:val="20"/>
              </w:rPr>
            </w:pPr>
            <w:r w:rsidDel="00000000" w:rsidR="00000000" w:rsidRPr="00000000">
              <w:rPr>
                <w:sz w:val="20"/>
                <w:szCs w:val="20"/>
                <w:rtl w:val="0"/>
              </w:rPr>
              <w:t xml:space="preserve">Robot IRB 1100-4/0.475</w:t>
            </w:r>
          </w:p>
        </w:tc>
      </w:tr>
      <w:tr>
        <w:trPr>
          <w:cantSplit w:val="0"/>
          <w:trHeight w:val="315" w:hRule="atLeast"/>
          <w:tblHeader w:val="0"/>
        </w:trPr>
        <w:tc>
          <w:tcPr>
            <w:gridSpan w:val="2"/>
            <w:tcBorders>
              <w:top w:color="cccccc" w:space="0" w:sz="5" w:val="single"/>
              <w:left w:color="000000" w:space="0" w:sz="5" w:val="single"/>
              <w:bottom w:color="000000" w:space="0" w:sz="5" w:val="single"/>
              <w:right w:color="000000" w:space="0" w:sz="5" w:val="single"/>
            </w:tcBorders>
            <w:shd w:fill="d9ead3" w:val="clear"/>
            <w:tcMar>
              <w:top w:w="40.0" w:type="dxa"/>
              <w:left w:w="40.0" w:type="dxa"/>
              <w:bottom w:w="40.0" w:type="dxa"/>
              <w:right w:w="40.0" w:type="dxa"/>
            </w:tcMar>
            <w:vAlign w:val="bottom"/>
          </w:tcPr>
          <w:p w:rsidR="00000000" w:rsidDel="00000000" w:rsidP="00000000" w:rsidRDefault="00000000" w:rsidRPr="00000000" w14:paraId="00000092">
            <w:pPr>
              <w:widowControl w:val="0"/>
              <w:jc w:val="center"/>
              <w:rPr>
                <w:sz w:val="20"/>
                <w:szCs w:val="20"/>
              </w:rPr>
            </w:pPr>
            <w:r w:rsidDel="00000000" w:rsidR="00000000" w:rsidRPr="00000000">
              <w:rPr>
                <w:sz w:val="20"/>
                <w:szCs w:val="20"/>
                <w:rtl w:val="0"/>
              </w:rPr>
              <w:t xml:space="preserve">Alcance [m]</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094">
            <w:pPr>
              <w:widowControl w:val="0"/>
              <w:jc w:val="center"/>
              <w:rPr>
                <w:sz w:val="20"/>
                <w:szCs w:val="20"/>
              </w:rPr>
            </w:pPr>
            <w:r w:rsidDel="00000000" w:rsidR="00000000" w:rsidRPr="00000000">
              <w:rPr>
                <w:sz w:val="20"/>
                <w:szCs w:val="20"/>
                <w:rtl w:val="0"/>
              </w:rPr>
              <w:t xml:space="preserve">0,475</w:t>
            </w:r>
          </w:p>
        </w:tc>
      </w:tr>
      <w:tr>
        <w:trPr>
          <w:cantSplit w:val="0"/>
          <w:trHeight w:val="315" w:hRule="atLeast"/>
          <w:tblHeader w:val="0"/>
        </w:trPr>
        <w:tc>
          <w:tcPr>
            <w:gridSpan w:val="2"/>
            <w:tcBorders>
              <w:top w:color="cccccc" w:space="0" w:sz="5" w:val="single"/>
              <w:left w:color="000000" w:space="0" w:sz="5" w:val="single"/>
              <w:bottom w:color="000000" w:space="0" w:sz="5" w:val="single"/>
              <w:right w:color="000000" w:space="0" w:sz="5" w:val="single"/>
            </w:tcBorders>
            <w:shd w:fill="d9ead3" w:val="clear"/>
            <w:tcMar>
              <w:top w:w="40.0" w:type="dxa"/>
              <w:left w:w="40.0" w:type="dxa"/>
              <w:bottom w:w="40.0" w:type="dxa"/>
              <w:right w:w="40.0" w:type="dxa"/>
            </w:tcMar>
            <w:vAlign w:val="bottom"/>
          </w:tcPr>
          <w:p w:rsidR="00000000" w:rsidDel="00000000" w:rsidP="00000000" w:rsidRDefault="00000000" w:rsidRPr="00000000" w14:paraId="00000095">
            <w:pPr>
              <w:widowControl w:val="0"/>
              <w:jc w:val="center"/>
              <w:rPr>
                <w:sz w:val="20"/>
                <w:szCs w:val="20"/>
              </w:rPr>
            </w:pPr>
            <w:r w:rsidDel="00000000" w:rsidR="00000000" w:rsidRPr="00000000">
              <w:rPr>
                <w:sz w:val="20"/>
                <w:szCs w:val="20"/>
                <w:rtl w:val="0"/>
              </w:rPr>
              <w:t xml:space="preserve">Carga máxima [Kg]</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097">
            <w:pPr>
              <w:widowControl w:val="0"/>
              <w:jc w:val="center"/>
              <w:rPr>
                <w:sz w:val="20"/>
                <w:szCs w:val="20"/>
              </w:rPr>
            </w:pPr>
            <w:r w:rsidDel="00000000" w:rsidR="00000000" w:rsidRPr="00000000">
              <w:rPr>
                <w:sz w:val="20"/>
                <w:szCs w:val="20"/>
                <w:rtl w:val="0"/>
              </w:rPr>
              <w:t xml:space="preserve">4</w:t>
            </w:r>
          </w:p>
        </w:tc>
      </w:tr>
    </w:tbl>
    <w:p w:rsidR="00000000" w:rsidDel="00000000" w:rsidP="00000000" w:rsidRDefault="00000000" w:rsidRPr="00000000" w14:paraId="00000098">
      <w:pPr>
        <w:spacing w:after="240" w:before="240" w:lineRule="auto"/>
        <w:ind w:left="0" w:firstLine="0"/>
        <w:rPr/>
      </w:pPr>
      <w:r w:rsidDel="00000000" w:rsidR="00000000" w:rsidRPr="00000000">
        <w:rPr>
          <w:rtl w:val="0"/>
        </w:rPr>
      </w:r>
    </w:p>
    <w:tbl>
      <w:tblPr>
        <w:tblStyle w:val="Table3"/>
        <w:tblW w:w="9029.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00"/>
        <w:gridCol w:w="3420"/>
        <w:gridCol w:w="224.5"/>
        <w:gridCol w:w="3660"/>
        <w:gridCol w:w="224.5"/>
        <w:tblGridChange w:id="0">
          <w:tblGrid>
            <w:gridCol w:w="1500"/>
            <w:gridCol w:w="3420"/>
            <w:gridCol w:w="224.5"/>
            <w:gridCol w:w="3660"/>
            <w:gridCol w:w="224.5"/>
          </w:tblGrid>
        </w:tblGridChange>
      </w:tblGrid>
      <w:tr>
        <w:trPr>
          <w:cantSplit w:val="0"/>
          <w:trHeight w:val="315" w:hRule="atLeast"/>
          <w:tblHeader w:val="0"/>
        </w:trPr>
        <w:tc>
          <w:tcPr>
            <w:gridSpan w:val="5"/>
            <w:tcBorders>
              <w:top w:color="000000" w:space="0" w:sz="5" w:val="single"/>
              <w:left w:color="000000" w:space="0" w:sz="5" w:val="single"/>
              <w:bottom w:color="000000" w:space="0" w:sz="5" w:val="single"/>
              <w:right w:color="000000" w:space="0" w:sz="5" w:val="single"/>
            </w:tcBorders>
            <w:shd w:fill="a4c2f4" w:val="clear"/>
            <w:tcMar>
              <w:top w:w="40.0" w:type="dxa"/>
              <w:left w:w="40.0" w:type="dxa"/>
              <w:bottom w:w="40.0" w:type="dxa"/>
              <w:right w:w="40.0" w:type="dxa"/>
            </w:tcMar>
            <w:vAlign w:val="bottom"/>
          </w:tcPr>
          <w:p w:rsidR="00000000" w:rsidDel="00000000" w:rsidP="00000000" w:rsidRDefault="00000000" w:rsidRPr="00000000" w14:paraId="00000099">
            <w:pPr>
              <w:widowControl w:val="0"/>
              <w:jc w:val="center"/>
              <w:rPr>
                <w:sz w:val="20"/>
                <w:szCs w:val="20"/>
              </w:rPr>
            </w:pPr>
            <w:r w:rsidDel="00000000" w:rsidR="00000000" w:rsidRPr="00000000">
              <w:rPr>
                <w:sz w:val="20"/>
                <w:szCs w:val="20"/>
                <w:rtl w:val="0"/>
              </w:rPr>
              <w:t xml:space="preserve">Movimiento</w:t>
            </w:r>
          </w:p>
        </w:tc>
      </w:tr>
      <w:tr>
        <w:trPr>
          <w:cantSplit w:val="0"/>
          <w:trHeight w:val="315" w:hRule="atLeast"/>
          <w:tblHeader w:val="0"/>
        </w:trPr>
        <w:tc>
          <w:tcPr>
            <w:tcBorders>
              <w:top w:color="cccccc" w:space="0" w:sz="5" w:val="single"/>
              <w:left w:color="000000" w:space="0" w:sz="5" w:val="single"/>
              <w:bottom w:color="000000" w:space="0" w:sz="5" w:val="single"/>
              <w:right w:color="000000" w:space="0" w:sz="5" w:val="single"/>
            </w:tcBorders>
            <w:shd w:fill="cfe2f3" w:val="clear"/>
            <w:tcMar>
              <w:top w:w="40.0" w:type="dxa"/>
              <w:left w:w="40.0" w:type="dxa"/>
              <w:bottom w:w="40.0" w:type="dxa"/>
              <w:right w:w="40.0" w:type="dxa"/>
            </w:tcMar>
            <w:vAlign w:val="bottom"/>
          </w:tcPr>
          <w:p w:rsidR="00000000" w:rsidDel="00000000" w:rsidP="00000000" w:rsidRDefault="00000000" w:rsidRPr="00000000" w14:paraId="0000009E">
            <w:pPr>
              <w:widowControl w:val="0"/>
              <w:jc w:val="center"/>
              <w:rPr>
                <w:sz w:val="20"/>
                <w:szCs w:val="20"/>
              </w:rPr>
            </w:pPr>
            <w:r w:rsidDel="00000000" w:rsidR="00000000" w:rsidRPr="00000000">
              <w:rPr>
                <w:sz w:val="20"/>
                <w:szCs w:val="20"/>
                <w:rtl w:val="0"/>
              </w:rPr>
              <w:t xml:space="preserve">Articulación</w:t>
            </w:r>
          </w:p>
        </w:tc>
        <w:tc>
          <w:tcPr>
            <w:gridSpan w:val="2"/>
            <w:tcBorders>
              <w:top w:color="cccccc" w:space="0" w:sz="5" w:val="single"/>
              <w:left w:color="cccccc" w:space="0" w:sz="5" w:val="single"/>
              <w:bottom w:color="000000" w:space="0" w:sz="5" w:val="single"/>
              <w:right w:color="000000" w:space="0" w:sz="5" w:val="single"/>
            </w:tcBorders>
            <w:shd w:fill="cfe2f3" w:val="clear"/>
            <w:tcMar>
              <w:top w:w="40.0" w:type="dxa"/>
              <w:left w:w="40.0" w:type="dxa"/>
              <w:bottom w:w="40.0" w:type="dxa"/>
              <w:right w:w="40.0" w:type="dxa"/>
            </w:tcMar>
            <w:vAlign w:val="bottom"/>
          </w:tcPr>
          <w:p w:rsidR="00000000" w:rsidDel="00000000" w:rsidP="00000000" w:rsidRDefault="00000000" w:rsidRPr="00000000" w14:paraId="0000009F">
            <w:pPr>
              <w:widowControl w:val="0"/>
              <w:jc w:val="center"/>
              <w:rPr>
                <w:sz w:val="20"/>
                <w:szCs w:val="20"/>
              </w:rPr>
            </w:pPr>
            <w:r w:rsidDel="00000000" w:rsidR="00000000" w:rsidRPr="00000000">
              <w:rPr>
                <w:sz w:val="20"/>
                <w:szCs w:val="20"/>
                <w:rtl w:val="0"/>
              </w:rPr>
              <w:t xml:space="preserve">Límite de posición articular</w:t>
            </w:r>
          </w:p>
        </w:tc>
        <w:tc>
          <w:tcPr>
            <w:gridSpan w:val="2"/>
            <w:tcBorders>
              <w:top w:color="cccccc" w:space="0" w:sz="5" w:val="single"/>
              <w:left w:color="cccccc" w:space="0" w:sz="5" w:val="single"/>
              <w:bottom w:color="000000" w:space="0" w:sz="5" w:val="single"/>
              <w:right w:color="000000" w:space="0" w:sz="5" w:val="single"/>
            </w:tcBorders>
            <w:shd w:fill="cfe2f3" w:val="clear"/>
            <w:tcMar>
              <w:top w:w="40.0" w:type="dxa"/>
              <w:left w:w="40.0" w:type="dxa"/>
              <w:bottom w:w="40.0" w:type="dxa"/>
              <w:right w:w="40.0" w:type="dxa"/>
            </w:tcMar>
            <w:vAlign w:val="bottom"/>
          </w:tcPr>
          <w:p w:rsidR="00000000" w:rsidDel="00000000" w:rsidP="00000000" w:rsidRDefault="00000000" w:rsidRPr="00000000" w14:paraId="000000A1">
            <w:pPr>
              <w:widowControl w:val="0"/>
              <w:jc w:val="center"/>
              <w:rPr>
                <w:sz w:val="20"/>
                <w:szCs w:val="20"/>
              </w:rPr>
            </w:pPr>
            <w:r w:rsidDel="00000000" w:rsidR="00000000" w:rsidRPr="00000000">
              <w:rPr>
                <w:sz w:val="20"/>
                <w:szCs w:val="20"/>
                <w:rtl w:val="0"/>
              </w:rPr>
              <w:t xml:space="preserve">Límite de velocidad articular</w:t>
            </w:r>
          </w:p>
        </w:tc>
      </w:tr>
      <w:tr>
        <w:trPr>
          <w:cantSplit w:val="0"/>
          <w:trHeight w:val="315" w:hRule="atLeast"/>
          <w:tblHeader w:val="0"/>
        </w:trPr>
        <w:tc>
          <w:tcPr>
            <w:tcBorders>
              <w:top w:color="cccccc"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0A3">
            <w:pPr>
              <w:widowControl w:val="0"/>
              <w:jc w:val="center"/>
              <w:rPr>
                <w:sz w:val="20"/>
                <w:szCs w:val="20"/>
              </w:rPr>
            </w:pPr>
            <w:r w:rsidDel="00000000" w:rsidR="00000000" w:rsidRPr="00000000">
              <w:rPr>
                <w:sz w:val="20"/>
                <w:szCs w:val="20"/>
                <w:rtl w:val="0"/>
              </w:rPr>
              <w:t xml:space="preserve">q1</w:t>
            </w:r>
          </w:p>
        </w:tc>
        <w:tc>
          <w:tcPr>
            <w:gridSpan w:val="2"/>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0A4">
            <w:pPr>
              <w:widowControl w:val="0"/>
              <w:jc w:val="center"/>
              <w:rPr>
                <w:sz w:val="20"/>
                <w:szCs w:val="20"/>
              </w:rPr>
            </w:pPr>
            <w:r w:rsidDel="00000000" w:rsidR="00000000" w:rsidRPr="00000000">
              <w:rPr>
                <w:sz w:val="20"/>
                <w:szCs w:val="20"/>
                <w:rtl w:val="0"/>
              </w:rPr>
              <w:t xml:space="preserve">+230º a -230º</w:t>
            </w:r>
          </w:p>
        </w:tc>
        <w:tc>
          <w:tcPr>
            <w:gridSpan w:val="2"/>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0A6">
            <w:pPr>
              <w:widowControl w:val="0"/>
              <w:jc w:val="center"/>
              <w:rPr>
                <w:sz w:val="20"/>
                <w:szCs w:val="20"/>
              </w:rPr>
            </w:pPr>
            <w:r w:rsidDel="00000000" w:rsidR="00000000" w:rsidRPr="00000000">
              <w:rPr>
                <w:sz w:val="20"/>
                <w:szCs w:val="20"/>
                <w:rtl w:val="0"/>
              </w:rPr>
              <w:t xml:space="preserve">460 º/s</w:t>
            </w:r>
          </w:p>
        </w:tc>
      </w:tr>
      <w:tr>
        <w:trPr>
          <w:cantSplit w:val="0"/>
          <w:trHeight w:val="315" w:hRule="atLeast"/>
          <w:tblHeader w:val="0"/>
        </w:trPr>
        <w:tc>
          <w:tcPr>
            <w:tcBorders>
              <w:top w:color="cccccc"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0A8">
            <w:pPr>
              <w:widowControl w:val="0"/>
              <w:jc w:val="center"/>
              <w:rPr>
                <w:sz w:val="20"/>
                <w:szCs w:val="20"/>
              </w:rPr>
            </w:pPr>
            <w:r w:rsidDel="00000000" w:rsidR="00000000" w:rsidRPr="00000000">
              <w:rPr>
                <w:sz w:val="20"/>
                <w:szCs w:val="20"/>
                <w:rtl w:val="0"/>
              </w:rPr>
              <w:t xml:space="preserve">q2</w:t>
            </w:r>
          </w:p>
        </w:tc>
        <w:tc>
          <w:tcPr>
            <w:gridSpan w:val="2"/>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0A9">
            <w:pPr>
              <w:widowControl w:val="0"/>
              <w:jc w:val="center"/>
              <w:rPr>
                <w:sz w:val="20"/>
                <w:szCs w:val="20"/>
              </w:rPr>
            </w:pPr>
            <w:r w:rsidDel="00000000" w:rsidR="00000000" w:rsidRPr="00000000">
              <w:rPr>
                <w:sz w:val="20"/>
                <w:szCs w:val="20"/>
                <w:rtl w:val="0"/>
              </w:rPr>
              <w:t xml:space="preserve">+113º a -115º</w:t>
            </w:r>
          </w:p>
        </w:tc>
        <w:tc>
          <w:tcPr>
            <w:gridSpan w:val="2"/>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0AB">
            <w:pPr>
              <w:widowControl w:val="0"/>
              <w:jc w:val="center"/>
              <w:rPr>
                <w:sz w:val="20"/>
                <w:szCs w:val="20"/>
              </w:rPr>
            </w:pPr>
            <w:r w:rsidDel="00000000" w:rsidR="00000000" w:rsidRPr="00000000">
              <w:rPr>
                <w:sz w:val="20"/>
                <w:szCs w:val="20"/>
                <w:rtl w:val="0"/>
              </w:rPr>
              <w:t xml:space="preserve">380 º/s</w:t>
            </w:r>
          </w:p>
        </w:tc>
      </w:tr>
      <w:tr>
        <w:trPr>
          <w:cantSplit w:val="0"/>
          <w:trHeight w:val="315" w:hRule="atLeast"/>
          <w:tblHeader w:val="0"/>
        </w:trPr>
        <w:tc>
          <w:tcPr>
            <w:tcBorders>
              <w:top w:color="cccccc"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0AD">
            <w:pPr>
              <w:widowControl w:val="0"/>
              <w:jc w:val="center"/>
              <w:rPr>
                <w:sz w:val="20"/>
                <w:szCs w:val="20"/>
              </w:rPr>
            </w:pPr>
            <w:r w:rsidDel="00000000" w:rsidR="00000000" w:rsidRPr="00000000">
              <w:rPr>
                <w:sz w:val="20"/>
                <w:szCs w:val="20"/>
                <w:rtl w:val="0"/>
              </w:rPr>
              <w:t xml:space="preserve">q3</w:t>
            </w:r>
          </w:p>
        </w:tc>
        <w:tc>
          <w:tcPr>
            <w:gridSpan w:val="2"/>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0AE">
            <w:pPr>
              <w:widowControl w:val="0"/>
              <w:jc w:val="center"/>
              <w:rPr>
                <w:sz w:val="20"/>
                <w:szCs w:val="20"/>
              </w:rPr>
            </w:pPr>
            <w:r w:rsidDel="00000000" w:rsidR="00000000" w:rsidRPr="00000000">
              <w:rPr>
                <w:sz w:val="20"/>
                <w:szCs w:val="20"/>
                <w:rtl w:val="0"/>
              </w:rPr>
              <w:t xml:space="preserve">+55º a -205º</w:t>
            </w:r>
          </w:p>
        </w:tc>
        <w:tc>
          <w:tcPr>
            <w:gridSpan w:val="2"/>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0B0">
            <w:pPr>
              <w:widowControl w:val="0"/>
              <w:jc w:val="center"/>
              <w:rPr>
                <w:sz w:val="20"/>
                <w:szCs w:val="20"/>
              </w:rPr>
            </w:pPr>
            <w:r w:rsidDel="00000000" w:rsidR="00000000" w:rsidRPr="00000000">
              <w:rPr>
                <w:sz w:val="20"/>
                <w:szCs w:val="20"/>
                <w:rtl w:val="0"/>
              </w:rPr>
              <w:t xml:space="preserve">280 º/s</w:t>
            </w:r>
          </w:p>
        </w:tc>
      </w:tr>
      <w:tr>
        <w:trPr>
          <w:cantSplit w:val="0"/>
          <w:trHeight w:val="315" w:hRule="atLeast"/>
          <w:tblHeader w:val="0"/>
        </w:trPr>
        <w:tc>
          <w:tcPr>
            <w:tcBorders>
              <w:top w:color="cccccc"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0B2">
            <w:pPr>
              <w:widowControl w:val="0"/>
              <w:jc w:val="center"/>
              <w:rPr>
                <w:sz w:val="20"/>
                <w:szCs w:val="20"/>
              </w:rPr>
            </w:pPr>
            <w:r w:rsidDel="00000000" w:rsidR="00000000" w:rsidRPr="00000000">
              <w:rPr>
                <w:sz w:val="20"/>
                <w:szCs w:val="20"/>
                <w:rtl w:val="0"/>
              </w:rPr>
              <w:t xml:space="preserve">q4</w:t>
            </w:r>
          </w:p>
        </w:tc>
        <w:tc>
          <w:tcPr>
            <w:gridSpan w:val="2"/>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0B3">
            <w:pPr>
              <w:widowControl w:val="0"/>
              <w:jc w:val="center"/>
              <w:rPr>
                <w:sz w:val="20"/>
                <w:szCs w:val="20"/>
              </w:rPr>
            </w:pPr>
            <w:r w:rsidDel="00000000" w:rsidR="00000000" w:rsidRPr="00000000">
              <w:rPr>
                <w:sz w:val="20"/>
                <w:szCs w:val="20"/>
                <w:rtl w:val="0"/>
              </w:rPr>
              <w:t xml:space="preserve">+230º a -230º</w:t>
            </w:r>
          </w:p>
        </w:tc>
        <w:tc>
          <w:tcPr>
            <w:gridSpan w:val="2"/>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0B5">
            <w:pPr>
              <w:widowControl w:val="0"/>
              <w:jc w:val="center"/>
              <w:rPr>
                <w:sz w:val="20"/>
                <w:szCs w:val="20"/>
              </w:rPr>
            </w:pPr>
            <w:r w:rsidDel="00000000" w:rsidR="00000000" w:rsidRPr="00000000">
              <w:rPr>
                <w:sz w:val="20"/>
                <w:szCs w:val="20"/>
                <w:rtl w:val="0"/>
              </w:rPr>
              <w:t xml:space="preserve">560 º/s</w:t>
            </w:r>
          </w:p>
        </w:tc>
      </w:tr>
      <w:tr>
        <w:trPr>
          <w:cantSplit w:val="0"/>
          <w:trHeight w:val="315" w:hRule="atLeast"/>
          <w:tblHeader w:val="0"/>
        </w:trPr>
        <w:tc>
          <w:tcPr>
            <w:tcBorders>
              <w:top w:color="cccccc"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0B7">
            <w:pPr>
              <w:widowControl w:val="0"/>
              <w:jc w:val="center"/>
              <w:rPr>
                <w:sz w:val="20"/>
                <w:szCs w:val="20"/>
              </w:rPr>
            </w:pPr>
            <w:r w:rsidDel="00000000" w:rsidR="00000000" w:rsidRPr="00000000">
              <w:rPr>
                <w:sz w:val="20"/>
                <w:szCs w:val="20"/>
                <w:rtl w:val="0"/>
              </w:rPr>
              <w:t xml:space="preserve">q5</w:t>
            </w:r>
          </w:p>
        </w:tc>
        <w:tc>
          <w:tcPr>
            <w:gridSpan w:val="2"/>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0B8">
            <w:pPr>
              <w:widowControl w:val="0"/>
              <w:jc w:val="center"/>
              <w:rPr>
                <w:sz w:val="20"/>
                <w:szCs w:val="20"/>
              </w:rPr>
            </w:pPr>
            <w:r w:rsidDel="00000000" w:rsidR="00000000" w:rsidRPr="00000000">
              <w:rPr>
                <w:sz w:val="20"/>
                <w:szCs w:val="20"/>
                <w:rtl w:val="0"/>
              </w:rPr>
              <w:t xml:space="preserve">+120º a -125º</w:t>
            </w:r>
          </w:p>
        </w:tc>
        <w:tc>
          <w:tcPr>
            <w:gridSpan w:val="2"/>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0BA">
            <w:pPr>
              <w:widowControl w:val="0"/>
              <w:jc w:val="center"/>
              <w:rPr>
                <w:sz w:val="20"/>
                <w:szCs w:val="20"/>
              </w:rPr>
            </w:pPr>
            <w:r w:rsidDel="00000000" w:rsidR="00000000" w:rsidRPr="00000000">
              <w:rPr>
                <w:sz w:val="20"/>
                <w:szCs w:val="20"/>
                <w:rtl w:val="0"/>
              </w:rPr>
              <w:t xml:space="preserve">420 º/s</w:t>
            </w:r>
          </w:p>
        </w:tc>
      </w:tr>
      <w:tr>
        <w:trPr>
          <w:cantSplit w:val="0"/>
          <w:trHeight w:val="315" w:hRule="atLeast"/>
          <w:tblHeader w:val="0"/>
        </w:trPr>
        <w:tc>
          <w:tcPr>
            <w:tcBorders>
              <w:top w:color="cccccc"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0BC">
            <w:pPr>
              <w:widowControl w:val="0"/>
              <w:jc w:val="center"/>
              <w:rPr>
                <w:sz w:val="20"/>
                <w:szCs w:val="20"/>
              </w:rPr>
            </w:pPr>
            <w:r w:rsidDel="00000000" w:rsidR="00000000" w:rsidRPr="00000000">
              <w:rPr>
                <w:sz w:val="20"/>
                <w:szCs w:val="20"/>
                <w:rtl w:val="0"/>
              </w:rPr>
              <w:t xml:space="preserve">q6</w:t>
            </w:r>
          </w:p>
        </w:tc>
        <w:tc>
          <w:tcPr>
            <w:gridSpan w:val="2"/>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0BD">
            <w:pPr>
              <w:widowControl w:val="0"/>
              <w:jc w:val="center"/>
              <w:rPr>
                <w:sz w:val="20"/>
                <w:szCs w:val="20"/>
              </w:rPr>
            </w:pPr>
            <w:r w:rsidDel="00000000" w:rsidR="00000000" w:rsidRPr="00000000">
              <w:rPr>
                <w:sz w:val="20"/>
                <w:szCs w:val="20"/>
                <w:rtl w:val="0"/>
              </w:rPr>
              <w:t xml:space="preserve">+400º a -400º</w:t>
            </w:r>
          </w:p>
        </w:tc>
        <w:tc>
          <w:tcPr>
            <w:gridSpan w:val="2"/>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0BF">
            <w:pPr>
              <w:widowControl w:val="0"/>
              <w:jc w:val="center"/>
              <w:rPr>
                <w:sz w:val="20"/>
                <w:szCs w:val="20"/>
              </w:rPr>
            </w:pPr>
            <w:r w:rsidDel="00000000" w:rsidR="00000000" w:rsidRPr="00000000">
              <w:rPr>
                <w:sz w:val="20"/>
                <w:szCs w:val="20"/>
                <w:rtl w:val="0"/>
              </w:rPr>
              <w:t xml:space="preserve">750 º/s</w:t>
            </w:r>
          </w:p>
        </w:tc>
      </w:tr>
    </w:tbl>
    <w:p w:rsidR="00000000" w:rsidDel="00000000" w:rsidP="00000000" w:rsidRDefault="00000000" w:rsidRPr="00000000" w14:paraId="000000C1">
      <w:pPr>
        <w:spacing w:after="240" w:before="240" w:lineRule="auto"/>
        <w:ind w:firstLine="720"/>
        <w:rPr>
          <w:sz w:val="24"/>
          <w:szCs w:val="24"/>
        </w:rPr>
      </w:pPr>
      <w:r w:rsidDel="00000000" w:rsidR="00000000" w:rsidRPr="00000000">
        <w:rPr>
          <w:sz w:val="24"/>
          <w:szCs w:val="24"/>
          <w:rtl w:val="0"/>
        </w:rPr>
        <w:t xml:space="preserve">Como se puede observar en la tabla de movimientos, todos los grados de libertad tienen movimientos articulares rotativos, ninguno es traslacional.</w:t>
      </w:r>
    </w:p>
    <w:p w:rsidR="00000000" w:rsidDel="00000000" w:rsidP="00000000" w:rsidRDefault="00000000" w:rsidRPr="00000000" w14:paraId="000000C2">
      <w:pPr>
        <w:pStyle w:val="Heading2"/>
        <w:spacing w:after="240" w:before="240" w:lineRule="auto"/>
        <w:rPr>
          <w:u w:val="single"/>
        </w:rPr>
      </w:pPr>
      <w:bookmarkStart w:colFirst="0" w:colLast="0" w:name="_dqpohm8jzht6" w:id="7"/>
      <w:bookmarkEnd w:id="7"/>
      <w:r w:rsidDel="00000000" w:rsidR="00000000" w:rsidRPr="00000000">
        <w:rPr>
          <w:u w:val="single"/>
          <w:rtl w:val="0"/>
        </w:rPr>
        <w:t xml:space="preserve">Espacio de trabajo</w:t>
      </w:r>
    </w:p>
    <w:p w:rsidR="00000000" w:rsidDel="00000000" w:rsidP="00000000" w:rsidRDefault="00000000" w:rsidRPr="00000000" w14:paraId="000000C3">
      <w:pPr>
        <w:spacing w:after="240" w:before="240" w:lineRule="auto"/>
        <w:ind w:left="0" w:firstLine="720"/>
        <w:rPr>
          <w:sz w:val="24"/>
          <w:szCs w:val="24"/>
        </w:rPr>
      </w:pPr>
      <w:r w:rsidDel="00000000" w:rsidR="00000000" w:rsidRPr="00000000">
        <w:rPr>
          <w:sz w:val="24"/>
          <w:szCs w:val="24"/>
          <w:rtl w:val="0"/>
        </w:rPr>
        <w:t xml:space="preserve">En la “figura 3” se muestra el espacio de trabajo del robot, el cual ha sido calculado en Matlab:</w:t>
      </w:r>
    </w:p>
    <w:p w:rsidR="00000000" w:rsidDel="00000000" w:rsidP="00000000" w:rsidRDefault="00000000" w:rsidRPr="00000000" w14:paraId="000000C4">
      <w:pPr>
        <w:spacing w:after="240" w:before="240" w:line="240" w:lineRule="auto"/>
        <w:ind w:left="0" w:firstLine="0"/>
        <w:jc w:val="center"/>
        <w:rPr/>
      </w:pPr>
      <w:r w:rsidDel="00000000" w:rsidR="00000000" w:rsidRPr="00000000">
        <w:rPr/>
        <w:drawing>
          <wp:inline distB="114300" distT="114300" distL="114300" distR="114300">
            <wp:extent cx="5023013" cy="2798666"/>
            <wp:effectExtent b="0" l="0" r="0" t="0"/>
            <wp:docPr id="5" name="image19.png"/>
            <a:graphic>
              <a:graphicData uri="http://schemas.openxmlformats.org/drawingml/2006/picture">
                <pic:pic>
                  <pic:nvPicPr>
                    <pic:cNvPr id="0" name="image19.png"/>
                    <pic:cNvPicPr preferRelativeResize="0"/>
                  </pic:nvPicPr>
                  <pic:blipFill>
                    <a:blip r:embed="rId13"/>
                    <a:srcRect b="0" l="0" r="0" t="0"/>
                    <a:stretch>
                      <a:fillRect/>
                    </a:stretch>
                  </pic:blipFill>
                  <pic:spPr>
                    <a:xfrm>
                      <a:off x="0" y="0"/>
                      <a:ext cx="5023013" cy="2798666"/>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spacing w:after="240" w:before="240" w:line="240" w:lineRule="auto"/>
        <w:ind w:left="0" w:firstLine="0"/>
        <w:jc w:val="center"/>
        <w:rPr>
          <w:sz w:val="20"/>
          <w:szCs w:val="20"/>
        </w:rPr>
      </w:pPr>
      <w:r w:rsidDel="00000000" w:rsidR="00000000" w:rsidRPr="00000000">
        <w:rPr>
          <w:sz w:val="20"/>
          <w:szCs w:val="20"/>
          <w:rtl w:val="0"/>
        </w:rPr>
        <w:t xml:space="preserve">Figura 3 - Espacio de trabajo calculada</w:t>
      </w:r>
    </w:p>
    <w:p w:rsidR="00000000" w:rsidDel="00000000" w:rsidP="00000000" w:rsidRDefault="00000000" w:rsidRPr="00000000" w14:paraId="000000C6">
      <w:pPr>
        <w:spacing w:after="240" w:before="240" w:lineRule="auto"/>
        <w:ind w:left="0" w:firstLine="720"/>
        <w:rPr>
          <w:sz w:val="24"/>
          <w:szCs w:val="24"/>
        </w:rPr>
      </w:pPr>
      <w:r w:rsidDel="00000000" w:rsidR="00000000" w:rsidRPr="00000000">
        <w:rPr>
          <w:sz w:val="24"/>
          <w:szCs w:val="24"/>
          <w:rtl w:val="0"/>
        </w:rPr>
        <w:t xml:space="preserve">Se ha comprobado este espacio con el proporcionado en el datasheet que se muestra en la figura 4:</w:t>
      </w:r>
      <w:r w:rsidDel="00000000" w:rsidR="00000000" w:rsidRPr="00000000">
        <w:rPr>
          <w:rtl w:val="0"/>
        </w:rPr>
      </w:r>
    </w:p>
    <w:p w:rsidR="00000000" w:rsidDel="00000000" w:rsidP="00000000" w:rsidRDefault="00000000" w:rsidRPr="00000000" w14:paraId="000000C7">
      <w:pPr>
        <w:spacing w:after="240" w:before="240" w:line="240" w:lineRule="auto"/>
        <w:ind w:left="0" w:firstLine="720"/>
        <w:jc w:val="center"/>
        <w:rPr/>
      </w:pPr>
      <w:r w:rsidDel="00000000" w:rsidR="00000000" w:rsidRPr="00000000">
        <w:rPr/>
        <w:drawing>
          <wp:inline distB="114300" distT="114300" distL="114300" distR="114300">
            <wp:extent cx="2092641" cy="2018891"/>
            <wp:effectExtent b="0" l="0" r="0" t="0"/>
            <wp:docPr id="10"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2092641" cy="2018891"/>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spacing w:after="240" w:before="240" w:line="240" w:lineRule="auto"/>
        <w:ind w:left="0" w:firstLine="720"/>
        <w:jc w:val="center"/>
        <w:rPr>
          <w:sz w:val="20"/>
          <w:szCs w:val="20"/>
        </w:rPr>
      </w:pPr>
      <w:r w:rsidDel="00000000" w:rsidR="00000000" w:rsidRPr="00000000">
        <w:rPr>
          <w:sz w:val="20"/>
          <w:szCs w:val="20"/>
          <w:rtl w:val="0"/>
        </w:rPr>
        <w:t xml:space="preserve">Figura 4 - Espacio de trabajo del fabricante</w:t>
      </w:r>
    </w:p>
    <w:p w:rsidR="00000000" w:rsidDel="00000000" w:rsidP="00000000" w:rsidRDefault="00000000" w:rsidRPr="00000000" w14:paraId="000000C9">
      <w:pPr>
        <w:spacing w:after="240" w:before="240" w:lineRule="auto"/>
        <w:ind w:left="0" w:firstLine="0"/>
        <w:jc w:val="center"/>
        <w:rPr/>
      </w:pPr>
      <w:r w:rsidDel="00000000" w:rsidR="00000000" w:rsidRPr="00000000">
        <w:rPr>
          <w:rtl w:val="0"/>
        </w:rPr>
      </w:r>
    </w:p>
    <w:p w:rsidR="00000000" w:rsidDel="00000000" w:rsidP="00000000" w:rsidRDefault="00000000" w:rsidRPr="00000000" w14:paraId="000000CA">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720"/>
        <w:jc w:val="left"/>
        <w:rPr>
          <w:sz w:val="24"/>
          <w:szCs w:val="24"/>
        </w:rPr>
      </w:pPr>
      <w:r w:rsidDel="00000000" w:rsidR="00000000" w:rsidRPr="00000000">
        <w:rPr>
          <w:sz w:val="24"/>
          <w:szCs w:val="24"/>
          <w:rtl w:val="0"/>
        </w:rPr>
        <w:t xml:space="preserve">El robot puede ser equipado con algún controlador de la serie OmniCore, específicamente, el C30, C90 o el E10. Para nuestra aplicación es preferible el E10(figura 5), ya que los otros controladores están orientados a un control más industrial, incluyendo incluso resistencia a los ambientes agresivos. Sin embargo, no es necesaria tanta robustez, por lo que el E10 brinda un excelente compromiso entre costo y ahorro. este controlador debe ser alimentado por una tensión de alterna de 100V a 230V , y no tiene fusibles incorporados, por lo que deben agregarse externos. El fusible correspondiente para trabajar con el IRB 1100 debe ser de 10A y de clase K. Además, el controlador también es sensible a descargas electroestáticas, por lo que deben tomarse las precauciones correspondientes (por ejemplo, alfombra aislante alrededor o conexión del chasis a tierra).</w:t>
      </w:r>
      <w:r w:rsidDel="00000000" w:rsidR="00000000" w:rsidRPr="00000000">
        <w:drawing>
          <wp:anchor allowOverlap="1" behindDoc="0" distB="114300" distT="114300" distL="114300" distR="114300" hidden="0" layoutInCell="1" locked="0" relativeHeight="0" simplePos="0">
            <wp:simplePos x="0" y="0"/>
            <wp:positionH relativeFrom="column">
              <wp:posOffset>1403513</wp:posOffset>
            </wp:positionH>
            <wp:positionV relativeFrom="paragraph">
              <wp:posOffset>2378776</wp:posOffset>
            </wp:positionV>
            <wp:extent cx="2927350" cy="1502577"/>
            <wp:effectExtent b="0" l="0" r="0" t="0"/>
            <wp:wrapTopAndBottom distB="114300" distT="114300"/>
            <wp:docPr id="21" name="image23.png"/>
            <a:graphic>
              <a:graphicData uri="http://schemas.openxmlformats.org/drawingml/2006/picture">
                <pic:pic>
                  <pic:nvPicPr>
                    <pic:cNvPr id="0" name="image23.png"/>
                    <pic:cNvPicPr preferRelativeResize="0"/>
                  </pic:nvPicPr>
                  <pic:blipFill>
                    <a:blip r:embed="rId15"/>
                    <a:srcRect b="0" l="0" r="0" t="0"/>
                    <a:stretch>
                      <a:fillRect/>
                    </a:stretch>
                  </pic:blipFill>
                  <pic:spPr>
                    <a:xfrm>
                      <a:off x="0" y="0"/>
                      <a:ext cx="2927350" cy="1502577"/>
                    </a:xfrm>
                    <a:prstGeom prst="rect"/>
                    <a:ln/>
                  </pic:spPr>
                </pic:pic>
              </a:graphicData>
            </a:graphic>
          </wp:anchor>
        </w:drawing>
      </w:r>
    </w:p>
    <w:p w:rsidR="00000000" w:rsidDel="00000000" w:rsidP="00000000" w:rsidRDefault="00000000" w:rsidRPr="00000000" w14:paraId="000000CB">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center"/>
        <w:rPr>
          <w:sz w:val="20"/>
          <w:szCs w:val="20"/>
        </w:rPr>
      </w:pPr>
      <w:r w:rsidDel="00000000" w:rsidR="00000000" w:rsidRPr="00000000">
        <w:rPr>
          <w:sz w:val="20"/>
          <w:szCs w:val="20"/>
          <w:rtl w:val="0"/>
        </w:rPr>
        <w:t xml:space="preserve">Figura 5</w:t>
      </w:r>
    </w:p>
    <w:p w:rsidR="00000000" w:rsidDel="00000000" w:rsidP="00000000" w:rsidRDefault="00000000" w:rsidRPr="00000000" w14:paraId="000000CC">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720"/>
        <w:jc w:val="left"/>
        <w:rPr/>
      </w:pPr>
      <w:r w:rsidDel="00000000" w:rsidR="00000000" w:rsidRPr="00000000">
        <w:rPr>
          <w:sz w:val="24"/>
          <w:szCs w:val="24"/>
          <w:rtl w:val="0"/>
        </w:rPr>
        <w:t xml:space="preserve">Este robot se puede calibrar mediante 3 metódos distintos: calibración de ejes, CalibWare u optimización de la muñeca. Dentro de estos tipos, es más apropiada la calibración de ejes detallada por el FlexPendant. El equipo necesario para realizar esta calibración se incluye como kit de herramientas.</w:t>
      </w:r>
      <w:r w:rsidDel="00000000" w:rsidR="00000000" w:rsidRPr="00000000">
        <w:rPr>
          <w:rtl w:val="0"/>
        </w:rPr>
      </w:r>
    </w:p>
    <w:p w:rsidR="00000000" w:rsidDel="00000000" w:rsidP="00000000" w:rsidRDefault="00000000" w:rsidRPr="00000000" w14:paraId="000000CD">
      <w:pPr>
        <w:pStyle w:val="Heading1"/>
        <w:spacing w:after="240" w:before="240" w:lineRule="auto"/>
        <w:rPr>
          <w:u w:val="single"/>
        </w:rPr>
      </w:pPr>
      <w:bookmarkStart w:colFirst="0" w:colLast="0" w:name="_7xc53uhk0fix" w:id="8"/>
      <w:bookmarkEnd w:id="8"/>
      <w:r w:rsidDel="00000000" w:rsidR="00000000" w:rsidRPr="00000000">
        <w:rPr>
          <w:u w:val="single"/>
          <w:rtl w:val="0"/>
        </w:rPr>
        <w:t xml:space="preserve">Robot</w:t>
      </w:r>
    </w:p>
    <w:p w:rsidR="00000000" w:rsidDel="00000000" w:rsidP="00000000" w:rsidRDefault="00000000" w:rsidRPr="00000000" w14:paraId="000000CE">
      <w:pPr>
        <w:pStyle w:val="Heading2"/>
        <w:rPr>
          <w:u w:val="single"/>
        </w:rPr>
      </w:pPr>
      <w:bookmarkStart w:colFirst="0" w:colLast="0" w:name="_axwwriee7nqd" w:id="9"/>
      <w:bookmarkEnd w:id="9"/>
      <w:r w:rsidDel="00000000" w:rsidR="00000000" w:rsidRPr="00000000">
        <w:rPr>
          <w:u w:val="single"/>
          <w:rtl w:val="0"/>
        </w:rPr>
        <w:t xml:space="preserve">Cinemática directa</w:t>
      </w:r>
    </w:p>
    <w:p w:rsidR="00000000" w:rsidDel="00000000" w:rsidP="00000000" w:rsidRDefault="00000000" w:rsidRPr="00000000" w14:paraId="000000CF">
      <w:pPr>
        <w:spacing w:after="240" w:before="240" w:lineRule="auto"/>
        <w:ind w:firstLine="720"/>
        <w:rPr>
          <w:sz w:val="24"/>
          <w:szCs w:val="24"/>
        </w:rPr>
      </w:pPr>
      <w:r w:rsidDel="00000000" w:rsidR="00000000" w:rsidRPr="00000000">
        <w:rPr>
          <w:sz w:val="24"/>
          <w:szCs w:val="24"/>
          <w:rtl w:val="0"/>
        </w:rPr>
        <w:t xml:space="preserve">Para crear la matriz DH, se recopilaron todos los datos necesarios a partir del datasheet del robot, lo que incluyó parámetros como las longitudes de los eslabones, los ángulos de rotación y las distancias entre los sistemas de referencia. Una vez que se obtuvieron estos datos, se pudo definir la matriz DH, que establece las transformaciones geométricas entre los sistemas de referencia a medida que se mueve a lo largo de las articulaciones del robot.</w:t>
      </w:r>
    </w:p>
    <w:p w:rsidR="00000000" w:rsidDel="00000000" w:rsidP="00000000" w:rsidRDefault="00000000" w:rsidRPr="00000000" w14:paraId="000000D0">
      <w:pPr>
        <w:spacing w:after="240" w:before="240" w:lineRule="auto"/>
        <w:ind w:firstLine="720"/>
        <w:rPr/>
      </w:pPr>
      <w:r w:rsidDel="00000000" w:rsidR="00000000" w:rsidRPr="00000000">
        <w:rPr>
          <w:sz w:val="24"/>
          <w:szCs w:val="24"/>
          <w:rtl w:val="0"/>
        </w:rPr>
        <w:t xml:space="preserve">La matriz DH se configuró de la siguiente manera:</w:t>
      </w:r>
      <w:r w:rsidDel="00000000" w:rsidR="00000000" w:rsidRPr="00000000">
        <w:rPr>
          <w:rtl w:val="0"/>
        </w:rPr>
      </w:r>
    </w:p>
    <w:p w:rsidR="00000000" w:rsidDel="00000000" w:rsidP="00000000" w:rsidRDefault="00000000" w:rsidRPr="00000000" w14:paraId="000000D1">
      <w:pPr>
        <w:spacing w:after="240" w:before="240" w:lineRule="auto"/>
        <w:jc w:val="center"/>
        <w:rPr/>
      </w:pPr>
      <w:r w:rsidDel="00000000" w:rsidR="00000000" w:rsidRPr="00000000">
        <w:rPr/>
        <w:drawing>
          <wp:inline distB="114300" distT="114300" distL="114300" distR="114300">
            <wp:extent cx="4376575" cy="1218793"/>
            <wp:effectExtent b="0" l="0" r="0" t="0"/>
            <wp:docPr id="18" name="image14.png"/>
            <a:graphic>
              <a:graphicData uri="http://schemas.openxmlformats.org/drawingml/2006/picture">
                <pic:pic>
                  <pic:nvPicPr>
                    <pic:cNvPr id="0" name="image14.png"/>
                    <pic:cNvPicPr preferRelativeResize="0"/>
                  </pic:nvPicPr>
                  <pic:blipFill>
                    <a:blip r:embed="rId16"/>
                    <a:srcRect b="0" l="0" r="0" t="0"/>
                    <a:stretch>
                      <a:fillRect/>
                    </a:stretch>
                  </pic:blipFill>
                  <pic:spPr>
                    <a:xfrm>
                      <a:off x="0" y="0"/>
                      <a:ext cx="4376575" cy="1218793"/>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spacing w:after="240" w:before="240" w:lineRule="auto"/>
        <w:ind w:firstLine="720"/>
        <w:rPr>
          <w:sz w:val="24"/>
          <w:szCs w:val="24"/>
        </w:rPr>
      </w:pPr>
      <w:r w:rsidDel="00000000" w:rsidR="00000000" w:rsidRPr="00000000">
        <w:rPr>
          <w:sz w:val="24"/>
          <w:szCs w:val="24"/>
          <w:rtl w:val="0"/>
        </w:rPr>
        <w:t xml:space="preserve">Para una comprensión visual más clara de cómo se ubican los sistemas de referencia en el robot, se empleó una representación gráfica que mostraba la disposición de los sistemas de referencia en las diferentes articulaciones del robot (figura 6). Esta visualización se logró exportando los archivos en formato </w:t>
      </w:r>
      <w:r w:rsidDel="00000000" w:rsidR="00000000" w:rsidRPr="00000000">
        <w:rPr>
          <w:b w:val="1"/>
          <w:sz w:val="24"/>
          <w:szCs w:val="24"/>
          <w:rtl w:val="0"/>
        </w:rPr>
        <w:t xml:space="preserve">.step</w:t>
      </w:r>
      <w:r w:rsidDel="00000000" w:rsidR="00000000" w:rsidRPr="00000000">
        <w:rPr>
          <w:sz w:val="24"/>
          <w:szCs w:val="24"/>
          <w:rtl w:val="0"/>
        </w:rPr>
        <w:t xml:space="preserve"> a la herramienta de diseño </w:t>
      </w:r>
      <w:r w:rsidDel="00000000" w:rsidR="00000000" w:rsidRPr="00000000">
        <w:rPr>
          <w:b w:val="1"/>
          <w:sz w:val="24"/>
          <w:szCs w:val="24"/>
          <w:rtl w:val="0"/>
        </w:rPr>
        <w:t xml:space="preserve">SolidEdge</w:t>
      </w:r>
      <w:r w:rsidDel="00000000" w:rsidR="00000000" w:rsidRPr="00000000">
        <w:rPr>
          <w:sz w:val="24"/>
          <w:szCs w:val="24"/>
          <w:rtl w:val="0"/>
        </w:rPr>
        <w:t xml:space="preserve">. De esta manera, se ubican los ejes de manera eficiente en las posiciones y orientaciones elegidas, lo que facilitó la creación de la matriz DH y la comprensión de la cinemática del robot.</w:t>
      </w:r>
      <w:r w:rsidDel="00000000" w:rsidR="00000000" w:rsidRPr="00000000">
        <w:rPr>
          <w:rtl w:val="0"/>
        </w:rPr>
      </w:r>
    </w:p>
    <w:p w:rsidR="00000000" w:rsidDel="00000000" w:rsidP="00000000" w:rsidRDefault="00000000" w:rsidRPr="00000000" w14:paraId="000000D3">
      <w:pPr>
        <w:spacing w:after="240" w:line="240" w:lineRule="auto"/>
        <w:rPr>
          <w:sz w:val="25"/>
          <w:szCs w:val="25"/>
        </w:rPr>
      </w:pPr>
      <w:r w:rsidDel="00000000" w:rsidR="00000000" w:rsidRPr="00000000">
        <w:rPr>
          <w:sz w:val="25"/>
          <w:szCs w:val="25"/>
        </w:rPr>
        <w:drawing>
          <wp:inline distB="114300" distT="114300" distL="114300" distR="114300">
            <wp:extent cx="2649085" cy="2675141"/>
            <wp:effectExtent b="0" l="0" r="0" t="0"/>
            <wp:docPr id="17"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2649085" cy="2675141"/>
                    </a:xfrm>
                    <a:prstGeom prst="rect"/>
                    <a:ln/>
                  </pic:spPr>
                </pic:pic>
              </a:graphicData>
            </a:graphic>
          </wp:inline>
        </w:drawing>
      </w:r>
      <w:r w:rsidDel="00000000" w:rsidR="00000000" w:rsidRPr="00000000">
        <w:rPr>
          <w:sz w:val="25"/>
          <w:szCs w:val="25"/>
          <w:rtl w:val="0"/>
        </w:rPr>
        <w:t xml:space="preserve">          </w:t>
      </w:r>
      <w:r w:rsidDel="00000000" w:rsidR="00000000" w:rsidRPr="00000000">
        <w:rPr>
          <w:sz w:val="25"/>
          <w:szCs w:val="25"/>
        </w:rPr>
        <w:drawing>
          <wp:inline distB="114300" distT="114300" distL="114300" distR="114300">
            <wp:extent cx="1099185" cy="2680469"/>
            <wp:effectExtent b="0" l="0" r="0" t="0"/>
            <wp:docPr id="16"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1099185" cy="2680469"/>
                    </a:xfrm>
                    <a:prstGeom prst="rect"/>
                    <a:ln/>
                  </pic:spPr>
                </pic:pic>
              </a:graphicData>
            </a:graphic>
          </wp:inline>
        </w:drawing>
      </w:r>
      <w:r w:rsidDel="00000000" w:rsidR="00000000" w:rsidRPr="00000000">
        <w:rPr>
          <w:sz w:val="25"/>
          <w:szCs w:val="25"/>
          <w:rtl w:val="0"/>
        </w:rPr>
        <w:t xml:space="preserve">    </w:t>
      </w:r>
      <w:r w:rsidDel="00000000" w:rsidR="00000000" w:rsidRPr="00000000">
        <w:rPr>
          <w:sz w:val="25"/>
          <w:szCs w:val="25"/>
        </w:rPr>
        <w:drawing>
          <wp:inline distB="114300" distT="114300" distL="114300" distR="114300">
            <wp:extent cx="1230630" cy="2682389"/>
            <wp:effectExtent b="0" l="0" r="0" t="0"/>
            <wp:docPr id="15" name="image18.png"/>
            <a:graphic>
              <a:graphicData uri="http://schemas.openxmlformats.org/drawingml/2006/picture">
                <pic:pic>
                  <pic:nvPicPr>
                    <pic:cNvPr id="0" name="image18.png"/>
                    <pic:cNvPicPr preferRelativeResize="0"/>
                  </pic:nvPicPr>
                  <pic:blipFill>
                    <a:blip r:embed="rId19"/>
                    <a:srcRect b="0" l="0" r="0" t="0"/>
                    <a:stretch>
                      <a:fillRect/>
                    </a:stretch>
                  </pic:blipFill>
                  <pic:spPr>
                    <a:xfrm>
                      <a:off x="0" y="0"/>
                      <a:ext cx="1230630" cy="2682389"/>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spacing w:after="240" w:line="240" w:lineRule="auto"/>
        <w:ind w:left="720" w:firstLine="720"/>
        <w:rPr>
          <w:b w:val="1"/>
          <w:sz w:val="25"/>
          <w:szCs w:val="25"/>
        </w:rPr>
      </w:pPr>
      <w:r w:rsidDel="00000000" w:rsidR="00000000" w:rsidRPr="00000000">
        <w:rPr>
          <w:b w:val="1"/>
          <w:sz w:val="25"/>
          <w:szCs w:val="25"/>
          <w:rtl w:val="0"/>
        </w:rPr>
        <w:t xml:space="preserve">Vista lateral</w:t>
        <w:tab/>
        <w:tab/>
        <w:tab/>
        <w:tab/>
        <w:t xml:space="preserve">Vista frontal</w:t>
        <w:tab/>
        <w:t xml:space="preserve">           Vista superior</w:t>
      </w:r>
      <w:r w:rsidDel="00000000" w:rsidR="00000000" w:rsidRPr="00000000">
        <w:rPr>
          <w:rtl w:val="0"/>
        </w:rPr>
      </w:r>
    </w:p>
    <w:p w:rsidR="00000000" w:rsidDel="00000000" w:rsidP="00000000" w:rsidRDefault="00000000" w:rsidRPr="00000000" w14:paraId="000000D5">
      <w:pPr>
        <w:spacing w:after="240" w:lineRule="auto"/>
        <w:jc w:val="center"/>
        <w:rPr>
          <w:sz w:val="25"/>
          <w:szCs w:val="25"/>
        </w:rPr>
      </w:pPr>
      <w:r w:rsidDel="00000000" w:rsidR="00000000" w:rsidRPr="00000000">
        <w:rPr>
          <w:sz w:val="25"/>
          <w:szCs w:val="25"/>
        </w:rPr>
        <w:drawing>
          <wp:inline distB="114300" distT="114300" distL="114300" distR="114300">
            <wp:extent cx="2524605" cy="2900100"/>
            <wp:effectExtent b="0" l="0" r="0" t="0"/>
            <wp:docPr id="7" name="image24.png"/>
            <a:graphic>
              <a:graphicData uri="http://schemas.openxmlformats.org/drawingml/2006/picture">
                <pic:pic>
                  <pic:nvPicPr>
                    <pic:cNvPr id="0" name="image24.png"/>
                    <pic:cNvPicPr preferRelativeResize="0"/>
                  </pic:nvPicPr>
                  <pic:blipFill>
                    <a:blip r:embed="rId20"/>
                    <a:srcRect b="0" l="0" r="0" t="0"/>
                    <a:stretch>
                      <a:fillRect/>
                    </a:stretch>
                  </pic:blipFill>
                  <pic:spPr>
                    <a:xfrm>
                      <a:off x="0" y="0"/>
                      <a:ext cx="2524605" cy="2900100"/>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spacing w:after="240" w:lineRule="auto"/>
        <w:jc w:val="center"/>
        <w:rPr>
          <w:b w:val="1"/>
          <w:sz w:val="25"/>
          <w:szCs w:val="25"/>
        </w:rPr>
      </w:pPr>
      <w:r w:rsidDel="00000000" w:rsidR="00000000" w:rsidRPr="00000000">
        <w:rPr>
          <w:b w:val="1"/>
          <w:sz w:val="25"/>
          <w:szCs w:val="25"/>
          <w:rtl w:val="0"/>
        </w:rPr>
        <w:t xml:space="preserve">Vista Isométrica</w:t>
      </w:r>
    </w:p>
    <w:p w:rsidR="00000000" w:rsidDel="00000000" w:rsidP="00000000" w:rsidRDefault="00000000" w:rsidRPr="00000000" w14:paraId="000000D7">
      <w:pPr>
        <w:spacing w:after="240" w:lineRule="auto"/>
        <w:jc w:val="center"/>
        <w:rPr>
          <w:sz w:val="20"/>
          <w:szCs w:val="20"/>
        </w:rPr>
      </w:pPr>
      <w:r w:rsidDel="00000000" w:rsidR="00000000" w:rsidRPr="00000000">
        <w:rPr>
          <w:sz w:val="20"/>
          <w:szCs w:val="20"/>
          <w:rtl w:val="0"/>
        </w:rPr>
        <w:t xml:space="preserve">Figura 6 - Robot y sistemas de coordenadas</w:t>
      </w:r>
    </w:p>
    <w:p w:rsidR="00000000" w:rsidDel="00000000" w:rsidP="00000000" w:rsidRDefault="00000000" w:rsidRPr="00000000" w14:paraId="000000D8">
      <w:pPr>
        <w:spacing w:after="240" w:before="240" w:lineRule="auto"/>
        <w:rPr/>
      </w:pPr>
      <w:r w:rsidDel="00000000" w:rsidR="00000000" w:rsidRPr="00000000">
        <w:rPr>
          <w:rtl w:val="0"/>
        </w:rPr>
      </w:r>
    </w:p>
    <w:p w:rsidR="00000000" w:rsidDel="00000000" w:rsidP="00000000" w:rsidRDefault="00000000" w:rsidRPr="00000000" w14:paraId="000000D9">
      <w:pPr>
        <w:spacing w:after="240" w:before="240" w:lineRule="auto"/>
        <w:ind w:firstLine="720"/>
        <w:rPr>
          <w:sz w:val="24"/>
          <w:szCs w:val="24"/>
        </w:rPr>
      </w:pPr>
      <w:r w:rsidDel="00000000" w:rsidR="00000000" w:rsidRPr="00000000">
        <w:rPr>
          <w:sz w:val="24"/>
          <w:szCs w:val="24"/>
          <w:rtl w:val="0"/>
        </w:rPr>
        <w:t xml:space="preserve">A continuación, en la “figura 7”, se muestran los sistemas de referencia graficados en Matlab:</w:t>
      </w:r>
    </w:p>
    <w:p w:rsidR="00000000" w:rsidDel="00000000" w:rsidP="00000000" w:rsidRDefault="00000000" w:rsidRPr="00000000" w14:paraId="000000DA">
      <w:pPr>
        <w:spacing w:after="240" w:before="240" w:lineRule="auto"/>
        <w:rPr/>
      </w:pPr>
      <w:r w:rsidDel="00000000" w:rsidR="00000000" w:rsidRPr="00000000">
        <w:rPr/>
        <w:drawing>
          <wp:inline distB="114300" distT="114300" distL="114300" distR="114300">
            <wp:extent cx="5731200" cy="3098800"/>
            <wp:effectExtent b="0" l="0" r="0" t="0"/>
            <wp:docPr id="11" name="image10.png"/>
            <a:graphic>
              <a:graphicData uri="http://schemas.openxmlformats.org/drawingml/2006/picture">
                <pic:pic>
                  <pic:nvPicPr>
                    <pic:cNvPr id="0" name="image10.png"/>
                    <pic:cNvPicPr preferRelativeResize="0"/>
                  </pic:nvPicPr>
                  <pic:blipFill>
                    <a:blip r:embed="rId21"/>
                    <a:srcRect b="0" l="0" r="0" t="0"/>
                    <a:stretch>
                      <a:fillRect/>
                    </a:stretch>
                  </pic:blipFill>
                  <pic:spPr>
                    <a:xfrm>
                      <a:off x="0" y="0"/>
                      <a:ext cx="5731200"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spacing w:after="240" w:before="240" w:lineRule="auto"/>
        <w:jc w:val="center"/>
        <w:rPr/>
      </w:pPr>
      <w:r w:rsidDel="00000000" w:rsidR="00000000" w:rsidRPr="00000000">
        <w:rPr>
          <w:rtl w:val="0"/>
        </w:rPr>
        <w:t xml:space="preserve">Figura 7 - Sistemas de referencia calculados</w:t>
      </w:r>
    </w:p>
    <w:p w:rsidR="00000000" w:rsidDel="00000000" w:rsidP="00000000" w:rsidRDefault="00000000" w:rsidRPr="00000000" w14:paraId="000000DC">
      <w:pPr>
        <w:spacing w:after="240" w:before="240" w:lineRule="auto"/>
        <w:ind w:firstLine="720"/>
        <w:jc w:val="left"/>
        <w:rPr/>
      </w:pPr>
      <w:r w:rsidDel="00000000" w:rsidR="00000000" w:rsidRPr="00000000">
        <w:rPr>
          <w:sz w:val="24"/>
          <w:szCs w:val="24"/>
          <w:rtl w:val="0"/>
        </w:rPr>
        <w:t xml:space="preserve">Debido a que se utilizó la convención éstandar de Denavit Hartenberg, el problema de transformar coordenadas del espacio articular (q</w:t>
      </w:r>
      <w:r w:rsidDel="00000000" w:rsidR="00000000" w:rsidRPr="00000000">
        <w:rPr>
          <w:sz w:val="24"/>
          <w:szCs w:val="24"/>
          <w:vertAlign w:val="subscript"/>
          <w:rtl w:val="0"/>
        </w:rPr>
        <w:t xml:space="preserve">1</w:t>
      </w:r>
      <w:r w:rsidDel="00000000" w:rsidR="00000000" w:rsidRPr="00000000">
        <w:rPr>
          <w:sz w:val="24"/>
          <w:szCs w:val="24"/>
          <w:rtl w:val="0"/>
        </w:rPr>
        <w:t xml:space="preserve">,...,q</w:t>
      </w:r>
      <w:r w:rsidDel="00000000" w:rsidR="00000000" w:rsidRPr="00000000">
        <w:rPr>
          <w:sz w:val="24"/>
          <w:szCs w:val="24"/>
          <w:vertAlign w:val="subscript"/>
          <w:rtl w:val="0"/>
        </w:rPr>
        <w:t xml:space="preserve">6</w:t>
      </w:r>
      <w:r w:rsidDel="00000000" w:rsidR="00000000" w:rsidRPr="00000000">
        <w:rPr>
          <w:sz w:val="24"/>
          <w:szCs w:val="24"/>
          <w:rtl w:val="0"/>
        </w:rPr>
        <w:t xml:space="preserve">) al espacio cartesiano (x,...,𝜸), quedó reducido a una serie de multiplicaciones matriciales usando matrices de transformación lineal homogénea.</w:t>
      </w:r>
      <w:r w:rsidDel="00000000" w:rsidR="00000000" w:rsidRPr="00000000">
        <w:rPr>
          <w:rtl w:val="0"/>
        </w:rPr>
      </w:r>
    </w:p>
    <w:p w:rsidR="00000000" w:rsidDel="00000000" w:rsidP="00000000" w:rsidRDefault="00000000" w:rsidRPr="00000000" w14:paraId="000000DD">
      <w:pPr>
        <w:pStyle w:val="Heading2"/>
        <w:rPr>
          <w:u w:val="single"/>
        </w:rPr>
      </w:pPr>
      <w:bookmarkStart w:colFirst="0" w:colLast="0" w:name="_s4iy18iyw27k" w:id="10"/>
      <w:bookmarkEnd w:id="10"/>
      <w:r w:rsidDel="00000000" w:rsidR="00000000" w:rsidRPr="00000000">
        <w:rPr>
          <w:u w:val="single"/>
          <w:rtl w:val="0"/>
        </w:rPr>
        <w:t xml:space="preserve">Cinemática inversa</w:t>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ind w:firstLine="720"/>
        <w:rPr>
          <w:sz w:val="24"/>
          <w:szCs w:val="24"/>
        </w:rPr>
      </w:pPr>
      <w:r w:rsidDel="00000000" w:rsidR="00000000" w:rsidRPr="00000000">
        <w:rPr>
          <w:sz w:val="24"/>
          <w:szCs w:val="24"/>
          <w:rtl w:val="0"/>
        </w:rPr>
        <w:t xml:space="preserve">El problema de cinemática inversa consiste en transformar las coordenadas del espacio cartesiano, (x;y;z;α;𝛽;𝛾), o en otras palabras, una matriz de transformación lineal homogénea </w:t>
      </w:r>
      <w:r w:rsidDel="00000000" w:rsidR="00000000" w:rsidRPr="00000000">
        <w:rPr>
          <w:sz w:val="24"/>
          <w:szCs w:val="24"/>
          <w:vertAlign w:val="superscript"/>
          <w:rtl w:val="0"/>
        </w:rPr>
        <w:t xml:space="preserve">0</w:t>
      </w:r>
      <w:r w:rsidDel="00000000" w:rsidR="00000000" w:rsidRPr="00000000">
        <w:rPr>
          <w:sz w:val="24"/>
          <w:szCs w:val="24"/>
          <w:rtl w:val="0"/>
        </w:rPr>
        <w:t xml:space="preserve">T</w:t>
      </w:r>
      <w:r w:rsidDel="00000000" w:rsidR="00000000" w:rsidRPr="00000000">
        <w:rPr>
          <w:sz w:val="24"/>
          <w:szCs w:val="24"/>
          <w:vertAlign w:val="subscript"/>
          <w:rtl w:val="0"/>
        </w:rPr>
        <w:t xml:space="preserve">6</w:t>
      </w:r>
      <w:r w:rsidDel="00000000" w:rsidR="00000000" w:rsidRPr="00000000">
        <w:rPr>
          <w:sz w:val="24"/>
          <w:szCs w:val="24"/>
          <w:rtl w:val="0"/>
        </w:rPr>
        <w:t xml:space="preserve">, al espacio articular (q</w:t>
      </w:r>
      <w:r w:rsidDel="00000000" w:rsidR="00000000" w:rsidRPr="00000000">
        <w:rPr>
          <w:sz w:val="24"/>
          <w:szCs w:val="24"/>
          <w:vertAlign w:val="subscript"/>
          <w:rtl w:val="0"/>
        </w:rPr>
        <w:t xml:space="preserve">1</w:t>
      </w:r>
      <w:r w:rsidDel="00000000" w:rsidR="00000000" w:rsidRPr="00000000">
        <w:rPr>
          <w:sz w:val="24"/>
          <w:szCs w:val="24"/>
          <w:rtl w:val="0"/>
        </w:rPr>
        <w:t xml:space="preserve">;q</w:t>
      </w:r>
      <w:r w:rsidDel="00000000" w:rsidR="00000000" w:rsidRPr="00000000">
        <w:rPr>
          <w:sz w:val="24"/>
          <w:szCs w:val="24"/>
          <w:vertAlign w:val="subscript"/>
          <w:rtl w:val="0"/>
        </w:rPr>
        <w:t xml:space="preserve">2</w:t>
      </w:r>
      <w:r w:rsidDel="00000000" w:rsidR="00000000" w:rsidRPr="00000000">
        <w:rPr>
          <w:sz w:val="24"/>
          <w:szCs w:val="24"/>
          <w:rtl w:val="0"/>
        </w:rPr>
        <w:t xml:space="preserve">;q</w:t>
      </w:r>
      <w:r w:rsidDel="00000000" w:rsidR="00000000" w:rsidRPr="00000000">
        <w:rPr>
          <w:sz w:val="24"/>
          <w:szCs w:val="24"/>
          <w:vertAlign w:val="subscript"/>
          <w:rtl w:val="0"/>
        </w:rPr>
        <w:t xml:space="preserve">3</w:t>
      </w:r>
      <w:r w:rsidDel="00000000" w:rsidR="00000000" w:rsidRPr="00000000">
        <w:rPr>
          <w:sz w:val="24"/>
          <w:szCs w:val="24"/>
          <w:rtl w:val="0"/>
        </w:rPr>
        <w:t xml:space="preserve">;q</w:t>
      </w:r>
      <w:r w:rsidDel="00000000" w:rsidR="00000000" w:rsidRPr="00000000">
        <w:rPr>
          <w:sz w:val="24"/>
          <w:szCs w:val="24"/>
          <w:vertAlign w:val="subscript"/>
          <w:rtl w:val="0"/>
        </w:rPr>
        <w:t xml:space="preserve">4</w:t>
      </w:r>
      <w:r w:rsidDel="00000000" w:rsidR="00000000" w:rsidRPr="00000000">
        <w:rPr>
          <w:sz w:val="24"/>
          <w:szCs w:val="24"/>
          <w:rtl w:val="0"/>
        </w:rPr>
        <w:t xml:space="preserve">;q</w:t>
      </w:r>
      <w:r w:rsidDel="00000000" w:rsidR="00000000" w:rsidRPr="00000000">
        <w:rPr>
          <w:sz w:val="24"/>
          <w:szCs w:val="24"/>
          <w:vertAlign w:val="subscript"/>
          <w:rtl w:val="0"/>
        </w:rPr>
        <w:t xml:space="preserve">5</w:t>
      </w:r>
      <w:r w:rsidDel="00000000" w:rsidR="00000000" w:rsidRPr="00000000">
        <w:rPr>
          <w:sz w:val="24"/>
          <w:szCs w:val="24"/>
          <w:rtl w:val="0"/>
        </w:rPr>
        <w:t xml:space="preserve">;q</w:t>
      </w:r>
      <w:r w:rsidDel="00000000" w:rsidR="00000000" w:rsidRPr="00000000">
        <w:rPr>
          <w:sz w:val="24"/>
          <w:szCs w:val="24"/>
          <w:vertAlign w:val="subscript"/>
          <w:rtl w:val="0"/>
        </w:rPr>
        <w:t xml:space="preserve">6</w:t>
      </w:r>
      <w:r w:rsidDel="00000000" w:rsidR="00000000" w:rsidRPr="00000000">
        <w:rPr>
          <w:sz w:val="24"/>
          <w:szCs w:val="24"/>
          <w:rtl w:val="0"/>
        </w:rPr>
        <w:t xml:space="preserve">).</w:t>
      </w:r>
    </w:p>
    <w:p w:rsidR="00000000" w:rsidDel="00000000" w:rsidP="00000000" w:rsidRDefault="00000000" w:rsidRPr="00000000" w14:paraId="000000E0">
      <w:pPr>
        <w:ind w:left="720" w:firstLine="0"/>
        <w:rPr>
          <w:sz w:val="24"/>
          <w:szCs w:val="24"/>
        </w:rPr>
      </w:pPr>
      <w:r w:rsidDel="00000000" w:rsidR="00000000" w:rsidRPr="00000000">
        <w:rPr>
          <w:rtl w:val="0"/>
        </w:rPr>
      </w:r>
    </w:p>
    <w:p w:rsidR="00000000" w:rsidDel="00000000" w:rsidP="00000000" w:rsidRDefault="00000000" w:rsidRPr="00000000" w14:paraId="000000E1">
      <w:pPr>
        <w:ind w:firstLine="720"/>
        <w:rPr>
          <w:sz w:val="24"/>
          <w:szCs w:val="24"/>
        </w:rPr>
      </w:pPr>
      <w:r w:rsidDel="00000000" w:rsidR="00000000" w:rsidRPr="00000000">
        <w:rPr>
          <w:sz w:val="24"/>
          <w:szCs w:val="24"/>
          <w:rtl w:val="0"/>
        </w:rPr>
        <w:t xml:space="preserve">Para abordar la cinemática inversa del robot, se probó de dos formas diferentes. La primera fue creando una función personalizada, y la segunda fue utilizando la función </w:t>
      </w:r>
      <w:r w:rsidDel="00000000" w:rsidR="00000000" w:rsidRPr="00000000">
        <w:rPr>
          <w:b w:val="1"/>
          <w:sz w:val="24"/>
          <w:szCs w:val="24"/>
          <w:rtl w:val="0"/>
        </w:rPr>
        <w:t xml:space="preserve">ikine</w:t>
      </w:r>
      <w:r w:rsidDel="00000000" w:rsidR="00000000" w:rsidRPr="00000000">
        <w:rPr>
          <w:sz w:val="24"/>
          <w:szCs w:val="24"/>
          <w:rtl w:val="0"/>
        </w:rPr>
        <w:t xml:space="preserve"> del toolbox. Finalmente optamos por la primera forma nombrada, usando la función personalizada (</w:t>
      </w:r>
      <w:r w:rsidDel="00000000" w:rsidR="00000000" w:rsidRPr="00000000">
        <w:rPr>
          <w:b w:val="1"/>
          <w:sz w:val="24"/>
          <w:szCs w:val="24"/>
          <w:rtl w:val="0"/>
        </w:rPr>
        <w:t xml:space="preserve">invkine_IRB1100.m</w:t>
      </w:r>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0E2">
      <w:pPr>
        <w:rPr>
          <w:sz w:val="24"/>
          <w:szCs w:val="24"/>
        </w:rPr>
      </w:pPr>
      <w:r w:rsidDel="00000000" w:rsidR="00000000" w:rsidRPr="00000000">
        <w:rPr>
          <w:rtl w:val="0"/>
        </w:rPr>
      </w:r>
    </w:p>
    <w:p w:rsidR="00000000" w:rsidDel="00000000" w:rsidP="00000000" w:rsidRDefault="00000000" w:rsidRPr="00000000" w14:paraId="000000E3">
      <w:pPr>
        <w:ind w:firstLine="720"/>
        <w:rPr>
          <w:sz w:val="24"/>
          <w:szCs w:val="24"/>
        </w:rPr>
      </w:pPr>
      <w:r w:rsidDel="00000000" w:rsidR="00000000" w:rsidRPr="00000000">
        <w:rPr>
          <w:sz w:val="24"/>
          <w:szCs w:val="24"/>
          <w:rtl w:val="0"/>
        </w:rPr>
        <w:t xml:space="preserve">Para abordar la cinemática inversa se eligió el método de Pieper, que se destaca por su capacidad para desacoplar el robot en dos partes: una parte relativa a la posición del efector final y otra parte que se centra en la orientación. Fue posible implementar está solución ya que el robot cuenta con 6 ejes y una muñeca esférica. Esto simplificó los cálculos al permitir el uso de soluciones geométricas para cada aspecto. Esencialmente, las coordenadas articulares de una parte del robot se utilizan para determinar la posición del efector final, mientras que la otra parte se encarga de la orientación.</w:t>
      </w:r>
    </w:p>
    <w:p w:rsidR="00000000" w:rsidDel="00000000" w:rsidP="00000000" w:rsidRDefault="00000000" w:rsidRPr="00000000" w14:paraId="000000E4">
      <w:pPr>
        <w:rPr>
          <w:sz w:val="24"/>
          <w:szCs w:val="24"/>
        </w:rPr>
      </w:pPr>
      <w:r w:rsidDel="00000000" w:rsidR="00000000" w:rsidRPr="00000000">
        <w:rPr>
          <w:rtl w:val="0"/>
        </w:rPr>
      </w:r>
    </w:p>
    <w:p w:rsidR="00000000" w:rsidDel="00000000" w:rsidP="00000000" w:rsidRDefault="00000000" w:rsidRPr="00000000" w14:paraId="000000E5">
      <w:pPr>
        <w:ind w:firstLine="720"/>
        <w:rPr>
          <w:sz w:val="24"/>
          <w:szCs w:val="24"/>
        </w:rPr>
      </w:pPr>
      <w:r w:rsidDel="00000000" w:rsidR="00000000" w:rsidRPr="00000000">
        <w:rPr>
          <w:sz w:val="24"/>
          <w:szCs w:val="24"/>
          <w:rtl w:val="0"/>
        </w:rPr>
        <w:t xml:space="preserve">Este enfoque divide el desafío de la cinemática inversa en dos problemas más manejables, lo que facilita la obtención de soluciones precisas. La función personalizada desarrollada para este propósito se basa en este método, lo que garantiza que el robot pueda alcanzar correctamente la posición y orientación deseada en sus tareas de Latte Art.</w:t>
      </w:r>
    </w:p>
    <w:p w:rsidR="00000000" w:rsidDel="00000000" w:rsidP="00000000" w:rsidRDefault="00000000" w:rsidRPr="00000000" w14:paraId="000000E6">
      <w:pPr>
        <w:rPr>
          <w:sz w:val="24"/>
          <w:szCs w:val="24"/>
        </w:rPr>
      </w:pPr>
      <w:r w:rsidDel="00000000" w:rsidR="00000000" w:rsidRPr="00000000">
        <w:rPr>
          <w:rtl w:val="0"/>
        </w:rPr>
      </w:r>
    </w:p>
    <w:p w:rsidR="00000000" w:rsidDel="00000000" w:rsidP="00000000" w:rsidRDefault="00000000" w:rsidRPr="00000000" w14:paraId="000000E7">
      <w:pPr>
        <w:ind w:firstLine="720"/>
        <w:rPr>
          <w:sz w:val="24"/>
          <w:szCs w:val="24"/>
        </w:rPr>
      </w:pPr>
      <w:r w:rsidDel="00000000" w:rsidR="00000000" w:rsidRPr="00000000">
        <w:rPr>
          <w:sz w:val="24"/>
          <w:szCs w:val="24"/>
          <w:rtl w:val="0"/>
        </w:rPr>
        <w:t xml:space="preserve">Para el desarrollo de este método se tuvieron dos consideraciones:</w:t>
      </w:r>
    </w:p>
    <w:p w:rsidR="00000000" w:rsidDel="00000000" w:rsidP="00000000" w:rsidRDefault="00000000" w:rsidRPr="00000000" w14:paraId="000000E8">
      <w:pPr>
        <w:rPr>
          <w:sz w:val="24"/>
          <w:szCs w:val="24"/>
        </w:rPr>
      </w:pPr>
      <w:r w:rsidDel="00000000" w:rsidR="00000000" w:rsidRPr="00000000">
        <w:rPr>
          <w:rtl w:val="0"/>
        </w:rPr>
      </w:r>
    </w:p>
    <w:p w:rsidR="00000000" w:rsidDel="00000000" w:rsidP="00000000" w:rsidRDefault="00000000" w:rsidRPr="00000000" w14:paraId="000000E9">
      <w:pPr>
        <w:numPr>
          <w:ilvl w:val="0"/>
          <w:numId w:val="2"/>
        </w:numPr>
        <w:ind w:left="720" w:hanging="360"/>
        <w:rPr>
          <w:sz w:val="24"/>
          <w:szCs w:val="24"/>
        </w:rPr>
      </w:pPr>
      <w:r w:rsidDel="00000000" w:rsidR="00000000" w:rsidRPr="00000000">
        <w:rPr>
          <w:sz w:val="24"/>
          <w:szCs w:val="24"/>
          <w:rtl w:val="0"/>
        </w:rPr>
        <w:t xml:space="preserve">La distancia entre la articulación 6 y 4 se mantiene siempre constante debido a que es muñeca esférica, por lo tanto se calculó el origen de la muñeca en función de la matriz T y los parámetros de DH del robot</w:t>
      </w:r>
    </w:p>
    <w:p w:rsidR="00000000" w:rsidDel="00000000" w:rsidP="00000000" w:rsidRDefault="00000000" w:rsidRPr="00000000" w14:paraId="000000EA">
      <w:pPr>
        <w:ind w:left="720" w:firstLine="0"/>
        <w:rPr>
          <w:sz w:val="24"/>
          <w:szCs w:val="24"/>
        </w:rPr>
      </w:pPr>
      <w:r w:rsidDel="00000000" w:rsidR="00000000" w:rsidRPr="00000000">
        <w:rPr>
          <w:rtl w:val="0"/>
        </w:rPr>
      </w:r>
    </w:p>
    <w:p w:rsidR="00000000" w:rsidDel="00000000" w:rsidP="00000000" w:rsidRDefault="00000000" w:rsidRPr="00000000" w14:paraId="000000EB">
      <w:pPr>
        <w:ind w:left="720" w:firstLine="0"/>
        <w:jc w:val="center"/>
        <w:rPr>
          <w:sz w:val="24"/>
          <w:szCs w:val="24"/>
        </w:rPr>
      </w:pPr>
      <w:r w:rsidDel="00000000" w:rsidR="00000000" w:rsidRPr="00000000">
        <w:rPr>
          <w:sz w:val="24"/>
          <w:szCs w:val="24"/>
          <w:rtl w:val="0"/>
        </w:rPr>
        <w:t xml:space="preserve">𝑝̅𝑐 = 𝑑̅6 - d6.</w:t>
      </w:r>
      <w:r w:rsidDel="00000000" w:rsidR="00000000" w:rsidRPr="00000000">
        <w:rPr>
          <w:sz w:val="24"/>
          <w:szCs w:val="24"/>
          <w:rtl w:val="0"/>
        </w:rPr>
        <w:t xml:space="preserve">𝒂̅𝟔</w:t>
      </w:r>
    </w:p>
    <w:p w:rsidR="00000000" w:rsidDel="00000000" w:rsidP="00000000" w:rsidRDefault="00000000" w:rsidRPr="00000000" w14:paraId="000000EC">
      <w:pPr>
        <w:ind w:left="720" w:firstLine="0"/>
        <w:rPr>
          <w:sz w:val="24"/>
          <w:szCs w:val="24"/>
        </w:rPr>
      </w:pPr>
      <w:r w:rsidDel="00000000" w:rsidR="00000000" w:rsidRPr="00000000">
        <w:rPr>
          <w:sz w:val="24"/>
          <w:szCs w:val="24"/>
          <w:rtl w:val="0"/>
        </w:rPr>
        <w:t xml:space="preserve">Donde:</w:t>
      </w:r>
    </w:p>
    <w:p w:rsidR="00000000" w:rsidDel="00000000" w:rsidP="00000000" w:rsidRDefault="00000000" w:rsidRPr="00000000" w14:paraId="000000ED">
      <w:pPr>
        <w:ind w:left="720" w:firstLine="0"/>
        <w:rPr>
          <w:sz w:val="24"/>
          <w:szCs w:val="24"/>
        </w:rPr>
      </w:pPr>
      <w:r w:rsidDel="00000000" w:rsidR="00000000" w:rsidRPr="00000000">
        <w:rPr>
          <w:rtl w:val="0"/>
        </w:rPr>
      </w:r>
    </w:p>
    <w:p w:rsidR="00000000" w:rsidDel="00000000" w:rsidP="00000000" w:rsidRDefault="00000000" w:rsidRPr="00000000" w14:paraId="000000EE">
      <w:pPr>
        <w:numPr>
          <w:ilvl w:val="0"/>
          <w:numId w:val="1"/>
        </w:numPr>
        <w:ind w:left="1440" w:hanging="360"/>
        <w:rPr>
          <w:sz w:val="24"/>
          <w:szCs w:val="24"/>
        </w:rPr>
      </w:pPr>
      <w:r w:rsidDel="00000000" w:rsidR="00000000" w:rsidRPr="00000000">
        <w:rPr>
          <w:sz w:val="24"/>
          <w:szCs w:val="24"/>
          <w:rtl w:val="0"/>
        </w:rPr>
        <w:t xml:space="preserve">𝑝̅𝑐: vector de posición de la muñeca respecto del origen</w:t>
      </w:r>
    </w:p>
    <w:p w:rsidR="00000000" w:rsidDel="00000000" w:rsidP="00000000" w:rsidRDefault="00000000" w:rsidRPr="00000000" w14:paraId="000000EF">
      <w:pPr>
        <w:numPr>
          <w:ilvl w:val="0"/>
          <w:numId w:val="1"/>
        </w:numPr>
        <w:ind w:left="1440" w:hanging="360"/>
        <w:rPr>
          <w:sz w:val="24"/>
          <w:szCs w:val="24"/>
        </w:rPr>
      </w:pPr>
      <w:r w:rsidDel="00000000" w:rsidR="00000000" w:rsidRPr="00000000">
        <w:rPr>
          <w:sz w:val="24"/>
          <w:szCs w:val="24"/>
          <w:rtl w:val="0"/>
        </w:rPr>
        <w:t xml:space="preserve">𝑑̅6: vector de posición del extremo final respecto del origen (dato de la matriz de transformación homogénea del extremo)</w:t>
      </w:r>
    </w:p>
    <w:p w:rsidR="00000000" w:rsidDel="00000000" w:rsidP="00000000" w:rsidRDefault="00000000" w:rsidRPr="00000000" w14:paraId="000000F0">
      <w:pPr>
        <w:numPr>
          <w:ilvl w:val="0"/>
          <w:numId w:val="1"/>
        </w:numPr>
        <w:ind w:left="1440" w:hanging="360"/>
        <w:rPr>
          <w:sz w:val="24"/>
          <w:szCs w:val="24"/>
        </w:rPr>
      </w:pPr>
      <w:r w:rsidDel="00000000" w:rsidR="00000000" w:rsidRPr="00000000">
        <w:rPr>
          <w:sz w:val="24"/>
          <w:szCs w:val="24"/>
          <w:rtl w:val="0"/>
        </w:rPr>
        <w:t xml:space="preserve">𝑑6: parámetro de DH que indica la distancia entre el extremo y la muñeca.</w:t>
      </w:r>
    </w:p>
    <w:p w:rsidR="00000000" w:rsidDel="00000000" w:rsidP="00000000" w:rsidRDefault="00000000" w:rsidRPr="00000000" w14:paraId="000000F1">
      <w:pPr>
        <w:numPr>
          <w:ilvl w:val="0"/>
          <w:numId w:val="1"/>
        </w:numPr>
        <w:ind w:left="1440" w:hanging="360"/>
        <w:rPr>
          <w:sz w:val="24"/>
          <w:szCs w:val="24"/>
        </w:rPr>
      </w:pPr>
      <w:r w:rsidDel="00000000" w:rsidR="00000000" w:rsidRPr="00000000">
        <w:rPr>
          <w:sz w:val="24"/>
          <w:szCs w:val="24"/>
          <w:rtl w:val="0"/>
        </w:rPr>
        <w:t xml:space="preserve">𝒂̅𝟔:  versor  que  indica  la  dirección  del  extremo,  y  por  lo  tanto,  la  dirección  entre  el extremo y la muñeca (dato de la matriz de transformación homogénea del extremo).</w:t>
      </w:r>
    </w:p>
    <w:p w:rsidR="00000000" w:rsidDel="00000000" w:rsidP="00000000" w:rsidRDefault="00000000" w:rsidRPr="00000000" w14:paraId="000000F2">
      <w:pPr>
        <w:ind w:left="0" w:firstLine="0"/>
        <w:rPr>
          <w:sz w:val="24"/>
          <w:szCs w:val="24"/>
        </w:rPr>
      </w:pPr>
      <w:r w:rsidDel="00000000" w:rsidR="00000000" w:rsidRPr="00000000">
        <w:rPr>
          <w:rtl w:val="0"/>
        </w:rPr>
      </w:r>
    </w:p>
    <w:p w:rsidR="00000000" w:rsidDel="00000000" w:rsidP="00000000" w:rsidRDefault="00000000" w:rsidRPr="00000000" w14:paraId="000000F3">
      <w:pPr>
        <w:numPr>
          <w:ilvl w:val="0"/>
          <w:numId w:val="2"/>
        </w:numPr>
        <w:ind w:left="720" w:hanging="360"/>
        <w:rPr>
          <w:sz w:val="24"/>
          <w:szCs w:val="24"/>
        </w:rPr>
      </w:pPr>
      <w:r w:rsidDel="00000000" w:rsidR="00000000" w:rsidRPr="00000000">
        <w:rPr>
          <w:sz w:val="24"/>
          <w:szCs w:val="24"/>
          <w:rtl w:val="0"/>
        </w:rPr>
        <w:t xml:space="preserve">En el IRB1100 hay un codo fijo el cual tuvimos que tener en cuenta para el cálculo de la cinemática inversa como se puede apreciar en la “figura 8”. </w:t>
      </w:r>
    </w:p>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jc w:val="center"/>
        <w:rPr/>
      </w:pPr>
      <w:r w:rsidDel="00000000" w:rsidR="00000000" w:rsidRPr="00000000">
        <w:rPr/>
        <mc:AlternateContent>
          <mc:Choice Requires="wpg">
            <w:drawing>
              <wp:inline distB="114300" distT="114300" distL="114300" distR="114300">
                <wp:extent cx="5074332" cy="1581207"/>
                <wp:effectExtent b="0" l="0" r="0" t="0"/>
                <wp:docPr id="1" name=""/>
                <a:graphic>
                  <a:graphicData uri="http://schemas.microsoft.com/office/word/2010/wordprocessingGroup">
                    <wpg:wgp>
                      <wpg:cNvGrpSpPr/>
                      <wpg:grpSpPr>
                        <a:xfrm>
                          <a:off x="1567475" y="1639250"/>
                          <a:ext cx="5074332" cy="1581207"/>
                          <a:chOff x="1567475" y="1639250"/>
                          <a:chExt cx="4659100" cy="1434400"/>
                        </a:xfrm>
                      </wpg:grpSpPr>
                      <wps:wsp>
                        <wps:cNvCnPr/>
                        <wps:spPr>
                          <a:xfrm>
                            <a:off x="1949075" y="2009325"/>
                            <a:ext cx="4277400" cy="20100"/>
                          </a:xfrm>
                          <a:prstGeom prst="straightConnector1">
                            <a:avLst/>
                          </a:prstGeom>
                          <a:noFill/>
                          <a:ln cap="flat" cmpd="sng" w="38100">
                            <a:solidFill>
                              <a:srgbClr val="0000FF"/>
                            </a:solidFill>
                            <a:prstDash val="solid"/>
                            <a:round/>
                            <a:headEnd len="med" w="med" type="none"/>
                            <a:tailEnd len="med" w="med" type="none"/>
                          </a:ln>
                        </wps:spPr>
                        <wps:bodyPr anchorCtr="0" anchor="ctr" bIns="91425" lIns="91425" spcFirstLastPara="1" rIns="91425" wrap="square" tIns="91425">
                          <a:noAutofit/>
                        </wps:bodyPr>
                      </wps:wsp>
                      <wps:wsp>
                        <wps:cNvCnPr/>
                        <wps:spPr>
                          <a:xfrm>
                            <a:off x="1959100" y="2029400"/>
                            <a:ext cx="0" cy="943800"/>
                          </a:xfrm>
                          <a:prstGeom prst="straightConnector1">
                            <a:avLst/>
                          </a:prstGeom>
                          <a:noFill/>
                          <a:ln cap="flat" cmpd="sng" w="38100">
                            <a:solidFill>
                              <a:srgbClr val="0000FF"/>
                            </a:solidFill>
                            <a:prstDash val="solid"/>
                            <a:round/>
                            <a:headEnd len="med" w="med" type="none"/>
                            <a:tailEnd len="med" w="med" type="none"/>
                          </a:ln>
                        </wps:spPr>
                        <wps:bodyPr anchorCtr="0" anchor="ctr" bIns="91425" lIns="91425" spcFirstLastPara="1" rIns="91425" wrap="square" tIns="91425">
                          <a:noAutofit/>
                        </wps:bodyPr>
                      </wps:wsp>
                      <wps:wsp>
                        <wps:cNvCnPr/>
                        <wps:spPr>
                          <a:xfrm flipH="1">
                            <a:off x="1979150" y="2039450"/>
                            <a:ext cx="4227300" cy="933900"/>
                          </a:xfrm>
                          <a:prstGeom prst="straightConnector1">
                            <a:avLst/>
                          </a:prstGeom>
                          <a:noFill/>
                          <a:ln cap="flat" cmpd="sng" w="38100">
                            <a:solidFill>
                              <a:srgbClr val="FF0000"/>
                            </a:solidFill>
                            <a:prstDash val="solid"/>
                            <a:round/>
                            <a:headEnd len="med" w="med" type="none"/>
                            <a:tailEnd len="med" w="med" type="none"/>
                          </a:ln>
                        </wps:spPr>
                        <wps:bodyPr anchorCtr="0" anchor="ctr" bIns="91425" lIns="91425" spcFirstLastPara="1" rIns="91425" wrap="square" tIns="91425">
                          <a:noAutofit/>
                        </wps:bodyPr>
                      </wps:wsp>
                      <wps:wsp>
                        <wps:cNvSpPr txBox="1"/>
                        <wps:cNvPr id="5" name="Shape 5"/>
                        <wps:spPr>
                          <a:xfrm>
                            <a:off x="3836775" y="2581650"/>
                            <a:ext cx="2229000" cy="492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Eslabón virtual</w:t>
                              </w:r>
                            </w:p>
                          </w:txbxContent>
                        </wps:txbx>
                        <wps:bodyPr anchorCtr="0" anchor="t" bIns="91425" lIns="91425" spcFirstLastPara="1" rIns="91425" wrap="square" tIns="91425">
                          <a:noAutofit/>
                        </wps:bodyPr>
                      </wps:wsp>
                      <wps:wsp>
                        <wps:cNvSpPr txBox="1"/>
                        <wps:cNvPr id="6" name="Shape 6"/>
                        <wps:spPr>
                          <a:xfrm>
                            <a:off x="3475300" y="1639250"/>
                            <a:ext cx="4317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D4</w:t>
                              </w:r>
                            </w:p>
                          </w:txbxContent>
                        </wps:txbx>
                        <wps:bodyPr anchorCtr="0" anchor="t" bIns="91425" lIns="91425" spcFirstLastPara="1" rIns="91425" wrap="square" tIns="91425">
                          <a:spAutoFit/>
                        </wps:bodyPr>
                      </wps:wsp>
                      <wps:wsp>
                        <wps:cNvSpPr txBox="1"/>
                        <wps:cNvPr id="7" name="Shape 7"/>
                        <wps:spPr>
                          <a:xfrm>
                            <a:off x="1567500" y="2260350"/>
                            <a:ext cx="4317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A3</w:t>
                              </w:r>
                            </w:p>
                          </w:txbxContent>
                        </wps:txbx>
                        <wps:bodyPr anchorCtr="0" anchor="t" bIns="91425" lIns="91425" spcFirstLastPara="1" rIns="91425" wrap="square" tIns="91425">
                          <a:noAutofit/>
                        </wps:bodyPr>
                      </wps:wsp>
                      <wps:wsp>
                        <wps:cNvSpPr/>
                        <wps:cNvPr id="8" name="Shape 8"/>
                        <wps:spPr>
                          <a:xfrm>
                            <a:off x="3854349" y="2029400"/>
                            <a:ext cx="213375" cy="481975"/>
                          </a:xfrm>
                          <a:custGeom>
                            <a:rect b="b" l="l" r="r" t="t"/>
                            <a:pathLst>
                              <a:path extrusionOk="0" h="19279" w="8535">
                                <a:moveTo>
                                  <a:pt x="7330" y="0"/>
                                </a:moveTo>
                                <a:cubicBezTo>
                                  <a:pt x="6192" y="1138"/>
                                  <a:pt x="1439" y="4351"/>
                                  <a:pt x="502" y="6828"/>
                                </a:cubicBezTo>
                                <a:cubicBezTo>
                                  <a:pt x="-435" y="9305"/>
                                  <a:pt x="368" y="12786"/>
                                  <a:pt x="1707" y="14861"/>
                                </a:cubicBezTo>
                                <a:cubicBezTo>
                                  <a:pt x="3046" y="16936"/>
                                  <a:pt x="7397" y="18543"/>
                                  <a:pt x="8535" y="19279"/>
                                </a:cubicBezTo>
                              </a:path>
                            </a:pathLst>
                          </a:custGeom>
                          <a:noFill/>
                          <a:ln cap="flat" cmpd="sng" w="28575">
                            <a:solidFill>
                              <a:srgbClr val="B6D7A8"/>
                            </a:solidFill>
                            <a:prstDash val="solid"/>
                            <a:round/>
                            <a:headEnd len="med" w="med" type="none"/>
                            <a:tailEnd len="med" w="med" type="none"/>
                          </a:ln>
                        </wps:spPr>
                        <wps:bodyPr anchorCtr="0" anchor="ctr" bIns="91425" lIns="91425" spcFirstLastPara="1" rIns="91425" wrap="square" tIns="91425">
                          <a:noAutofit/>
                        </wps:bodyPr>
                      </wps:wsp>
                      <wps:wsp>
                        <wps:cNvSpPr txBox="1"/>
                        <wps:cNvPr id="9" name="Shape 9"/>
                        <wps:spPr>
                          <a:xfrm>
                            <a:off x="4094400" y="2029400"/>
                            <a:ext cx="5958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alfa</w:t>
                              </w:r>
                            </w:p>
                          </w:txbxContent>
                        </wps:txbx>
                        <wps:bodyPr anchorCtr="0" anchor="t" bIns="91425" lIns="91425" spcFirstLastPara="1" rIns="91425" wrap="square" tIns="91425">
                          <a:spAutoFit/>
                        </wps:bodyPr>
                      </wps:wsp>
                    </wpg:wgp>
                  </a:graphicData>
                </a:graphic>
              </wp:inline>
            </w:drawing>
          </mc:Choice>
          <mc:Fallback>
            <w:drawing>
              <wp:inline distB="114300" distT="114300" distL="114300" distR="114300">
                <wp:extent cx="5074332" cy="1581207"/>
                <wp:effectExtent b="0" l="0" r="0" t="0"/>
                <wp:docPr id="1" name="image25.png"/>
                <a:graphic>
                  <a:graphicData uri="http://schemas.openxmlformats.org/drawingml/2006/picture">
                    <pic:pic>
                      <pic:nvPicPr>
                        <pic:cNvPr id="0" name="image25.png"/>
                        <pic:cNvPicPr preferRelativeResize="0"/>
                      </pic:nvPicPr>
                      <pic:blipFill>
                        <a:blip r:embed="rId22"/>
                        <a:srcRect/>
                        <a:stretch>
                          <a:fillRect/>
                        </a:stretch>
                      </pic:blipFill>
                      <pic:spPr>
                        <a:xfrm>
                          <a:off x="0" y="0"/>
                          <a:ext cx="5074332" cy="1581207"/>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F6">
      <w:pPr>
        <w:rPr/>
      </w:pPr>
      <w:r w:rsidDel="00000000" w:rsidR="00000000" w:rsidRPr="00000000">
        <w:rPr>
          <w:rtl w:val="0"/>
        </w:rPr>
      </w:r>
    </w:p>
    <w:p w:rsidR="00000000" w:rsidDel="00000000" w:rsidP="00000000" w:rsidRDefault="00000000" w:rsidRPr="00000000" w14:paraId="000000F7">
      <w:pPr>
        <w:jc w:val="center"/>
        <w:rPr/>
      </w:pPr>
      <w:r w:rsidDel="00000000" w:rsidR="00000000" w:rsidRPr="00000000">
        <w:rPr>
          <w:rtl w:val="0"/>
        </w:rPr>
        <w:t xml:space="preserve">Figura 8</w:t>
      </w:r>
    </w:p>
    <w:p w:rsidR="00000000" w:rsidDel="00000000" w:rsidP="00000000" w:rsidRDefault="00000000" w:rsidRPr="00000000" w14:paraId="000000F8">
      <w:pPr>
        <w:pStyle w:val="Heading3"/>
        <w:ind w:left="720" w:firstLine="0"/>
        <w:rPr>
          <w:u w:val="single"/>
        </w:rPr>
      </w:pPr>
      <w:bookmarkStart w:colFirst="0" w:colLast="0" w:name="_c0li7tb86zs3" w:id="11"/>
      <w:bookmarkEnd w:id="11"/>
      <w:r w:rsidDel="00000000" w:rsidR="00000000" w:rsidRPr="00000000">
        <w:rPr>
          <w:u w:val="single"/>
          <w:rtl w:val="0"/>
        </w:rPr>
        <w:t xml:space="preserve">Validación</w:t>
      </w:r>
    </w:p>
    <w:p w:rsidR="00000000" w:rsidDel="00000000" w:rsidP="00000000" w:rsidRDefault="00000000" w:rsidRPr="00000000" w14:paraId="000000F9">
      <w:pPr>
        <w:ind w:left="720" w:firstLine="0"/>
        <w:rPr/>
      </w:pPr>
      <w:r w:rsidDel="00000000" w:rsidR="00000000" w:rsidRPr="00000000">
        <w:rPr>
          <w:rtl w:val="0"/>
        </w:rPr>
      </w:r>
    </w:p>
    <w:p w:rsidR="00000000" w:rsidDel="00000000" w:rsidP="00000000" w:rsidRDefault="00000000" w:rsidRPr="00000000" w14:paraId="000000FA">
      <w:pPr>
        <w:ind w:left="720" w:firstLine="720"/>
        <w:rPr>
          <w:sz w:val="24"/>
          <w:szCs w:val="24"/>
        </w:rPr>
      </w:pPr>
      <w:r w:rsidDel="00000000" w:rsidR="00000000" w:rsidRPr="00000000">
        <w:rPr>
          <w:sz w:val="24"/>
          <w:szCs w:val="24"/>
          <w:rtl w:val="0"/>
        </w:rPr>
        <w:t xml:space="preserve">La validación de la función utilizada se puede realizar utilizando un vector de prueba, verificando que todas las matrices obtenidas por cinemática directa de los vectores solución resultan iguales, y comprobando que el vector de prueba figura entre los vectores solución.</w:t>
      </w:r>
    </w:p>
    <w:p w:rsidR="00000000" w:rsidDel="00000000" w:rsidP="00000000" w:rsidRDefault="00000000" w:rsidRPr="00000000" w14:paraId="000000FB">
      <w:pPr>
        <w:ind w:left="720" w:firstLine="0"/>
        <w:rPr>
          <w:sz w:val="24"/>
          <w:szCs w:val="24"/>
        </w:rPr>
      </w:pPr>
      <w:r w:rsidDel="00000000" w:rsidR="00000000" w:rsidRPr="00000000">
        <w:rPr>
          <w:sz w:val="24"/>
          <w:szCs w:val="24"/>
          <w:rtl w:val="0"/>
        </w:rPr>
        <w:tab/>
      </w:r>
    </w:p>
    <w:p w:rsidR="00000000" w:rsidDel="00000000" w:rsidP="00000000" w:rsidRDefault="00000000" w:rsidRPr="00000000" w14:paraId="000000FC">
      <w:pPr>
        <w:ind w:left="720" w:firstLine="720"/>
        <w:rPr>
          <w:sz w:val="24"/>
          <w:szCs w:val="24"/>
        </w:rPr>
      </w:pPr>
      <w:r w:rsidDel="00000000" w:rsidR="00000000" w:rsidRPr="00000000">
        <w:rPr>
          <w:sz w:val="24"/>
          <w:szCs w:val="24"/>
          <w:rtl w:val="0"/>
        </w:rPr>
        <w:t xml:space="preserve">Por ejemplo, para cuando el robot se posiciona enfrente de la lanceta, el vector de coordenadas resulta q</w:t>
      </w:r>
      <w:r w:rsidDel="00000000" w:rsidR="00000000" w:rsidRPr="00000000">
        <w:rPr>
          <w:sz w:val="24"/>
          <w:szCs w:val="24"/>
          <w:vertAlign w:val="subscript"/>
          <w:rtl w:val="0"/>
        </w:rPr>
        <w:t xml:space="preserve">L</w:t>
      </w:r>
      <w:r w:rsidDel="00000000" w:rsidR="00000000" w:rsidRPr="00000000">
        <w:rPr>
          <w:sz w:val="24"/>
          <w:szCs w:val="24"/>
          <w:rtl w:val="0"/>
        </w:rPr>
        <w:t xml:space="preserve"> = [0.0000,  1.0310,  0.3335,  0.0000,  -1.3645,   -0.0000], para el cual la matriz </w:t>
      </w:r>
      <w:r w:rsidDel="00000000" w:rsidR="00000000" w:rsidRPr="00000000">
        <w:rPr>
          <w:sz w:val="24"/>
          <w:szCs w:val="24"/>
          <w:vertAlign w:val="superscript"/>
          <w:rtl w:val="0"/>
        </w:rPr>
        <w:t xml:space="preserve">0</w:t>
      </w:r>
      <w:r w:rsidDel="00000000" w:rsidR="00000000" w:rsidRPr="00000000">
        <w:rPr>
          <w:sz w:val="24"/>
          <w:szCs w:val="24"/>
          <w:rtl w:val="0"/>
        </w:rPr>
        <w:t xml:space="preserve">T</w:t>
      </w:r>
      <w:r w:rsidDel="00000000" w:rsidR="00000000" w:rsidRPr="00000000">
        <w:rPr>
          <w:sz w:val="24"/>
          <w:szCs w:val="24"/>
          <w:vertAlign w:val="subscript"/>
          <w:rtl w:val="0"/>
        </w:rPr>
        <w:t xml:space="preserve">6</w:t>
      </w:r>
      <w:r w:rsidDel="00000000" w:rsidR="00000000" w:rsidRPr="00000000">
        <w:rPr>
          <w:sz w:val="24"/>
          <w:szCs w:val="24"/>
          <w:rtl w:val="0"/>
        </w:rPr>
        <w:t xml:space="preserve"> es:</w:t>
      </w:r>
    </w:p>
    <w:p w:rsidR="00000000" w:rsidDel="00000000" w:rsidP="00000000" w:rsidRDefault="00000000" w:rsidRPr="00000000" w14:paraId="000000FD">
      <w:pPr>
        <w:ind w:left="720" w:firstLine="0"/>
        <w:rPr/>
      </w:pPr>
      <w:r w:rsidDel="00000000" w:rsidR="00000000" w:rsidRPr="00000000">
        <w:rPr/>
        <w:drawing>
          <wp:inline distB="114300" distT="114300" distL="114300" distR="114300">
            <wp:extent cx="1911350" cy="1085046"/>
            <wp:effectExtent b="0" l="0" r="0" t="0"/>
            <wp:docPr id="2" name="image4.png"/>
            <a:graphic>
              <a:graphicData uri="http://schemas.openxmlformats.org/drawingml/2006/picture">
                <pic:pic>
                  <pic:nvPicPr>
                    <pic:cNvPr id="0" name="image4.png"/>
                    <pic:cNvPicPr preferRelativeResize="0"/>
                  </pic:nvPicPr>
                  <pic:blipFill>
                    <a:blip r:embed="rId23"/>
                    <a:srcRect b="0" l="0" r="0" t="0"/>
                    <a:stretch>
                      <a:fillRect/>
                    </a:stretch>
                  </pic:blipFill>
                  <pic:spPr>
                    <a:xfrm>
                      <a:off x="0" y="0"/>
                      <a:ext cx="1911350" cy="1085046"/>
                    </a:xfrm>
                    <a:prstGeom prst="rect"/>
                    <a:ln/>
                  </pic:spPr>
                </pic:pic>
              </a:graphicData>
            </a:graphic>
          </wp:inline>
        </w:drawing>
      </w:r>
      <w:r w:rsidDel="00000000" w:rsidR="00000000" w:rsidRPr="00000000">
        <w:rPr>
          <w:rtl w:val="0"/>
        </w:rPr>
      </w:r>
    </w:p>
    <w:p w:rsidR="00000000" w:rsidDel="00000000" w:rsidP="00000000" w:rsidRDefault="00000000" w:rsidRPr="00000000" w14:paraId="000000FE">
      <w:pPr>
        <w:ind w:left="720" w:firstLine="720"/>
        <w:rPr>
          <w:sz w:val="24"/>
          <w:szCs w:val="24"/>
        </w:rPr>
      </w:pPr>
      <w:r w:rsidDel="00000000" w:rsidR="00000000" w:rsidRPr="00000000">
        <w:rPr>
          <w:sz w:val="24"/>
          <w:szCs w:val="24"/>
          <w:rtl w:val="0"/>
        </w:rPr>
        <w:t xml:space="preserve">Si se pasa está matriz como argumento a la función “</w:t>
      </w:r>
      <w:r w:rsidDel="00000000" w:rsidR="00000000" w:rsidRPr="00000000">
        <w:rPr>
          <w:b w:val="1"/>
          <w:sz w:val="24"/>
          <w:szCs w:val="24"/>
          <w:rtl w:val="0"/>
        </w:rPr>
        <w:t xml:space="preserve">invkine_IRB1100.m</w:t>
      </w:r>
      <w:r w:rsidDel="00000000" w:rsidR="00000000" w:rsidRPr="00000000">
        <w:rPr>
          <w:sz w:val="24"/>
          <w:szCs w:val="24"/>
          <w:rtl w:val="0"/>
        </w:rPr>
        <w:t xml:space="preserve">”, se obtienen los siguientes 8 vectores solución:</w:t>
      </w:r>
    </w:p>
    <w:p w:rsidR="00000000" w:rsidDel="00000000" w:rsidP="00000000" w:rsidRDefault="00000000" w:rsidRPr="00000000" w14:paraId="000000FF">
      <w:pPr>
        <w:ind w:left="720" w:firstLine="720"/>
        <w:rPr>
          <w:sz w:val="24"/>
          <w:szCs w:val="24"/>
        </w:rPr>
      </w:pPr>
      <w:r w:rsidDel="00000000" w:rsidR="00000000" w:rsidRPr="00000000">
        <w:rPr>
          <w:rtl w:val="0"/>
        </w:rPr>
      </w:r>
    </w:p>
    <w:p w:rsidR="00000000" w:rsidDel="00000000" w:rsidP="00000000" w:rsidRDefault="00000000" w:rsidRPr="00000000" w14:paraId="00000100">
      <w:pPr>
        <w:ind w:left="720" w:firstLine="720"/>
        <w:rPr>
          <w:sz w:val="24"/>
          <w:szCs w:val="24"/>
        </w:rPr>
      </w:pPr>
      <w:r w:rsidDel="00000000" w:rsidR="00000000" w:rsidRPr="00000000">
        <w:rPr>
          <w:rtl w:val="0"/>
        </w:rPr>
      </w:r>
    </w:p>
    <w:p w:rsidR="00000000" w:rsidDel="00000000" w:rsidP="00000000" w:rsidRDefault="00000000" w:rsidRPr="00000000" w14:paraId="00000101">
      <w:pPr>
        <w:ind w:left="720" w:firstLine="720"/>
        <w:rPr>
          <w:sz w:val="24"/>
          <w:szCs w:val="24"/>
        </w:rPr>
      </w:pPr>
      <w:r w:rsidDel="00000000" w:rsidR="00000000" w:rsidRPr="00000000">
        <w:rPr>
          <w:rtl w:val="0"/>
        </w:rPr>
      </w:r>
    </w:p>
    <w:p w:rsidR="00000000" w:rsidDel="00000000" w:rsidP="00000000" w:rsidRDefault="00000000" w:rsidRPr="00000000" w14:paraId="00000102">
      <w:pPr>
        <w:ind w:left="720" w:firstLine="720"/>
        <w:rPr>
          <w:sz w:val="24"/>
          <w:szCs w:val="24"/>
        </w:rPr>
      </w:pPr>
      <w:r w:rsidDel="00000000" w:rsidR="00000000" w:rsidRPr="00000000">
        <w:rPr>
          <w:rtl w:val="0"/>
        </w:rPr>
      </w:r>
    </w:p>
    <w:p w:rsidR="00000000" w:rsidDel="00000000" w:rsidP="00000000" w:rsidRDefault="00000000" w:rsidRPr="00000000" w14:paraId="00000103">
      <w:pPr>
        <w:ind w:left="720" w:firstLine="720"/>
        <w:rPr>
          <w:sz w:val="24"/>
          <w:szCs w:val="24"/>
        </w:rPr>
      </w:pPr>
      <w:r w:rsidDel="00000000" w:rsidR="00000000" w:rsidRPr="00000000">
        <w:rPr>
          <w:rtl w:val="0"/>
        </w:rPr>
      </w:r>
    </w:p>
    <w:p w:rsidR="00000000" w:rsidDel="00000000" w:rsidP="00000000" w:rsidRDefault="00000000" w:rsidRPr="00000000" w14:paraId="00000104">
      <w:pPr>
        <w:ind w:left="720" w:firstLine="720"/>
        <w:rPr>
          <w:sz w:val="24"/>
          <w:szCs w:val="24"/>
        </w:rPr>
      </w:pPr>
      <w:r w:rsidDel="00000000" w:rsidR="00000000" w:rsidRPr="00000000">
        <w:rPr>
          <w:rtl w:val="0"/>
        </w:rPr>
      </w:r>
    </w:p>
    <w:p w:rsidR="00000000" w:rsidDel="00000000" w:rsidP="00000000" w:rsidRDefault="00000000" w:rsidRPr="00000000" w14:paraId="00000105">
      <w:pPr>
        <w:ind w:left="720" w:firstLine="720"/>
        <w:rPr>
          <w:sz w:val="24"/>
          <w:szCs w:val="24"/>
        </w:rPr>
      </w:pPr>
      <w:r w:rsidDel="00000000" w:rsidR="00000000" w:rsidRPr="00000000">
        <w:rPr>
          <w:rtl w:val="0"/>
        </w:rPr>
      </w:r>
    </w:p>
    <w:p w:rsidR="00000000" w:rsidDel="00000000" w:rsidP="00000000" w:rsidRDefault="00000000" w:rsidRPr="00000000" w14:paraId="00000106">
      <w:pPr>
        <w:ind w:left="720" w:firstLine="0"/>
        <w:rPr/>
      </w:pPr>
      <w:r w:rsidDel="00000000" w:rsidR="00000000" w:rsidRPr="00000000">
        <w:rPr>
          <w:rtl w:val="0"/>
        </w:rPr>
      </w:r>
    </w:p>
    <w:tbl>
      <w:tblPr>
        <w:tblStyle w:val="Table4"/>
        <w:tblW w:w="825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45.0000000000001"/>
        <w:gridCol w:w="384.9999999999999"/>
        <w:gridCol w:w="915"/>
        <w:gridCol w:w="915"/>
        <w:gridCol w:w="915"/>
        <w:gridCol w:w="915"/>
        <w:gridCol w:w="915"/>
        <w:gridCol w:w="915"/>
        <w:gridCol w:w="915"/>
        <w:gridCol w:w="915"/>
        <w:tblGridChange w:id="0">
          <w:tblGrid>
            <w:gridCol w:w="545.0000000000001"/>
            <w:gridCol w:w="384.9999999999999"/>
            <w:gridCol w:w="915"/>
            <w:gridCol w:w="915"/>
            <w:gridCol w:w="915"/>
            <w:gridCol w:w="915"/>
            <w:gridCol w:w="915"/>
            <w:gridCol w:w="915"/>
            <w:gridCol w:w="915"/>
            <w:gridCol w:w="915"/>
          </w:tblGrid>
        </w:tblGridChange>
      </w:tblGrid>
      <w:tr>
        <w:trPr>
          <w:cantSplit w:val="0"/>
          <w:trHeight w:val="420" w:hRule="atLeast"/>
          <w:tblHeader w:val="0"/>
        </w:trPr>
        <w:tc>
          <w:tcPr>
            <w:gridSpan w:val="2"/>
            <w:shd w:fill="b7b7b7" w:val="clear"/>
            <w:tcMar>
              <w:top w:w="100.0" w:type="dxa"/>
              <w:left w:w="100.0" w:type="dxa"/>
              <w:bottom w:w="100.0" w:type="dxa"/>
              <w:right w:w="100.0" w:type="dxa"/>
            </w:tcMar>
            <w:vAlign w:val="top"/>
          </w:tcPr>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shd w:fill="b7b7b7" w:val="clear"/>
              </w:rPr>
            </w:pPr>
            <w:r w:rsidDel="00000000" w:rsidR="00000000" w:rsidRPr="00000000">
              <w:rPr>
                <w:rtl w:val="0"/>
              </w:rPr>
            </w:r>
          </w:p>
        </w:tc>
        <w:tc>
          <w:tcPr>
            <w:shd w:fill="9fc5e8" w:val="clear"/>
            <w:tcMar>
              <w:top w:w="100.0" w:type="dxa"/>
              <w:left w:w="100.0" w:type="dxa"/>
              <w:bottom w:w="100.0" w:type="dxa"/>
              <w:right w:w="100.0" w:type="dxa"/>
            </w:tcMar>
            <w:vAlign w:val="top"/>
          </w:tcPr>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Sol</w:t>
            </w:r>
            <w:r w:rsidDel="00000000" w:rsidR="00000000" w:rsidRPr="00000000">
              <w:rPr>
                <w:sz w:val="20"/>
                <w:szCs w:val="20"/>
                <w:vertAlign w:val="subscript"/>
                <w:rtl w:val="0"/>
              </w:rPr>
              <w:t xml:space="preserve">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A">
            <w:pPr>
              <w:widowControl w:val="0"/>
              <w:spacing w:line="240" w:lineRule="auto"/>
              <w:jc w:val="center"/>
              <w:rPr>
                <w:sz w:val="20"/>
                <w:szCs w:val="20"/>
              </w:rPr>
            </w:pPr>
            <w:r w:rsidDel="00000000" w:rsidR="00000000" w:rsidRPr="00000000">
              <w:rPr>
                <w:sz w:val="20"/>
                <w:szCs w:val="20"/>
                <w:rtl w:val="0"/>
              </w:rPr>
              <w:t xml:space="preserve">Sol</w:t>
            </w:r>
            <w:r w:rsidDel="00000000" w:rsidR="00000000" w:rsidRPr="00000000">
              <w:rPr>
                <w:sz w:val="20"/>
                <w:szCs w:val="20"/>
                <w:vertAlign w:val="subscript"/>
                <w:rtl w:val="0"/>
              </w:rPr>
              <w:t xml:space="preserve">2</w:t>
            </w:r>
            <w:r w:rsidDel="00000000" w:rsidR="00000000" w:rsidRPr="00000000">
              <w:rPr>
                <w:rtl w:val="0"/>
              </w:rPr>
            </w:r>
          </w:p>
        </w:tc>
        <w:tc>
          <w:tcPr>
            <w:shd w:fill="9fc5e8" w:val="clear"/>
            <w:tcMar>
              <w:top w:w="100.0" w:type="dxa"/>
              <w:left w:w="100.0" w:type="dxa"/>
              <w:bottom w:w="100.0" w:type="dxa"/>
              <w:right w:w="100.0" w:type="dxa"/>
            </w:tcMar>
            <w:vAlign w:val="top"/>
          </w:tcPr>
          <w:p w:rsidR="00000000" w:rsidDel="00000000" w:rsidP="00000000" w:rsidRDefault="00000000" w:rsidRPr="00000000" w14:paraId="0000010B">
            <w:pPr>
              <w:widowControl w:val="0"/>
              <w:spacing w:line="240" w:lineRule="auto"/>
              <w:jc w:val="center"/>
              <w:rPr>
                <w:sz w:val="20"/>
                <w:szCs w:val="20"/>
              </w:rPr>
            </w:pPr>
            <w:r w:rsidDel="00000000" w:rsidR="00000000" w:rsidRPr="00000000">
              <w:rPr>
                <w:sz w:val="20"/>
                <w:szCs w:val="20"/>
                <w:rtl w:val="0"/>
              </w:rPr>
              <w:t xml:space="preserve">Sol</w:t>
            </w:r>
            <w:r w:rsidDel="00000000" w:rsidR="00000000" w:rsidRPr="00000000">
              <w:rPr>
                <w:sz w:val="20"/>
                <w:szCs w:val="20"/>
                <w:vertAlign w:val="subscript"/>
                <w:rtl w:val="0"/>
              </w:rPr>
              <w:t xml:space="preserve">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C">
            <w:pPr>
              <w:widowControl w:val="0"/>
              <w:spacing w:line="240" w:lineRule="auto"/>
              <w:jc w:val="center"/>
              <w:rPr>
                <w:sz w:val="20"/>
                <w:szCs w:val="20"/>
              </w:rPr>
            </w:pPr>
            <w:r w:rsidDel="00000000" w:rsidR="00000000" w:rsidRPr="00000000">
              <w:rPr>
                <w:sz w:val="20"/>
                <w:szCs w:val="20"/>
                <w:rtl w:val="0"/>
              </w:rPr>
              <w:t xml:space="preserve">Sol</w:t>
            </w:r>
            <w:r w:rsidDel="00000000" w:rsidR="00000000" w:rsidRPr="00000000">
              <w:rPr>
                <w:sz w:val="20"/>
                <w:szCs w:val="20"/>
                <w:vertAlign w:val="subscript"/>
                <w:rtl w:val="0"/>
              </w:rPr>
              <w:t xml:space="preserve">4</w:t>
            </w:r>
            <w:r w:rsidDel="00000000" w:rsidR="00000000" w:rsidRPr="00000000">
              <w:rPr>
                <w:rtl w:val="0"/>
              </w:rPr>
            </w:r>
          </w:p>
        </w:tc>
        <w:tc>
          <w:tcPr>
            <w:shd w:fill="9fc5e8" w:val="clear"/>
            <w:tcMar>
              <w:top w:w="100.0" w:type="dxa"/>
              <w:left w:w="100.0" w:type="dxa"/>
              <w:bottom w:w="100.0" w:type="dxa"/>
              <w:right w:w="100.0" w:type="dxa"/>
            </w:tcMar>
            <w:vAlign w:val="top"/>
          </w:tcPr>
          <w:p w:rsidR="00000000" w:rsidDel="00000000" w:rsidP="00000000" w:rsidRDefault="00000000" w:rsidRPr="00000000" w14:paraId="0000010D">
            <w:pPr>
              <w:widowControl w:val="0"/>
              <w:spacing w:line="240" w:lineRule="auto"/>
              <w:jc w:val="center"/>
              <w:rPr>
                <w:sz w:val="20"/>
                <w:szCs w:val="20"/>
              </w:rPr>
            </w:pPr>
            <w:r w:rsidDel="00000000" w:rsidR="00000000" w:rsidRPr="00000000">
              <w:rPr>
                <w:sz w:val="20"/>
                <w:szCs w:val="20"/>
                <w:rtl w:val="0"/>
              </w:rPr>
              <w:t xml:space="preserve">Sol</w:t>
            </w:r>
            <w:r w:rsidDel="00000000" w:rsidR="00000000" w:rsidRPr="00000000">
              <w:rPr>
                <w:sz w:val="20"/>
                <w:szCs w:val="20"/>
                <w:vertAlign w:val="subscript"/>
                <w:rtl w:val="0"/>
              </w:rPr>
              <w:t xml:space="preserve">5</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E">
            <w:pPr>
              <w:widowControl w:val="0"/>
              <w:spacing w:line="240" w:lineRule="auto"/>
              <w:jc w:val="center"/>
              <w:rPr>
                <w:sz w:val="20"/>
                <w:szCs w:val="20"/>
              </w:rPr>
            </w:pPr>
            <w:r w:rsidDel="00000000" w:rsidR="00000000" w:rsidRPr="00000000">
              <w:rPr>
                <w:sz w:val="20"/>
                <w:szCs w:val="20"/>
                <w:rtl w:val="0"/>
              </w:rPr>
              <w:t xml:space="preserve">Sol</w:t>
            </w:r>
            <w:r w:rsidDel="00000000" w:rsidR="00000000" w:rsidRPr="00000000">
              <w:rPr>
                <w:sz w:val="20"/>
                <w:szCs w:val="20"/>
                <w:vertAlign w:val="subscript"/>
                <w:rtl w:val="0"/>
              </w:rPr>
              <w:t xml:space="preserve">6</w:t>
            </w:r>
            <w:r w:rsidDel="00000000" w:rsidR="00000000" w:rsidRPr="00000000">
              <w:rPr>
                <w:rtl w:val="0"/>
              </w:rPr>
            </w:r>
          </w:p>
        </w:tc>
        <w:tc>
          <w:tcPr>
            <w:shd w:fill="9fc5e8" w:val="clear"/>
            <w:tcMar>
              <w:top w:w="100.0" w:type="dxa"/>
              <w:left w:w="100.0" w:type="dxa"/>
              <w:bottom w:w="100.0" w:type="dxa"/>
              <w:right w:w="100.0" w:type="dxa"/>
            </w:tcMar>
            <w:vAlign w:val="top"/>
          </w:tcPr>
          <w:p w:rsidR="00000000" w:rsidDel="00000000" w:rsidP="00000000" w:rsidRDefault="00000000" w:rsidRPr="00000000" w14:paraId="0000010F">
            <w:pPr>
              <w:widowControl w:val="0"/>
              <w:spacing w:line="240" w:lineRule="auto"/>
              <w:jc w:val="center"/>
              <w:rPr>
                <w:sz w:val="20"/>
                <w:szCs w:val="20"/>
              </w:rPr>
            </w:pPr>
            <w:r w:rsidDel="00000000" w:rsidR="00000000" w:rsidRPr="00000000">
              <w:rPr>
                <w:sz w:val="20"/>
                <w:szCs w:val="20"/>
                <w:rtl w:val="0"/>
              </w:rPr>
              <w:t xml:space="preserve">Sol</w:t>
            </w:r>
            <w:r w:rsidDel="00000000" w:rsidR="00000000" w:rsidRPr="00000000">
              <w:rPr>
                <w:sz w:val="20"/>
                <w:szCs w:val="20"/>
                <w:vertAlign w:val="subscript"/>
                <w:rtl w:val="0"/>
              </w:rPr>
              <w:t xml:space="preserve">7</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0">
            <w:pPr>
              <w:widowControl w:val="0"/>
              <w:spacing w:line="240" w:lineRule="auto"/>
              <w:jc w:val="center"/>
              <w:rPr>
                <w:sz w:val="20"/>
                <w:szCs w:val="20"/>
              </w:rPr>
            </w:pPr>
            <w:r w:rsidDel="00000000" w:rsidR="00000000" w:rsidRPr="00000000">
              <w:rPr>
                <w:sz w:val="20"/>
                <w:szCs w:val="20"/>
                <w:rtl w:val="0"/>
              </w:rPr>
              <w:t xml:space="preserve">Sol</w:t>
            </w:r>
            <w:r w:rsidDel="00000000" w:rsidR="00000000" w:rsidRPr="00000000">
              <w:rPr>
                <w:sz w:val="20"/>
                <w:szCs w:val="20"/>
                <w:vertAlign w:val="subscript"/>
                <w:rtl w:val="0"/>
              </w:rPr>
              <w:t xml:space="preserve">8</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11">
            <w:pPr>
              <w:widowControl w:val="0"/>
              <w:spacing w:line="240" w:lineRule="auto"/>
              <w:jc w:val="center"/>
              <w:rPr>
                <w:sz w:val="20"/>
                <w:szCs w:val="20"/>
              </w:rPr>
            </w:pPr>
            <w:r w:rsidDel="00000000" w:rsidR="00000000" w:rsidRPr="00000000">
              <w:rPr>
                <w:sz w:val="20"/>
                <w:szCs w:val="20"/>
                <w:rtl w:val="0"/>
              </w:rPr>
              <w:t xml:space="preserve">q</w:t>
            </w:r>
            <w:r w:rsidDel="00000000" w:rsidR="00000000" w:rsidRPr="00000000">
              <w:rPr>
                <w:sz w:val="20"/>
                <w:szCs w:val="20"/>
                <w:vertAlign w:val="subscript"/>
                <w:rtl w:val="0"/>
              </w:rPr>
              <w:t xml:space="preserve">1</w:t>
            </w:r>
            <w:r w:rsidDel="00000000" w:rsidR="00000000" w:rsidRPr="00000000">
              <w:rPr>
                <w:rtl w:val="0"/>
              </w:rPr>
            </w:r>
          </w:p>
        </w:tc>
        <w:tc>
          <w:tcPr>
            <w:shd w:fill="9fc5e8" w:val="clear"/>
            <w:tcMar>
              <w:top w:w="100.0" w:type="dxa"/>
              <w:left w:w="100.0" w:type="dxa"/>
              <w:bottom w:w="100.0" w:type="dxa"/>
              <w:right w:w="100.0" w:type="dxa"/>
            </w:tcMar>
            <w:vAlign w:val="top"/>
          </w:tcPr>
          <w:p w:rsidR="00000000" w:rsidDel="00000000" w:rsidP="00000000" w:rsidRDefault="00000000" w:rsidRPr="00000000" w14:paraId="00000113">
            <w:pPr>
              <w:widowControl w:val="0"/>
              <w:spacing w:line="240" w:lineRule="auto"/>
              <w:jc w:val="center"/>
              <w:rPr>
                <w:sz w:val="20"/>
                <w:szCs w:val="20"/>
              </w:rPr>
            </w:pPr>
            <w:r w:rsidDel="00000000" w:rsidR="00000000" w:rsidRPr="00000000">
              <w:rPr>
                <w:sz w:val="20"/>
                <w:szCs w:val="20"/>
                <w:rtl w:val="0"/>
              </w:rPr>
              <w:t xml:space="preserve">0.0000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14">
            <w:pPr>
              <w:widowControl w:val="0"/>
              <w:spacing w:line="240" w:lineRule="auto"/>
              <w:jc w:val="center"/>
              <w:rPr>
                <w:sz w:val="20"/>
                <w:szCs w:val="20"/>
              </w:rPr>
            </w:pPr>
            <w:r w:rsidDel="00000000" w:rsidR="00000000" w:rsidRPr="00000000">
              <w:rPr>
                <w:sz w:val="20"/>
                <w:szCs w:val="20"/>
                <w:rtl w:val="0"/>
              </w:rPr>
              <w:t xml:space="preserve">0.0000</w:t>
            </w:r>
          </w:p>
        </w:tc>
        <w:tc>
          <w:tcPr>
            <w:shd w:fill="9fc5e8" w:val="clear"/>
            <w:tcMar>
              <w:top w:w="100.0" w:type="dxa"/>
              <w:left w:w="100.0" w:type="dxa"/>
              <w:bottom w:w="100.0" w:type="dxa"/>
              <w:right w:w="100.0" w:type="dxa"/>
            </w:tcMar>
            <w:vAlign w:val="top"/>
          </w:tcPr>
          <w:p w:rsidR="00000000" w:rsidDel="00000000" w:rsidP="00000000" w:rsidRDefault="00000000" w:rsidRPr="00000000" w14:paraId="00000115">
            <w:pPr>
              <w:widowControl w:val="0"/>
              <w:spacing w:line="240" w:lineRule="auto"/>
              <w:jc w:val="center"/>
              <w:rPr>
                <w:sz w:val="20"/>
                <w:szCs w:val="20"/>
              </w:rPr>
            </w:pPr>
            <w:r w:rsidDel="00000000" w:rsidR="00000000" w:rsidRPr="00000000">
              <w:rPr>
                <w:sz w:val="20"/>
                <w:szCs w:val="20"/>
                <w:rtl w:val="0"/>
              </w:rPr>
              <w:t xml:space="preserve">0.0000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16">
            <w:pPr>
              <w:widowControl w:val="0"/>
              <w:spacing w:line="240" w:lineRule="auto"/>
              <w:jc w:val="center"/>
              <w:rPr>
                <w:sz w:val="20"/>
                <w:szCs w:val="20"/>
              </w:rPr>
            </w:pPr>
            <w:r w:rsidDel="00000000" w:rsidR="00000000" w:rsidRPr="00000000">
              <w:rPr>
                <w:sz w:val="20"/>
                <w:szCs w:val="20"/>
                <w:rtl w:val="0"/>
              </w:rPr>
              <w:t xml:space="preserve">0.0000</w:t>
            </w:r>
          </w:p>
        </w:tc>
        <w:tc>
          <w:tcPr>
            <w:shd w:fill="9fc5e8" w:val="clear"/>
            <w:tcMar>
              <w:top w:w="100.0" w:type="dxa"/>
              <w:left w:w="100.0" w:type="dxa"/>
              <w:bottom w:w="100.0" w:type="dxa"/>
              <w:right w:w="100.0" w:type="dxa"/>
            </w:tcMar>
            <w:vAlign w:val="top"/>
          </w:tcPr>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-3.1416</w:t>
            </w:r>
          </w:p>
        </w:tc>
        <w:tc>
          <w:tcPr>
            <w:shd w:fill="auto" w:val="clear"/>
            <w:tcMar>
              <w:top w:w="100.0" w:type="dxa"/>
              <w:left w:w="100.0" w:type="dxa"/>
              <w:bottom w:w="100.0" w:type="dxa"/>
              <w:right w:w="100.0" w:type="dxa"/>
            </w:tcMar>
            <w:vAlign w:val="top"/>
          </w:tcPr>
          <w:p w:rsidR="00000000" w:rsidDel="00000000" w:rsidP="00000000" w:rsidRDefault="00000000" w:rsidRPr="00000000" w14:paraId="00000118">
            <w:pPr>
              <w:widowControl w:val="0"/>
              <w:spacing w:line="240" w:lineRule="auto"/>
              <w:jc w:val="center"/>
              <w:rPr>
                <w:sz w:val="20"/>
                <w:szCs w:val="20"/>
              </w:rPr>
            </w:pPr>
            <w:r w:rsidDel="00000000" w:rsidR="00000000" w:rsidRPr="00000000">
              <w:rPr>
                <w:sz w:val="20"/>
                <w:szCs w:val="20"/>
                <w:rtl w:val="0"/>
              </w:rPr>
              <w:t xml:space="preserve">-3.1416</w:t>
            </w:r>
          </w:p>
        </w:tc>
        <w:tc>
          <w:tcPr>
            <w:shd w:fill="9fc5e8" w:val="clear"/>
            <w:tcMar>
              <w:top w:w="100.0" w:type="dxa"/>
              <w:left w:w="100.0" w:type="dxa"/>
              <w:bottom w:w="100.0" w:type="dxa"/>
              <w:right w:w="100.0" w:type="dxa"/>
            </w:tcMar>
            <w:vAlign w:val="top"/>
          </w:tcPr>
          <w:p w:rsidR="00000000" w:rsidDel="00000000" w:rsidP="00000000" w:rsidRDefault="00000000" w:rsidRPr="00000000" w14:paraId="00000119">
            <w:pPr>
              <w:widowControl w:val="0"/>
              <w:spacing w:line="240" w:lineRule="auto"/>
              <w:jc w:val="center"/>
              <w:rPr>
                <w:sz w:val="20"/>
                <w:szCs w:val="20"/>
              </w:rPr>
            </w:pPr>
            <w:r w:rsidDel="00000000" w:rsidR="00000000" w:rsidRPr="00000000">
              <w:rPr>
                <w:sz w:val="20"/>
                <w:szCs w:val="20"/>
                <w:rtl w:val="0"/>
              </w:rPr>
              <w:t xml:space="preserve">-3.1416</w:t>
            </w:r>
          </w:p>
        </w:tc>
        <w:tc>
          <w:tcPr>
            <w:shd w:fill="auto" w:val="clear"/>
            <w:tcMar>
              <w:top w:w="100.0" w:type="dxa"/>
              <w:left w:w="100.0" w:type="dxa"/>
              <w:bottom w:w="100.0" w:type="dxa"/>
              <w:right w:w="100.0" w:type="dxa"/>
            </w:tcMar>
            <w:vAlign w:val="top"/>
          </w:tcPr>
          <w:p w:rsidR="00000000" w:rsidDel="00000000" w:rsidP="00000000" w:rsidRDefault="00000000" w:rsidRPr="00000000" w14:paraId="0000011A">
            <w:pPr>
              <w:widowControl w:val="0"/>
              <w:spacing w:line="240" w:lineRule="auto"/>
              <w:jc w:val="center"/>
              <w:rPr>
                <w:sz w:val="20"/>
                <w:szCs w:val="20"/>
              </w:rPr>
            </w:pPr>
            <w:r w:rsidDel="00000000" w:rsidR="00000000" w:rsidRPr="00000000">
              <w:rPr>
                <w:sz w:val="20"/>
                <w:szCs w:val="20"/>
                <w:rtl w:val="0"/>
              </w:rPr>
              <w:t xml:space="preserve">-3.1416</w:t>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1B">
            <w:pPr>
              <w:widowControl w:val="0"/>
              <w:spacing w:line="240" w:lineRule="auto"/>
              <w:jc w:val="center"/>
              <w:rPr>
                <w:sz w:val="20"/>
                <w:szCs w:val="20"/>
              </w:rPr>
            </w:pPr>
            <w:r w:rsidDel="00000000" w:rsidR="00000000" w:rsidRPr="00000000">
              <w:rPr>
                <w:sz w:val="20"/>
                <w:szCs w:val="20"/>
                <w:rtl w:val="0"/>
              </w:rPr>
              <w:t xml:space="preserve">q</w:t>
            </w:r>
            <w:r w:rsidDel="00000000" w:rsidR="00000000" w:rsidRPr="00000000">
              <w:rPr>
                <w:sz w:val="20"/>
                <w:szCs w:val="20"/>
                <w:vertAlign w:val="subscript"/>
                <w:rtl w:val="0"/>
              </w:rPr>
              <w:t xml:space="preserve">2</w:t>
            </w:r>
            <w:r w:rsidDel="00000000" w:rsidR="00000000" w:rsidRPr="00000000">
              <w:rPr>
                <w:rtl w:val="0"/>
              </w:rPr>
            </w:r>
          </w:p>
        </w:tc>
        <w:tc>
          <w:tcPr>
            <w:shd w:fill="9fc5e8" w:val="clear"/>
            <w:tcMar>
              <w:top w:w="100.0" w:type="dxa"/>
              <w:left w:w="100.0" w:type="dxa"/>
              <w:bottom w:w="100.0" w:type="dxa"/>
              <w:right w:w="100.0" w:type="dxa"/>
            </w:tcMar>
            <w:vAlign w:val="top"/>
          </w:tcPr>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1.0310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1E">
            <w:pPr>
              <w:widowControl w:val="0"/>
              <w:spacing w:line="240" w:lineRule="auto"/>
              <w:jc w:val="center"/>
              <w:rPr>
                <w:sz w:val="20"/>
                <w:szCs w:val="20"/>
              </w:rPr>
            </w:pPr>
            <w:r w:rsidDel="00000000" w:rsidR="00000000" w:rsidRPr="00000000">
              <w:rPr>
                <w:sz w:val="20"/>
                <w:szCs w:val="20"/>
                <w:rtl w:val="0"/>
              </w:rPr>
              <w:t xml:space="preserve">1.0310</w:t>
            </w:r>
          </w:p>
        </w:tc>
        <w:tc>
          <w:tcPr>
            <w:shd w:fill="9fc5e8" w:val="clear"/>
            <w:tcMar>
              <w:top w:w="100.0" w:type="dxa"/>
              <w:left w:w="100.0" w:type="dxa"/>
              <w:bottom w:w="100.0" w:type="dxa"/>
              <w:right w:w="100.0" w:type="dxa"/>
            </w:tcMar>
            <w:vAlign w:val="top"/>
          </w:tcPr>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3.0379</w:t>
            </w:r>
          </w:p>
        </w:tc>
        <w:tc>
          <w:tcPr>
            <w:shd w:fill="auto" w:val="clear"/>
            <w:tcMar>
              <w:top w:w="100.0" w:type="dxa"/>
              <w:left w:w="100.0" w:type="dxa"/>
              <w:bottom w:w="100.0" w:type="dxa"/>
              <w:right w:w="100.0" w:type="dxa"/>
            </w:tcMar>
            <w:vAlign w:val="top"/>
          </w:tcPr>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3.0379</w:t>
            </w:r>
          </w:p>
        </w:tc>
        <w:tc>
          <w:tcPr>
            <w:shd w:fill="9fc5e8" w:val="clear"/>
            <w:tcMar>
              <w:top w:w="100.0" w:type="dxa"/>
              <w:left w:w="100.0" w:type="dxa"/>
              <w:bottom w:w="100.0" w:type="dxa"/>
              <w:right w:w="100.0" w:type="dxa"/>
            </w:tcMar>
            <w:vAlign w:val="top"/>
          </w:tcPr>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3.2452</w:t>
            </w:r>
          </w:p>
        </w:tc>
        <w:tc>
          <w:tcPr>
            <w:shd w:fill="auto" w:val="clear"/>
            <w:tcMar>
              <w:top w:w="100.0" w:type="dxa"/>
              <w:left w:w="100.0" w:type="dxa"/>
              <w:bottom w:w="100.0" w:type="dxa"/>
              <w:right w:w="100.0" w:type="dxa"/>
            </w:tcMar>
            <w:vAlign w:val="top"/>
          </w:tcPr>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3.2452</w:t>
            </w:r>
          </w:p>
        </w:tc>
        <w:tc>
          <w:tcPr>
            <w:shd w:fill="9fc5e8" w:val="clear"/>
            <w:tcMar>
              <w:top w:w="100.0" w:type="dxa"/>
              <w:left w:w="100.0" w:type="dxa"/>
              <w:bottom w:w="100.0" w:type="dxa"/>
              <w:right w:w="100.0" w:type="dxa"/>
            </w:tcMar>
            <w:vAlign w:val="top"/>
          </w:tcPr>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5.2522</w:t>
            </w:r>
          </w:p>
        </w:tc>
        <w:tc>
          <w:tcPr>
            <w:shd w:fill="auto" w:val="clear"/>
            <w:tcMar>
              <w:top w:w="100.0" w:type="dxa"/>
              <w:left w:w="100.0" w:type="dxa"/>
              <w:bottom w:w="100.0" w:type="dxa"/>
              <w:right w:w="100.0" w:type="dxa"/>
            </w:tcMar>
            <w:vAlign w:val="top"/>
          </w:tcPr>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5.2522</w:t>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25">
            <w:pPr>
              <w:widowControl w:val="0"/>
              <w:spacing w:line="240" w:lineRule="auto"/>
              <w:jc w:val="center"/>
              <w:rPr>
                <w:sz w:val="20"/>
                <w:szCs w:val="20"/>
              </w:rPr>
            </w:pPr>
            <w:r w:rsidDel="00000000" w:rsidR="00000000" w:rsidRPr="00000000">
              <w:rPr>
                <w:sz w:val="20"/>
                <w:szCs w:val="20"/>
                <w:rtl w:val="0"/>
              </w:rPr>
              <w:t xml:space="preserve">q</w:t>
            </w:r>
            <w:r w:rsidDel="00000000" w:rsidR="00000000" w:rsidRPr="00000000">
              <w:rPr>
                <w:sz w:val="20"/>
                <w:szCs w:val="20"/>
                <w:vertAlign w:val="subscript"/>
                <w:rtl w:val="0"/>
              </w:rPr>
              <w:t xml:space="preserve">3</w:t>
            </w:r>
            <w:r w:rsidDel="00000000" w:rsidR="00000000" w:rsidRPr="00000000">
              <w:rPr>
                <w:rtl w:val="0"/>
              </w:rPr>
            </w:r>
          </w:p>
        </w:tc>
        <w:tc>
          <w:tcPr>
            <w:shd w:fill="9fc5e8" w:val="clear"/>
            <w:tcMar>
              <w:top w:w="100.0" w:type="dxa"/>
              <w:left w:w="100.0" w:type="dxa"/>
              <w:bottom w:w="100.0" w:type="dxa"/>
              <w:right w:w="100.0" w:type="dxa"/>
            </w:tcMar>
            <w:vAlign w:val="top"/>
          </w:tcPr>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0.3335</w:t>
            </w:r>
          </w:p>
        </w:tc>
        <w:tc>
          <w:tcPr>
            <w:shd w:fill="auto" w:val="clear"/>
            <w:tcMar>
              <w:top w:w="100.0" w:type="dxa"/>
              <w:left w:w="100.0" w:type="dxa"/>
              <w:bottom w:w="100.0" w:type="dxa"/>
              <w:right w:w="100.0" w:type="dxa"/>
            </w:tcMar>
            <w:vAlign w:val="top"/>
          </w:tcPr>
          <w:p w:rsidR="00000000" w:rsidDel="00000000" w:rsidP="00000000" w:rsidRDefault="00000000" w:rsidRPr="00000000" w14:paraId="00000128">
            <w:pPr>
              <w:widowControl w:val="0"/>
              <w:spacing w:line="240" w:lineRule="auto"/>
              <w:jc w:val="center"/>
              <w:rPr>
                <w:sz w:val="20"/>
                <w:szCs w:val="20"/>
              </w:rPr>
            </w:pPr>
            <w:r w:rsidDel="00000000" w:rsidR="00000000" w:rsidRPr="00000000">
              <w:rPr>
                <w:sz w:val="20"/>
                <w:szCs w:val="20"/>
                <w:rtl w:val="0"/>
              </w:rPr>
              <w:t xml:space="preserve">0.3335</w:t>
            </w:r>
          </w:p>
        </w:tc>
        <w:tc>
          <w:tcPr>
            <w:shd w:fill="9fc5e8" w:val="clear"/>
            <w:tcMar>
              <w:top w:w="100.0" w:type="dxa"/>
              <w:left w:w="100.0" w:type="dxa"/>
              <w:bottom w:w="100.0" w:type="dxa"/>
              <w:right w:w="100.0" w:type="dxa"/>
            </w:tcMar>
            <w:vAlign w:val="top"/>
          </w:tcPr>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-3.3952</w:t>
            </w:r>
          </w:p>
        </w:tc>
        <w:tc>
          <w:tcPr>
            <w:shd w:fill="auto" w:val="clear"/>
            <w:tcMar>
              <w:top w:w="100.0" w:type="dxa"/>
              <w:left w:w="100.0" w:type="dxa"/>
              <w:bottom w:w="100.0" w:type="dxa"/>
              <w:right w:w="100.0" w:type="dxa"/>
            </w:tcMar>
            <w:vAlign w:val="top"/>
          </w:tcPr>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-3.3952</w:t>
            </w:r>
          </w:p>
        </w:tc>
        <w:tc>
          <w:tcPr>
            <w:shd w:fill="9fc5e8" w:val="clear"/>
            <w:tcMar>
              <w:top w:w="100.0" w:type="dxa"/>
              <w:left w:w="100.0" w:type="dxa"/>
              <w:bottom w:w="100.0" w:type="dxa"/>
              <w:right w:w="100.0" w:type="dxa"/>
            </w:tcMar>
            <w:vAlign w:val="top"/>
          </w:tcPr>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0.3335</w:t>
            </w:r>
          </w:p>
        </w:tc>
        <w:tc>
          <w:tcPr>
            <w:shd w:fill="auto" w:val="clear"/>
            <w:tcMar>
              <w:top w:w="100.0" w:type="dxa"/>
              <w:left w:w="100.0" w:type="dxa"/>
              <w:bottom w:w="100.0" w:type="dxa"/>
              <w:right w:w="100.0" w:type="dxa"/>
            </w:tcMar>
            <w:vAlign w:val="top"/>
          </w:tcPr>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0.3335</w:t>
            </w:r>
          </w:p>
        </w:tc>
        <w:tc>
          <w:tcPr>
            <w:shd w:fill="9fc5e8" w:val="clear"/>
            <w:tcMar>
              <w:top w:w="100.0" w:type="dxa"/>
              <w:left w:w="100.0" w:type="dxa"/>
              <w:bottom w:w="100.0" w:type="dxa"/>
              <w:right w:w="100.0" w:type="dxa"/>
            </w:tcMar>
            <w:vAlign w:val="top"/>
          </w:tcPr>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-3.3952</w:t>
            </w:r>
          </w:p>
        </w:tc>
        <w:tc>
          <w:tcPr>
            <w:shd w:fill="auto" w:val="clear"/>
            <w:tcMar>
              <w:top w:w="100.0" w:type="dxa"/>
              <w:left w:w="100.0" w:type="dxa"/>
              <w:bottom w:w="100.0" w:type="dxa"/>
              <w:right w:w="100.0" w:type="dxa"/>
            </w:tcMar>
            <w:vAlign w:val="top"/>
          </w:tcPr>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-3.3952</w:t>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2F">
            <w:pPr>
              <w:widowControl w:val="0"/>
              <w:spacing w:line="240" w:lineRule="auto"/>
              <w:jc w:val="center"/>
              <w:rPr>
                <w:sz w:val="20"/>
                <w:szCs w:val="20"/>
              </w:rPr>
            </w:pPr>
            <w:r w:rsidDel="00000000" w:rsidR="00000000" w:rsidRPr="00000000">
              <w:rPr>
                <w:sz w:val="20"/>
                <w:szCs w:val="20"/>
                <w:rtl w:val="0"/>
              </w:rPr>
              <w:t xml:space="preserve">q</w:t>
            </w:r>
            <w:r w:rsidDel="00000000" w:rsidR="00000000" w:rsidRPr="00000000">
              <w:rPr>
                <w:sz w:val="20"/>
                <w:szCs w:val="20"/>
                <w:vertAlign w:val="subscript"/>
                <w:rtl w:val="0"/>
              </w:rPr>
              <w:t xml:space="preserve">4</w:t>
            </w:r>
            <w:r w:rsidDel="00000000" w:rsidR="00000000" w:rsidRPr="00000000">
              <w:rPr>
                <w:rtl w:val="0"/>
              </w:rPr>
            </w:r>
          </w:p>
        </w:tc>
        <w:tc>
          <w:tcPr>
            <w:shd w:fill="9fc5e8" w:val="clear"/>
            <w:tcMar>
              <w:top w:w="100.0" w:type="dxa"/>
              <w:left w:w="100.0" w:type="dxa"/>
              <w:bottom w:w="100.0" w:type="dxa"/>
              <w:right w:w="100.0" w:type="dxa"/>
            </w:tcMar>
            <w:vAlign w:val="top"/>
          </w:tcPr>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0.0000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-3.1416</w:t>
            </w:r>
          </w:p>
        </w:tc>
        <w:tc>
          <w:tcPr>
            <w:shd w:fill="9fc5e8" w:val="clear"/>
            <w:tcMar>
              <w:top w:w="100.0" w:type="dxa"/>
              <w:left w:w="100.0" w:type="dxa"/>
              <w:bottom w:w="100.0" w:type="dxa"/>
              <w:right w:w="100.0" w:type="dxa"/>
            </w:tcMar>
            <w:vAlign w:val="top"/>
          </w:tcPr>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3.1416</w:t>
            </w:r>
          </w:p>
        </w:tc>
        <w:tc>
          <w:tcPr>
            <w:shd w:fill="auto" w:val="clear"/>
            <w:tcMar>
              <w:top w:w="100.0" w:type="dxa"/>
              <w:left w:w="100.0" w:type="dxa"/>
              <w:bottom w:w="100.0" w:type="dxa"/>
              <w:right w:w="100.0" w:type="dxa"/>
            </w:tcMar>
            <w:vAlign w:val="top"/>
          </w:tcPr>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0</w:t>
            </w:r>
          </w:p>
        </w:tc>
        <w:tc>
          <w:tcPr>
            <w:shd w:fill="9fc5e8" w:val="clear"/>
            <w:tcMar>
              <w:top w:w="100.0" w:type="dxa"/>
              <w:left w:w="100.0" w:type="dxa"/>
              <w:bottom w:w="100.0" w:type="dxa"/>
              <w:right w:w="100.0" w:type="dxa"/>
            </w:tcMar>
            <w:vAlign w:val="top"/>
          </w:tcPr>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-0.0000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3.1416</w:t>
            </w:r>
          </w:p>
        </w:tc>
        <w:tc>
          <w:tcPr>
            <w:shd w:fill="9fc5e8" w:val="clear"/>
            <w:tcMar>
              <w:top w:w="100.0" w:type="dxa"/>
              <w:left w:w="100.0" w:type="dxa"/>
              <w:bottom w:w="100.0" w:type="dxa"/>
              <w:right w:w="100.0" w:type="dxa"/>
            </w:tcMar>
            <w:vAlign w:val="top"/>
          </w:tcPr>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-3.1416</w:t>
            </w:r>
          </w:p>
        </w:tc>
        <w:tc>
          <w:tcPr>
            <w:shd w:fill="auto" w:val="clear"/>
            <w:tcMar>
              <w:top w:w="100.0" w:type="dxa"/>
              <w:left w:w="100.0" w:type="dxa"/>
              <w:bottom w:w="100.0" w:type="dxa"/>
              <w:right w:w="100.0" w:type="dxa"/>
            </w:tcMar>
            <w:vAlign w:val="top"/>
          </w:tcPr>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0</w:t>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39">
            <w:pPr>
              <w:widowControl w:val="0"/>
              <w:spacing w:line="240" w:lineRule="auto"/>
              <w:jc w:val="center"/>
              <w:rPr>
                <w:sz w:val="20"/>
                <w:szCs w:val="20"/>
              </w:rPr>
            </w:pPr>
            <w:r w:rsidDel="00000000" w:rsidR="00000000" w:rsidRPr="00000000">
              <w:rPr>
                <w:sz w:val="20"/>
                <w:szCs w:val="20"/>
                <w:rtl w:val="0"/>
              </w:rPr>
              <w:t xml:space="preserve">q</w:t>
            </w:r>
            <w:r w:rsidDel="00000000" w:rsidR="00000000" w:rsidRPr="00000000">
              <w:rPr>
                <w:sz w:val="20"/>
                <w:szCs w:val="20"/>
                <w:vertAlign w:val="subscript"/>
                <w:rtl w:val="0"/>
              </w:rPr>
              <w:t xml:space="preserve">5</w:t>
            </w:r>
            <w:r w:rsidDel="00000000" w:rsidR="00000000" w:rsidRPr="00000000">
              <w:rPr>
                <w:rtl w:val="0"/>
              </w:rPr>
            </w:r>
          </w:p>
        </w:tc>
        <w:tc>
          <w:tcPr>
            <w:shd w:fill="9fc5e8" w:val="clear"/>
            <w:tcMar>
              <w:top w:w="100.0" w:type="dxa"/>
              <w:left w:w="100.0" w:type="dxa"/>
              <w:bottom w:w="100.0" w:type="dxa"/>
              <w:right w:w="100.0" w:type="dxa"/>
            </w:tcMar>
            <w:vAlign w:val="top"/>
          </w:tcPr>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-1.3645</w:t>
            </w:r>
          </w:p>
        </w:tc>
        <w:tc>
          <w:tcPr>
            <w:shd w:fill="auto" w:val="clear"/>
            <w:tcMar>
              <w:top w:w="100.0" w:type="dxa"/>
              <w:left w:w="100.0" w:type="dxa"/>
              <w:bottom w:w="100.0" w:type="dxa"/>
              <w:right w:w="100.0" w:type="dxa"/>
            </w:tcMar>
            <w:vAlign w:val="top"/>
          </w:tcPr>
          <w:p w:rsidR="00000000" w:rsidDel="00000000" w:rsidP="00000000" w:rsidRDefault="00000000" w:rsidRPr="00000000" w14:paraId="0000013C">
            <w:pPr>
              <w:widowControl w:val="0"/>
              <w:spacing w:line="240" w:lineRule="auto"/>
              <w:jc w:val="center"/>
              <w:rPr>
                <w:sz w:val="20"/>
                <w:szCs w:val="20"/>
              </w:rPr>
            </w:pPr>
            <w:r w:rsidDel="00000000" w:rsidR="00000000" w:rsidRPr="00000000">
              <w:rPr>
                <w:sz w:val="20"/>
                <w:szCs w:val="20"/>
                <w:rtl w:val="0"/>
              </w:rPr>
              <w:t xml:space="preserve">1.3645</w:t>
            </w:r>
          </w:p>
        </w:tc>
        <w:tc>
          <w:tcPr>
            <w:shd w:fill="9fc5e8" w:val="clear"/>
            <w:tcMar>
              <w:top w:w="100.0" w:type="dxa"/>
              <w:left w:w="100.0" w:type="dxa"/>
              <w:bottom w:w="100.0" w:type="dxa"/>
              <w:right w:w="100.0" w:type="dxa"/>
            </w:tcMar>
            <w:vAlign w:val="top"/>
          </w:tcPr>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-0.3572</w:t>
            </w:r>
          </w:p>
        </w:tc>
        <w:tc>
          <w:tcPr>
            <w:shd w:fill="auto" w:val="clear"/>
            <w:tcMar>
              <w:top w:w="100.0" w:type="dxa"/>
              <w:left w:w="100.0" w:type="dxa"/>
              <w:bottom w:w="100.0" w:type="dxa"/>
              <w:right w:w="100.0" w:type="dxa"/>
            </w:tcMar>
            <w:vAlign w:val="top"/>
          </w:tcPr>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0.3572</w:t>
            </w:r>
          </w:p>
        </w:tc>
        <w:tc>
          <w:tcPr>
            <w:shd w:fill="9fc5e8" w:val="clear"/>
            <w:tcMar>
              <w:top w:w="100.0" w:type="dxa"/>
              <w:left w:w="100.0" w:type="dxa"/>
              <w:bottom w:w="100.0" w:type="dxa"/>
              <w:right w:w="100.0" w:type="dxa"/>
            </w:tcMar>
            <w:vAlign w:val="top"/>
          </w:tcPr>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-0.4372</w:t>
            </w:r>
          </w:p>
        </w:tc>
        <w:tc>
          <w:tcPr>
            <w:shd w:fill="auto" w:val="clear"/>
            <w:tcMar>
              <w:top w:w="100.0" w:type="dxa"/>
              <w:left w:w="100.0" w:type="dxa"/>
              <w:bottom w:w="100.0" w:type="dxa"/>
              <w:right w:w="100.0" w:type="dxa"/>
            </w:tcMar>
            <w:vAlign w:val="top"/>
          </w:tcPr>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0.4372</w:t>
            </w:r>
          </w:p>
        </w:tc>
        <w:tc>
          <w:tcPr>
            <w:shd w:fill="9fc5e8" w:val="clear"/>
            <w:tcMar>
              <w:top w:w="100.0" w:type="dxa"/>
              <w:left w:w="100.0" w:type="dxa"/>
              <w:bottom w:w="100.0" w:type="dxa"/>
              <w:right w:w="100.0" w:type="dxa"/>
            </w:tcMar>
            <w:vAlign w:val="top"/>
          </w:tcPr>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-1.2845</w:t>
            </w:r>
          </w:p>
        </w:tc>
        <w:tc>
          <w:tcPr>
            <w:shd w:fill="auto" w:val="clear"/>
            <w:tcMar>
              <w:top w:w="100.0" w:type="dxa"/>
              <w:left w:w="100.0" w:type="dxa"/>
              <w:bottom w:w="100.0" w:type="dxa"/>
              <w:right w:w="100.0" w:type="dxa"/>
            </w:tcMar>
            <w:vAlign w:val="top"/>
          </w:tcPr>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1.2845</w:t>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43">
            <w:pPr>
              <w:widowControl w:val="0"/>
              <w:spacing w:line="240" w:lineRule="auto"/>
              <w:jc w:val="center"/>
              <w:rPr>
                <w:sz w:val="20"/>
                <w:szCs w:val="20"/>
              </w:rPr>
            </w:pPr>
            <w:r w:rsidDel="00000000" w:rsidR="00000000" w:rsidRPr="00000000">
              <w:rPr>
                <w:sz w:val="20"/>
                <w:szCs w:val="20"/>
                <w:rtl w:val="0"/>
              </w:rPr>
              <w:t xml:space="preserve">q</w:t>
            </w:r>
            <w:r w:rsidDel="00000000" w:rsidR="00000000" w:rsidRPr="00000000">
              <w:rPr>
                <w:sz w:val="20"/>
                <w:szCs w:val="20"/>
                <w:vertAlign w:val="subscript"/>
                <w:rtl w:val="0"/>
              </w:rPr>
              <w:t xml:space="preserve">6</w:t>
            </w:r>
            <w:r w:rsidDel="00000000" w:rsidR="00000000" w:rsidRPr="00000000">
              <w:rPr>
                <w:rtl w:val="0"/>
              </w:rPr>
            </w:r>
          </w:p>
        </w:tc>
        <w:tc>
          <w:tcPr>
            <w:shd w:fill="9fc5e8" w:val="clear"/>
            <w:tcMar>
              <w:top w:w="100.0" w:type="dxa"/>
              <w:left w:w="100.0" w:type="dxa"/>
              <w:bottom w:w="100.0" w:type="dxa"/>
              <w:right w:w="100.0" w:type="dxa"/>
            </w:tcMar>
            <w:vAlign w:val="top"/>
          </w:tcPr>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-0.0000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3.1416</w:t>
            </w:r>
          </w:p>
        </w:tc>
        <w:tc>
          <w:tcPr>
            <w:shd w:fill="9fc5e8" w:val="clear"/>
            <w:tcMar>
              <w:top w:w="100.0" w:type="dxa"/>
              <w:left w:w="100.0" w:type="dxa"/>
              <w:bottom w:w="100.0" w:type="dxa"/>
              <w:right w:w="100.0" w:type="dxa"/>
            </w:tcMar>
            <w:vAlign w:val="top"/>
          </w:tcPr>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-3.1416</w:t>
            </w:r>
          </w:p>
        </w:tc>
        <w:tc>
          <w:tcPr>
            <w:shd w:fill="auto" w:val="clear"/>
            <w:tcMar>
              <w:top w:w="100.0" w:type="dxa"/>
              <w:left w:w="100.0" w:type="dxa"/>
              <w:bottom w:w="100.0" w:type="dxa"/>
              <w:right w:w="100.0" w:type="dxa"/>
            </w:tcMar>
            <w:vAlign w:val="top"/>
          </w:tcPr>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-0</w:t>
            </w:r>
          </w:p>
        </w:tc>
        <w:tc>
          <w:tcPr>
            <w:shd w:fill="9fc5e8" w:val="clear"/>
            <w:tcMar>
              <w:top w:w="100.0" w:type="dxa"/>
              <w:left w:w="100.0" w:type="dxa"/>
              <w:bottom w:w="100.0" w:type="dxa"/>
              <w:right w:w="100.0" w:type="dxa"/>
            </w:tcMar>
            <w:vAlign w:val="top"/>
          </w:tcPr>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-3.1416</w:t>
            </w:r>
          </w:p>
        </w:tc>
        <w:tc>
          <w:tcPr>
            <w:shd w:fill="auto" w:val="clear"/>
            <w:tcMar>
              <w:top w:w="100.0" w:type="dxa"/>
              <w:left w:w="100.0" w:type="dxa"/>
              <w:bottom w:w="100.0" w:type="dxa"/>
              <w:right w:w="100.0" w:type="dxa"/>
            </w:tcMar>
            <w:vAlign w:val="top"/>
          </w:tcPr>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0.0000</w:t>
            </w:r>
          </w:p>
        </w:tc>
        <w:tc>
          <w:tcPr>
            <w:shd w:fill="9fc5e8" w:val="clear"/>
            <w:tcMar>
              <w:top w:w="100.0" w:type="dxa"/>
              <w:left w:w="100.0" w:type="dxa"/>
              <w:bottom w:w="100.0" w:type="dxa"/>
              <w:right w:w="100.0" w:type="dxa"/>
            </w:tcMar>
            <w:vAlign w:val="top"/>
          </w:tcPr>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0.0000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-3.1516</w:t>
            </w:r>
          </w:p>
        </w:tc>
      </w:tr>
    </w:tbl>
    <w:p w:rsidR="00000000" w:rsidDel="00000000" w:rsidP="00000000" w:rsidRDefault="00000000" w:rsidRPr="00000000" w14:paraId="0000014D">
      <w:pPr>
        <w:ind w:left="720" w:firstLine="0"/>
        <w:rPr/>
      </w:pPr>
      <w:r w:rsidDel="00000000" w:rsidR="00000000" w:rsidRPr="00000000">
        <w:rPr>
          <w:rtl w:val="0"/>
        </w:rPr>
      </w:r>
    </w:p>
    <w:p w:rsidR="00000000" w:rsidDel="00000000" w:rsidP="00000000" w:rsidRDefault="00000000" w:rsidRPr="00000000" w14:paraId="0000014E">
      <w:pPr>
        <w:ind w:firstLine="720"/>
        <w:rPr>
          <w:sz w:val="24"/>
          <w:szCs w:val="24"/>
        </w:rPr>
      </w:pPr>
      <w:r w:rsidDel="00000000" w:rsidR="00000000" w:rsidRPr="00000000">
        <w:rPr>
          <w:sz w:val="24"/>
          <w:szCs w:val="24"/>
          <w:rtl w:val="0"/>
        </w:rPr>
        <w:t xml:space="preserve">Estos vectores se probaron en la función ikine del toolbok de Peter Corke, y arrojaron todos la misma matriz </w:t>
      </w:r>
      <w:r w:rsidDel="00000000" w:rsidR="00000000" w:rsidRPr="00000000">
        <w:rPr>
          <w:sz w:val="24"/>
          <w:szCs w:val="24"/>
          <w:vertAlign w:val="superscript"/>
          <w:rtl w:val="0"/>
        </w:rPr>
        <w:t xml:space="preserve">0</w:t>
      </w:r>
      <w:r w:rsidDel="00000000" w:rsidR="00000000" w:rsidRPr="00000000">
        <w:rPr>
          <w:sz w:val="24"/>
          <w:szCs w:val="24"/>
          <w:rtl w:val="0"/>
        </w:rPr>
        <w:t xml:space="preserve">T</w:t>
      </w:r>
      <w:r w:rsidDel="00000000" w:rsidR="00000000" w:rsidRPr="00000000">
        <w:rPr>
          <w:sz w:val="24"/>
          <w:szCs w:val="24"/>
          <w:vertAlign w:val="subscript"/>
          <w:rtl w:val="0"/>
        </w:rPr>
        <w:t xml:space="preserve">6</w:t>
      </w:r>
      <w:r w:rsidDel="00000000" w:rsidR="00000000" w:rsidRPr="00000000">
        <w:rPr>
          <w:sz w:val="24"/>
          <w:szCs w:val="24"/>
          <w:rtl w:val="0"/>
        </w:rPr>
        <w:t xml:space="preserve">, la cual coincidió con la matriz utilizada como dato. Así también, se ve que en este caso, el vector Sol</w:t>
      </w:r>
      <w:r w:rsidDel="00000000" w:rsidR="00000000" w:rsidRPr="00000000">
        <w:rPr>
          <w:sz w:val="24"/>
          <w:szCs w:val="24"/>
          <w:vertAlign w:val="subscript"/>
          <w:rtl w:val="0"/>
        </w:rPr>
        <w:t xml:space="preserve">1</w:t>
      </w:r>
      <w:r w:rsidDel="00000000" w:rsidR="00000000" w:rsidRPr="00000000">
        <w:rPr>
          <w:sz w:val="24"/>
          <w:szCs w:val="24"/>
          <w:rtl w:val="0"/>
        </w:rPr>
        <w:t xml:space="preserve"> coincide con el vector q</w:t>
      </w:r>
      <w:r w:rsidDel="00000000" w:rsidR="00000000" w:rsidRPr="00000000">
        <w:rPr>
          <w:sz w:val="24"/>
          <w:szCs w:val="24"/>
          <w:vertAlign w:val="subscript"/>
          <w:rtl w:val="0"/>
        </w:rPr>
        <w:t xml:space="preserve">L</w:t>
      </w:r>
      <w:r w:rsidDel="00000000" w:rsidR="00000000" w:rsidRPr="00000000">
        <w:rPr>
          <w:sz w:val="24"/>
          <w:szCs w:val="24"/>
          <w:rtl w:val="0"/>
        </w:rPr>
        <w:t xml:space="preserve"> esperado. En el desarrollo realizado en las distintas funciones utilizadas, se utilizó la función “</w:t>
      </w:r>
      <w:r w:rsidDel="00000000" w:rsidR="00000000" w:rsidRPr="00000000">
        <w:rPr>
          <w:b w:val="1"/>
          <w:sz w:val="24"/>
          <w:szCs w:val="24"/>
          <w:rtl w:val="0"/>
        </w:rPr>
        <w:t xml:space="preserve">invkine_IRB1100.m</w:t>
      </w:r>
      <w:r w:rsidDel="00000000" w:rsidR="00000000" w:rsidRPr="00000000">
        <w:rPr>
          <w:sz w:val="24"/>
          <w:szCs w:val="24"/>
          <w:rtl w:val="0"/>
        </w:rPr>
        <w:t xml:space="preserve">” en conjunto con vectores semillas en cada llamado (un vector por llamado), los cuales definian la posición anterior. De este modo, se obtuvo solo un vector solución en cada caso, en específico, el más próximo a la posición anterior. </w:t>
      </w:r>
    </w:p>
    <w:p w:rsidR="00000000" w:rsidDel="00000000" w:rsidP="00000000" w:rsidRDefault="00000000" w:rsidRPr="00000000" w14:paraId="0000014F">
      <w:pPr>
        <w:pStyle w:val="Heading1"/>
        <w:ind w:left="720" w:firstLine="0"/>
        <w:rPr>
          <w:u w:val="single"/>
        </w:rPr>
      </w:pPr>
      <w:bookmarkStart w:colFirst="0" w:colLast="0" w:name="_kmxsapiqjcs9" w:id="12"/>
      <w:bookmarkEnd w:id="12"/>
      <w:r w:rsidDel="00000000" w:rsidR="00000000" w:rsidRPr="00000000">
        <w:rPr>
          <w:u w:val="single"/>
          <w:rtl w:val="0"/>
        </w:rPr>
        <w:t xml:space="preserve">Planificación de trayectoria</w:t>
      </w:r>
    </w:p>
    <w:p w:rsidR="00000000" w:rsidDel="00000000" w:rsidP="00000000" w:rsidRDefault="00000000" w:rsidRPr="00000000" w14:paraId="00000150">
      <w:pPr>
        <w:widowControl w:val="0"/>
        <w:tabs>
          <w:tab w:val="left" w:leader="none" w:pos="819"/>
        </w:tabs>
        <w:spacing w:line="240" w:lineRule="auto"/>
        <w:rPr>
          <w:sz w:val="24"/>
          <w:szCs w:val="24"/>
        </w:rPr>
      </w:pPr>
      <w:r w:rsidDel="00000000" w:rsidR="00000000" w:rsidRPr="00000000">
        <w:rPr>
          <w:sz w:val="24"/>
          <w:szCs w:val="24"/>
          <w:rtl w:val="0"/>
        </w:rPr>
        <w:tab/>
      </w:r>
      <w:r w:rsidDel="00000000" w:rsidR="00000000" w:rsidRPr="00000000">
        <w:rPr>
          <w:sz w:val="24"/>
          <w:szCs w:val="24"/>
          <w:rtl w:val="0"/>
        </w:rPr>
        <w:t xml:space="preserve">Para la planificación de las trayectorias se tuvieron en cuenta las  acciones tales como tomar la jarra, emulsionar y texturizar leche, golpear jarra para sacar burbujas, hacer un dibujo con forma de corazón en la taza de café y luego guardar la jarra donde estaba inicialmente.</w:t>
      </w:r>
    </w:p>
    <w:p w:rsidR="00000000" w:rsidDel="00000000" w:rsidP="00000000" w:rsidRDefault="00000000" w:rsidRPr="00000000" w14:paraId="00000151">
      <w:pPr>
        <w:widowControl w:val="0"/>
        <w:tabs>
          <w:tab w:val="left" w:leader="none" w:pos="819"/>
        </w:tabs>
        <w:spacing w:line="240" w:lineRule="auto"/>
        <w:rPr>
          <w:sz w:val="24"/>
          <w:szCs w:val="24"/>
        </w:rPr>
      </w:pPr>
      <w:r w:rsidDel="00000000" w:rsidR="00000000" w:rsidRPr="00000000">
        <w:rPr>
          <w:rtl w:val="0"/>
        </w:rPr>
      </w:r>
    </w:p>
    <w:p w:rsidR="00000000" w:rsidDel="00000000" w:rsidP="00000000" w:rsidRDefault="00000000" w:rsidRPr="00000000" w14:paraId="00000152">
      <w:pPr>
        <w:widowControl w:val="0"/>
        <w:tabs>
          <w:tab w:val="left" w:leader="none" w:pos="819"/>
        </w:tabs>
        <w:spacing w:line="240" w:lineRule="auto"/>
        <w:rPr>
          <w:sz w:val="24"/>
          <w:szCs w:val="24"/>
        </w:rPr>
      </w:pPr>
      <w:r w:rsidDel="00000000" w:rsidR="00000000" w:rsidRPr="00000000">
        <w:rPr>
          <w:sz w:val="24"/>
          <w:szCs w:val="24"/>
          <w:rtl w:val="0"/>
        </w:rPr>
        <w:tab/>
        <w:t xml:space="preserve">Para el desarrollo se utilizaron diferentes interpolaciones usando las funciones ctraj, jtraj y msjtraj. El método ctraj se utilizó solamente en algunas trayectorias (específicamente en las funciones buscarJarra.m y emulsionar.m) para comparar con los resultados de jtraj y mstraj, sin embargo se ha llegado a la conclusión que para nuestra aplicación buscaremos evitar el uso de ctraj debido a que puede ocasionar sobreaceleraciones y es más propenso a pasar por singularidades. Además ctraj ocasiona movimientos lineales, los cuales para nuestra aplicación no son necesarios. Dichas comparaciones se puede apreciar en los gráficos que se mostraran a continuación (figura 9):</w:t>
      </w:r>
    </w:p>
    <w:p w:rsidR="00000000" w:rsidDel="00000000" w:rsidP="00000000" w:rsidRDefault="00000000" w:rsidRPr="00000000" w14:paraId="00000153">
      <w:pPr>
        <w:widowControl w:val="0"/>
        <w:tabs>
          <w:tab w:val="left" w:leader="none" w:pos="819"/>
        </w:tabs>
        <w:spacing w:line="240" w:lineRule="auto"/>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731200" cy="3086100"/>
            <wp:effectExtent b="0" l="0" r="0" t="0"/>
            <wp:docPr id="23" name="image22.png"/>
            <a:graphic>
              <a:graphicData uri="http://schemas.openxmlformats.org/drawingml/2006/picture">
                <pic:pic>
                  <pic:nvPicPr>
                    <pic:cNvPr id="0" name="image22.png"/>
                    <pic:cNvPicPr preferRelativeResize="0"/>
                  </pic:nvPicPr>
                  <pic:blipFill>
                    <a:blip r:embed="rId24"/>
                    <a:srcRect b="0" l="0" r="0" t="0"/>
                    <a:stretch>
                      <a:fillRect/>
                    </a:stretch>
                  </pic:blipFill>
                  <pic:spPr>
                    <a:xfrm>
                      <a:off x="0" y="0"/>
                      <a:ext cx="57312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154">
      <w:pPr>
        <w:widowControl w:val="0"/>
        <w:tabs>
          <w:tab w:val="left" w:leader="none" w:pos="819"/>
        </w:tabs>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155">
      <w:pPr>
        <w:widowControl w:val="0"/>
        <w:tabs>
          <w:tab w:val="left" w:leader="none" w:pos="819"/>
        </w:tabs>
        <w:spacing w:line="240" w:lineRule="auto"/>
        <w:jc w:val="center"/>
        <w:rPr>
          <w:sz w:val="20"/>
          <w:szCs w:val="20"/>
        </w:rPr>
      </w:pPr>
      <w:r w:rsidDel="00000000" w:rsidR="00000000" w:rsidRPr="00000000">
        <w:rPr>
          <w:sz w:val="20"/>
          <w:szCs w:val="20"/>
          <w:rtl w:val="0"/>
        </w:rPr>
        <w:t xml:space="preserve">Figura 9 - Variables articulares</w:t>
      </w:r>
    </w:p>
    <w:p w:rsidR="00000000" w:rsidDel="00000000" w:rsidP="00000000" w:rsidRDefault="00000000" w:rsidRPr="00000000" w14:paraId="00000156">
      <w:pPr>
        <w:widowControl w:val="0"/>
        <w:tabs>
          <w:tab w:val="left" w:leader="none" w:pos="819"/>
        </w:tabs>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157">
      <w:pPr>
        <w:widowControl w:val="0"/>
        <w:tabs>
          <w:tab w:val="left" w:leader="none" w:pos="819"/>
        </w:tabs>
        <w:spacing w:line="240" w:lineRule="auto"/>
        <w:rPr>
          <w:sz w:val="24"/>
          <w:szCs w:val="24"/>
        </w:rPr>
      </w:pPr>
      <w:r w:rsidDel="00000000" w:rsidR="00000000" w:rsidRPr="00000000">
        <w:rPr>
          <w:sz w:val="24"/>
          <w:szCs w:val="24"/>
          <w:rtl w:val="0"/>
        </w:rPr>
        <w:tab/>
        <w:t xml:space="preserve">Como se puede ver, tiene cambios más abruptos de posición en ctraj debido a que pasa por por puntos singulares y esto produce sobreaceleraciones. </w:t>
      </w:r>
    </w:p>
    <w:p w:rsidR="00000000" w:rsidDel="00000000" w:rsidP="00000000" w:rsidRDefault="00000000" w:rsidRPr="00000000" w14:paraId="00000158">
      <w:pPr>
        <w:widowControl w:val="0"/>
        <w:tabs>
          <w:tab w:val="left" w:leader="none" w:pos="819"/>
        </w:tabs>
        <w:spacing w:line="240" w:lineRule="auto"/>
        <w:rPr>
          <w:sz w:val="24"/>
          <w:szCs w:val="24"/>
        </w:rPr>
      </w:pPr>
      <w:r w:rsidDel="00000000" w:rsidR="00000000" w:rsidRPr="00000000">
        <w:rPr>
          <w:rtl w:val="0"/>
        </w:rPr>
      </w:r>
    </w:p>
    <w:p w:rsidR="00000000" w:rsidDel="00000000" w:rsidP="00000000" w:rsidRDefault="00000000" w:rsidRPr="00000000" w14:paraId="00000159">
      <w:pPr>
        <w:widowControl w:val="0"/>
        <w:tabs>
          <w:tab w:val="left" w:leader="none" w:pos="819"/>
        </w:tabs>
        <w:spacing w:line="240" w:lineRule="auto"/>
        <w:rPr>
          <w:sz w:val="24"/>
          <w:szCs w:val="24"/>
        </w:rPr>
      </w:pPr>
      <w:r w:rsidDel="00000000" w:rsidR="00000000" w:rsidRPr="00000000">
        <w:rPr>
          <w:sz w:val="24"/>
          <w:szCs w:val="24"/>
          <w:rtl w:val="0"/>
        </w:rPr>
        <w:tab/>
        <w:t xml:space="preserve">Al graficar las respuestas de la zona donde hace las circunferencias para texturizar la leche, se puede apreciar una gran diferencia entre el método mstraj respecto del ctraj, ya que el mstraj funciona con aproximaciones y nunca termina de frenar en cada punto, sino que pasará relativamente cerca. Para la función ctraj pasará por cada punto interpolado y en dichos puntos frenará y se producirán sobreaceleracions al pasar al otro punto (figura 10):</w:t>
      </w:r>
    </w:p>
    <w:p w:rsidR="00000000" w:rsidDel="00000000" w:rsidP="00000000" w:rsidRDefault="00000000" w:rsidRPr="00000000" w14:paraId="0000015A">
      <w:pPr>
        <w:widowControl w:val="0"/>
        <w:tabs>
          <w:tab w:val="left" w:leader="none" w:pos="819"/>
        </w:tabs>
        <w:spacing w:line="240" w:lineRule="auto"/>
        <w:rPr>
          <w:sz w:val="24"/>
          <w:szCs w:val="24"/>
        </w:rPr>
      </w:pPr>
      <w:r w:rsidDel="00000000" w:rsidR="00000000" w:rsidRPr="00000000">
        <w:rPr>
          <w:rtl w:val="0"/>
        </w:rPr>
      </w:r>
    </w:p>
    <w:p w:rsidR="00000000" w:rsidDel="00000000" w:rsidP="00000000" w:rsidRDefault="00000000" w:rsidRPr="00000000" w14:paraId="0000015B">
      <w:pPr>
        <w:widowControl w:val="0"/>
        <w:tabs>
          <w:tab w:val="left" w:leader="none" w:pos="819"/>
        </w:tabs>
        <w:spacing w:line="240" w:lineRule="auto"/>
        <w:rPr>
          <w:sz w:val="24"/>
          <w:szCs w:val="24"/>
        </w:rPr>
      </w:pPr>
      <w:r w:rsidDel="00000000" w:rsidR="00000000" w:rsidRPr="00000000">
        <w:rPr>
          <w:rtl w:val="0"/>
        </w:rPr>
      </w:r>
    </w:p>
    <w:p w:rsidR="00000000" w:rsidDel="00000000" w:rsidP="00000000" w:rsidRDefault="00000000" w:rsidRPr="00000000" w14:paraId="0000015C">
      <w:pPr>
        <w:widowControl w:val="0"/>
        <w:tabs>
          <w:tab w:val="left" w:leader="none" w:pos="819"/>
        </w:tabs>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15D">
      <w:pPr>
        <w:widowControl w:val="0"/>
        <w:tabs>
          <w:tab w:val="left" w:leader="none" w:pos="819"/>
        </w:tabs>
        <w:spacing w:line="240" w:lineRule="auto"/>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540700" cy="3060700"/>
            <wp:effectExtent b="0" l="0" r="0" t="0"/>
            <wp:docPr id="8" name="image11.png"/>
            <a:graphic>
              <a:graphicData uri="http://schemas.openxmlformats.org/drawingml/2006/picture">
                <pic:pic>
                  <pic:nvPicPr>
                    <pic:cNvPr id="0" name="image11.png"/>
                    <pic:cNvPicPr preferRelativeResize="0"/>
                  </pic:nvPicPr>
                  <pic:blipFill>
                    <a:blip r:embed="rId25"/>
                    <a:srcRect b="0" l="0" r="0" t="0"/>
                    <a:stretch>
                      <a:fillRect/>
                    </a:stretch>
                  </pic:blipFill>
                  <pic:spPr>
                    <a:xfrm>
                      <a:off x="0" y="0"/>
                      <a:ext cx="554070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15E">
      <w:pPr>
        <w:widowControl w:val="0"/>
        <w:tabs>
          <w:tab w:val="left" w:leader="none" w:pos="819"/>
        </w:tabs>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15F">
      <w:pPr>
        <w:widowControl w:val="0"/>
        <w:tabs>
          <w:tab w:val="left" w:leader="none" w:pos="819"/>
        </w:tabs>
        <w:spacing w:line="240" w:lineRule="auto"/>
        <w:jc w:val="center"/>
        <w:rPr/>
      </w:pPr>
      <w:r w:rsidDel="00000000" w:rsidR="00000000" w:rsidRPr="00000000">
        <w:rPr>
          <w:rtl w:val="0"/>
        </w:rPr>
        <w:t xml:space="preserve">Figura 10 - Variables articulares en detalle</w:t>
      </w:r>
    </w:p>
    <w:p w:rsidR="00000000" w:rsidDel="00000000" w:rsidP="00000000" w:rsidRDefault="00000000" w:rsidRPr="00000000" w14:paraId="00000160">
      <w:pPr>
        <w:widowControl w:val="0"/>
        <w:tabs>
          <w:tab w:val="left" w:leader="none" w:pos="819"/>
        </w:tabs>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161">
      <w:pPr>
        <w:widowControl w:val="0"/>
        <w:tabs>
          <w:tab w:val="left" w:leader="none" w:pos="819"/>
        </w:tabs>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162">
      <w:pPr>
        <w:widowControl w:val="0"/>
        <w:tabs>
          <w:tab w:val="left" w:leader="none" w:pos="819"/>
        </w:tabs>
        <w:spacing w:line="240" w:lineRule="auto"/>
        <w:rPr>
          <w:b w:val="1"/>
          <w:sz w:val="24"/>
          <w:szCs w:val="24"/>
        </w:rPr>
      </w:pPr>
      <w:r w:rsidDel="00000000" w:rsidR="00000000" w:rsidRPr="00000000">
        <w:rPr>
          <w:sz w:val="24"/>
          <w:szCs w:val="24"/>
          <w:rtl w:val="0"/>
        </w:rPr>
        <w:tab/>
        <w:t xml:space="preserve">En el siguiente gráfico (figura 11) se muestran las posiciones, velocidades y aceleraciones cartesianas absolutas con los diferentes métodos para </w:t>
      </w:r>
      <w:r w:rsidDel="00000000" w:rsidR="00000000" w:rsidRPr="00000000">
        <w:rPr>
          <w:b w:val="1"/>
          <w:sz w:val="24"/>
          <w:szCs w:val="24"/>
          <w:rtl w:val="0"/>
        </w:rPr>
        <w:t xml:space="preserve">buscarJarra.m </w:t>
      </w:r>
      <w:r w:rsidDel="00000000" w:rsidR="00000000" w:rsidRPr="00000000">
        <w:rPr>
          <w:sz w:val="24"/>
          <w:szCs w:val="24"/>
          <w:rtl w:val="0"/>
        </w:rPr>
        <w:t xml:space="preserve">y </w:t>
      </w:r>
      <w:r w:rsidDel="00000000" w:rsidR="00000000" w:rsidRPr="00000000">
        <w:rPr>
          <w:b w:val="1"/>
          <w:sz w:val="24"/>
          <w:szCs w:val="24"/>
          <w:rtl w:val="0"/>
        </w:rPr>
        <w:t xml:space="preserve">emulsionar.m</w:t>
      </w:r>
    </w:p>
    <w:p w:rsidR="00000000" w:rsidDel="00000000" w:rsidP="00000000" w:rsidRDefault="00000000" w:rsidRPr="00000000" w14:paraId="00000163">
      <w:pPr>
        <w:widowControl w:val="0"/>
        <w:tabs>
          <w:tab w:val="left" w:leader="none" w:pos="819"/>
        </w:tabs>
        <w:spacing w:line="240" w:lineRule="auto"/>
        <w:rPr>
          <w:sz w:val="24"/>
          <w:szCs w:val="24"/>
        </w:rPr>
      </w:pPr>
      <w:r w:rsidDel="00000000" w:rsidR="00000000" w:rsidRPr="00000000">
        <w:rPr>
          <w:rtl w:val="0"/>
        </w:rPr>
      </w:r>
    </w:p>
    <w:p w:rsidR="00000000" w:rsidDel="00000000" w:rsidP="00000000" w:rsidRDefault="00000000" w:rsidRPr="00000000" w14:paraId="00000164">
      <w:pPr>
        <w:widowControl w:val="0"/>
        <w:tabs>
          <w:tab w:val="left" w:leader="none" w:pos="819"/>
        </w:tabs>
        <w:spacing w:line="240" w:lineRule="auto"/>
        <w:jc w:val="cente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731200" cy="3098800"/>
            <wp:effectExtent b="0" l="0" r="0" t="0"/>
            <wp:docPr id="22" name="image21.png"/>
            <a:graphic>
              <a:graphicData uri="http://schemas.openxmlformats.org/drawingml/2006/picture">
                <pic:pic>
                  <pic:nvPicPr>
                    <pic:cNvPr id="0" name="image21.png"/>
                    <pic:cNvPicPr preferRelativeResize="0"/>
                  </pic:nvPicPr>
                  <pic:blipFill>
                    <a:blip r:embed="rId26"/>
                    <a:srcRect b="0" l="0" r="0" t="0"/>
                    <a:stretch>
                      <a:fillRect/>
                    </a:stretch>
                  </pic:blipFill>
                  <pic:spPr>
                    <a:xfrm>
                      <a:off x="0" y="0"/>
                      <a:ext cx="5731200"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165">
      <w:pPr>
        <w:widowControl w:val="0"/>
        <w:tabs>
          <w:tab w:val="left" w:leader="none" w:pos="819"/>
        </w:tabs>
        <w:spacing w:line="240" w:lineRule="auto"/>
        <w:jc w:val="center"/>
        <w:rPr>
          <w:rFonts w:ascii="Calibri" w:cs="Calibri" w:eastAsia="Calibri" w:hAnsi="Calibri"/>
        </w:rPr>
      </w:pPr>
      <w:r w:rsidDel="00000000" w:rsidR="00000000" w:rsidRPr="00000000">
        <w:rPr>
          <w:rtl w:val="0"/>
        </w:rPr>
      </w:r>
    </w:p>
    <w:p w:rsidR="00000000" w:rsidDel="00000000" w:rsidP="00000000" w:rsidRDefault="00000000" w:rsidRPr="00000000" w14:paraId="00000166">
      <w:pPr>
        <w:widowControl w:val="0"/>
        <w:tabs>
          <w:tab w:val="left" w:leader="none" w:pos="819"/>
        </w:tabs>
        <w:spacing w:line="240" w:lineRule="auto"/>
        <w:jc w:val="center"/>
        <w:rPr>
          <w:sz w:val="20"/>
          <w:szCs w:val="20"/>
        </w:rPr>
      </w:pPr>
      <w:r w:rsidDel="00000000" w:rsidR="00000000" w:rsidRPr="00000000">
        <w:rPr>
          <w:sz w:val="20"/>
          <w:szCs w:val="20"/>
          <w:rtl w:val="0"/>
        </w:rPr>
        <w:t xml:space="preserve">Figura 11 - Variables cartesianas</w:t>
      </w:r>
    </w:p>
    <w:p w:rsidR="00000000" w:rsidDel="00000000" w:rsidP="00000000" w:rsidRDefault="00000000" w:rsidRPr="00000000" w14:paraId="00000167">
      <w:pPr>
        <w:widowControl w:val="0"/>
        <w:tabs>
          <w:tab w:val="left" w:leader="none" w:pos="819"/>
        </w:tabs>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168">
      <w:pPr>
        <w:widowControl w:val="0"/>
        <w:tabs>
          <w:tab w:val="left" w:leader="none" w:pos="819"/>
        </w:tabs>
        <w:spacing w:line="240" w:lineRule="auto"/>
        <w:rPr>
          <w:sz w:val="24"/>
          <w:szCs w:val="24"/>
        </w:rPr>
      </w:pPr>
      <w:r w:rsidDel="00000000" w:rsidR="00000000" w:rsidRPr="00000000">
        <w:rPr>
          <w:rtl w:val="0"/>
        </w:rPr>
      </w:r>
    </w:p>
    <w:p w:rsidR="00000000" w:rsidDel="00000000" w:rsidP="00000000" w:rsidRDefault="00000000" w:rsidRPr="00000000" w14:paraId="00000169">
      <w:pPr>
        <w:widowControl w:val="0"/>
        <w:tabs>
          <w:tab w:val="left" w:leader="none" w:pos="819"/>
        </w:tabs>
        <w:spacing w:line="240" w:lineRule="auto"/>
        <w:rPr>
          <w:sz w:val="24"/>
          <w:szCs w:val="24"/>
        </w:rPr>
      </w:pPr>
      <w:r w:rsidDel="00000000" w:rsidR="00000000" w:rsidRPr="00000000">
        <w:rPr>
          <w:rtl w:val="0"/>
        </w:rPr>
      </w:r>
    </w:p>
    <w:p w:rsidR="00000000" w:rsidDel="00000000" w:rsidP="00000000" w:rsidRDefault="00000000" w:rsidRPr="00000000" w14:paraId="0000016A">
      <w:pPr>
        <w:widowControl w:val="0"/>
        <w:tabs>
          <w:tab w:val="left" w:leader="none" w:pos="819"/>
        </w:tabs>
        <w:spacing w:line="240" w:lineRule="auto"/>
        <w:rPr>
          <w:sz w:val="24"/>
          <w:szCs w:val="24"/>
        </w:rPr>
      </w:pPr>
      <w:r w:rsidDel="00000000" w:rsidR="00000000" w:rsidRPr="00000000">
        <w:rPr>
          <w:rtl w:val="0"/>
        </w:rPr>
      </w:r>
    </w:p>
    <w:p w:rsidR="00000000" w:rsidDel="00000000" w:rsidP="00000000" w:rsidRDefault="00000000" w:rsidRPr="00000000" w14:paraId="0000016B">
      <w:pPr>
        <w:widowControl w:val="0"/>
        <w:tabs>
          <w:tab w:val="left" w:leader="none" w:pos="819"/>
        </w:tabs>
        <w:spacing w:line="240" w:lineRule="auto"/>
        <w:rPr>
          <w:sz w:val="24"/>
          <w:szCs w:val="24"/>
        </w:rPr>
      </w:pPr>
      <w:r w:rsidDel="00000000" w:rsidR="00000000" w:rsidRPr="00000000">
        <w:rPr>
          <w:rtl w:val="0"/>
        </w:rPr>
      </w:r>
    </w:p>
    <w:p w:rsidR="00000000" w:rsidDel="00000000" w:rsidP="00000000" w:rsidRDefault="00000000" w:rsidRPr="00000000" w14:paraId="0000016C">
      <w:pPr>
        <w:widowControl w:val="0"/>
        <w:tabs>
          <w:tab w:val="left" w:leader="none" w:pos="819"/>
        </w:tabs>
        <w:spacing w:line="240" w:lineRule="auto"/>
        <w:rPr>
          <w:sz w:val="24"/>
          <w:szCs w:val="24"/>
        </w:rPr>
      </w:pPr>
      <w:r w:rsidDel="00000000" w:rsidR="00000000" w:rsidRPr="00000000">
        <w:rPr>
          <w:rtl w:val="0"/>
        </w:rPr>
      </w:r>
    </w:p>
    <w:p w:rsidR="00000000" w:rsidDel="00000000" w:rsidP="00000000" w:rsidRDefault="00000000" w:rsidRPr="00000000" w14:paraId="0000016D">
      <w:pPr>
        <w:widowControl w:val="0"/>
        <w:tabs>
          <w:tab w:val="left" w:leader="none" w:pos="819"/>
        </w:tabs>
        <w:spacing w:line="240" w:lineRule="auto"/>
        <w:rPr>
          <w:sz w:val="24"/>
          <w:szCs w:val="24"/>
        </w:rPr>
      </w:pPr>
      <w:r w:rsidDel="00000000" w:rsidR="00000000" w:rsidRPr="00000000">
        <w:rPr>
          <w:sz w:val="24"/>
          <w:szCs w:val="24"/>
          <w:rtl w:val="0"/>
        </w:rPr>
        <w:tab/>
        <w:t xml:space="preserve">En la “figura 12” se puede apreciar la trayectoria del robot:</w:t>
      </w:r>
    </w:p>
    <w:p w:rsidR="00000000" w:rsidDel="00000000" w:rsidP="00000000" w:rsidRDefault="00000000" w:rsidRPr="00000000" w14:paraId="0000016E">
      <w:pPr>
        <w:widowControl w:val="0"/>
        <w:tabs>
          <w:tab w:val="left" w:leader="none" w:pos="819"/>
        </w:tabs>
        <w:spacing w:line="240" w:lineRule="auto"/>
        <w:rPr>
          <w:sz w:val="24"/>
          <w:szCs w:val="24"/>
        </w:rPr>
      </w:pPr>
      <w:r w:rsidDel="00000000" w:rsidR="00000000" w:rsidRPr="00000000">
        <w:rPr>
          <w:sz w:val="24"/>
          <w:szCs w:val="24"/>
        </w:rPr>
        <w:drawing>
          <wp:inline distB="114300" distT="114300" distL="114300" distR="114300">
            <wp:extent cx="2950585" cy="2071688"/>
            <wp:effectExtent b="0" l="0" r="0" t="0"/>
            <wp:docPr id="13" name="image2.png"/>
            <a:graphic>
              <a:graphicData uri="http://schemas.openxmlformats.org/drawingml/2006/picture">
                <pic:pic>
                  <pic:nvPicPr>
                    <pic:cNvPr id="0" name="image2.png"/>
                    <pic:cNvPicPr preferRelativeResize="0"/>
                  </pic:nvPicPr>
                  <pic:blipFill>
                    <a:blip r:embed="rId27"/>
                    <a:srcRect b="0" l="0" r="0" t="0"/>
                    <a:stretch>
                      <a:fillRect/>
                    </a:stretch>
                  </pic:blipFill>
                  <pic:spPr>
                    <a:xfrm>
                      <a:off x="0" y="0"/>
                      <a:ext cx="2950585" cy="2071688"/>
                    </a:xfrm>
                    <a:prstGeom prst="rect"/>
                    <a:ln/>
                  </pic:spPr>
                </pic:pic>
              </a:graphicData>
            </a:graphic>
          </wp:inline>
        </w:drawing>
      </w:r>
      <w:r w:rsidDel="00000000" w:rsidR="00000000" w:rsidRPr="00000000">
        <w:rPr>
          <w:sz w:val="24"/>
          <w:szCs w:val="24"/>
        </w:rPr>
        <w:drawing>
          <wp:inline distB="114300" distT="114300" distL="114300" distR="114300">
            <wp:extent cx="2557463" cy="2254742"/>
            <wp:effectExtent b="0" l="0" r="0" t="0"/>
            <wp:docPr id="9" name="image6.png"/>
            <a:graphic>
              <a:graphicData uri="http://schemas.openxmlformats.org/drawingml/2006/picture">
                <pic:pic>
                  <pic:nvPicPr>
                    <pic:cNvPr id="0" name="image6.png"/>
                    <pic:cNvPicPr preferRelativeResize="0"/>
                  </pic:nvPicPr>
                  <pic:blipFill>
                    <a:blip r:embed="rId28"/>
                    <a:srcRect b="0" l="0" r="0" t="0"/>
                    <a:stretch>
                      <a:fillRect/>
                    </a:stretch>
                  </pic:blipFill>
                  <pic:spPr>
                    <a:xfrm>
                      <a:off x="0" y="0"/>
                      <a:ext cx="2557463" cy="2254742"/>
                    </a:xfrm>
                    <a:prstGeom prst="rect"/>
                    <a:ln/>
                  </pic:spPr>
                </pic:pic>
              </a:graphicData>
            </a:graphic>
          </wp:inline>
        </w:drawing>
      </w:r>
      <w:r w:rsidDel="00000000" w:rsidR="00000000" w:rsidRPr="00000000">
        <w:rPr>
          <w:rtl w:val="0"/>
        </w:rPr>
      </w:r>
    </w:p>
    <w:p w:rsidR="00000000" w:rsidDel="00000000" w:rsidP="00000000" w:rsidRDefault="00000000" w:rsidRPr="00000000" w14:paraId="0000016F">
      <w:pPr>
        <w:widowControl w:val="0"/>
        <w:tabs>
          <w:tab w:val="left" w:leader="none" w:pos="819"/>
        </w:tabs>
        <w:spacing w:line="240" w:lineRule="auto"/>
        <w:rPr>
          <w:sz w:val="24"/>
          <w:szCs w:val="24"/>
        </w:rPr>
      </w:pPr>
      <w:r w:rsidDel="00000000" w:rsidR="00000000" w:rsidRPr="00000000">
        <w:rPr>
          <w:rtl w:val="0"/>
        </w:rPr>
      </w:r>
    </w:p>
    <w:p w:rsidR="00000000" w:rsidDel="00000000" w:rsidP="00000000" w:rsidRDefault="00000000" w:rsidRPr="00000000" w14:paraId="00000170">
      <w:pPr>
        <w:widowControl w:val="0"/>
        <w:tabs>
          <w:tab w:val="left" w:leader="none" w:pos="819"/>
        </w:tabs>
        <w:spacing w:line="240" w:lineRule="auto"/>
        <w:rPr>
          <w:sz w:val="24"/>
          <w:szCs w:val="24"/>
        </w:rPr>
      </w:pPr>
      <w:r w:rsidDel="00000000" w:rsidR="00000000" w:rsidRPr="00000000">
        <w:rPr>
          <w:rtl w:val="0"/>
        </w:rPr>
      </w:r>
    </w:p>
    <w:p w:rsidR="00000000" w:rsidDel="00000000" w:rsidP="00000000" w:rsidRDefault="00000000" w:rsidRPr="00000000" w14:paraId="00000171">
      <w:pPr>
        <w:widowControl w:val="0"/>
        <w:tabs>
          <w:tab w:val="left" w:leader="none" w:pos="819"/>
        </w:tabs>
        <w:spacing w:line="240" w:lineRule="auto"/>
        <w:jc w:val="center"/>
        <w:rPr>
          <w:sz w:val="20"/>
          <w:szCs w:val="20"/>
        </w:rPr>
      </w:pPr>
      <w:r w:rsidDel="00000000" w:rsidR="00000000" w:rsidRPr="00000000">
        <w:rPr>
          <w:sz w:val="20"/>
          <w:szCs w:val="20"/>
          <w:rtl w:val="0"/>
        </w:rPr>
        <w:t xml:space="preserve">Figura 12 - Trayectorias en MatLab</w:t>
      </w:r>
    </w:p>
    <w:p w:rsidR="00000000" w:rsidDel="00000000" w:rsidP="00000000" w:rsidRDefault="00000000" w:rsidRPr="00000000" w14:paraId="00000172">
      <w:pPr>
        <w:widowControl w:val="0"/>
        <w:tabs>
          <w:tab w:val="left" w:leader="none" w:pos="819"/>
        </w:tabs>
        <w:spacing w:line="240" w:lineRule="auto"/>
        <w:rPr>
          <w:sz w:val="24"/>
          <w:szCs w:val="24"/>
        </w:rPr>
      </w:pPr>
      <w:r w:rsidDel="00000000" w:rsidR="00000000" w:rsidRPr="00000000">
        <w:rPr>
          <w:rtl w:val="0"/>
        </w:rPr>
      </w:r>
    </w:p>
    <w:p w:rsidR="00000000" w:rsidDel="00000000" w:rsidP="00000000" w:rsidRDefault="00000000" w:rsidRPr="00000000" w14:paraId="00000173">
      <w:pPr>
        <w:widowControl w:val="0"/>
        <w:tabs>
          <w:tab w:val="left" w:leader="none" w:pos="819"/>
        </w:tabs>
        <w:spacing w:line="240" w:lineRule="auto"/>
        <w:rPr>
          <w:sz w:val="24"/>
          <w:szCs w:val="24"/>
        </w:rPr>
      </w:pPr>
      <w:r w:rsidDel="00000000" w:rsidR="00000000" w:rsidRPr="00000000">
        <w:rPr>
          <w:rtl w:val="0"/>
        </w:rPr>
      </w:r>
    </w:p>
    <w:p w:rsidR="00000000" w:rsidDel="00000000" w:rsidP="00000000" w:rsidRDefault="00000000" w:rsidRPr="00000000" w14:paraId="00000174">
      <w:pPr>
        <w:widowControl w:val="0"/>
        <w:tabs>
          <w:tab w:val="left" w:leader="none" w:pos="819"/>
        </w:tabs>
        <w:spacing w:line="240" w:lineRule="auto"/>
        <w:rPr>
          <w:sz w:val="24"/>
          <w:szCs w:val="24"/>
        </w:rPr>
      </w:pPr>
      <w:r w:rsidDel="00000000" w:rsidR="00000000" w:rsidRPr="00000000">
        <w:rPr>
          <w:sz w:val="24"/>
          <w:szCs w:val="24"/>
          <w:rtl w:val="0"/>
        </w:rPr>
        <w:tab/>
        <w:t xml:space="preserve">Como se comentó anteriormente, se omite el uso de ctraj debido a las sobreaceleraciones que ocasiona, por lo tanto todas las trayectorias se trabajaron con jtraj y mstraj. Específicamente se utilizó msjtraj para las dos circunferencias generadas ya que no necesitábamos precisión de movimiento y no queriamos que se frenara en cada punto, y jtraj para el resto de los movimientos. La función mstraj solamente se ve localizada en la función “</w:t>
      </w:r>
      <w:r w:rsidDel="00000000" w:rsidR="00000000" w:rsidRPr="00000000">
        <w:rPr>
          <w:b w:val="1"/>
          <w:sz w:val="24"/>
          <w:szCs w:val="24"/>
          <w:rtl w:val="0"/>
        </w:rPr>
        <w:t xml:space="preserve">Texturizado_Giro.m</w:t>
      </w:r>
      <w:r w:rsidDel="00000000" w:rsidR="00000000" w:rsidRPr="00000000">
        <w:rPr>
          <w:sz w:val="24"/>
          <w:szCs w:val="24"/>
          <w:rtl w:val="0"/>
        </w:rPr>
        <w:t xml:space="preserve">”.</w:t>
      </w:r>
    </w:p>
    <w:p w:rsidR="00000000" w:rsidDel="00000000" w:rsidP="00000000" w:rsidRDefault="00000000" w:rsidRPr="00000000" w14:paraId="00000175">
      <w:pPr>
        <w:widowControl w:val="0"/>
        <w:tabs>
          <w:tab w:val="left" w:leader="none" w:pos="819"/>
        </w:tabs>
        <w:spacing w:line="240" w:lineRule="auto"/>
        <w:rPr>
          <w:sz w:val="24"/>
          <w:szCs w:val="24"/>
        </w:rPr>
      </w:pPr>
      <w:r w:rsidDel="00000000" w:rsidR="00000000" w:rsidRPr="00000000">
        <w:rPr>
          <w:rtl w:val="0"/>
        </w:rPr>
      </w:r>
    </w:p>
    <w:p w:rsidR="00000000" w:rsidDel="00000000" w:rsidP="00000000" w:rsidRDefault="00000000" w:rsidRPr="00000000" w14:paraId="00000176">
      <w:pPr>
        <w:widowControl w:val="0"/>
        <w:tabs>
          <w:tab w:val="left" w:leader="none" w:pos="819"/>
        </w:tabs>
        <w:spacing w:line="240" w:lineRule="auto"/>
        <w:rPr>
          <w:sz w:val="24"/>
          <w:szCs w:val="24"/>
        </w:rPr>
      </w:pPr>
      <w:r w:rsidDel="00000000" w:rsidR="00000000" w:rsidRPr="00000000">
        <w:rPr>
          <w:rtl w:val="0"/>
        </w:rPr>
      </w:r>
    </w:p>
    <w:p w:rsidR="00000000" w:rsidDel="00000000" w:rsidP="00000000" w:rsidRDefault="00000000" w:rsidRPr="00000000" w14:paraId="00000177">
      <w:pPr>
        <w:pStyle w:val="Heading2"/>
        <w:widowControl w:val="0"/>
        <w:tabs>
          <w:tab w:val="left" w:leader="none" w:pos="819"/>
        </w:tabs>
        <w:spacing w:line="240" w:lineRule="auto"/>
        <w:rPr>
          <w:u w:val="single"/>
        </w:rPr>
      </w:pPr>
      <w:bookmarkStart w:colFirst="0" w:colLast="0" w:name="_78moise17sdm" w:id="13"/>
      <w:bookmarkEnd w:id="13"/>
      <w:r w:rsidDel="00000000" w:rsidR="00000000" w:rsidRPr="00000000">
        <w:rPr>
          <w:u w:val="single"/>
          <w:rtl w:val="0"/>
        </w:rPr>
        <w:t xml:space="preserve">Relación de velocidades</w:t>
      </w:r>
    </w:p>
    <w:p w:rsidR="00000000" w:rsidDel="00000000" w:rsidP="00000000" w:rsidRDefault="00000000" w:rsidRPr="00000000" w14:paraId="00000178">
      <w:pPr>
        <w:widowControl w:val="0"/>
        <w:tabs>
          <w:tab w:val="left" w:leader="none" w:pos="819"/>
        </w:tabs>
        <w:spacing w:line="240" w:lineRule="auto"/>
        <w:rPr>
          <w:sz w:val="32"/>
          <w:szCs w:val="32"/>
        </w:rPr>
      </w:pPr>
      <w:r w:rsidDel="00000000" w:rsidR="00000000" w:rsidRPr="00000000">
        <w:rPr>
          <w:rtl w:val="0"/>
        </w:rPr>
      </w:r>
    </w:p>
    <w:p w:rsidR="00000000" w:rsidDel="00000000" w:rsidP="00000000" w:rsidRDefault="00000000" w:rsidRPr="00000000" w14:paraId="000001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left"/>
        <w:rPr>
          <w:sz w:val="24"/>
          <w:szCs w:val="24"/>
        </w:rPr>
      </w:pPr>
      <w:r w:rsidDel="00000000" w:rsidR="00000000" w:rsidRPr="00000000">
        <w:rPr>
          <w:sz w:val="24"/>
          <w:szCs w:val="24"/>
          <w:rtl w:val="0"/>
        </w:rPr>
        <w:t xml:space="preserve">Se verificó en los gráficos de velocidades obtenidos en las figuras anteriores, que las velocidades de cada articulación no superaran los límites del fabricante. </w:t>
      </w:r>
    </w:p>
    <w:p w:rsidR="00000000" w:rsidDel="00000000" w:rsidP="00000000" w:rsidRDefault="00000000" w:rsidRPr="00000000" w14:paraId="000001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1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left"/>
        <w:rPr>
          <w:sz w:val="24"/>
          <w:szCs w:val="24"/>
        </w:rPr>
      </w:pPr>
      <w:r w:rsidDel="00000000" w:rsidR="00000000" w:rsidRPr="00000000">
        <w:rPr>
          <w:sz w:val="24"/>
          <w:szCs w:val="24"/>
          <w:rtl w:val="0"/>
        </w:rPr>
        <w:t xml:space="preserve">También se intentó utilizar el Jacobiano para encontrar posibles singularidades, sin embargo su obtención de manera simbólica es demasiado laboriosa incluso para MatLab, de manera que no se pudo utilizar como método para encontrar posibles soluciones.</w:t>
      </w:r>
    </w:p>
    <w:p w:rsidR="00000000" w:rsidDel="00000000" w:rsidP="00000000" w:rsidRDefault="00000000" w:rsidRPr="00000000" w14:paraId="000001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1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left"/>
        <w:rPr>
          <w:sz w:val="24"/>
          <w:szCs w:val="24"/>
        </w:rPr>
      </w:pPr>
      <w:r w:rsidDel="00000000" w:rsidR="00000000" w:rsidRPr="00000000">
        <w:rPr>
          <w:sz w:val="24"/>
          <w:szCs w:val="24"/>
          <w:rtl w:val="0"/>
        </w:rPr>
        <w:t xml:space="preserve">Nos vimos entonces obligados a explorar un poco más en detalles las posiciones y </w:t>
      </w:r>
      <w:r w:rsidDel="00000000" w:rsidR="00000000" w:rsidRPr="00000000">
        <w:rPr>
          <w:sz w:val="24"/>
          <w:szCs w:val="24"/>
          <w:rtl w:val="0"/>
        </w:rPr>
        <w:t xml:space="preserve">posibles </w:t>
      </w:r>
      <w:r w:rsidDel="00000000" w:rsidR="00000000" w:rsidRPr="00000000">
        <w:rPr>
          <w:sz w:val="24"/>
          <w:szCs w:val="24"/>
          <w:rtl w:val="0"/>
        </w:rPr>
        <w:t xml:space="preserve">movimientos del robot para intentar determinar aquellos puntos problemáticos.</w:t>
      </w:r>
    </w:p>
    <w:p w:rsidR="00000000" w:rsidDel="00000000" w:rsidP="00000000" w:rsidRDefault="00000000" w:rsidRPr="00000000" w14:paraId="000001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1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left"/>
        <w:rPr>
          <w:sz w:val="24"/>
          <w:szCs w:val="24"/>
        </w:rPr>
      </w:pPr>
      <w:r w:rsidDel="00000000" w:rsidR="00000000" w:rsidRPr="00000000">
        <w:rPr>
          <w:sz w:val="24"/>
          <w:szCs w:val="24"/>
          <w:rtl w:val="0"/>
        </w:rPr>
        <w:t xml:space="preserve">El método implementado para probar los puntos consistió en una prueba de “fuerza bruta”, se realizaron bucles de 10000 iteraciones para probar los puntos, intentando de esta manera aumentar la robustez de cada prueba. En cada iteración, se actualizaba la semilla para números aleatorios, y se configuraba una vector de coordenadas articulares con todos sus parámetros de manera aleatoria, excepto aquel o aquellos que querían probarse.</w:t>
      </w:r>
    </w:p>
    <w:p w:rsidR="00000000" w:rsidDel="00000000" w:rsidP="00000000" w:rsidRDefault="00000000" w:rsidRPr="00000000" w14:paraId="000001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1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left"/>
        <w:rPr>
          <w:sz w:val="24"/>
          <w:szCs w:val="24"/>
        </w:rPr>
      </w:pPr>
      <w:r w:rsidDel="00000000" w:rsidR="00000000" w:rsidRPr="00000000">
        <w:rPr>
          <w:sz w:val="24"/>
          <w:szCs w:val="24"/>
          <w:rtl w:val="0"/>
        </w:rPr>
        <w:t xml:space="preserve">La primera prueba consistió en forzar q</w:t>
      </w:r>
      <w:r w:rsidDel="00000000" w:rsidR="00000000" w:rsidRPr="00000000">
        <w:rPr>
          <w:sz w:val="24"/>
          <w:szCs w:val="24"/>
          <w:vertAlign w:val="subscript"/>
          <w:rtl w:val="0"/>
        </w:rPr>
        <w:t xml:space="preserve">5</w:t>
      </w:r>
      <w:r w:rsidDel="00000000" w:rsidR="00000000" w:rsidRPr="00000000">
        <w:rPr>
          <w:sz w:val="24"/>
          <w:szCs w:val="24"/>
          <w:rtl w:val="0"/>
        </w:rPr>
        <w:t xml:space="preserve"> a un valor 0 y permitiendo variar todas las demás articulaciones (figura 13), debido a que es conocido que esta configuración resulta problemática en robots con muñecas esféricas al alinear los ejes 4 y 6. En las 10000 iteraciones, el determinante del Jacobiano se anuló las 10000 veces, permitiendo asegurar que cualquier configuración con q</w:t>
      </w:r>
      <w:r w:rsidDel="00000000" w:rsidR="00000000" w:rsidRPr="00000000">
        <w:rPr>
          <w:sz w:val="24"/>
          <w:szCs w:val="24"/>
          <w:vertAlign w:val="subscript"/>
          <w:rtl w:val="0"/>
        </w:rPr>
        <w:t xml:space="preserve">5</w:t>
      </w:r>
      <w:r w:rsidDel="00000000" w:rsidR="00000000" w:rsidRPr="00000000">
        <w:rPr>
          <w:sz w:val="24"/>
          <w:szCs w:val="24"/>
          <w:rtl w:val="0"/>
        </w:rPr>
        <w:t xml:space="preserve">=0 resulta en un punto singular.</w:t>
      </w:r>
    </w:p>
    <w:p w:rsidR="00000000" w:rsidDel="00000000" w:rsidP="00000000" w:rsidRDefault="00000000" w:rsidRPr="00000000" w14:paraId="000001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20"/>
          <w:szCs w:val="20"/>
        </w:rPr>
      </w:pPr>
      <w:r w:rsidDel="00000000" w:rsidR="00000000" w:rsidRPr="00000000">
        <w:rPr>
          <w:sz w:val="20"/>
          <w:szCs w:val="20"/>
          <w:rtl w:val="0"/>
        </w:rPr>
        <w:t xml:space="preserve">Figura 13</w:t>
      </w:r>
      <w:r w:rsidDel="00000000" w:rsidR="00000000" w:rsidRPr="00000000">
        <w:drawing>
          <wp:anchor allowOverlap="1" behindDoc="0" distB="114300" distT="114300" distL="114300" distR="114300" hidden="0" layoutInCell="1" locked="0" relativeHeight="0" simplePos="0">
            <wp:simplePos x="0" y="0"/>
            <wp:positionH relativeFrom="column">
              <wp:posOffset>1155863</wp:posOffset>
            </wp:positionH>
            <wp:positionV relativeFrom="paragraph">
              <wp:posOffset>209550</wp:posOffset>
            </wp:positionV>
            <wp:extent cx="3418403" cy="2344610"/>
            <wp:effectExtent b="0" l="0" r="0" t="0"/>
            <wp:wrapTopAndBottom distB="114300" distT="114300"/>
            <wp:docPr id="14" name="image9.png"/>
            <a:graphic>
              <a:graphicData uri="http://schemas.openxmlformats.org/drawingml/2006/picture">
                <pic:pic>
                  <pic:nvPicPr>
                    <pic:cNvPr id="0" name="image9.png"/>
                    <pic:cNvPicPr preferRelativeResize="0"/>
                  </pic:nvPicPr>
                  <pic:blipFill>
                    <a:blip r:embed="rId29"/>
                    <a:srcRect b="0" l="0" r="0" t="0"/>
                    <a:stretch>
                      <a:fillRect/>
                    </a:stretch>
                  </pic:blipFill>
                  <pic:spPr>
                    <a:xfrm>
                      <a:off x="0" y="0"/>
                      <a:ext cx="3418403" cy="2344610"/>
                    </a:xfrm>
                    <a:prstGeom prst="rect"/>
                    <a:ln/>
                  </pic:spPr>
                </pic:pic>
              </a:graphicData>
            </a:graphic>
          </wp:anchor>
        </w:drawing>
      </w:r>
    </w:p>
    <w:p w:rsidR="00000000" w:rsidDel="00000000" w:rsidP="00000000" w:rsidRDefault="00000000" w:rsidRPr="00000000" w14:paraId="000001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1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left"/>
        <w:rPr>
          <w:sz w:val="24"/>
          <w:szCs w:val="24"/>
        </w:rPr>
      </w:pPr>
      <w:r w:rsidDel="00000000" w:rsidR="00000000" w:rsidRPr="00000000">
        <w:rPr>
          <w:sz w:val="24"/>
          <w:szCs w:val="24"/>
          <w:rtl w:val="0"/>
        </w:rPr>
        <w:t xml:space="preserve">Luego, se intentó determinar mediante examinación, cuales configuraciones podrían presentar una problemática similar. Se interpretó que el problema se presentaba debido a la alineación de de dos ejes, lo que causaba que ciertos movimiento presentarán dualidad, al ser posibles de obtener mediante giro de un eje, el otro, o combinación de ambos de manera indefinida.</w:t>
      </w:r>
    </w:p>
    <w:p w:rsidR="00000000" w:rsidDel="00000000" w:rsidP="00000000" w:rsidRDefault="00000000" w:rsidRPr="00000000" w14:paraId="000001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1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left"/>
        <w:rPr>
          <w:sz w:val="24"/>
          <w:szCs w:val="24"/>
        </w:rPr>
      </w:pPr>
      <w:r w:rsidDel="00000000" w:rsidR="00000000" w:rsidRPr="00000000">
        <w:rPr>
          <w:sz w:val="24"/>
          <w:szCs w:val="24"/>
          <w:rtl w:val="0"/>
        </w:rPr>
        <w:t xml:space="preserve">Se llegó a la conclusión de que una combinación muy específica de q</w:t>
      </w:r>
      <w:r w:rsidDel="00000000" w:rsidR="00000000" w:rsidRPr="00000000">
        <w:rPr>
          <w:sz w:val="24"/>
          <w:szCs w:val="24"/>
          <w:vertAlign w:val="subscript"/>
          <w:rtl w:val="0"/>
        </w:rPr>
        <w:t xml:space="preserve">2</w:t>
      </w:r>
      <w:r w:rsidDel="00000000" w:rsidR="00000000" w:rsidRPr="00000000">
        <w:rPr>
          <w:sz w:val="24"/>
          <w:szCs w:val="24"/>
          <w:rtl w:val="0"/>
        </w:rPr>
        <w:t xml:space="preserve"> y q</w:t>
      </w:r>
      <w:r w:rsidDel="00000000" w:rsidR="00000000" w:rsidRPr="00000000">
        <w:rPr>
          <w:sz w:val="24"/>
          <w:szCs w:val="24"/>
          <w:vertAlign w:val="subscript"/>
          <w:rtl w:val="0"/>
        </w:rPr>
        <w:t xml:space="preserve">3</w:t>
      </w:r>
      <w:r w:rsidDel="00000000" w:rsidR="00000000" w:rsidRPr="00000000">
        <w:rPr>
          <w:sz w:val="24"/>
          <w:szCs w:val="24"/>
          <w:rtl w:val="0"/>
        </w:rPr>
        <w:t xml:space="preserve"> podría resultar en una alineación de ejes 1 y 4, en particular, aquella combinación en donde la componente horizontal del vínculo 2 fuera anulada por la componente horizontal del vínculo 3. Se determinó que esta combinación era : </w:t>
      </w:r>
    </w:p>
    <w:p w:rsidR="00000000" w:rsidDel="00000000" w:rsidP="00000000" w:rsidRDefault="00000000" w:rsidRPr="00000000" w14:paraId="000001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1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24"/>
          <w:szCs w:val="24"/>
        </w:rPr>
      </w:pPr>
      <m:oMath>
        <m:r>
          <w:rPr>
            <w:sz w:val="24"/>
            <w:szCs w:val="24"/>
          </w:rPr>
          <m:t xml:space="preserve">q</m:t>
        </m:r>
        <m:r>
          <w:rPr>
            <w:sz w:val="24"/>
            <w:szCs w:val="24"/>
            <w:vertAlign w:val="subscript"/>
          </w:rPr>
          <m:t xml:space="preserve">2</m:t>
        </m:r>
        <m:r>
          <w:rPr>
            <w:sz w:val="24"/>
            <w:szCs w:val="24"/>
          </w:rPr>
          <m:t xml:space="preserve"> = sin</m:t>
        </m:r>
        <m:r>
          <w:rPr>
            <w:sz w:val="24"/>
            <w:szCs w:val="24"/>
            <w:vertAlign w:val="superscript"/>
          </w:rPr>
          <m:t xml:space="preserve">-1</m:t>
        </m:r>
        <m:r>
          <w:rPr>
            <w:sz w:val="24"/>
            <w:szCs w:val="24"/>
          </w:rPr>
          <m:t xml:space="preserve">(L3/L2)</m:t>
        </m:r>
      </m:oMath>
      <w:r w:rsidDel="00000000" w:rsidR="00000000" w:rsidRPr="00000000">
        <w:rPr>
          <w:rtl w:val="0"/>
        </w:rPr>
      </w:r>
    </w:p>
    <w:p w:rsidR="00000000" w:rsidDel="00000000" w:rsidP="00000000" w:rsidRDefault="00000000" w:rsidRPr="00000000" w14:paraId="00000189">
      <w:pPr>
        <w:jc w:val="center"/>
        <w:rPr>
          <w:sz w:val="24"/>
          <w:szCs w:val="24"/>
        </w:rPr>
      </w:pPr>
      <m:oMath>
        <m:r>
          <w:rPr>
            <w:sz w:val="24"/>
            <w:szCs w:val="24"/>
          </w:rPr>
          <m:t xml:space="preserve">q</m:t>
        </m:r>
        <m:r>
          <w:rPr>
            <w:sz w:val="24"/>
            <w:szCs w:val="24"/>
            <w:vertAlign w:val="subscript"/>
          </w:rPr>
          <m:t xml:space="preserve">3</m:t>
        </m:r>
        <m:r>
          <w:rPr>
            <w:sz w:val="24"/>
            <w:szCs w:val="24"/>
          </w:rPr>
          <m:t xml:space="preserve"> = -q</m:t>
        </m:r>
        <m:r>
          <w:rPr>
            <w:sz w:val="24"/>
            <w:szCs w:val="24"/>
            <w:vertAlign w:val="subscript"/>
          </w:rPr>
          <m:t xml:space="preserve">2</m:t>
        </m:r>
        <m:r>
          <w:rPr>
            <w:sz w:val="24"/>
            <w:szCs w:val="24"/>
          </w:rPr>
          <m:t xml:space="preserve"> - pi/2</m:t>
        </m:r>
      </m:oMath>
      <w:r w:rsidDel="00000000" w:rsidR="00000000" w:rsidRPr="00000000">
        <w:rPr>
          <w:rtl w:val="0"/>
        </w:rPr>
      </w:r>
    </w:p>
    <w:p w:rsidR="00000000" w:rsidDel="00000000" w:rsidP="00000000" w:rsidRDefault="00000000" w:rsidRPr="00000000" w14:paraId="000001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1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siendo L2 y L3 la longitud de los vínculos 2 y 3 respectivamente. Se repitió el procedimiento explicado para q</w:t>
      </w:r>
      <w:r w:rsidDel="00000000" w:rsidR="00000000" w:rsidRPr="00000000">
        <w:rPr>
          <w:sz w:val="24"/>
          <w:szCs w:val="24"/>
          <w:vertAlign w:val="subscript"/>
          <w:rtl w:val="0"/>
        </w:rPr>
        <w:t xml:space="preserve">5</w:t>
      </w:r>
      <w:r w:rsidDel="00000000" w:rsidR="00000000" w:rsidRPr="00000000">
        <w:rPr>
          <w:sz w:val="24"/>
          <w:szCs w:val="24"/>
          <w:rtl w:val="0"/>
        </w:rPr>
        <w:t xml:space="preserve"> pero forzando ahora la combinación mencionada anteriormente y permitiendo todas las demás coordenadas (incluida q</w:t>
      </w:r>
      <w:r w:rsidDel="00000000" w:rsidR="00000000" w:rsidRPr="00000000">
        <w:rPr>
          <w:sz w:val="24"/>
          <w:szCs w:val="24"/>
          <w:vertAlign w:val="subscript"/>
          <w:rtl w:val="0"/>
        </w:rPr>
        <w:t xml:space="preserve">5</w:t>
      </w:r>
      <w:r w:rsidDel="00000000" w:rsidR="00000000" w:rsidRPr="00000000">
        <w:rPr>
          <w:sz w:val="24"/>
          <w:szCs w:val="24"/>
          <w:rtl w:val="0"/>
        </w:rPr>
        <w:t xml:space="preserve">), y se obtuvo nuevamente que el determinante del Jacobiano se anulaba en todos los casos. Esto confirmó el análisis.</w:t>
      </w:r>
    </w:p>
    <w:p w:rsidR="00000000" w:rsidDel="00000000" w:rsidP="00000000" w:rsidRDefault="00000000" w:rsidRPr="00000000" w14:paraId="000001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1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left"/>
        <w:rPr>
          <w:sz w:val="24"/>
          <w:szCs w:val="24"/>
        </w:rPr>
      </w:pPr>
      <w:r w:rsidDel="00000000" w:rsidR="00000000" w:rsidRPr="00000000">
        <w:rPr>
          <w:sz w:val="24"/>
          <w:szCs w:val="24"/>
          <w:rtl w:val="0"/>
        </w:rPr>
        <w:t xml:space="preserve">Cabe aclarar, que la singularidad q</w:t>
      </w:r>
      <w:r w:rsidDel="00000000" w:rsidR="00000000" w:rsidRPr="00000000">
        <w:rPr>
          <w:sz w:val="24"/>
          <w:szCs w:val="24"/>
          <w:vertAlign w:val="subscript"/>
          <w:rtl w:val="0"/>
        </w:rPr>
        <w:t xml:space="preserve">2</w:t>
      </w:r>
      <w:r w:rsidDel="00000000" w:rsidR="00000000" w:rsidRPr="00000000">
        <w:rPr>
          <w:sz w:val="24"/>
          <w:szCs w:val="24"/>
          <w:rtl w:val="0"/>
        </w:rPr>
        <w:t xml:space="preserve">-q</w:t>
      </w:r>
      <w:r w:rsidDel="00000000" w:rsidR="00000000" w:rsidRPr="00000000">
        <w:rPr>
          <w:sz w:val="24"/>
          <w:szCs w:val="24"/>
          <w:vertAlign w:val="subscript"/>
          <w:rtl w:val="0"/>
        </w:rPr>
        <w:t xml:space="preserve">3</w:t>
      </w:r>
      <w:r w:rsidDel="00000000" w:rsidR="00000000" w:rsidRPr="00000000">
        <w:rPr>
          <w:sz w:val="24"/>
          <w:szCs w:val="24"/>
          <w:rtl w:val="0"/>
        </w:rPr>
        <w:t xml:space="preserve"> limita virtualmente el espacio de trabajo, ya que si bien todos los puntos del espacio de trabajo son puntos singulares, esta combinación de coordenadas resulta en un punto en específico muy cercano al espacio de trabajo pero no coincidente con el límite, que es  también en un punto singular.</w:t>
      </w:r>
    </w:p>
    <w:p w:rsidR="00000000" w:rsidDel="00000000" w:rsidP="00000000" w:rsidRDefault="00000000" w:rsidRPr="00000000" w14:paraId="000001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1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left"/>
        <w:rPr>
          <w:sz w:val="24"/>
          <w:szCs w:val="24"/>
        </w:rPr>
      </w:pPr>
      <w:r w:rsidDel="00000000" w:rsidR="00000000" w:rsidRPr="00000000">
        <w:rPr>
          <w:sz w:val="24"/>
          <w:szCs w:val="24"/>
          <w:rtl w:val="0"/>
        </w:rPr>
        <w:t xml:space="preserve">Estas fueron las consideraciones analíticas que se tuvieron en cuenta para diseñar la trayectoria de la tarea, a sabiendas de que era posible encontrar otros puntos singulares durante el desarrollo de la misma.</w:t>
      </w:r>
    </w:p>
    <w:p w:rsidR="00000000" w:rsidDel="00000000" w:rsidP="00000000" w:rsidRDefault="00000000" w:rsidRPr="00000000" w14:paraId="000001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91">
      <w:pPr>
        <w:pStyle w:val="Heading1"/>
        <w:rPr>
          <w:u w:val="single"/>
        </w:rPr>
      </w:pPr>
      <w:bookmarkStart w:colFirst="0" w:colLast="0" w:name="_l90fd9y9um9d" w:id="14"/>
      <w:bookmarkEnd w:id="14"/>
      <w:r w:rsidDel="00000000" w:rsidR="00000000" w:rsidRPr="00000000">
        <w:rPr>
          <w:u w:val="single"/>
          <w:rtl w:val="0"/>
        </w:rPr>
        <w:t xml:space="preserve">Herramienta</w:t>
      </w:r>
    </w:p>
    <w:p w:rsidR="00000000" w:rsidDel="00000000" w:rsidP="00000000" w:rsidRDefault="00000000" w:rsidRPr="00000000" w14:paraId="00000192">
      <w:pPr>
        <w:ind w:firstLine="720"/>
        <w:rPr>
          <w:sz w:val="24"/>
          <w:szCs w:val="24"/>
        </w:rPr>
      </w:pPr>
      <w:r w:rsidDel="00000000" w:rsidR="00000000" w:rsidRPr="00000000">
        <w:rPr>
          <w:sz w:val="24"/>
          <w:szCs w:val="24"/>
          <w:rtl w:val="0"/>
        </w:rPr>
        <w:t xml:space="preserve">El brazo robótico debe tener una herramienta para lograr la acción de “pick and place” de la jarra. Para esto hemos seleccionado el gripper </w:t>
      </w:r>
      <w:r w:rsidDel="00000000" w:rsidR="00000000" w:rsidRPr="00000000">
        <w:rPr>
          <w:b w:val="1"/>
          <w:sz w:val="24"/>
          <w:szCs w:val="24"/>
          <w:rtl w:val="0"/>
        </w:rPr>
        <w:t xml:space="preserve">LWR50L-03-00003-A </w:t>
      </w:r>
      <w:r w:rsidDel="00000000" w:rsidR="00000000" w:rsidRPr="00000000">
        <w:rPr>
          <w:rtl w:val="0"/>
        </w:rPr>
        <w:t xml:space="preserve">(figura 14) </w:t>
      </w:r>
      <w:r w:rsidDel="00000000" w:rsidR="00000000" w:rsidRPr="00000000">
        <w:rPr>
          <w:sz w:val="24"/>
          <w:szCs w:val="24"/>
          <w:rtl w:val="0"/>
        </w:rPr>
        <w:t xml:space="preserve">el cual se puede ver en la figura siguiente:</w:t>
      </w:r>
    </w:p>
    <w:p w:rsidR="00000000" w:rsidDel="00000000" w:rsidP="00000000" w:rsidRDefault="00000000" w:rsidRPr="00000000" w14:paraId="00000193">
      <w:pPr>
        <w:ind w:firstLine="720"/>
        <w:rPr>
          <w:sz w:val="24"/>
          <w:szCs w:val="24"/>
        </w:rPr>
      </w:pPr>
      <w:r w:rsidDel="00000000" w:rsidR="00000000" w:rsidRPr="00000000">
        <w:rPr>
          <w:rtl w:val="0"/>
        </w:rPr>
      </w:r>
    </w:p>
    <w:p w:rsidR="00000000" w:rsidDel="00000000" w:rsidP="00000000" w:rsidRDefault="00000000" w:rsidRPr="00000000" w14:paraId="00000194">
      <w:pPr>
        <w:jc w:val="center"/>
        <w:rPr/>
      </w:pPr>
      <w:r w:rsidDel="00000000" w:rsidR="00000000" w:rsidRPr="00000000">
        <w:rPr/>
        <w:drawing>
          <wp:inline distB="114300" distT="114300" distL="114300" distR="114300">
            <wp:extent cx="1520238" cy="3262313"/>
            <wp:effectExtent b="0" l="0" r="0" t="0"/>
            <wp:docPr id="6" name="image1.png"/>
            <a:graphic>
              <a:graphicData uri="http://schemas.openxmlformats.org/drawingml/2006/picture">
                <pic:pic>
                  <pic:nvPicPr>
                    <pic:cNvPr id="0" name="image1.png"/>
                    <pic:cNvPicPr preferRelativeResize="0"/>
                  </pic:nvPicPr>
                  <pic:blipFill>
                    <a:blip r:embed="rId30"/>
                    <a:srcRect b="0" l="0" r="0" t="0"/>
                    <a:stretch>
                      <a:fillRect/>
                    </a:stretch>
                  </pic:blipFill>
                  <pic:spPr>
                    <a:xfrm rot="5400000">
                      <a:off x="0" y="0"/>
                      <a:ext cx="1520238" cy="3262313"/>
                    </a:xfrm>
                    <a:prstGeom prst="rect"/>
                    <a:ln/>
                  </pic:spPr>
                </pic:pic>
              </a:graphicData>
            </a:graphic>
          </wp:inline>
        </w:drawing>
      </w:r>
      <w:r w:rsidDel="00000000" w:rsidR="00000000" w:rsidRPr="00000000">
        <w:rPr>
          <w:rtl w:val="0"/>
        </w:rPr>
      </w:r>
    </w:p>
    <w:p w:rsidR="00000000" w:rsidDel="00000000" w:rsidP="00000000" w:rsidRDefault="00000000" w:rsidRPr="00000000" w14:paraId="00000195">
      <w:pPr>
        <w:jc w:val="center"/>
        <w:rPr/>
      </w:pPr>
      <w:r w:rsidDel="00000000" w:rsidR="00000000" w:rsidRPr="00000000">
        <w:rPr>
          <w:rtl w:val="0"/>
        </w:rPr>
      </w:r>
    </w:p>
    <w:p w:rsidR="00000000" w:rsidDel="00000000" w:rsidP="00000000" w:rsidRDefault="00000000" w:rsidRPr="00000000" w14:paraId="00000196">
      <w:pPr>
        <w:jc w:val="center"/>
        <w:rPr>
          <w:sz w:val="20"/>
          <w:szCs w:val="20"/>
        </w:rPr>
      </w:pPr>
      <w:r w:rsidDel="00000000" w:rsidR="00000000" w:rsidRPr="00000000">
        <w:rPr>
          <w:sz w:val="20"/>
          <w:szCs w:val="20"/>
          <w:rtl w:val="0"/>
        </w:rPr>
        <w:t xml:space="preserve">Figura 14 - Gripper</w:t>
      </w:r>
    </w:p>
    <w:p w:rsidR="00000000" w:rsidDel="00000000" w:rsidP="00000000" w:rsidRDefault="00000000" w:rsidRPr="00000000" w14:paraId="00000197">
      <w:pPr>
        <w:ind w:firstLine="720"/>
        <w:rPr/>
      </w:pPr>
      <w:r w:rsidDel="00000000" w:rsidR="00000000" w:rsidRPr="00000000">
        <w:rPr>
          <w:rtl w:val="0"/>
        </w:rPr>
        <w:t xml:space="preserve">Link:</w:t>
      </w:r>
    </w:p>
    <w:p w:rsidR="00000000" w:rsidDel="00000000" w:rsidP="00000000" w:rsidRDefault="00000000" w:rsidRPr="00000000" w14:paraId="00000198">
      <w:pPr>
        <w:rPr/>
      </w:pPr>
      <w:hyperlink r:id="rId31">
        <w:r w:rsidDel="00000000" w:rsidR="00000000" w:rsidRPr="00000000">
          <w:rPr>
            <w:color w:val="1155cc"/>
            <w:u w:val="single"/>
            <w:rtl w:val="0"/>
          </w:rPr>
          <w:t xml:space="preserve">https://www.zimmer-group.com/es/tecnologias-y-componentes/componentes/tecnologia-de-manipulacion/match-cambiador-de-herramientas-con-efector-final/lote-de-efectores-finales/hrc/pinzas-paralelas/lwr-hrc-03/productos/lwr50l-03-00003-a</w:t>
        </w:r>
      </w:hyperlink>
      <w:r w:rsidDel="00000000" w:rsidR="00000000" w:rsidRPr="00000000">
        <w:rPr>
          <w:rtl w:val="0"/>
        </w:rPr>
      </w:r>
    </w:p>
    <w:p w:rsidR="00000000" w:rsidDel="00000000" w:rsidP="00000000" w:rsidRDefault="00000000" w:rsidRPr="00000000" w14:paraId="00000199">
      <w:pPr>
        <w:rPr/>
      </w:pPr>
      <w:r w:rsidDel="00000000" w:rsidR="00000000" w:rsidRPr="00000000">
        <w:rPr>
          <w:rtl w:val="0"/>
        </w:rPr>
      </w:r>
    </w:p>
    <w:p w:rsidR="00000000" w:rsidDel="00000000" w:rsidP="00000000" w:rsidRDefault="00000000" w:rsidRPr="00000000" w14:paraId="0000019A">
      <w:pPr>
        <w:ind w:firstLine="720"/>
        <w:rPr>
          <w:sz w:val="24"/>
          <w:szCs w:val="24"/>
        </w:rPr>
      </w:pPr>
      <w:r w:rsidDel="00000000" w:rsidR="00000000" w:rsidRPr="00000000">
        <w:rPr>
          <w:sz w:val="24"/>
          <w:szCs w:val="24"/>
          <w:rtl w:val="0"/>
        </w:rPr>
        <w:t xml:space="preserve">Es posible acoplar a esta herramienta una impresión 3D en sus extremos para que se adapte a la forma de la jarra (Figura 15):</w:t>
      </w:r>
    </w:p>
    <w:p w:rsidR="00000000" w:rsidDel="00000000" w:rsidP="00000000" w:rsidRDefault="00000000" w:rsidRPr="00000000" w14:paraId="0000019B">
      <w:pPr>
        <w:rPr>
          <w:sz w:val="24"/>
          <w:szCs w:val="24"/>
        </w:rPr>
      </w:pPr>
      <w:r w:rsidDel="00000000" w:rsidR="00000000" w:rsidRPr="00000000">
        <w:rPr>
          <w:rtl w:val="0"/>
        </w:rPr>
      </w:r>
    </w:p>
    <w:p w:rsidR="00000000" w:rsidDel="00000000" w:rsidP="00000000" w:rsidRDefault="00000000" w:rsidRPr="00000000" w14:paraId="0000019C">
      <w:pPr>
        <w:jc w:val="center"/>
        <w:rPr>
          <w:sz w:val="24"/>
          <w:szCs w:val="24"/>
        </w:rPr>
      </w:pPr>
      <w:r w:rsidDel="00000000" w:rsidR="00000000" w:rsidRPr="00000000">
        <w:rPr>
          <w:sz w:val="24"/>
          <w:szCs w:val="24"/>
        </w:rPr>
        <w:drawing>
          <wp:inline distB="114300" distT="114300" distL="114300" distR="114300">
            <wp:extent cx="3663788" cy="2238981"/>
            <wp:effectExtent b="0" l="0" r="0" t="0"/>
            <wp:docPr id="19" name="image8.png"/>
            <a:graphic>
              <a:graphicData uri="http://schemas.openxmlformats.org/drawingml/2006/picture">
                <pic:pic>
                  <pic:nvPicPr>
                    <pic:cNvPr id="0" name="image8.png"/>
                    <pic:cNvPicPr preferRelativeResize="0"/>
                  </pic:nvPicPr>
                  <pic:blipFill>
                    <a:blip r:embed="rId32"/>
                    <a:srcRect b="0" l="0" r="0" t="0"/>
                    <a:stretch>
                      <a:fillRect/>
                    </a:stretch>
                  </pic:blipFill>
                  <pic:spPr>
                    <a:xfrm>
                      <a:off x="0" y="0"/>
                      <a:ext cx="3663788" cy="2238981"/>
                    </a:xfrm>
                    <a:prstGeom prst="rect"/>
                    <a:ln/>
                  </pic:spPr>
                </pic:pic>
              </a:graphicData>
            </a:graphic>
          </wp:inline>
        </w:drawing>
      </w:r>
      <w:r w:rsidDel="00000000" w:rsidR="00000000" w:rsidRPr="00000000">
        <w:rPr>
          <w:rtl w:val="0"/>
        </w:rPr>
      </w:r>
    </w:p>
    <w:p w:rsidR="00000000" w:rsidDel="00000000" w:rsidP="00000000" w:rsidRDefault="00000000" w:rsidRPr="00000000" w14:paraId="0000019D">
      <w:pPr>
        <w:rPr>
          <w:sz w:val="24"/>
          <w:szCs w:val="24"/>
        </w:rPr>
      </w:pPr>
      <w:r w:rsidDel="00000000" w:rsidR="00000000" w:rsidRPr="00000000">
        <w:rPr>
          <w:rtl w:val="0"/>
        </w:rPr>
      </w:r>
    </w:p>
    <w:p w:rsidR="00000000" w:rsidDel="00000000" w:rsidP="00000000" w:rsidRDefault="00000000" w:rsidRPr="00000000" w14:paraId="0000019E">
      <w:pPr>
        <w:jc w:val="center"/>
        <w:rPr>
          <w:sz w:val="20"/>
          <w:szCs w:val="20"/>
        </w:rPr>
      </w:pPr>
      <w:r w:rsidDel="00000000" w:rsidR="00000000" w:rsidRPr="00000000">
        <w:rPr>
          <w:sz w:val="20"/>
          <w:szCs w:val="20"/>
          <w:rtl w:val="0"/>
        </w:rPr>
        <w:t xml:space="preserve">Figura 15 - Gripper con extensión</w:t>
      </w:r>
    </w:p>
    <w:p w:rsidR="00000000" w:rsidDel="00000000" w:rsidP="00000000" w:rsidRDefault="00000000" w:rsidRPr="00000000" w14:paraId="0000019F">
      <w:pPr>
        <w:jc w:val="center"/>
        <w:rPr>
          <w:sz w:val="20"/>
          <w:szCs w:val="20"/>
        </w:rPr>
      </w:pPr>
      <w:r w:rsidDel="00000000" w:rsidR="00000000" w:rsidRPr="00000000">
        <w:rPr>
          <w:rtl w:val="0"/>
        </w:rPr>
      </w:r>
    </w:p>
    <w:p w:rsidR="00000000" w:rsidDel="00000000" w:rsidP="00000000" w:rsidRDefault="00000000" w:rsidRPr="00000000" w14:paraId="000001A0">
      <w:pPr>
        <w:ind w:firstLine="720"/>
        <w:rPr>
          <w:sz w:val="24"/>
          <w:szCs w:val="24"/>
        </w:rPr>
      </w:pPr>
      <w:r w:rsidDel="00000000" w:rsidR="00000000" w:rsidRPr="00000000">
        <w:rPr>
          <w:sz w:val="24"/>
          <w:szCs w:val="24"/>
          <w:rtl w:val="0"/>
        </w:rPr>
        <w:t xml:space="preserve">Para los cálculos en el código se tuvo en cuenta el punto de trabajo de la herramienta, por lo tanto se modificó el vector R.tool, teniendo un vector igual a [0,0,0.182].</w:t>
      </w:r>
    </w:p>
    <w:p w:rsidR="00000000" w:rsidDel="00000000" w:rsidP="00000000" w:rsidRDefault="00000000" w:rsidRPr="00000000" w14:paraId="000001A1">
      <w:pPr>
        <w:rPr>
          <w:sz w:val="24"/>
          <w:szCs w:val="24"/>
        </w:rPr>
      </w:pPr>
      <w:r w:rsidDel="00000000" w:rsidR="00000000" w:rsidRPr="00000000">
        <w:rPr>
          <w:sz w:val="24"/>
          <w:szCs w:val="24"/>
          <w:rtl w:val="0"/>
        </w:rPr>
        <w:tab/>
      </w:r>
    </w:p>
    <w:p w:rsidR="00000000" w:rsidDel="00000000" w:rsidP="00000000" w:rsidRDefault="00000000" w:rsidRPr="00000000" w14:paraId="000001A2">
      <w:pPr>
        <w:ind w:firstLine="720"/>
        <w:rPr>
          <w:sz w:val="24"/>
          <w:szCs w:val="24"/>
        </w:rPr>
      </w:pPr>
      <w:r w:rsidDel="00000000" w:rsidR="00000000" w:rsidRPr="00000000">
        <w:rPr>
          <w:sz w:val="24"/>
          <w:szCs w:val="24"/>
          <w:rtl w:val="0"/>
        </w:rPr>
        <w:t xml:space="preserve">También se tuvo en cuenta que la jarra no posee manija (figura 16), ya que esto facilita el agarre y es relativamente sencillo sacar la manija a una jarra (muchas cafeterías lo implementan para mayor facilidad del barista)</w:t>
      </w:r>
    </w:p>
    <w:p w:rsidR="00000000" w:rsidDel="00000000" w:rsidP="00000000" w:rsidRDefault="00000000" w:rsidRPr="00000000" w14:paraId="000001A3">
      <w:pPr>
        <w:rPr>
          <w:sz w:val="24"/>
          <w:szCs w:val="24"/>
        </w:rPr>
      </w:pPr>
      <w:r w:rsidDel="00000000" w:rsidR="00000000" w:rsidRPr="00000000">
        <w:rPr>
          <w:rtl w:val="0"/>
        </w:rPr>
      </w:r>
    </w:p>
    <w:p w:rsidR="00000000" w:rsidDel="00000000" w:rsidP="00000000" w:rsidRDefault="00000000" w:rsidRPr="00000000" w14:paraId="000001A4">
      <w:pPr>
        <w:jc w:val="center"/>
        <w:rPr>
          <w:sz w:val="24"/>
          <w:szCs w:val="24"/>
        </w:rPr>
      </w:pPr>
      <w:r w:rsidDel="00000000" w:rsidR="00000000" w:rsidRPr="00000000">
        <w:rPr>
          <w:sz w:val="24"/>
          <w:szCs w:val="24"/>
        </w:rPr>
        <w:drawing>
          <wp:inline distB="114300" distT="114300" distL="114300" distR="114300">
            <wp:extent cx="1849275" cy="2233778"/>
            <wp:effectExtent b="0" l="0" r="0" t="0"/>
            <wp:docPr id="4" name="image17.png"/>
            <a:graphic>
              <a:graphicData uri="http://schemas.openxmlformats.org/drawingml/2006/picture">
                <pic:pic>
                  <pic:nvPicPr>
                    <pic:cNvPr id="0" name="image17.png"/>
                    <pic:cNvPicPr preferRelativeResize="0"/>
                  </pic:nvPicPr>
                  <pic:blipFill>
                    <a:blip r:embed="rId33"/>
                    <a:srcRect b="0" l="0" r="0" t="0"/>
                    <a:stretch>
                      <a:fillRect/>
                    </a:stretch>
                  </pic:blipFill>
                  <pic:spPr>
                    <a:xfrm>
                      <a:off x="0" y="0"/>
                      <a:ext cx="1849275" cy="2233778"/>
                    </a:xfrm>
                    <a:prstGeom prst="rect"/>
                    <a:ln/>
                  </pic:spPr>
                </pic:pic>
              </a:graphicData>
            </a:graphic>
          </wp:inline>
        </w:drawing>
      </w:r>
      <w:r w:rsidDel="00000000" w:rsidR="00000000" w:rsidRPr="00000000">
        <w:rPr>
          <w:rtl w:val="0"/>
        </w:rPr>
      </w:r>
    </w:p>
    <w:p w:rsidR="00000000" w:rsidDel="00000000" w:rsidP="00000000" w:rsidRDefault="00000000" w:rsidRPr="00000000" w14:paraId="000001A5">
      <w:pPr>
        <w:jc w:val="center"/>
        <w:rPr>
          <w:sz w:val="24"/>
          <w:szCs w:val="24"/>
        </w:rPr>
      </w:pPr>
      <w:r w:rsidDel="00000000" w:rsidR="00000000" w:rsidRPr="00000000">
        <w:rPr>
          <w:rtl w:val="0"/>
        </w:rPr>
      </w:r>
    </w:p>
    <w:p w:rsidR="00000000" w:rsidDel="00000000" w:rsidP="00000000" w:rsidRDefault="00000000" w:rsidRPr="00000000" w14:paraId="000001A6">
      <w:pPr>
        <w:jc w:val="center"/>
        <w:rPr>
          <w:sz w:val="20"/>
          <w:szCs w:val="20"/>
        </w:rPr>
      </w:pPr>
      <w:r w:rsidDel="00000000" w:rsidR="00000000" w:rsidRPr="00000000">
        <w:rPr>
          <w:sz w:val="20"/>
          <w:szCs w:val="20"/>
          <w:rtl w:val="0"/>
        </w:rPr>
        <w:t xml:space="preserve">Figura 16 - Jarra modelada</w:t>
      </w:r>
    </w:p>
    <w:p w:rsidR="00000000" w:rsidDel="00000000" w:rsidP="00000000" w:rsidRDefault="00000000" w:rsidRPr="00000000" w14:paraId="000001A7">
      <w:pPr>
        <w:pStyle w:val="Heading1"/>
        <w:rPr>
          <w:u w:val="single"/>
        </w:rPr>
      </w:pPr>
      <w:bookmarkStart w:colFirst="0" w:colLast="0" w:name="_x98fcs6xsn1v" w:id="15"/>
      <w:bookmarkEnd w:id="15"/>
      <w:r w:rsidDel="00000000" w:rsidR="00000000" w:rsidRPr="00000000">
        <w:rPr>
          <w:u w:val="single"/>
          <w:rtl w:val="0"/>
        </w:rPr>
        <w:t xml:space="preserve">Sensores</w:t>
      </w:r>
    </w:p>
    <w:p w:rsidR="00000000" w:rsidDel="00000000" w:rsidP="00000000" w:rsidRDefault="00000000" w:rsidRPr="00000000" w14:paraId="000001A8">
      <w:pPr>
        <w:pStyle w:val="Heading2"/>
        <w:rPr>
          <w:u w:val="single"/>
        </w:rPr>
      </w:pPr>
      <w:bookmarkStart w:colFirst="0" w:colLast="0" w:name="_cw0bn8piq00r" w:id="16"/>
      <w:bookmarkEnd w:id="16"/>
      <w:r w:rsidDel="00000000" w:rsidR="00000000" w:rsidRPr="00000000">
        <w:rPr>
          <w:u w:val="single"/>
          <w:rtl w:val="0"/>
        </w:rPr>
        <w:t xml:space="preserve">Sensores externos</w:t>
      </w:r>
    </w:p>
    <w:p w:rsidR="00000000" w:rsidDel="00000000" w:rsidP="00000000" w:rsidRDefault="00000000" w:rsidRPr="00000000" w14:paraId="000001A9">
      <w:pPr>
        <w:ind w:firstLine="720"/>
        <w:rPr>
          <w:sz w:val="24"/>
          <w:szCs w:val="24"/>
        </w:rPr>
      </w:pPr>
      <w:r w:rsidDel="00000000" w:rsidR="00000000" w:rsidRPr="00000000">
        <w:rPr>
          <w:sz w:val="24"/>
          <w:szCs w:val="24"/>
          <w:rtl w:val="0"/>
        </w:rPr>
        <w:t xml:space="preserve">Se considera fundamental la incorporación de un sensor de fuerza piezoresistivo en el gripper del robot. Esto se debe a varias razones que hacen que esta elección sea particularmente ventajosa.</w:t>
      </w:r>
    </w:p>
    <w:p w:rsidR="00000000" w:rsidDel="00000000" w:rsidP="00000000" w:rsidRDefault="00000000" w:rsidRPr="00000000" w14:paraId="000001AA">
      <w:pPr>
        <w:rPr>
          <w:sz w:val="24"/>
          <w:szCs w:val="24"/>
        </w:rPr>
      </w:pPr>
      <w:r w:rsidDel="00000000" w:rsidR="00000000" w:rsidRPr="00000000">
        <w:rPr>
          <w:rtl w:val="0"/>
        </w:rPr>
      </w:r>
    </w:p>
    <w:p w:rsidR="00000000" w:rsidDel="00000000" w:rsidP="00000000" w:rsidRDefault="00000000" w:rsidRPr="00000000" w14:paraId="000001AB">
      <w:pPr>
        <w:numPr>
          <w:ilvl w:val="0"/>
          <w:numId w:val="6"/>
        </w:numPr>
        <w:ind w:left="720" w:hanging="360"/>
        <w:rPr>
          <w:sz w:val="24"/>
          <w:szCs w:val="24"/>
        </w:rPr>
      </w:pPr>
      <w:r w:rsidDel="00000000" w:rsidR="00000000" w:rsidRPr="00000000">
        <w:rPr>
          <w:sz w:val="24"/>
          <w:szCs w:val="24"/>
          <w:rtl w:val="0"/>
        </w:rPr>
        <w:t xml:space="preserve">Control Preciso de la Fuerza de Agarre:</w:t>
      </w:r>
    </w:p>
    <w:p w:rsidR="00000000" w:rsidDel="00000000" w:rsidP="00000000" w:rsidRDefault="00000000" w:rsidRPr="00000000" w14:paraId="000001AC">
      <w:pPr>
        <w:numPr>
          <w:ilvl w:val="1"/>
          <w:numId w:val="6"/>
        </w:numPr>
        <w:ind w:left="1440" w:hanging="360"/>
        <w:rPr>
          <w:sz w:val="24"/>
          <w:szCs w:val="24"/>
        </w:rPr>
      </w:pPr>
      <w:r w:rsidDel="00000000" w:rsidR="00000000" w:rsidRPr="00000000">
        <w:rPr>
          <w:sz w:val="24"/>
          <w:szCs w:val="24"/>
          <w:rtl w:val="0"/>
        </w:rPr>
        <w:t xml:space="preserve">Un sensor de fuerza piezoresistivo permitirá medir la fuerza con la que la pinza del robot agarra la jarra de leche. Esto es esencial para garantizar que la presión ejercida sobre la jarra sea la adecuada. Además, se puede programar el robot para detener la aplicación de fuerza una vez que se alcance un umbral predeterminado, evitando así la deformación de la jarra. Esto es de suma importancia para evitar deformaciones de la jarra</w:t>
      </w:r>
    </w:p>
    <w:p w:rsidR="00000000" w:rsidDel="00000000" w:rsidP="00000000" w:rsidRDefault="00000000" w:rsidRPr="00000000" w14:paraId="000001AD">
      <w:pPr>
        <w:rPr>
          <w:sz w:val="24"/>
          <w:szCs w:val="24"/>
        </w:rPr>
      </w:pPr>
      <w:r w:rsidDel="00000000" w:rsidR="00000000" w:rsidRPr="00000000">
        <w:rPr>
          <w:rtl w:val="0"/>
        </w:rPr>
      </w:r>
    </w:p>
    <w:p w:rsidR="00000000" w:rsidDel="00000000" w:rsidP="00000000" w:rsidRDefault="00000000" w:rsidRPr="00000000" w14:paraId="000001AE">
      <w:pPr>
        <w:numPr>
          <w:ilvl w:val="0"/>
          <w:numId w:val="7"/>
        </w:numPr>
        <w:ind w:left="720" w:hanging="360"/>
        <w:rPr>
          <w:sz w:val="24"/>
          <w:szCs w:val="24"/>
        </w:rPr>
      </w:pPr>
      <w:r w:rsidDel="00000000" w:rsidR="00000000" w:rsidRPr="00000000">
        <w:rPr>
          <w:sz w:val="24"/>
          <w:szCs w:val="24"/>
          <w:rtl w:val="0"/>
        </w:rPr>
        <w:t xml:space="preserve">Adaptación a Cambios en la Carga:</w:t>
      </w:r>
    </w:p>
    <w:p w:rsidR="00000000" w:rsidDel="00000000" w:rsidP="00000000" w:rsidRDefault="00000000" w:rsidRPr="00000000" w14:paraId="000001AF">
      <w:pPr>
        <w:numPr>
          <w:ilvl w:val="1"/>
          <w:numId w:val="7"/>
        </w:numPr>
        <w:ind w:left="1440" w:hanging="360"/>
        <w:rPr>
          <w:sz w:val="24"/>
          <w:szCs w:val="24"/>
        </w:rPr>
      </w:pPr>
      <w:r w:rsidDel="00000000" w:rsidR="00000000" w:rsidRPr="00000000">
        <w:rPr>
          <w:sz w:val="24"/>
          <w:szCs w:val="24"/>
          <w:rtl w:val="0"/>
        </w:rPr>
        <w:t xml:space="preserve">En el proceso de verter leche en el café, el peso de la jarra disminuirá gradualmente a medida que se reduce el volumen de leche. Un sensor de fuerza piezoresistivo permitirá al robot ajustar la fuerza de agarre en función de esta reducción de carga. De esta manera, se puede mantener un control preciso en todo momento y evitar aplicar una fuerza excesiva a medida que disminuye la carga.</w:t>
      </w:r>
    </w:p>
    <w:p w:rsidR="00000000" w:rsidDel="00000000" w:rsidP="00000000" w:rsidRDefault="00000000" w:rsidRPr="00000000" w14:paraId="000001B0">
      <w:pPr>
        <w:rPr/>
      </w:pPr>
      <w:r w:rsidDel="00000000" w:rsidR="00000000" w:rsidRPr="00000000">
        <w:rPr>
          <w:rtl w:val="0"/>
        </w:rPr>
      </w:r>
    </w:p>
    <w:p w:rsidR="00000000" w:rsidDel="00000000" w:rsidP="00000000" w:rsidRDefault="00000000" w:rsidRPr="00000000" w14:paraId="000001B1">
      <w:pPr>
        <w:pStyle w:val="Heading2"/>
        <w:rPr>
          <w:u w:val="single"/>
        </w:rPr>
      </w:pPr>
      <w:bookmarkStart w:colFirst="0" w:colLast="0" w:name="_vevdkww7e8dm" w:id="17"/>
      <w:bookmarkEnd w:id="17"/>
      <w:r w:rsidDel="00000000" w:rsidR="00000000" w:rsidRPr="00000000">
        <w:rPr>
          <w:u w:val="single"/>
          <w:rtl w:val="0"/>
        </w:rPr>
        <w:t xml:space="preserve">Sensores internos</w:t>
      </w:r>
    </w:p>
    <w:p w:rsidR="00000000" w:rsidDel="00000000" w:rsidP="00000000" w:rsidRDefault="00000000" w:rsidRPr="00000000" w14:paraId="000001B2">
      <w:pPr>
        <w:rPr/>
      </w:pPr>
      <w:r w:rsidDel="00000000" w:rsidR="00000000" w:rsidRPr="00000000">
        <w:rPr>
          <w:rtl w:val="0"/>
        </w:rPr>
      </w:r>
    </w:p>
    <w:p w:rsidR="00000000" w:rsidDel="00000000" w:rsidP="00000000" w:rsidRDefault="00000000" w:rsidRPr="00000000" w14:paraId="000001B3">
      <w:pPr>
        <w:ind w:firstLine="720"/>
        <w:rPr>
          <w:sz w:val="24"/>
          <w:szCs w:val="24"/>
        </w:rPr>
      </w:pPr>
      <w:r w:rsidDel="00000000" w:rsidR="00000000" w:rsidRPr="00000000">
        <w:rPr>
          <w:sz w:val="24"/>
          <w:szCs w:val="24"/>
          <w:rtl w:val="0"/>
        </w:rPr>
        <w:t xml:space="preserve">Además del sensor de fuerza en el gripper, es recomendable aprovechar los sensores internos del propio robot. Por ejemplo, el detector de colisiones del robot es esencial para garantizar la seguridad en el entorno de trabajo. Cuando el robot entra en colisión, se producen picos de corriente en los bobinados, que son detectados y leídos por el software del robot como señales de colisión. Esto es crucial para evitar daños al robot y, lo que es más importante, garantizar la seguridad de las personas que puedan ingresar al área de trabajo.</w:t>
      </w:r>
    </w:p>
    <w:p w:rsidR="00000000" w:rsidDel="00000000" w:rsidP="00000000" w:rsidRDefault="00000000" w:rsidRPr="00000000" w14:paraId="000001B4">
      <w:pPr>
        <w:rPr>
          <w:sz w:val="24"/>
          <w:szCs w:val="24"/>
        </w:rPr>
      </w:pPr>
      <w:r w:rsidDel="00000000" w:rsidR="00000000" w:rsidRPr="00000000">
        <w:rPr>
          <w:rtl w:val="0"/>
        </w:rPr>
      </w:r>
    </w:p>
    <w:p w:rsidR="00000000" w:rsidDel="00000000" w:rsidP="00000000" w:rsidRDefault="00000000" w:rsidRPr="00000000" w14:paraId="000001B5">
      <w:pPr>
        <w:rPr/>
      </w:pPr>
      <w:r w:rsidDel="00000000" w:rsidR="00000000" w:rsidRPr="00000000">
        <w:rPr>
          <w:rtl w:val="0"/>
        </w:rPr>
      </w:r>
    </w:p>
    <w:p w:rsidR="00000000" w:rsidDel="00000000" w:rsidP="00000000" w:rsidRDefault="00000000" w:rsidRPr="00000000" w14:paraId="000001B6">
      <w:pPr>
        <w:pStyle w:val="Heading1"/>
        <w:rPr>
          <w:u w:val="single"/>
        </w:rPr>
      </w:pPr>
      <w:bookmarkStart w:colFirst="0" w:colLast="0" w:name="_hg3ekppjxj4k" w:id="18"/>
      <w:bookmarkEnd w:id="18"/>
      <w:r w:rsidDel="00000000" w:rsidR="00000000" w:rsidRPr="00000000">
        <w:rPr>
          <w:rtl w:val="0"/>
        </w:rPr>
      </w:r>
    </w:p>
    <w:p w:rsidR="00000000" w:rsidDel="00000000" w:rsidP="00000000" w:rsidRDefault="00000000" w:rsidRPr="00000000" w14:paraId="000001B7">
      <w:pPr>
        <w:pStyle w:val="Heading1"/>
        <w:rPr>
          <w:u w:val="single"/>
        </w:rPr>
      </w:pPr>
      <w:bookmarkStart w:colFirst="0" w:colLast="0" w:name="_q9fkbukb6pbr" w:id="19"/>
      <w:bookmarkEnd w:id="19"/>
      <w:r w:rsidDel="00000000" w:rsidR="00000000" w:rsidRPr="00000000">
        <w:rPr>
          <w:u w:val="single"/>
          <w:rtl w:val="0"/>
        </w:rPr>
        <w:t xml:space="preserve">Glosario</w:t>
      </w:r>
    </w:p>
    <w:p w:rsidR="00000000" w:rsidDel="00000000" w:rsidP="00000000" w:rsidRDefault="00000000" w:rsidRPr="00000000" w14:paraId="000001B8">
      <w:pPr>
        <w:rPr/>
      </w:pPr>
      <w:r w:rsidDel="00000000" w:rsidR="00000000" w:rsidRPr="00000000">
        <w:rPr>
          <w:rtl w:val="0"/>
        </w:rPr>
      </w:r>
    </w:p>
    <w:p w:rsidR="00000000" w:rsidDel="00000000" w:rsidP="00000000" w:rsidRDefault="00000000" w:rsidRPr="00000000" w14:paraId="000001B9">
      <w:pPr>
        <w:rPr>
          <w:sz w:val="24"/>
          <w:szCs w:val="24"/>
        </w:rPr>
      </w:pPr>
      <w:r w:rsidDel="00000000" w:rsidR="00000000" w:rsidRPr="00000000">
        <w:rPr>
          <w:sz w:val="24"/>
          <w:szCs w:val="24"/>
          <w:rtl w:val="0"/>
        </w:rPr>
        <w:t xml:space="preserve">*1) En este proceso se mezcla la leche con el vapor de agua, produciendo así la cremosidad necesaria que necesita la leche y la temperatura correcta</w:t>
      </w:r>
    </w:p>
    <w:p w:rsidR="00000000" w:rsidDel="00000000" w:rsidP="00000000" w:rsidRDefault="00000000" w:rsidRPr="00000000" w14:paraId="000001BA">
      <w:pPr>
        <w:rPr>
          <w:sz w:val="24"/>
          <w:szCs w:val="24"/>
        </w:rPr>
      </w:pPr>
      <w:r w:rsidDel="00000000" w:rsidR="00000000" w:rsidRPr="00000000">
        <w:rPr>
          <w:rtl w:val="0"/>
        </w:rPr>
      </w:r>
    </w:p>
    <w:p w:rsidR="00000000" w:rsidDel="00000000" w:rsidP="00000000" w:rsidRDefault="00000000" w:rsidRPr="00000000" w14:paraId="000001BB">
      <w:pPr>
        <w:rPr>
          <w:sz w:val="24"/>
          <w:szCs w:val="24"/>
        </w:rPr>
      </w:pPr>
      <w:r w:rsidDel="00000000" w:rsidR="00000000" w:rsidRPr="00000000">
        <w:rPr>
          <w:sz w:val="24"/>
          <w:szCs w:val="24"/>
          <w:rtl w:val="0"/>
        </w:rPr>
        <w:t xml:space="preserve">*2) En este proceso se suele mezclar la leche para homogeneizar su textura y sacar todas las burbujas</w:t>
      </w:r>
    </w:p>
    <w:p w:rsidR="00000000" w:rsidDel="00000000" w:rsidP="00000000" w:rsidRDefault="00000000" w:rsidRPr="00000000" w14:paraId="000001BC">
      <w:pPr>
        <w:rPr/>
      </w:pPr>
      <w:r w:rsidDel="00000000" w:rsidR="00000000" w:rsidRPr="00000000">
        <w:rPr>
          <w:rtl w:val="0"/>
        </w:rPr>
      </w:r>
    </w:p>
    <w:p w:rsidR="00000000" w:rsidDel="00000000" w:rsidP="00000000" w:rsidRDefault="00000000" w:rsidRPr="00000000" w14:paraId="000001BD">
      <w:pPr>
        <w:rPr/>
      </w:pPr>
      <w:r w:rsidDel="00000000" w:rsidR="00000000" w:rsidRPr="00000000">
        <w:rPr>
          <w:rtl w:val="0"/>
        </w:rPr>
      </w:r>
    </w:p>
    <w:p w:rsidR="00000000" w:rsidDel="00000000" w:rsidP="00000000" w:rsidRDefault="00000000" w:rsidRPr="00000000" w14:paraId="000001BE">
      <w:pPr>
        <w:rPr/>
      </w:pPr>
      <w:r w:rsidDel="00000000" w:rsidR="00000000" w:rsidRPr="00000000">
        <w:rPr>
          <w:rtl w:val="0"/>
        </w:rPr>
      </w:r>
    </w:p>
    <w:p w:rsidR="00000000" w:rsidDel="00000000" w:rsidP="00000000" w:rsidRDefault="00000000" w:rsidRPr="00000000" w14:paraId="000001BF">
      <w:pPr>
        <w:rPr/>
      </w:pPr>
      <w:r w:rsidDel="00000000" w:rsidR="00000000" w:rsidRPr="00000000">
        <w:rPr>
          <w:rtl w:val="0"/>
        </w:rPr>
      </w:r>
    </w:p>
    <w:p w:rsidR="00000000" w:rsidDel="00000000" w:rsidP="00000000" w:rsidRDefault="00000000" w:rsidRPr="00000000" w14:paraId="000001C0">
      <w:pPr>
        <w:rPr/>
      </w:pPr>
      <w:r w:rsidDel="00000000" w:rsidR="00000000" w:rsidRPr="00000000">
        <w:rPr>
          <w:rtl w:val="0"/>
        </w:rPr>
      </w:r>
    </w:p>
    <w:p w:rsidR="00000000" w:rsidDel="00000000" w:rsidP="00000000" w:rsidRDefault="00000000" w:rsidRPr="00000000" w14:paraId="000001C1">
      <w:pPr>
        <w:rPr/>
      </w:pPr>
      <w:r w:rsidDel="00000000" w:rsidR="00000000" w:rsidRPr="00000000">
        <w:rPr>
          <w:rtl w:val="0"/>
        </w:rPr>
      </w:r>
    </w:p>
    <w:p w:rsidR="00000000" w:rsidDel="00000000" w:rsidP="00000000" w:rsidRDefault="00000000" w:rsidRPr="00000000" w14:paraId="000001C2">
      <w:pPr>
        <w:rPr/>
      </w:pPr>
      <w:r w:rsidDel="00000000" w:rsidR="00000000" w:rsidRPr="00000000">
        <w:rPr>
          <w:rtl w:val="0"/>
        </w:rPr>
      </w:r>
    </w:p>
    <w:p w:rsidR="00000000" w:rsidDel="00000000" w:rsidP="00000000" w:rsidRDefault="00000000" w:rsidRPr="00000000" w14:paraId="000001C3">
      <w:pPr>
        <w:rPr/>
      </w:pPr>
      <w:r w:rsidDel="00000000" w:rsidR="00000000" w:rsidRPr="00000000">
        <w:rPr>
          <w:rtl w:val="0"/>
        </w:rPr>
      </w:r>
    </w:p>
    <w:p w:rsidR="00000000" w:rsidDel="00000000" w:rsidP="00000000" w:rsidRDefault="00000000" w:rsidRPr="00000000" w14:paraId="000001C4">
      <w:pPr>
        <w:rPr/>
      </w:pPr>
      <w:r w:rsidDel="00000000" w:rsidR="00000000" w:rsidRPr="00000000">
        <w:rPr>
          <w:rtl w:val="0"/>
        </w:rPr>
      </w:r>
    </w:p>
    <w:p w:rsidR="00000000" w:rsidDel="00000000" w:rsidP="00000000" w:rsidRDefault="00000000" w:rsidRPr="00000000" w14:paraId="000001C5">
      <w:pPr>
        <w:rPr/>
      </w:pPr>
      <w:r w:rsidDel="00000000" w:rsidR="00000000" w:rsidRPr="00000000">
        <w:rPr>
          <w:rtl w:val="0"/>
        </w:rPr>
      </w:r>
    </w:p>
    <w:p w:rsidR="00000000" w:rsidDel="00000000" w:rsidP="00000000" w:rsidRDefault="00000000" w:rsidRPr="00000000" w14:paraId="000001C6">
      <w:pPr>
        <w:rPr/>
      </w:pPr>
      <w:r w:rsidDel="00000000" w:rsidR="00000000" w:rsidRPr="00000000">
        <w:rPr>
          <w:rtl w:val="0"/>
        </w:rPr>
      </w:r>
    </w:p>
    <w:p w:rsidR="00000000" w:rsidDel="00000000" w:rsidP="00000000" w:rsidRDefault="00000000" w:rsidRPr="00000000" w14:paraId="000001C7">
      <w:pPr>
        <w:rPr/>
      </w:pPr>
      <w:r w:rsidDel="00000000" w:rsidR="00000000" w:rsidRPr="00000000">
        <w:rPr>
          <w:rtl w:val="0"/>
        </w:rPr>
      </w:r>
    </w:p>
    <w:p w:rsidR="00000000" w:rsidDel="00000000" w:rsidP="00000000" w:rsidRDefault="00000000" w:rsidRPr="00000000" w14:paraId="000001C8">
      <w:pPr>
        <w:rPr/>
      </w:pPr>
      <w:r w:rsidDel="00000000" w:rsidR="00000000" w:rsidRPr="00000000">
        <w:rPr>
          <w:rtl w:val="0"/>
        </w:rPr>
      </w:r>
    </w:p>
    <w:p w:rsidR="00000000" w:rsidDel="00000000" w:rsidP="00000000" w:rsidRDefault="00000000" w:rsidRPr="00000000" w14:paraId="000001C9">
      <w:pPr>
        <w:rPr/>
      </w:pPr>
      <w:r w:rsidDel="00000000" w:rsidR="00000000" w:rsidRPr="00000000">
        <w:rPr>
          <w:rtl w:val="0"/>
        </w:rPr>
      </w:r>
    </w:p>
    <w:p w:rsidR="00000000" w:rsidDel="00000000" w:rsidP="00000000" w:rsidRDefault="00000000" w:rsidRPr="00000000" w14:paraId="000001CA">
      <w:pPr>
        <w:rPr/>
      </w:pPr>
      <w:r w:rsidDel="00000000" w:rsidR="00000000" w:rsidRPr="00000000">
        <w:rPr>
          <w:rtl w:val="0"/>
        </w:rPr>
      </w:r>
    </w:p>
    <w:p w:rsidR="00000000" w:rsidDel="00000000" w:rsidP="00000000" w:rsidRDefault="00000000" w:rsidRPr="00000000" w14:paraId="000001CB">
      <w:pPr>
        <w:rPr/>
      </w:pPr>
      <w:r w:rsidDel="00000000" w:rsidR="00000000" w:rsidRPr="00000000">
        <w:rPr>
          <w:rtl w:val="0"/>
        </w:rPr>
      </w:r>
    </w:p>
    <w:p w:rsidR="00000000" w:rsidDel="00000000" w:rsidP="00000000" w:rsidRDefault="00000000" w:rsidRPr="00000000" w14:paraId="000001CC">
      <w:pPr>
        <w:rPr/>
      </w:pPr>
      <w:r w:rsidDel="00000000" w:rsidR="00000000" w:rsidRPr="00000000">
        <w:rPr>
          <w:rtl w:val="0"/>
        </w:rPr>
      </w:r>
    </w:p>
    <w:p w:rsidR="00000000" w:rsidDel="00000000" w:rsidP="00000000" w:rsidRDefault="00000000" w:rsidRPr="00000000" w14:paraId="000001CD">
      <w:pPr>
        <w:rPr/>
      </w:pPr>
      <w:r w:rsidDel="00000000" w:rsidR="00000000" w:rsidRPr="00000000">
        <w:rPr>
          <w:rtl w:val="0"/>
        </w:rPr>
      </w:r>
    </w:p>
    <w:p w:rsidR="00000000" w:rsidDel="00000000" w:rsidP="00000000" w:rsidRDefault="00000000" w:rsidRPr="00000000" w14:paraId="000001CE">
      <w:pPr>
        <w:rPr/>
      </w:pPr>
      <w:r w:rsidDel="00000000" w:rsidR="00000000" w:rsidRPr="00000000">
        <w:rPr>
          <w:rtl w:val="0"/>
        </w:rPr>
      </w:r>
    </w:p>
    <w:p w:rsidR="00000000" w:rsidDel="00000000" w:rsidP="00000000" w:rsidRDefault="00000000" w:rsidRPr="00000000" w14:paraId="000001CF">
      <w:pPr>
        <w:rPr/>
      </w:pPr>
      <w:r w:rsidDel="00000000" w:rsidR="00000000" w:rsidRPr="00000000">
        <w:rPr>
          <w:rtl w:val="0"/>
        </w:rPr>
      </w:r>
    </w:p>
    <w:p w:rsidR="00000000" w:rsidDel="00000000" w:rsidP="00000000" w:rsidRDefault="00000000" w:rsidRPr="00000000" w14:paraId="000001D0">
      <w:pPr>
        <w:rPr/>
      </w:pPr>
      <w:r w:rsidDel="00000000" w:rsidR="00000000" w:rsidRPr="00000000">
        <w:rPr>
          <w:rtl w:val="0"/>
        </w:rPr>
      </w:r>
    </w:p>
    <w:p w:rsidR="00000000" w:rsidDel="00000000" w:rsidP="00000000" w:rsidRDefault="00000000" w:rsidRPr="00000000" w14:paraId="000001D1">
      <w:pPr>
        <w:rPr/>
      </w:pPr>
      <w:r w:rsidDel="00000000" w:rsidR="00000000" w:rsidRPr="00000000">
        <w:rPr>
          <w:rtl w:val="0"/>
        </w:rPr>
      </w:r>
    </w:p>
    <w:p w:rsidR="00000000" w:rsidDel="00000000" w:rsidP="00000000" w:rsidRDefault="00000000" w:rsidRPr="00000000" w14:paraId="000001D2">
      <w:pPr>
        <w:rPr/>
      </w:pPr>
      <w:r w:rsidDel="00000000" w:rsidR="00000000" w:rsidRPr="00000000">
        <w:rPr>
          <w:rtl w:val="0"/>
        </w:rPr>
      </w:r>
    </w:p>
    <w:p w:rsidR="00000000" w:rsidDel="00000000" w:rsidP="00000000" w:rsidRDefault="00000000" w:rsidRPr="00000000" w14:paraId="000001D3">
      <w:pPr>
        <w:rPr/>
      </w:pPr>
      <w:r w:rsidDel="00000000" w:rsidR="00000000" w:rsidRPr="00000000">
        <w:rPr>
          <w:rtl w:val="0"/>
        </w:rPr>
      </w:r>
    </w:p>
    <w:p w:rsidR="00000000" w:rsidDel="00000000" w:rsidP="00000000" w:rsidRDefault="00000000" w:rsidRPr="00000000" w14:paraId="000001D4">
      <w:pPr>
        <w:rPr/>
      </w:pPr>
      <w:r w:rsidDel="00000000" w:rsidR="00000000" w:rsidRPr="00000000">
        <w:rPr>
          <w:rtl w:val="0"/>
        </w:rPr>
      </w:r>
    </w:p>
    <w:p w:rsidR="00000000" w:rsidDel="00000000" w:rsidP="00000000" w:rsidRDefault="00000000" w:rsidRPr="00000000" w14:paraId="000001D5">
      <w:pPr>
        <w:rPr/>
      </w:pPr>
      <w:r w:rsidDel="00000000" w:rsidR="00000000" w:rsidRPr="00000000">
        <w:rPr>
          <w:rtl w:val="0"/>
        </w:rPr>
      </w:r>
    </w:p>
    <w:p w:rsidR="00000000" w:rsidDel="00000000" w:rsidP="00000000" w:rsidRDefault="00000000" w:rsidRPr="00000000" w14:paraId="000001D6">
      <w:pPr>
        <w:rPr/>
      </w:pPr>
      <w:r w:rsidDel="00000000" w:rsidR="00000000" w:rsidRPr="00000000">
        <w:rPr>
          <w:rtl w:val="0"/>
        </w:rPr>
      </w:r>
    </w:p>
    <w:p w:rsidR="00000000" w:rsidDel="00000000" w:rsidP="00000000" w:rsidRDefault="00000000" w:rsidRPr="00000000" w14:paraId="000001D7">
      <w:pPr>
        <w:rPr/>
      </w:pPr>
      <w:r w:rsidDel="00000000" w:rsidR="00000000" w:rsidRPr="00000000">
        <w:rPr>
          <w:rtl w:val="0"/>
        </w:rPr>
      </w:r>
    </w:p>
    <w:p w:rsidR="00000000" w:rsidDel="00000000" w:rsidP="00000000" w:rsidRDefault="00000000" w:rsidRPr="00000000" w14:paraId="000001D8">
      <w:pPr>
        <w:rPr/>
      </w:pPr>
      <w:r w:rsidDel="00000000" w:rsidR="00000000" w:rsidRPr="00000000">
        <w:rPr>
          <w:rtl w:val="0"/>
        </w:rPr>
      </w:r>
    </w:p>
    <w:p w:rsidR="00000000" w:rsidDel="00000000" w:rsidP="00000000" w:rsidRDefault="00000000" w:rsidRPr="00000000" w14:paraId="000001D9">
      <w:pPr>
        <w:rPr/>
      </w:pPr>
      <w:r w:rsidDel="00000000" w:rsidR="00000000" w:rsidRPr="00000000">
        <w:rPr>
          <w:rtl w:val="0"/>
        </w:rPr>
      </w:r>
    </w:p>
    <w:p w:rsidR="00000000" w:rsidDel="00000000" w:rsidP="00000000" w:rsidRDefault="00000000" w:rsidRPr="00000000" w14:paraId="000001DA">
      <w:pPr>
        <w:rPr/>
      </w:pPr>
      <w:r w:rsidDel="00000000" w:rsidR="00000000" w:rsidRPr="00000000">
        <w:rPr>
          <w:rtl w:val="0"/>
        </w:rPr>
      </w:r>
    </w:p>
    <w:p w:rsidR="00000000" w:rsidDel="00000000" w:rsidP="00000000" w:rsidRDefault="00000000" w:rsidRPr="00000000" w14:paraId="000001DB">
      <w:pPr>
        <w:rPr/>
      </w:pPr>
      <w:r w:rsidDel="00000000" w:rsidR="00000000" w:rsidRPr="00000000">
        <w:rPr>
          <w:rtl w:val="0"/>
        </w:rPr>
      </w:r>
    </w:p>
    <w:p w:rsidR="00000000" w:rsidDel="00000000" w:rsidP="00000000" w:rsidRDefault="00000000" w:rsidRPr="00000000" w14:paraId="000001DC">
      <w:pPr>
        <w:rPr/>
      </w:pPr>
      <w:r w:rsidDel="00000000" w:rsidR="00000000" w:rsidRPr="00000000">
        <w:rPr>
          <w:rtl w:val="0"/>
        </w:rPr>
      </w:r>
    </w:p>
    <w:p w:rsidR="00000000" w:rsidDel="00000000" w:rsidP="00000000" w:rsidRDefault="00000000" w:rsidRPr="00000000" w14:paraId="000001DD">
      <w:pPr>
        <w:rPr/>
      </w:pPr>
      <w:r w:rsidDel="00000000" w:rsidR="00000000" w:rsidRPr="00000000">
        <w:rPr>
          <w:rtl w:val="0"/>
        </w:rPr>
      </w:r>
    </w:p>
    <w:p w:rsidR="00000000" w:rsidDel="00000000" w:rsidP="00000000" w:rsidRDefault="00000000" w:rsidRPr="00000000" w14:paraId="000001DE">
      <w:pPr>
        <w:rPr/>
      </w:pPr>
      <w:r w:rsidDel="00000000" w:rsidR="00000000" w:rsidRPr="00000000">
        <w:rPr>
          <w:rtl w:val="0"/>
        </w:rPr>
      </w:r>
    </w:p>
    <w:p w:rsidR="00000000" w:rsidDel="00000000" w:rsidP="00000000" w:rsidRDefault="00000000" w:rsidRPr="00000000" w14:paraId="000001DF">
      <w:pPr>
        <w:rPr/>
      </w:pPr>
      <w:r w:rsidDel="00000000" w:rsidR="00000000" w:rsidRPr="00000000">
        <w:rPr>
          <w:rtl w:val="0"/>
        </w:rPr>
      </w:r>
    </w:p>
    <w:p w:rsidR="00000000" w:rsidDel="00000000" w:rsidP="00000000" w:rsidRDefault="00000000" w:rsidRPr="00000000" w14:paraId="000001E0">
      <w:pPr>
        <w:rPr/>
      </w:pPr>
      <w:r w:rsidDel="00000000" w:rsidR="00000000" w:rsidRPr="00000000">
        <w:rPr>
          <w:rtl w:val="0"/>
        </w:rPr>
      </w:r>
    </w:p>
    <w:p w:rsidR="00000000" w:rsidDel="00000000" w:rsidP="00000000" w:rsidRDefault="00000000" w:rsidRPr="00000000" w14:paraId="000001E1">
      <w:pPr>
        <w:rPr>
          <w:sz w:val="40"/>
          <w:szCs w:val="40"/>
          <w:u w:val="single"/>
        </w:rPr>
      </w:pPr>
      <w:r w:rsidDel="00000000" w:rsidR="00000000" w:rsidRPr="00000000">
        <w:rPr>
          <w:sz w:val="40"/>
          <w:szCs w:val="40"/>
          <w:u w:val="single"/>
          <w:rtl w:val="0"/>
        </w:rPr>
        <w:t xml:space="preserve">Referencias</w:t>
      </w:r>
    </w:p>
    <w:p w:rsidR="00000000" w:rsidDel="00000000" w:rsidP="00000000" w:rsidRDefault="00000000" w:rsidRPr="00000000" w14:paraId="000001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left"/>
        <w:rPr>
          <w:sz w:val="24"/>
          <w:szCs w:val="24"/>
        </w:rPr>
      </w:pPr>
      <w:r w:rsidDel="00000000" w:rsidR="00000000" w:rsidRPr="00000000">
        <w:rPr>
          <w:rtl w:val="0"/>
        </w:rPr>
      </w:r>
    </w:p>
    <w:p w:rsidR="00000000" w:rsidDel="00000000" w:rsidP="00000000" w:rsidRDefault="00000000" w:rsidRPr="00000000" w14:paraId="000001E3">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850.3937007874013" w:right="0" w:hanging="425.19685039370063"/>
        <w:jc w:val="left"/>
        <w:rPr>
          <w:sz w:val="24"/>
          <w:szCs w:val="24"/>
          <w:u w:val="none"/>
        </w:rPr>
      </w:pPr>
      <w:r w:rsidDel="00000000" w:rsidR="00000000" w:rsidRPr="00000000">
        <w:rPr>
          <w:sz w:val="24"/>
          <w:szCs w:val="24"/>
          <w:rtl w:val="0"/>
        </w:rPr>
        <w:t xml:space="preserve">Robot modelling and control - Spong</w:t>
      </w:r>
    </w:p>
    <w:p w:rsidR="00000000" w:rsidDel="00000000" w:rsidP="00000000" w:rsidRDefault="00000000" w:rsidRPr="00000000" w14:paraId="000001E4">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850.3937007874013" w:right="0" w:hanging="425.19685039370063"/>
        <w:jc w:val="left"/>
        <w:rPr>
          <w:sz w:val="24"/>
          <w:szCs w:val="24"/>
          <w:u w:val="none"/>
        </w:rPr>
      </w:pPr>
      <w:r w:rsidDel="00000000" w:rsidR="00000000" w:rsidRPr="00000000">
        <w:rPr>
          <w:sz w:val="24"/>
          <w:szCs w:val="24"/>
          <w:rtl w:val="0"/>
        </w:rPr>
        <w:t xml:space="preserve">IRB 1100, datasheet - ABB</w:t>
      </w:r>
    </w:p>
    <w:p w:rsidR="00000000" w:rsidDel="00000000" w:rsidP="00000000" w:rsidRDefault="00000000" w:rsidRPr="00000000" w14:paraId="000001E5">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850.3937007874013" w:right="0" w:hanging="425.19685039370063"/>
        <w:jc w:val="left"/>
        <w:rPr>
          <w:sz w:val="24"/>
          <w:szCs w:val="24"/>
          <w:u w:val="none"/>
        </w:rPr>
      </w:pPr>
      <w:r w:rsidDel="00000000" w:rsidR="00000000" w:rsidRPr="00000000">
        <w:rPr>
          <w:sz w:val="24"/>
          <w:szCs w:val="24"/>
          <w:rtl w:val="0"/>
        </w:rPr>
        <w:t xml:space="preserve">Product Manual IRB 1100 - ABB</w:t>
      </w:r>
    </w:p>
    <w:p w:rsidR="00000000" w:rsidDel="00000000" w:rsidP="00000000" w:rsidRDefault="00000000" w:rsidRPr="00000000" w14:paraId="000001E6">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850.3937007874013" w:right="0" w:hanging="425.19685039370063"/>
        <w:jc w:val="left"/>
        <w:rPr>
          <w:sz w:val="24"/>
          <w:szCs w:val="24"/>
          <w:u w:val="none"/>
        </w:rPr>
      </w:pPr>
      <w:r w:rsidDel="00000000" w:rsidR="00000000" w:rsidRPr="00000000">
        <w:rPr>
          <w:sz w:val="24"/>
          <w:szCs w:val="24"/>
          <w:rtl w:val="0"/>
        </w:rPr>
        <w:t xml:space="preserve">IRB 1010, datasheet - ABB</w:t>
      </w:r>
    </w:p>
    <w:p w:rsidR="00000000" w:rsidDel="00000000" w:rsidP="00000000" w:rsidRDefault="00000000" w:rsidRPr="00000000" w14:paraId="000001E7">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850.3937007874013" w:right="0" w:hanging="425.19685039370063"/>
        <w:jc w:val="left"/>
        <w:rPr>
          <w:sz w:val="24"/>
          <w:szCs w:val="24"/>
          <w:u w:val="none"/>
        </w:rPr>
      </w:pPr>
      <w:r w:rsidDel="00000000" w:rsidR="00000000" w:rsidRPr="00000000">
        <w:rPr>
          <w:sz w:val="24"/>
          <w:szCs w:val="24"/>
          <w:rtl w:val="0"/>
        </w:rPr>
        <w:t xml:space="preserve">Product Manual IRB 1010 - ABB</w:t>
      </w:r>
    </w:p>
    <w:p w:rsidR="00000000" w:rsidDel="00000000" w:rsidP="00000000" w:rsidRDefault="00000000" w:rsidRPr="00000000" w14:paraId="000001E8">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850.3937007874013" w:right="0" w:hanging="425.19685039370063"/>
        <w:jc w:val="left"/>
        <w:rPr>
          <w:sz w:val="24"/>
          <w:szCs w:val="24"/>
          <w:u w:val="none"/>
        </w:rPr>
      </w:pPr>
      <w:r w:rsidDel="00000000" w:rsidR="00000000" w:rsidRPr="00000000">
        <w:rPr>
          <w:sz w:val="24"/>
          <w:szCs w:val="24"/>
          <w:rtl w:val="0"/>
        </w:rPr>
        <w:t xml:space="preserve">IRB 120, datasheet - ABB</w:t>
      </w:r>
    </w:p>
    <w:p w:rsidR="00000000" w:rsidDel="00000000" w:rsidP="00000000" w:rsidRDefault="00000000" w:rsidRPr="00000000" w14:paraId="000001E9">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850.3937007874013" w:right="0" w:hanging="425.19685039370063"/>
        <w:jc w:val="left"/>
        <w:rPr>
          <w:sz w:val="24"/>
          <w:szCs w:val="24"/>
          <w:u w:val="none"/>
        </w:rPr>
      </w:pPr>
      <w:r w:rsidDel="00000000" w:rsidR="00000000" w:rsidRPr="00000000">
        <w:rPr>
          <w:sz w:val="24"/>
          <w:szCs w:val="24"/>
          <w:rtl w:val="0"/>
        </w:rPr>
        <w:t xml:space="preserve">Product Manual IRB 120 - ABB</w:t>
      </w:r>
    </w:p>
    <w:p w:rsidR="00000000" w:rsidDel="00000000" w:rsidP="00000000" w:rsidRDefault="00000000" w:rsidRPr="00000000" w14:paraId="000001EA">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850.3937007874013" w:right="0" w:hanging="425.19685039370063"/>
        <w:jc w:val="left"/>
        <w:rPr>
          <w:sz w:val="24"/>
          <w:szCs w:val="24"/>
          <w:u w:val="none"/>
        </w:rPr>
      </w:pPr>
      <w:r w:rsidDel="00000000" w:rsidR="00000000" w:rsidRPr="00000000">
        <w:rPr>
          <w:sz w:val="24"/>
          <w:szCs w:val="24"/>
          <w:rtl w:val="0"/>
        </w:rPr>
        <w:t xml:space="preserve">Product Manual OmniCore E10 - ABB</w:t>
      </w:r>
    </w:p>
    <w:p w:rsidR="00000000" w:rsidDel="00000000" w:rsidP="00000000" w:rsidRDefault="00000000" w:rsidRPr="00000000" w14:paraId="000001EB">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850.3937007874013" w:right="0" w:hanging="425.19685039370063"/>
        <w:jc w:val="left"/>
        <w:rPr>
          <w:sz w:val="24"/>
          <w:szCs w:val="24"/>
          <w:u w:val="none"/>
        </w:rPr>
      </w:pPr>
      <w:r w:rsidDel="00000000" w:rsidR="00000000" w:rsidRPr="00000000">
        <w:rPr>
          <w:sz w:val="24"/>
          <w:szCs w:val="24"/>
          <w:rtl w:val="0"/>
        </w:rPr>
        <w:t xml:space="preserve">OmniCore E10 controller datasheet - ABB</w:t>
      </w:r>
    </w:p>
    <w:p w:rsidR="00000000" w:rsidDel="00000000" w:rsidP="00000000" w:rsidRDefault="00000000" w:rsidRPr="00000000" w14:paraId="000001EC">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850.3937007874013" w:right="0" w:hanging="425.19685039370063"/>
        <w:jc w:val="left"/>
        <w:rPr>
          <w:sz w:val="24"/>
          <w:szCs w:val="24"/>
          <w:u w:val="none"/>
        </w:rPr>
      </w:pPr>
      <w:r w:rsidDel="00000000" w:rsidR="00000000" w:rsidRPr="00000000">
        <w:rPr>
          <w:sz w:val="24"/>
          <w:szCs w:val="24"/>
          <w:rtl w:val="0"/>
        </w:rPr>
        <w:t xml:space="preserve">Product Manual, OmniCore 30 - ABB</w:t>
      </w:r>
    </w:p>
    <w:p w:rsidR="00000000" w:rsidDel="00000000" w:rsidP="00000000" w:rsidRDefault="00000000" w:rsidRPr="00000000" w14:paraId="000001ED">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850.3937007874013" w:right="0" w:hanging="425.19685039370063"/>
        <w:jc w:val="left"/>
        <w:rPr>
          <w:sz w:val="24"/>
          <w:szCs w:val="24"/>
          <w:u w:val="none"/>
        </w:rPr>
      </w:pPr>
      <w:r w:rsidDel="00000000" w:rsidR="00000000" w:rsidRPr="00000000">
        <w:rPr>
          <w:sz w:val="24"/>
          <w:szCs w:val="24"/>
          <w:rtl w:val="0"/>
        </w:rPr>
        <w:t xml:space="preserve">LWR50L-03-00003-A datasheet - Zimmer Group</w:t>
      </w:r>
    </w:p>
    <w:p w:rsidR="00000000" w:rsidDel="00000000" w:rsidP="00000000" w:rsidRDefault="00000000" w:rsidRPr="00000000" w14:paraId="000001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sz w:val="24"/>
          <w:szCs w:val="24"/>
        </w:rPr>
      </w:pPr>
      <w:r w:rsidDel="00000000" w:rsidR="00000000" w:rsidRPr="00000000">
        <w:rPr>
          <w:rtl w:val="0"/>
        </w:rPr>
      </w:r>
    </w:p>
    <w:p w:rsidR="00000000" w:rsidDel="00000000" w:rsidP="00000000" w:rsidRDefault="00000000" w:rsidRPr="00000000" w14:paraId="000001EF">
      <w:pPr>
        <w:rPr>
          <w:sz w:val="24"/>
          <w:szCs w:val="24"/>
        </w:rPr>
      </w:pPr>
      <w:r w:rsidDel="00000000" w:rsidR="00000000" w:rsidRPr="00000000">
        <w:rPr>
          <w:rtl w:val="0"/>
        </w:rPr>
      </w:r>
    </w:p>
    <w:p w:rsidR="00000000" w:rsidDel="00000000" w:rsidP="00000000" w:rsidRDefault="00000000" w:rsidRPr="00000000" w14:paraId="000001F0">
      <w:pPr>
        <w:rPr>
          <w:sz w:val="40"/>
          <w:szCs w:val="40"/>
          <w:u w:val="single"/>
        </w:rPr>
      </w:pPr>
      <w:r w:rsidDel="00000000" w:rsidR="00000000" w:rsidRPr="00000000">
        <w:rPr>
          <w:rtl w:val="0"/>
        </w:rPr>
      </w:r>
    </w:p>
    <w:p w:rsidR="00000000" w:rsidDel="00000000" w:rsidP="00000000" w:rsidRDefault="00000000" w:rsidRPr="00000000" w14:paraId="000001F1">
      <w:pPr>
        <w:rPr>
          <w:sz w:val="40"/>
          <w:szCs w:val="40"/>
          <w:u w:val="single"/>
        </w:rPr>
      </w:pPr>
      <w:r w:rsidDel="00000000" w:rsidR="00000000" w:rsidRPr="00000000">
        <w:rPr>
          <w:rtl w:val="0"/>
        </w:rPr>
      </w:r>
    </w:p>
    <w:sectPr>
      <w:footerReference r:id="rId34" w:type="default"/>
      <w:footerReference r:id="rId35" w:type="first"/>
      <w:pgSz w:h="16834" w:w="11909" w:orient="portrait"/>
      <w:pgMar w:bottom="1440" w:top="1440" w:left="1440" w:right="1440" w:header="720" w:footer="720"/>
      <w:pgNumType w:start="0"/>
      <w:titlePg w:val="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comment w:author="renzo tassara" w:id="0" w:date="2023-11-14T18:23:03Z">
    <w:p w:rsidR="00000000" w:rsidDel="00000000" w:rsidP="00000000" w:rsidRDefault="00000000" w:rsidRPr="00000000" w14:paraId="000001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Agregado de tematica a resolver</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alibri"/>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erriweather">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F2">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F3">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4.png"/><Relationship Id="rId22" Type="http://schemas.openxmlformats.org/officeDocument/2006/relationships/image" Target="media/image25.png"/><Relationship Id="rId21" Type="http://schemas.openxmlformats.org/officeDocument/2006/relationships/image" Target="media/image10.png"/><Relationship Id="rId24" Type="http://schemas.openxmlformats.org/officeDocument/2006/relationships/image" Target="media/image22.png"/><Relationship Id="rId23"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7.png"/><Relationship Id="rId26" Type="http://schemas.openxmlformats.org/officeDocument/2006/relationships/image" Target="media/image21.png"/><Relationship Id="rId25" Type="http://schemas.openxmlformats.org/officeDocument/2006/relationships/image" Target="media/image11.png"/><Relationship Id="rId28" Type="http://schemas.openxmlformats.org/officeDocument/2006/relationships/image" Target="media/image6.png"/><Relationship Id="rId27" Type="http://schemas.openxmlformats.org/officeDocument/2006/relationships/image" Target="media/image2.pn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image" Target="media/image9.png"/><Relationship Id="rId7" Type="http://schemas.openxmlformats.org/officeDocument/2006/relationships/image" Target="media/image16.png"/><Relationship Id="rId8" Type="http://schemas.openxmlformats.org/officeDocument/2006/relationships/hyperlink" Target="https://www.youtube.com/shorts/R1NDNDZpneA" TargetMode="External"/><Relationship Id="rId31" Type="http://schemas.openxmlformats.org/officeDocument/2006/relationships/hyperlink" Target="https://www.zimmer-group.com/es/tecnologias-y-componentes/componentes/tecnologia-de-manipulacion/match-cambiador-de-herramientas-con-efector-final/lote-de-efectores-finales/hrc/pinzas-paralelas/lwr-hrc-03/productos/lwr50l-03-00003-a" TargetMode="External"/><Relationship Id="rId30" Type="http://schemas.openxmlformats.org/officeDocument/2006/relationships/image" Target="media/image1.png"/><Relationship Id="rId11" Type="http://schemas.openxmlformats.org/officeDocument/2006/relationships/image" Target="media/image15.png"/><Relationship Id="rId33" Type="http://schemas.openxmlformats.org/officeDocument/2006/relationships/image" Target="media/image17.png"/><Relationship Id="rId10" Type="http://schemas.openxmlformats.org/officeDocument/2006/relationships/image" Target="media/image20.png"/><Relationship Id="rId32" Type="http://schemas.openxmlformats.org/officeDocument/2006/relationships/image" Target="media/image8.png"/><Relationship Id="rId13" Type="http://schemas.openxmlformats.org/officeDocument/2006/relationships/image" Target="media/image19.png"/><Relationship Id="rId35" Type="http://schemas.openxmlformats.org/officeDocument/2006/relationships/footer" Target="footer1.xml"/><Relationship Id="rId12" Type="http://schemas.openxmlformats.org/officeDocument/2006/relationships/image" Target="media/image13.png"/><Relationship Id="rId34" Type="http://schemas.openxmlformats.org/officeDocument/2006/relationships/footer" Target="footer2.xml"/><Relationship Id="rId15" Type="http://schemas.openxmlformats.org/officeDocument/2006/relationships/image" Target="media/image23.png"/><Relationship Id="rId14" Type="http://schemas.openxmlformats.org/officeDocument/2006/relationships/image" Target="media/image3.png"/><Relationship Id="rId17" Type="http://schemas.openxmlformats.org/officeDocument/2006/relationships/image" Target="media/image5.png"/><Relationship Id="rId16" Type="http://schemas.openxmlformats.org/officeDocument/2006/relationships/image" Target="media/image14.png"/><Relationship Id="rId19" Type="http://schemas.openxmlformats.org/officeDocument/2006/relationships/image" Target="media/image18.png"/><Relationship Id="rId18" Type="http://schemas.openxmlformats.org/officeDocument/2006/relationships/image" Target="media/image12.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Merriweather-regular.ttf"/><Relationship Id="rId6" Type="http://schemas.openxmlformats.org/officeDocument/2006/relationships/font" Target="fonts/Merriweather-bold.ttf"/><Relationship Id="rId7" Type="http://schemas.openxmlformats.org/officeDocument/2006/relationships/font" Target="fonts/Merriweather-italic.ttf"/><Relationship Id="rId8" Type="http://schemas.openxmlformats.org/officeDocument/2006/relationships/font" Target="fonts/Merriweather-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