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68FEFB" w14:textId="77777777" w:rsidR="00BC7F29" w:rsidRDefault="00BC7F29" w:rsidP="00BC7F29">
      <w:pPr>
        <w:pStyle w:val="Title"/>
      </w:pPr>
      <w:r>
        <w:rPr>
          <w:w w:val="105"/>
        </w:rPr>
        <w:t>Guidelines</w:t>
      </w:r>
      <w:r>
        <w:rPr>
          <w:spacing w:val="-8"/>
          <w:w w:val="105"/>
        </w:rPr>
        <w:t xml:space="preserve"> </w:t>
      </w:r>
      <w:r>
        <w:rPr>
          <w:w w:val="105"/>
        </w:rPr>
        <w:t>for</w:t>
      </w:r>
      <w:r>
        <w:rPr>
          <w:spacing w:val="-7"/>
          <w:w w:val="105"/>
        </w:rPr>
        <w:t xml:space="preserve"> </w:t>
      </w:r>
      <w:r>
        <w:rPr>
          <w:w w:val="105"/>
        </w:rPr>
        <w:t>the Hauora Māori Reflection Template</w:t>
      </w:r>
      <w:r>
        <w:rPr>
          <w:spacing w:val="-9"/>
          <w:w w:val="105"/>
        </w:rPr>
        <w:t xml:space="preserve"> </w:t>
      </w:r>
    </w:p>
    <w:p w14:paraId="400ADD51" w14:textId="77777777" w:rsidR="00BC7F29" w:rsidRDefault="00BC7F29" w:rsidP="00BC7F29">
      <w:pPr>
        <w:pStyle w:val="BodyText"/>
        <w:spacing w:before="196" w:line="266" w:lineRule="auto"/>
        <w:ind w:left="100" w:right="150"/>
        <w:rPr>
          <w:spacing w:val="-11"/>
          <w:w w:val="105"/>
        </w:rPr>
      </w:pPr>
      <w:r>
        <w:rPr>
          <w:w w:val="105"/>
        </w:rPr>
        <w:t>The</w:t>
      </w:r>
      <w:r>
        <w:rPr>
          <w:spacing w:val="-14"/>
          <w:w w:val="105"/>
        </w:rPr>
        <w:t xml:space="preserve"> </w:t>
      </w:r>
      <w:r>
        <w:rPr>
          <w:w w:val="105"/>
        </w:rPr>
        <w:t>Hauora</w:t>
      </w:r>
      <w:r>
        <w:rPr>
          <w:spacing w:val="-13"/>
          <w:w w:val="105"/>
        </w:rPr>
        <w:t xml:space="preserve"> </w:t>
      </w:r>
      <w:r>
        <w:rPr>
          <w:w w:val="105"/>
        </w:rPr>
        <w:t>Māori</w:t>
      </w:r>
      <w:r>
        <w:rPr>
          <w:spacing w:val="-13"/>
          <w:w w:val="105"/>
        </w:rPr>
        <w:t xml:space="preserve"> </w:t>
      </w:r>
      <w:r>
        <w:rPr>
          <w:w w:val="105"/>
        </w:rPr>
        <w:t>Reflection</w:t>
      </w:r>
      <w:r>
        <w:rPr>
          <w:spacing w:val="-13"/>
          <w:w w:val="105"/>
        </w:rPr>
        <w:t xml:space="preserve"> </w:t>
      </w:r>
      <w:r>
        <w:rPr>
          <w:w w:val="105"/>
        </w:rPr>
        <w:t>Template</w:t>
      </w:r>
      <w:r>
        <w:rPr>
          <w:spacing w:val="-13"/>
          <w:w w:val="105"/>
        </w:rPr>
        <w:t xml:space="preserve"> (HMRT) </w:t>
      </w:r>
      <w:r>
        <w:rPr>
          <w:w w:val="105"/>
        </w:rPr>
        <w:t>draws</w:t>
      </w:r>
      <w:r>
        <w:rPr>
          <w:spacing w:val="-13"/>
          <w:w w:val="105"/>
        </w:rPr>
        <w:t xml:space="preserve"> </w:t>
      </w:r>
      <w:r>
        <w:rPr>
          <w:w w:val="105"/>
        </w:rPr>
        <w:t>from</w:t>
      </w:r>
      <w:r>
        <w:rPr>
          <w:spacing w:val="-13"/>
          <w:w w:val="105"/>
        </w:rPr>
        <w:t xml:space="preserve"> </w:t>
      </w:r>
      <w:r>
        <w:rPr>
          <w:w w:val="105"/>
        </w:rPr>
        <w:t>the</w:t>
      </w:r>
      <w:r>
        <w:rPr>
          <w:spacing w:val="-13"/>
          <w:w w:val="105"/>
        </w:rPr>
        <w:t xml:space="preserve"> </w:t>
      </w:r>
      <w:r>
        <w:t xml:space="preserve">Hui Process and the Meihana Model which are part of the </w:t>
      </w:r>
      <w:r>
        <w:rPr>
          <w:w w:val="105"/>
        </w:rPr>
        <w:t>Indigenous</w:t>
      </w:r>
      <w:r>
        <w:rPr>
          <w:spacing w:val="-13"/>
          <w:w w:val="105"/>
        </w:rPr>
        <w:t xml:space="preserve"> </w:t>
      </w:r>
      <w:r>
        <w:rPr>
          <w:w w:val="105"/>
        </w:rPr>
        <w:t>Health</w:t>
      </w:r>
      <w:r>
        <w:rPr>
          <w:spacing w:val="-13"/>
          <w:w w:val="105"/>
        </w:rPr>
        <w:t xml:space="preserve"> </w:t>
      </w:r>
      <w:r>
        <w:rPr>
          <w:w w:val="105"/>
        </w:rPr>
        <w:t>Framework</w:t>
      </w:r>
      <w:r>
        <w:rPr>
          <w:spacing w:val="-13"/>
          <w:w w:val="105"/>
        </w:rPr>
        <w:t xml:space="preserve"> </w:t>
      </w:r>
      <w:r>
        <w:rPr>
          <w:w w:val="105"/>
        </w:rPr>
        <w:t xml:space="preserve">developed by the Māori Indigenous Health Innovation (MIHI) team, </w:t>
      </w:r>
      <w:r>
        <w:rPr>
          <w:spacing w:val="-8"/>
          <w:w w:val="105"/>
        </w:rPr>
        <w:t>University</w:t>
      </w:r>
      <w:r>
        <w:rPr>
          <w:spacing w:val="-9"/>
          <w:w w:val="105"/>
        </w:rPr>
        <w:t xml:space="preserve"> </w:t>
      </w:r>
      <w:r>
        <w:rPr>
          <w:w w:val="105"/>
        </w:rPr>
        <w:t>of</w:t>
      </w:r>
      <w:r>
        <w:rPr>
          <w:spacing w:val="-8"/>
          <w:w w:val="105"/>
        </w:rPr>
        <w:t xml:space="preserve"> </w:t>
      </w:r>
      <w:r>
        <w:rPr>
          <w:w w:val="105"/>
        </w:rPr>
        <w:t>Otago</w:t>
      </w:r>
      <w:r>
        <w:rPr>
          <w:spacing w:val="-11"/>
          <w:w w:val="105"/>
        </w:rPr>
        <w:t xml:space="preserve">. The HMRT extends to also include some of the principles of cultural safety. </w:t>
      </w:r>
    </w:p>
    <w:p w14:paraId="7BD94942" w14:textId="77777777" w:rsidR="00BC7F29" w:rsidRDefault="00BC7F29" w:rsidP="00BC7F29">
      <w:pPr>
        <w:pStyle w:val="BodyText"/>
        <w:spacing w:before="196" w:line="266" w:lineRule="auto"/>
        <w:ind w:left="100" w:right="150"/>
      </w:pPr>
      <w:r>
        <w:rPr>
          <w:spacing w:val="-2"/>
          <w:w w:val="105"/>
        </w:rPr>
        <w:t>The aim of the HMRT</w:t>
      </w:r>
      <w:r>
        <w:rPr>
          <w:spacing w:val="-6"/>
          <w:w w:val="105"/>
        </w:rPr>
        <w:t xml:space="preserve"> </w:t>
      </w:r>
      <w:r>
        <w:rPr>
          <w:spacing w:val="-2"/>
          <w:w w:val="105"/>
        </w:rPr>
        <w:t>to</w:t>
      </w:r>
      <w:r>
        <w:rPr>
          <w:spacing w:val="-7"/>
          <w:w w:val="105"/>
        </w:rPr>
        <w:t xml:space="preserve"> </w:t>
      </w:r>
      <w:r>
        <w:rPr>
          <w:spacing w:val="-2"/>
          <w:w w:val="105"/>
        </w:rPr>
        <w:t xml:space="preserve">improve </w:t>
      </w:r>
      <w:r>
        <w:rPr>
          <w:w w:val="105"/>
        </w:rPr>
        <w:t>your</w:t>
      </w:r>
      <w:r>
        <w:rPr>
          <w:spacing w:val="-13"/>
          <w:w w:val="105"/>
        </w:rPr>
        <w:t xml:space="preserve"> understanding of these Māori models of health and improve </w:t>
      </w:r>
      <w:r>
        <w:rPr>
          <w:w w:val="105"/>
        </w:rPr>
        <w:t>both the</w:t>
      </w:r>
      <w:r>
        <w:rPr>
          <w:spacing w:val="-13"/>
          <w:w w:val="105"/>
        </w:rPr>
        <w:t xml:space="preserve"> </w:t>
      </w:r>
      <w:r>
        <w:rPr>
          <w:w w:val="105"/>
        </w:rPr>
        <w:t>delivery</w:t>
      </w:r>
      <w:r>
        <w:rPr>
          <w:spacing w:val="-13"/>
          <w:w w:val="105"/>
        </w:rPr>
        <w:t xml:space="preserve"> </w:t>
      </w:r>
      <w:r>
        <w:rPr>
          <w:w w:val="105"/>
        </w:rPr>
        <w:t>of</w:t>
      </w:r>
      <w:r>
        <w:rPr>
          <w:spacing w:val="-13"/>
          <w:w w:val="105"/>
        </w:rPr>
        <w:t xml:space="preserve"> </w:t>
      </w:r>
      <w:r>
        <w:rPr>
          <w:w w:val="105"/>
        </w:rPr>
        <w:t>care</w:t>
      </w:r>
      <w:r>
        <w:rPr>
          <w:spacing w:val="-12"/>
          <w:w w:val="105"/>
        </w:rPr>
        <w:t xml:space="preserve"> </w:t>
      </w:r>
      <w:r>
        <w:rPr>
          <w:w w:val="105"/>
        </w:rPr>
        <w:t>for</w:t>
      </w:r>
      <w:r>
        <w:rPr>
          <w:spacing w:val="-12"/>
          <w:w w:val="105"/>
        </w:rPr>
        <w:t xml:space="preserve"> </w:t>
      </w:r>
      <w:r>
        <w:rPr>
          <w:w w:val="105"/>
        </w:rPr>
        <w:t>Māori</w:t>
      </w:r>
      <w:r>
        <w:rPr>
          <w:spacing w:val="-13"/>
          <w:w w:val="105"/>
        </w:rPr>
        <w:t xml:space="preserve"> </w:t>
      </w:r>
      <w:r>
        <w:rPr>
          <w:w w:val="105"/>
        </w:rPr>
        <w:t>patients/whānau</w:t>
      </w:r>
      <w:r>
        <w:rPr>
          <w:spacing w:val="-13"/>
          <w:w w:val="105"/>
        </w:rPr>
        <w:t xml:space="preserve"> and Māori health outcomes </w:t>
      </w:r>
      <w:r>
        <w:rPr>
          <w:w w:val="105"/>
        </w:rPr>
        <w:t>(Pitama,</w:t>
      </w:r>
      <w:r>
        <w:rPr>
          <w:spacing w:val="-13"/>
          <w:w w:val="105"/>
        </w:rPr>
        <w:t xml:space="preserve"> </w:t>
      </w:r>
      <w:r>
        <w:rPr>
          <w:w w:val="105"/>
        </w:rPr>
        <w:t>Huria,</w:t>
      </w:r>
      <w:r>
        <w:rPr>
          <w:spacing w:val="-13"/>
          <w:w w:val="105"/>
        </w:rPr>
        <w:t xml:space="preserve"> </w:t>
      </w:r>
      <w:r>
        <w:rPr>
          <w:w w:val="105"/>
        </w:rPr>
        <w:t>Lacey,</w:t>
      </w:r>
      <w:r>
        <w:rPr>
          <w:spacing w:val="-12"/>
          <w:w w:val="105"/>
        </w:rPr>
        <w:t xml:space="preserve"> </w:t>
      </w:r>
      <w:r>
        <w:rPr>
          <w:w w:val="105"/>
        </w:rPr>
        <w:t>2014)</w:t>
      </w:r>
      <w:r>
        <w:rPr>
          <w:spacing w:val="-14"/>
          <w:w w:val="105"/>
        </w:rPr>
        <w:t>. Presenting your completed HMRT with a Fellow of the RNZCGP provides</w:t>
      </w:r>
      <w:r>
        <w:rPr>
          <w:spacing w:val="-8"/>
          <w:w w:val="105"/>
        </w:rPr>
        <w:t xml:space="preserve"> an important </w:t>
      </w:r>
      <w:r>
        <w:rPr>
          <w:w w:val="105"/>
        </w:rPr>
        <w:t>opportunity for</w:t>
      </w:r>
      <w:r>
        <w:rPr>
          <w:spacing w:val="-8"/>
          <w:w w:val="105"/>
        </w:rPr>
        <w:t xml:space="preserve"> collegial review, </w:t>
      </w:r>
      <w:r>
        <w:rPr>
          <w:w w:val="105"/>
        </w:rPr>
        <w:t>reflection</w:t>
      </w:r>
      <w:r>
        <w:rPr>
          <w:spacing w:val="-9"/>
          <w:w w:val="105"/>
        </w:rPr>
        <w:t xml:space="preserve"> </w:t>
      </w:r>
      <w:r>
        <w:rPr>
          <w:w w:val="105"/>
        </w:rPr>
        <w:t>and</w:t>
      </w:r>
      <w:r>
        <w:rPr>
          <w:spacing w:val="-9"/>
          <w:w w:val="105"/>
        </w:rPr>
        <w:t xml:space="preserve"> </w:t>
      </w:r>
      <w:r>
        <w:rPr>
          <w:w w:val="105"/>
        </w:rPr>
        <w:t>professional</w:t>
      </w:r>
      <w:r>
        <w:rPr>
          <w:spacing w:val="-10"/>
          <w:w w:val="105"/>
        </w:rPr>
        <w:t xml:space="preserve"> </w:t>
      </w:r>
      <w:r>
        <w:rPr>
          <w:w w:val="105"/>
        </w:rPr>
        <w:t>development</w:t>
      </w:r>
      <w:r>
        <w:rPr>
          <w:spacing w:val="-9"/>
          <w:w w:val="105"/>
        </w:rPr>
        <w:t xml:space="preserve">. </w:t>
      </w:r>
    </w:p>
    <w:p w14:paraId="59DC6B33" w14:textId="77777777" w:rsidR="00BC7F29" w:rsidRDefault="00BC7F29" w:rsidP="00BC7F29">
      <w:pPr>
        <w:pStyle w:val="BodyText"/>
        <w:spacing w:before="162" w:line="266" w:lineRule="auto"/>
        <w:ind w:left="100"/>
      </w:pPr>
      <w:r>
        <w:t xml:space="preserve">For the purposes of this template, please consider a patient consultation with a </w:t>
      </w:r>
      <w:r>
        <w:rPr>
          <w:w w:val="105"/>
        </w:rPr>
        <w:t>Māori</w:t>
      </w:r>
      <w:r>
        <w:rPr>
          <w:spacing w:val="-11"/>
          <w:w w:val="105"/>
        </w:rPr>
        <w:t xml:space="preserve"> </w:t>
      </w:r>
      <w:r>
        <w:rPr>
          <w:w w:val="105"/>
        </w:rPr>
        <w:t>patient/ whānau, where you have utilised aspects of the</w:t>
      </w:r>
      <w:r>
        <w:rPr>
          <w:spacing w:val="-11"/>
          <w:w w:val="105"/>
        </w:rPr>
        <w:t xml:space="preserve"> </w:t>
      </w:r>
      <w:r>
        <w:rPr>
          <w:w w:val="105"/>
        </w:rPr>
        <w:t>Hui</w:t>
      </w:r>
      <w:r>
        <w:rPr>
          <w:spacing w:val="-11"/>
          <w:w w:val="105"/>
        </w:rPr>
        <w:t xml:space="preserve"> </w:t>
      </w:r>
      <w:r>
        <w:rPr>
          <w:w w:val="105"/>
        </w:rPr>
        <w:t>Process</w:t>
      </w:r>
      <w:r>
        <w:rPr>
          <w:spacing w:val="-11"/>
          <w:w w:val="105"/>
        </w:rPr>
        <w:t xml:space="preserve"> </w:t>
      </w:r>
      <w:r>
        <w:rPr>
          <w:w w:val="105"/>
        </w:rPr>
        <w:t>and</w:t>
      </w:r>
      <w:r>
        <w:rPr>
          <w:spacing w:val="-12"/>
          <w:w w:val="105"/>
        </w:rPr>
        <w:t xml:space="preserve"> </w:t>
      </w:r>
      <w:r>
        <w:rPr>
          <w:w w:val="105"/>
        </w:rPr>
        <w:t>Meihana</w:t>
      </w:r>
      <w:r>
        <w:rPr>
          <w:spacing w:val="-13"/>
          <w:w w:val="105"/>
        </w:rPr>
        <w:t xml:space="preserve"> </w:t>
      </w:r>
      <w:r>
        <w:rPr>
          <w:w w:val="105"/>
        </w:rPr>
        <w:t>Model.</w:t>
      </w:r>
      <w:r>
        <w:rPr>
          <w:spacing w:val="-12"/>
          <w:w w:val="105"/>
        </w:rPr>
        <w:t xml:space="preserve"> </w:t>
      </w:r>
      <w:r>
        <w:rPr>
          <w:w w:val="105"/>
        </w:rPr>
        <w:t>Please</w:t>
      </w:r>
      <w:r>
        <w:rPr>
          <w:spacing w:val="-11"/>
          <w:w w:val="105"/>
        </w:rPr>
        <w:t xml:space="preserve"> </w:t>
      </w:r>
      <w:r>
        <w:rPr>
          <w:w w:val="105"/>
        </w:rPr>
        <w:t>then</w:t>
      </w:r>
      <w:r>
        <w:rPr>
          <w:spacing w:val="-13"/>
          <w:w w:val="105"/>
        </w:rPr>
        <w:t xml:space="preserve"> </w:t>
      </w:r>
      <w:r>
        <w:rPr>
          <w:w w:val="105"/>
        </w:rPr>
        <w:t>reflect</w:t>
      </w:r>
      <w:r>
        <w:rPr>
          <w:spacing w:val="-12"/>
          <w:w w:val="105"/>
        </w:rPr>
        <w:t xml:space="preserve"> </w:t>
      </w:r>
      <w:r>
        <w:rPr>
          <w:w w:val="105"/>
        </w:rPr>
        <w:t>on</w:t>
      </w:r>
      <w:r>
        <w:rPr>
          <w:spacing w:val="-12"/>
          <w:w w:val="105"/>
        </w:rPr>
        <w:t xml:space="preserve"> </w:t>
      </w:r>
      <w:r>
        <w:rPr>
          <w:w w:val="105"/>
        </w:rPr>
        <w:t>the consultation</w:t>
      </w:r>
      <w:r>
        <w:rPr>
          <w:spacing w:val="-6"/>
          <w:w w:val="105"/>
        </w:rPr>
        <w:t xml:space="preserve"> </w:t>
      </w:r>
      <w:r>
        <w:rPr>
          <w:w w:val="105"/>
        </w:rPr>
        <w:t>and</w:t>
      </w:r>
      <w:r>
        <w:rPr>
          <w:spacing w:val="-5"/>
          <w:w w:val="105"/>
        </w:rPr>
        <w:t xml:space="preserve"> </w:t>
      </w:r>
      <w:r>
        <w:rPr>
          <w:w w:val="105"/>
        </w:rPr>
        <w:t>note</w:t>
      </w:r>
      <w:r>
        <w:rPr>
          <w:spacing w:val="-4"/>
          <w:w w:val="105"/>
        </w:rPr>
        <w:t xml:space="preserve"> </w:t>
      </w:r>
      <w:r>
        <w:rPr>
          <w:w w:val="105"/>
        </w:rPr>
        <w:t>your</w:t>
      </w:r>
      <w:r>
        <w:rPr>
          <w:spacing w:val="-5"/>
          <w:w w:val="105"/>
        </w:rPr>
        <w:t xml:space="preserve"> </w:t>
      </w:r>
      <w:r>
        <w:rPr>
          <w:w w:val="105"/>
        </w:rPr>
        <w:t>reflections</w:t>
      </w:r>
      <w:r>
        <w:rPr>
          <w:spacing w:val="-4"/>
          <w:w w:val="105"/>
        </w:rPr>
        <w:t xml:space="preserve"> </w:t>
      </w:r>
      <w:r>
        <w:rPr>
          <w:w w:val="105"/>
        </w:rPr>
        <w:t>as</w:t>
      </w:r>
      <w:r>
        <w:rPr>
          <w:spacing w:val="-4"/>
          <w:w w:val="105"/>
        </w:rPr>
        <w:t xml:space="preserve"> </w:t>
      </w:r>
      <w:r>
        <w:rPr>
          <w:w w:val="105"/>
        </w:rPr>
        <w:t>guided</w:t>
      </w:r>
      <w:r>
        <w:rPr>
          <w:spacing w:val="-5"/>
          <w:w w:val="105"/>
        </w:rPr>
        <w:t xml:space="preserve"> </w:t>
      </w:r>
      <w:r>
        <w:rPr>
          <w:w w:val="105"/>
        </w:rPr>
        <w:t>in</w:t>
      </w:r>
      <w:r>
        <w:rPr>
          <w:spacing w:val="-6"/>
          <w:w w:val="105"/>
        </w:rPr>
        <w:t xml:space="preserve"> </w:t>
      </w:r>
      <w:r>
        <w:rPr>
          <w:w w:val="105"/>
        </w:rPr>
        <w:t>the HMRT.</w:t>
      </w:r>
    </w:p>
    <w:p w14:paraId="7809780A" w14:textId="37D926B4" w:rsidR="00BC7F29" w:rsidRDefault="00BC7F29" w:rsidP="00BC7F29">
      <w:pPr>
        <w:pStyle w:val="BodyText"/>
        <w:spacing w:before="161" w:line="266" w:lineRule="auto"/>
        <w:ind w:left="100" w:right="150"/>
      </w:pPr>
      <w:r>
        <w:t>To</w:t>
      </w:r>
      <w:r>
        <w:rPr>
          <w:spacing w:val="25"/>
        </w:rPr>
        <w:t xml:space="preserve"> </w:t>
      </w:r>
      <w:r>
        <w:t>support</w:t>
      </w:r>
      <w:r>
        <w:rPr>
          <w:spacing w:val="25"/>
        </w:rPr>
        <w:t xml:space="preserve"> </w:t>
      </w:r>
      <w:r>
        <w:t>your</w:t>
      </w:r>
      <w:r>
        <w:rPr>
          <w:spacing w:val="23"/>
        </w:rPr>
        <w:t xml:space="preserve"> </w:t>
      </w:r>
      <w:r>
        <w:t>clinical consultation using the</w:t>
      </w:r>
      <w:r>
        <w:rPr>
          <w:spacing w:val="25"/>
        </w:rPr>
        <w:t xml:space="preserve"> </w:t>
      </w:r>
      <w:r>
        <w:t>Hui</w:t>
      </w:r>
      <w:r>
        <w:rPr>
          <w:spacing w:val="23"/>
        </w:rPr>
        <w:t xml:space="preserve"> </w:t>
      </w:r>
      <w:r>
        <w:t>Process</w:t>
      </w:r>
      <w:r>
        <w:rPr>
          <w:spacing w:val="25"/>
        </w:rPr>
        <w:t xml:space="preserve"> </w:t>
      </w:r>
      <w:r>
        <w:t>and</w:t>
      </w:r>
      <w:r>
        <w:rPr>
          <w:spacing w:val="23"/>
        </w:rPr>
        <w:t xml:space="preserve"> </w:t>
      </w:r>
      <w:r>
        <w:t>Meihana Model, you</w:t>
      </w:r>
      <w:r>
        <w:rPr>
          <w:spacing w:val="23"/>
        </w:rPr>
        <w:t xml:space="preserve"> </w:t>
      </w:r>
      <w:r>
        <w:t xml:space="preserve">are encouraged to refer to your </w:t>
      </w:r>
      <w:hyperlink r:id="rId7" w:history="1">
        <w:r w:rsidRPr="00BC7F29">
          <w:rPr>
            <w:rStyle w:val="Hyperlink"/>
            <w:b/>
            <w:bCs/>
          </w:rPr>
          <w:t>GPEP curriculum course – Hauora Māori Competency</w:t>
        </w:r>
      </w:hyperlink>
      <w:r w:rsidRPr="00BC7F29">
        <w:rPr>
          <w:b/>
          <w:bCs/>
        </w:rPr>
        <w:t xml:space="preserve"> </w:t>
      </w:r>
      <w:r>
        <w:t>on your College learning platform Te Ara.</w:t>
      </w:r>
    </w:p>
    <w:p w14:paraId="1E4F02C8" w14:textId="77777777" w:rsidR="00BC7F29" w:rsidRDefault="00BC7F29" w:rsidP="00BC7F29">
      <w:pPr>
        <w:pStyle w:val="BodyText"/>
        <w:spacing w:before="161" w:line="266" w:lineRule="auto"/>
        <w:ind w:left="100" w:right="150"/>
      </w:pPr>
    </w:p>
    <w:p w14:paraId="582A82E7" w14:textId="77777777" w:rsidR="00BC7F29" w:rsidRDefault="00BC7F29" w:rsidP="00BC7F29">
      <w:pPr>
        <w:pStyle w:val="BodyText"/>
        <w:spacing w:before="164"/>
        <w:ind w:left="100"/>
        <w:rPr>
          <w:spacing w:val="-2"/>
        </w:rPr>
      </w:pPr>
      <w:r>
        <w:t>Te</w:t>
      </w:r>
      <w:r>
        <w:rPr>
          <w:spacing w:val="7"/>
        </w:rPr>
        <w:t xml:space="preserve"> </w:t>
      </w:r>
      <w:r>
        <w:t>Ara</w:t>
      </w:r>
      <w:r>
        <w:rPr>
          <w:spacing w:val="4"/>
        </w:rPr>
        <w:t xml:space="preserve"> </w:t>
      </w:r>
      <w:r>
        <w:t>lists</w:t>
      </w:r>
      <w:r>
        <w:rPr>
          <w:spacing w:val="8"/>
        </w:rPr>
        <w:t xml:space="preserve"> </w:t>
      </w:r>
      <w:r>
        <w:t>the</w:t>
      </w:r>
      <w:r>
        <w:rPr>
          <w:spacing w:val="7"/>
        </w:rPr>
        <w:t xml:space="preserve"> </w:t>
      </w:r>
      <w:r>
        <w:t>following</w:t>
      </w:r>
      <w:r>
        <w:rPr>
          <w:spacing w:val="5"/>
        </w:rPr>
        <w:t xml:space="preserve"> </w:t>
      </w:r>
      <w:r>
        <w:t>resources</w:t>
      </w:r>
      <w:r>
        <w:rPr>
          <w:spacing w:val="10"/>
        </w:rPr>
        <w:t xml:space="preserve"> </w:t>
      </w:r>
      <w:r>
        <w:t>which</w:t>
      </w:r>
      <w:r>
        <w:rPr>
          <w:spacing w:val="6"/>
        </w:rPr>
        <w:t xml:space="preserve"> </w:t>
      </w:r>
      <w:r>
        <w:t>will</w:t>
      </w:r>
      <w:r>
        <w:rPr>
          <w:spacing w:val="4"/>
        </w:rPr>
        <w:t xml:space="preserve"> also </w:t>
      </w:r>
      <w:r>
        <w:t>support</w:t>
      </w:r>
      <w:r>
        <w:rPr>
          <w:spacing w:val="6"/>
        </w:rPr>
        <w:t xml:space="preserve"> </w:t>
      </w:r>
      <w:r>
        <w:t>your</w:t>
      </w:r>
      <w:r>
        <w:rPr>
          <w:spacing w:val="8"/>
        </w:rPr>
        <w:t xml:space="preserve"> </w:t>
      </w:r>
      <w:r>
        <w:rPr>
          <w:spacing w:val="-2"/>
        </w:rPr>
        <w:t>learning.</w:t>
      </w: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BC7F29" w14:paraId="2382AD96" w14:textId="77777777" w:rsidTr="001539D7">
        <w:tc>
          <w:tcPr>
            <w:tcW w:w="9639" w:type="dxa"/>
          </w:tcPr>
          <w:p w14:paraId="71ECC65C" w14:textId="77777777" w:rsidR="00BC7F29" w:rsidRPr="009E2E49" w:rsidRDefault="00BC7F29" w:rsidP="001539D7">
            <w:pPr>
              <w:pStyle w:val="BodyText"/>
              <w:spacing w:before="164"/>
              <w:ind w:left="0"/>
              <w:rPr>
                <w:b/>
                <w:bCs/>
                <w:spacing w:val="-2"/>
              </w:rPr>
            </w:pPr>
            <w:r w:rsidRPr="009E2E49">
              <w:rPr>
                <w:b/>
                <w:bCs/>
                <w:spacing w:val="-2"/>
              </w:rPr>
              <w:t xml:space="preserve">Recommended resources – </w:t>
            </w:r>
            <w:r w:rsidRPr="009E2E49">
              <w:rPr>
                <w:b/>
                <w:bCs/>
              </w:rPr>
              <w:t xml:space="preserve">Māori health models: Hui Process and Meihana Model </w:t>
            </w:r>
          </w:p>
        </w:tc>
      </w:tr>
      <w:tr w:rsidR="00BC7F29" w14:paraId="208F4C06" w14:textId="77777777" w:rsidTr="001539D7">
        <w:tc>
          <w:tcPr>
            <w:tcW w:w="9639" w:type="dxa"/>
          </w:tcPr>
          <w:p w14:paraId="674A1833" w14:textId="77777777" w:rsidR="00BC7F29" w:rsidRPr="007C507D" w:rsidRDefault="00BC7F29" w:rsidP="00BC7F29">
            <w:pPr>
              <w:pStyle w:val="ListParagraph"/>
              <w:numPr>
                <w:ilvl w:val="0"/>
                <w:numId w:val="1"/>
              </w:numPr>
              <w:tabs>
                <w:tab w:val="left" w:pos="820"/>
              </w:tabs>
              <w:spacing w:before="190" w:line="247" w:lineRule="auto"/>
              <w:ind w:right="103"/>
              <w:contextualSpacing w:val="0"/>
              <w:rPr>
                <w:color w:val="0462C1"/>
                <w:spacing w:val="-2"/>
                <w:u w:val="single" w:color="0462C1"/>
              </w:rPr>
            </w:pPr>
            <w:r w:rsidRPr="009E2E49">
              <w:rPr>
                <w:color w:val="303537"/>
              </w:rPr>
              <w:t xml:space="preserve">Lacey, C., Huria, T., Beckert, L., Gilles, M., Pitama, S. G. (2011). The Hui Process: A framework to enhance the doctor–patient relationship with Māori. New Zealand Medical Journal, 124(1347), 72- 78. </w:t>
            </w:r>
            <w:hyperlink r:id="rId8">
              <w:r w:rsidRPr="009E2E49">
                <w:rPr>
                  <w:color w:val="0462C1"/>
                  <w:u w:val="single" w:color="0462C1"/>
                </w:rPr>
                <w:t>www.researchgate.net/publication/221740759_The_Hui_Process_A_framework_to_enh</w:t>
              </w:r>
            </w:hyperlink>
            <w:r w:rsidRPr="009E2E49">
              <w:rPr>
                <w:color w:val="0462C1"/>
              </w:rPr>
              <w:t xml:space="preserve"> </w:t>
            </w:r>
            <w:hyperlink r:id="rId9">
              <w:r w:rsidRPr="009E2E49">
                <w:rPr>
                  <w:color w:val="0462C1"/>
                  <w:spacing w:val="-2"/>
                  <w:u w:val="single" w:color="0462C1"/>
                </w:rPr>
                <w:t>ance_the_doctor-patient_relationship_with_Māori</w:t>
              </w:r>
            </w:hyperlink>
          </w:p>
        </w:tc>
      </w:tr>
      <w:tr w:rsidR="00BC7F29" w14:paraId="05092D16" w14:textId="77777777" w:rsidTr="001539D7">
        <w:tc>
          <w:tcPr>
            <w:tcW w:w="9639" w:type="dxa"/>
          </w:tcPr>
          <w:p w14:paraId="34644072" w14:textId="77777777" w:rsidR="00BC7F29" w:rsidRPr="007C507D" w:rsidRDefault="00BC7F29" w:rsidP="00BC7F29">
            <w:pPr>
              <w:pStyle w:val="ListParagraph"/>
              <w:numPr>
                <w:ilvl w:val="0"/>
                <w:numId w:val="1"/>
              </w:numPr>
              <w:tabs>
                <w:tab w:val="left" w:pos="820"/>
              </w:tabs>
              <w:spacing w:before="7" w:line="247" w:lineRule="auto"/>
              <w:ind w:right="557"/>
              <w:contextualSpacing w:val="0"/>
              <w:rPr>
                <w:sz w:val="28"/>
              </w:rPr>
            </w:pPr>
            <w:r w:rsidRPr="007C507D">
              <w:rPr>
                <w:color w:val="303537"/>
              </w:rPr>
              <w:t>Pitama S., Huria T., Lacey C. (2014). Meihana model: A clinical assessment framework. New Zealand Medical Journal, 127(1393), 107–119.</w:t>
            </w:r>
            <w:r w:rsidRPr="007C507D">
              <w:rPr>
                <w:color w:val="0462C1"/>
                <w:u w:val="single" w:color="0462C1"/>
              </w:rPr>
              <w:t xml:space="preserve"> </w:t>
            </w:r>
            <w:hyperlink r:id="rId10" w:history="1">
              <w:r w:rsidRPr="00C3466E">
                <w:rPr>
                  <w:rStyle w:val="Hyperlink"/>
                </w:rPr>
                <w:t>https://wharaurau.org.nz/sites/default/files/Projects/Foundations-ICAMH/Event-</w:t>
              </w:r>
            </w:hyperlink>
            <w:r w:rsidRPr="007C507D">
              <w:rPr>
                <w:color w:val="0462C1"/>
              </w:rPr>
              <w:t xml:space="preserve"> </w:t>
            </w:r>
            <w:hyperlink r:id="rId11">
              <w:r w:rsidRPr="007C507D">
                <w:rPr>
                  <w:color w:val="0462C1"/>
                  <w:spacing w:val="-2"/>
                  <w:u w:val="single" w:color="0462C1"/>
                </w:rPr>
                <w:t>Documents/Presentation/2020/20201014-Meihana-model-a-clinical-assessment-</w:t>
              </w:r>
            </w:hyperlink>
            <w:r w:rsidRPr="007C507D">
              <w:rPr>
                <w:color w:val="0462C1"/>
                <w:spacing w:val="80"/>
                <w:w w:val="101"/>
              </w:rPr>
              <w:t xml:space="preserve"> </w:t>
            </w:r>
            <w:hyperlink r:id="rId12">
              <w:r w:rsidRPr="007C507D">
                <w:rPr>
                  <w:color w:val="0462C1"/>
                  <w:spacing w:val="-2"/>
                  <w:u w:val="single" w:color="0462C1"/>
                </w:rPr>
                <w:t>framework.pdf</w:t>
              </w:r>
            </w:hyperlink>
          </w:p>
        </w:tc>
      </w:tr>
    </w:tbl>
    <w:p w14:paraId="4C134609" w14:textId="77777777" w:rsidR="00BC7F29" w:rsidRDefault="00BC7F29" w:rsidP="00BC7F29">
      <w:pPr>
        <w:pStyle w:val="BodyText"/>
        <w:spacing w:before="164"/>
        <w:ind w:left="100"/>
        <w:rPr>
          <w:spacing w:val="-2"/>
        </w:rPr>
      </w:pPr>
    </w:p>
    <w:tbl>
      <w:tblPr>
        <w:tblStyle w:val="TableGrid"/>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6"/>
      </w:tblGrid>
      <w:tr w:rsidR="00BC7F29" w14:paraId="3B33D9FD" w14:textId="77777777" w:rsidTr="001539D7">
        <w:tc>
          <w:tcPr>
            <w:tcW w:w="9676" w:type="dxa"/>
          </w:tcPr>
          <w:p w14:paraId="1A72A515" w14:textId="77777777" w:rsidR="00BC7F29" w:rsidRPr="009E2E49" w:rsidRDefault="00BC7F29" w:rsidP="001539D7">
            <w:pPr>
              <w:pStyle w:val="BodyText"/>
              <w:spacing w:before="164"/>
              <w:ind w:left="0"/>
              <w:rPr>
                <w:b/>
                <w:bCs/>
                <w:spacing w:val="-2"/>
              </w:rPr>
            </w:pPr>
            <w:r>
              <w:rPr>
                <w:b/>
                <w:bCs/>
                <w:spacing w:val="-2"/>
              </w:rPr>
              <w:t xml:space="preserve">Other </w:t>
            </w:r>
            <w:r w:rsidRPr="009E2E49">
              <w:rPr>
                <w:b/>
                <w:bCs/>
                <w:spacing w:val="-2"/>
              </w:rPr>
              <w:t xml:space="preserve">resources – </w:t>
            </w:r>
            <w:r w:rsidRPr="00D513FF">
              <w:rPr>
                <w:b/>
                <w:bCs/>
                <w:w w:val="105"/>
              </w:rPr>
              <w:t>Hauora</w:t>
            </w:r>
            <w:r w:rsidRPr="00D513FF">
              <w:rPr>
                <w:b/>
                <w:bCs/>
                <w:spacing w:val="-2"/>
                <w:w w:val="105"/>
              </w:rPr>
              <w:t xml:space="preserve"> Māori</w:t>
            </w:r>
            <w:r>
              <w:rPr>
                <w:b/>
                <w:bCs/>
                <w:spacing w:val="-2"/>
                <w:w w:val="105"/>
              </w:rPr>
              <w:t xml:space="preserve"> (Background and Context).</w:t>
            </w:r>
          </w:p>
        </w:tc>
      </w:tr>
      <w:tr w:rsidR="00BC7F29" w14:paraId="3128DBE5" w14:textId="77777777" w:rsidTr="001539D7">
        <w:tc>
          <w:tcPr>
            <w:tcW w:w="9676" w:type="dxa"/>
          </w:tcPr>
          <w:p w14:paraId="4F3EA410" w14:textId="77777777" w:rsidR="00BC7F29" w:rsidRPr="007C507D" w:rsidRDefault="00BC7F29" w:rsidP="00BC7F29">
            <w:pPr>
              <w:pStyle w:val="ListParagraph"/>
              <w:numPr>
                <w:ilvl w:val="0"/>
                <w:numId w:val="2"/>
              </w:numPr>
              <w:tabs>
                <w:tab w:val="left" w:pos="820"/>
              </w:tabs>
              <w:spacing w:before="190" w:line="247" w:lineRule="auto"/>
              <w:ind w:right="103"/>
              <w:contextualSpacing w:val="0"/>
              <w:rPr>
                <w:color w:val="303537"/>
                <w:w w:val="105"/>
              </w:rPr>
            </w:pPr>
            <w:r w:rsidRPr="007C507D">
              <w:rPr>
                <w:color w:val="303537"/>
              </w:rPr>
              <w:t xml:space="preserve">Health and Disability System Review. (2020). Health and Disability System Review – Final </w:t>
            </w:r>
            <w:r w:rsidRPr="007C507D">
              <w:rPr>
                <w:color w:val="303537"/>
                <w:w w:val="105"/>
              </w:rPr>
              <w:t>Report</w:t>
            </w:r>
            <w:r w:rsidRPr="007C507D">
              <w:rPr>
                <w:color w:val="303537"/>
                <w:spacing w:val="-3"/>
                <w:w w:val="105"/>
              </w:rPr>
              <w:t xml:space="preserve"> </w:t>
            </w:r>
            <w:r w:rsidRPr="007C507D">
              <w:rPr>
                <w:color w:val="303537"/>
                <w:w w:val="105"/>
              </w:rPr>
              <w:t>–</w:t>
            </w:r>
            <w:r w:rsidRPr="007C507D">
              <w:rPr>
                <w:color w:val="303537"/>
                <w:spacing w:val="-3"/>
                <w:w w:val="105"/>
              </w:rPr>
              <w:t xml:space="preserve"> </w:t>
            </w:r>
            <w:r w:rsidRPr="007C507D">
              <w:rPr>
                <w:color w:val="303537"/>
                <w:w w:val="105"/>
              </w:rPr>
              <w:t>Pūrongo</w:t>
            </w:r>
            <w:r w:rsidRPr="007C507D">
              <w:rPr>
                <w:color w:val="303537"/>
                <w:spacing w:val="-1"/>
                <w:w w:val="105"/>
              </w:rPr>
              <w:t xml:space="preserve"> </w:t>
            </w:r>
            <w:r w:rsidRPr="007C507D">
              <w:rPr>
                <w:color w:val="303537"/>
                <w:w w:val="105"/>
              </w:rPr>
              <w:t>Whakamutunga.</w:t>
            </w:r>
            <w:r w:rsidRPr="007C507D">
              <w:rPr>
                <w:color w:val="303537"/>
                <w:spacing w:val="-3"/>
                <w:w w:val="105"/>
              </w:rPr>
              <w:t xml:space="preserve"> </w:t>
            </w:r>
            <w:r w:rsidRPr="007C507D">
              <w:rPr>
                <w:color w:val="303537"/>
                <w:w w:val="105"/>
              </w:rPr>
              <w:t>Wellington:</w:t>
            </w:r>
            <w:r w:rsidRPr="007C507D">
              <w:rPr>
                <w:color w:val="303537"/>
                <w:spacing w:val="-3"/>
                <w:w w:val="105"/>
              </w:rPr>
              <w:t xml:space="preserve"> </w:t>
            </w:r>
            <w:r w:rsidRPr="007C507D">
              <w:rPr>
                <w:color w:val="303537"/>
                <w:w w:val="105"/>
              </w:rPr>
              <w:t xml:space="preserve">HDSR. </w:t>
            </w:r>
            <w:hyperlink r:id="rId13" w:history="1">
              <w:r w:rsidRPr="007C507D">
                <w:rPr>
                  <w:rStyle w:val="Hyperlink"/>
                  <w:spacing w:val="-2"/>
                  <w:w w:val="105"/>
                </w:rPr>
                <w:t>https://www.health.govt.nz/system/files/documents/publications/health-disability-</w:t>
              </w:r>
            </w:hyperlink>
            <w:r w:rsidRPr="007C507D">
              <w:rPr>
                <w:color w:val="0462C1"/>
                <w:spacing w:val="-2"/>
                <w:w w:val="105"/>
              </w:rPr>
              <w:t xml:space="preserve"> </w:t>
            </w:r>
            <w:hyperlink r:id="rId14">
              <w:r w:rsidRPr="007C507D">
                <w:rPr>
                  <w:color w:val="0462C1"/>
                  <w:spacing w:val="-2"/>
                  <w:w w:val="105"/>
                  <w:u w:val="single" w:color="0462C1"/>
                </w:rPr>
                <w:t>system-review-final-report.pdf</w:t>
              </w:r>
            </w:hyperlink>
          </w:p>
        </w:tc>
      </w:tr>
      <w:tr w:rsidR="00BC7F29" w14:paraId="21FF85F8" w14:textId="77777777" w:rsidTr="001539D7">
        <w:tc>
          <w:tcPr>
            <w:tcW w:w="9676" w:type="dxa"/>
          </w:tcPr>
          <w:p w14:paraId="0788B11E" w14:textId="77777777" w:rsidR="00BC7F29" w:rsidRPr="009E2E49" w:rsidRDefault="00BC7F29" w:rsidP="00BC7F29">
            <w:pPr>
              <w:pStyle w:val="ListParagraph"/>
              <w:numPr>
                <w:ilvl w:val="0"/>
                <w:numId w:val="2"/>
              </w:numPr>
              <w:tabs>
                <w:tab w:val="left" w:pos="820"/>
              </w:tabs>
              <w:spacing w:line="267" w:lineRule="exact"/>
              <w:contextualSpacing w:val="0"/>
            </w:pPr>
            <w:r w:rsidRPr="007C507D">
              <w:rPr>
                <w:color w:val="303537"/>
              </w:rPr>
              <w:t>Ministry</w:t>
            </w:r>
            <w:r w:rsidRPr="007C507D">
              <w:rPr>
                <w:color w:val="303537"/>
                <w:spacing w:val="-8"/>
              </w:rPr>
              <w:t xml:space="preserve"> </w:t>
            </w:r>
            <w:r w:rsidRPr="007C507D">
              <w:rPr>
                <w:color w:val="303537"/>
              </w:rPr>
              <w:t>of</w:t>
            </w:r>
            <w:r w:rsidRPr="007C507D">
              <w:rPr>
                <w:color w:val="303537"/>
                <w:spacing w:val="-7"/>
              </w:rPr>
              <w:t xml:space="preserve"> </w:t>
            </w:r>
            <w:r w:rsidRPr="007C507D">
              <w:rPr>
                <w:color w:val="303537"/>
              </w:rPr>
              <w:t>Health.</w:t>
            </w:r>
            <w:r w:rsidRPr="007C507D">
              <w:rPr>
                <w:color w:val="303537"/>
                <w:spacing w:val="-8"/>
              </w:rPr>
              <w:t xml:space="preserve"> </w:t>
            </w:r>
            <w:r w:rsidRPr="007C507D">
              <w:rPr>
                <w:color w:val="303537"/>
              </w:rPr>
              <w:t>(2015).</w:t>
            </w:r>
            <w:r w:rsidRPr="007C507D">
              <w:rPr>
                <w:color w:val="303537"/>
                <w:spacing w:val="-8"/>
              </w:rPr>
              <w:t xml:space="preserve"> </w:t>
            </w:r>
            <w:r w:rsidRPr="007C507D">
              <w:rPr>
                <w:color w:val="303537"/>
              </w:rPr>
              <w:t>Māori</w:t>
            </w:r>
            <w:r w:rsidRPr="007C507D">
              <w:rPr>
                <w:color w:val="303537"/>
                <w:spacing w:val="-6"/>
              </w:rPr>
              <w:t xml:space="preserve"> </w:t>
            </w:r>
            <w:r w:rsidRPr="007C507D">
              <w:rPr>
                <w:color w:val="303537"/>
              </w:rPr>
              <w:t>Health</w:t>
            </w:r>
            <w:r w:rsidRPr="007C507D">
              <w:rPr>
                <w:color w:val="303537"/>
                <w:spacing w:val="-8"/>
              </w:rPr>
              <w:t xml:space="preserve"> </w:t>
            </w:r>
            <w:r w:rsidRPr="007C507D">
              <w:rPr>
                <w:color w:val="303537"/>
              </w:rPr>
              <w:t>Models.</w:t>
            </w:r>
            <w:r w:rsidRPr="007C507D">
              <w:rPr>
                <w:color w:val="303537"/>
                <w:spacing w:val="-8"/>
              </w:rPr>
              <w:t xml:space="preserve"> </w:t>
            </w:r>
            <w:r w:rsidRPr="007C507D">
              <w:rPr>
                <w:color w:val="303537"/>
              </w:rPr>
              <w:t xml:space="preserve">[webpage]. </w:t>
            </w:r>
            <w:hyperlink r:id="rId15" w:history="1">
              <w:r w:rsidRPr="00C3466E">
                <w:rPr>
                  <w:rStyle w:val="Hyperlink"/>
                </w:rPr>
                <w:t>https://www.health.govt.nz/our-work/populations/maori-health/maori-health-models</w:t>
              </w:r>
            </w:hyperlink>
          </w:p>
        </w:tc>
      </w:tr>
      <w:tr w:rsidR="00BC7F29" w14:paraId="794DD5A0" w14:textId="77777777" w:rsidTr="001539D7">
        <w:tc>
          <w:tcPr>
            <w:tcW w:w="9676" w:type="dxa"/>
          </w:tcPr>
          <w:p w14:paraId="62C34C2A" w14:textId="77777777" w:rsidR="00BC7F29" w:rsidRPr="007C507D" w:rsidRDefault="00BC7F29" w:rsidP="00BC7F29">
            <w:pPr>
              <w:pStyle w:val="ListParagraph"/>
              <w:numPr>
                <w:ilvl w:val="0"/>
                <w:numId w:val="3"/>
              </w:numPr>
              <w:tabs>
                <w:tab w:val="left" w:pos="820"/>
              </w:tabs>
              <w:spacing w:line="247" w:lineRule="auto"/>
              <w:ind w:right="451"/>
              <w:contextualSpacing w:val="0"/>
              <w:jc w:val="both"/>
            </w:pPr>
            <w:r w:rsidRPr="007C507D">
              <w:rPr>
                <w:color w:val="303537"/>
              </w:rPr>
              <w:t>Robson, B., &amp; Reid, P. (2007). Understanding Health Inequities. In B. Robson &amp; R. Harris (Eds.),</w:t>
            </w:r>
            <w:r w:rsidRPr="007C507D">
              <w:rPr>
                <w:color w:val="303537"/>
                <w:spacing w:val="-1"/>
              </w:rPr>
              <w:t xml:space="preserve"> </w:t>
            </w:r>
            <w:r w:rsidRPr="007C507D">
              <w:rPr>
                <w:color w:val="303537"/>
              </w:rPr>
              <w:t>Hauora:</w:t>
            </w:r>
            <w:r w:rsidRPr="007C507D">
              <w:rPr>
                <w:color w:val="303537"/>
                <w:spacing w:val="-1"/>
              </w:rPr>
              <w:t xml:space="preserve"> </w:t>
            </w:r>
            <w:r w:rsidRPr="007C507D">
              <w:rPr>
                <w:color w:val="303537"/>
              </w:rPr>
              <w:t>Māori Standards of Health</w:t>
            </w:r>
            <w:r w:rsidRPr="007C507D">
              <w:rPr>
                <w:color w:val="303537"/>
                <w:spacing w:val="-1"/>
              </w:rPr>
              <w:t xml:space="preserve"> </w:t>
            </w:r>
            <w:r w:rsidRPr="007C507D">
              <w:rPr>
                <w:color w:val="303537"/>
              </w:rPr>
              <w:t>IV.</w:t>
            </w:r>
            <w:r w:rsidRPr="007C507D">
              <w:rPr>
                <w:color w:val="303537"/>
                <w:spacing w:val="-1"/>
              </w:rPr>
              <w:t xml:space="preserve"> </w:t>
            </w:r>
            <w:r w:rsidRPr="007C507D">
              <w:rPr>
                <w:color w:val="303537"/>
              </w:rPr>
              <w:t>A</w:t>
            </w:r>
            <w:r w:rsidRPr="007C507D">
              <w:rPr>
                <w:color w:val="303537"/>
                <w:spacing w:val="-1"/>
              </w:rPr>
              <w:t xml:space="preserve"> </w:t>
            </w:r>
            <w:r w:rsidRPr="007C507D">
              <w:rPr>
                <w:color w:val="303537"/>
              </w:rPr>
              <w:t>Study</w:t>
            </w:r>
            <w:r w:rsidRPr="007C507D">
              <w:rPr>
                <w:color w:val="303537"/>
                <w:spacing w:val="-4"/>
              </w:rPr>
              <w:t xml:space="preserve"> </w:t>
            </w:r>
            <w:r w:rsidRPr="007C507D">
              <w:rPr>
                <w:color w:val="303537"/>
              </w:rPr>
              <w:t>of the</w:t>
            </w:r>
            <w:r w:rsidRPr="007C507D">
              <w:rPr>
                <w:color w:val="303537"/>
                <w:spacing w:val="-1"/>
              </w:rPr>
              <w:t xml:space="preserve"> </w:t>
            </w:r>
            <w:r w:rsidRPr="007C507D">
              <w:rPr>
                <w:color w:val="303537"/>
              </w:rPr>
              <w:t>Years 2000–2005 (pp.</w:t>
            </w:r>
            <w:r w:rsidRPr="007C507D">
              <w:rPr>
                <w:color w:val="303537"/>
                <w:spacing w:val="-1"/>
              </w:rPr>
              <w:t xml:space="preserve"> </w:t>
            </w:r>
            <w:r w:rsidRPr="007C507D">
              <w:rPr>
                <w:color w:val="303537"/>
              </w:rPr>
              <w:t xml:space="preserve">3–10). </w:t>
            </w:r>
            <w:r w:rsidRPr="007C507D">
              <w:rPr>
                <w:color w:val="303537"/>
                <w:w w:val="105"/>
              </w:rPr>
              <w:t>Wellington: Te Rōpū Rangahau Hauora a Eru Pōmare.</w:t>
            </w:r>
          </w:p>
        </w:tc>
      </w:tr>
      <w:tr w:rsidR="00BC7F29" w14:paraId="1174F48C" w14:textId="77777777" w:rsidTr="001539D7">
        <w:tc>
          <w:tcPr>
            <w:tcW w:w="9676" w:type="dxa"/>
          </w:tcPr>
          <w:p w14:paraId="3A094A52" w14:textId="77777777" w:rsidR="00BC7F29" w:rsidRPr="009E2E49" w:rsidRDefault="00BC7F29" w:rsidP="00BC7F29">
            <w:pPr>
              <w:pStyle w:val="ListParagraph"/>
              <w:numPr>
                <w:ilvl w:val="0"/>
                <w:numId w:val="3"/>
              </w:numPr>
              <w:tabs>
                <w:tab w:val="left" w:pos="820"/>
              </w:tabs>
              <w:spacing w:line="247" w:lineRule="auto"/>
              <w:ind w:right="200"/>
              <w:contextualSpacing w:val="0"/>
              <w:rPr>
                <w:color w:val="303537"/>
              </w:rPr>
            </w:pPr>
            <w:r w:rsidRPr="007C507D">
              <w:rPr>
                <w:color w:val="303537"/>
              </w:rPr>
              <w:t>Waitangi Tribunal. (2019). Hauora: Report on Stage One of the Health Services and Outcomes Kaupapa Inquiry. Lower Hutt, New Zealand: Legislation Direct.</w:t>
            </w:r>
            <w:r>
              <w:rPr>
                <w:color w:val="303537"/>
              </w:rPr>
              <w:t xml:space="preserve"> </w:t>
            </w:r>
            <w:hyperlink r:id="rId16" w:history="1">
              <w:r w:rsidRPr="00C3466E">
                <w:rPr>
                  <w:rStyle w:val="Hyperlink"/>
                  <w:spacing w:val="-2"/>
                </w:rPr>
                <w:t>https://forms.justice.govt.nz/search/Documents/WT/wt_DOC_195476216/Hauora%20202</w:t>
              </w:r>
            </w:hyperlink>
            <w:r w:rsidRPr="007C507D">
              <w:rPr>
                <w:color w:val="0462C1"/>
                <w:spacing w:val="40"/>
              </w:rPr>
              <w:t xml:space="preserve"> </w:t>
            </w:r>
            <w:hyperlink r:id="rId17">
              <w:r w:rsidRPr="007C507D">
                <w:rPr>
                  <w:color w:val="0462C1"/>
                  <w:spacing w:val="-2"/>
                  <w:u w:val="single" w:color="0462C1"/>
                </w:rPr>
                <w:t>3%20W.pdf</w:t>
              </w:r>
            </w:hyperlink>
          </w:p>
        </w:tc>
      </w:tr>
    </w:tbl>
    <w:p w14:paraId="4ED660A5" w14:textId="20D9094C" w:rsidR="00BC7F29" w:rsidRDefault="00BC7F29" w:rsidP="00BC7F29">
      <w:pPr>
        <w:pStyle w:val="BodyText"/>
        <w:spacing w:before="164"/>
        <w:ind w:left="0"/>
        <w:rPr>
          <w:spacing w:val="-2"/>
        </w:rPr>
      </w:pPr>
    </w:p>
    <w:p w14:paraId="11468637" w14:textId="77777777" w:rsidR="00BC7F29" w:rsidRPr="00D17E22" w:rsidRDefault="00BC7F29" w:rsidP="00BC7F29">
      <w:pPr>
        <w:jc w:val="center"/>
        <w:rPr>
          <w:rStyle w:val="hgkelc"/>
          <w:rFonts w:asciiTheme="minorHAnsi" w:hAnsiTheme="minorHAnsi" w:cstheme="minorHAnsi"/>
          <w:b/>
          <w:bCs/>
          <w:sz w:val="24"/>
          <w:szCs w:val="24"/>
          <w:lang w:val="en-GB"/>
        </w:rPr>
      </w:pPr>
      <w:r w:rsidRPr="00D17E22">
        <w:rPr>
          <w:rFonts w:asciiTheme="minorHAnsi" w:hAnsiTheme="minorHAnsi" w:cstheme="minorHAnsi"/>
          <w:b/>
          <w:bCs/>
          <w:sz w:val="24"/>
          <w:szCs w:val="24"/>
        </w:rPr>
        <w:t>Hauora Māori Reflection Template</w:t>
      </w:r>
      <w:r w:rsidRPr="00D17E22">
        <w:rPr>
          <w:rFonts w:asciiTheme="minorHAnsi" w:hAnsiTheme="minorHAnsi" w:cstheme="minorHAnsi"/>
          <w:b/>
          <w:bCs/>
          <w:sz w:val="24"/>
          <w:szCs w:val="24"/>
          <w:lang w:val="en-GB"/>
        </w:rPr>
        <w:t xml:space="preserve"> for </w:t>
      </w:r>
      <w:r w:rsidRPr="00D17E22">
        <w:rPr>
          <w:rStyle w:val="hgkelc"/>
          <w:rFonts w:asciiTheme="minorHAnsi" w:hAnsiTheme="minorHAnsi" w:cstheme="minorHAnsi"/>
          <w:b/>
          <w:bCs/>
          <w:sz w:val="24"/>
          <w:szCs w:val="24"/>
          <w:lang w:val="en-GB"/>
        </w:rPr>
        <w:t>Māori patient/whānau</w:t>
      </w:r>
      <w:r w:rsidRPr="00D17E22">
        <w:rPr>
          <w:rFonts w:asciiTheme="minorHAnsi" w:hAnsiTheme="minorHAnsi" w:cstheme="minorHAnsi"/>
          <w:b/>
          <w:bCs/>
          <w:sz w:val="24"/>
          <w:szCs w:val="24"/>
          <w:lang w:val="en-GB"/>
        </w:rPr>
        <w:t xml:space="preserve"> case presentation</w:t>
      </w:r>
    </w:p>
    <w:tbl>
      <w:tblPr>
        <w:tblStyle w:val="TableGrid"/>
        <w:tblpPr w:leftFromText="180" w:rightFromText="180" w:vertAnchor="text" w:tblpY="1"/>
        <w:tblOverlap w:val="never"/>
        <w:tblW w:w="0" w:type="auto"/>
        <w:tblLook w:val="04A0" w:firstRow="1" w:lastRow="0" w:firstColumn="1" w:lastColumn="0" w:noHBand="0" w:noVBand="1"/>
      </w:tblPr>
      <w:tblGrid>
        <w:gridCol w:w="635"/>
        <w:gridCol w:w="1526"/>
        <w:gridCol w:w="3590"/>
        <w:gridCol w:w="4705"/>
      </w:tblGrid>
      <w:tr w:rsidR="00BC7F29" w:rsidRPr="00D17E22" w14:paraId="24D05026" w14:textId="77777777" w:rsidTr="001539D7">
        <w:tc>
          <w:tcPr>
            <w:tcW w:w="2023" w:type="dxa"/>
            <w:gridSpan w:val="2"/>
            <w:vMerge w:val="restart"/>
          </w:tcPr>
          <w:p w14:paraId="5997B183" w14:textId="77777777" w:rsidR="00BC7F29" w:rsidRPr="00D17E22" w:rsidRDefault="00BC7F29" w:rsidP="001539D7">
            <w:pPr>
              <w:jc w:val="both"/>
              <w:rPr>
                <w:rStyle w:val="hgkelc"/>
                <w:rFonts w:asciiTheme="minorHAnsi" w:hAnsiTheme="minorHAnsi" w:cstheme="minorHAnsi"/>
                <w:b/>
                <w:bCs/>
                <w:lang w:val="en-GB"/>
              </w:rPr>
            </w:pPr>
            <w:permStart w:id="393744575" w:edGrp="everyone" w:colFirst="2" w:colLast="2"/>
            <w:r w:rsidRPr="00D17E22">
              <w:rPr>
                <w:rStyle w:val="hgkelc"/>
                <w:rFonts w:asciiTheme="minorHAnsi" w:hAnsiTheme="minorHAnsi" w:cstheme="minorHAnsi"/>
                <w:b/>
                <w:bCs/>
                <w:lang w:val="en-GB"/>
              </w:rPr>
              <w:t>Demographics</w:t>
            </w:r>
          </w:p>
          <w:p w14:paraId="2B81DE03" w14:textId="77777777" w:rsidR="00BC7F29" w:rsidRPr="00D17E22" w:rsidRDefault="00BC7F29" w:rsidP="001539D7">
            <w:pPr>
              <w:rPr>
                <w:rStyle w:val="hgkelc"/>
                <w:rFonts w:asciiTheme="minorHAnsi" w:hAnsiTheme="minorHAnsi" w:cstheme="minorHAnsi"/>
                <w:lang w:val="en-GB"/>
              </w:rPr>
            </w:pPr>
          </w:p>
        </w:tc>
        <w:tc>
          <w:tcPr>
            <w:tcW w:w="3625" w:type="dxa"/>
          </w:tcPr>
          <w:p w14:paraId="302ED063"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Registrar name and ID</w:t>
            </w:r>
          </w:p>
        </w:tc>
        <w:tc>
          <w:tcPr>
            <w:tcW w:w="4808" w:type="dxa"/>
          </w:tcPr>
          <w:p w14:paraId="0EFD41C1" w14:textId="77777777" w:rsidR="00BC7F29" w:rsidRPr="00D17E22" w:rsidRDefault="00BC7F29" w:rsidP="001539D7">
            <w:pPr>
              <w:rPr>
                <w:rStyle w:val="hgkelc"/>
                <w:rFonts w:asciiTheme="minorHAnsi" w:hAnsiTheme="minorHAnsi" w:cstheme="minorHAnsi"/>
                <w:lang w:val="en-GB"/>
              </w:rPr>
            </w:pPr>
          </w:p>
        </w:tc>
      </w:tr>
      <w:tr w:rsidR="00BC7F29" w:rsidRPr="00D17E22" w14:paraId="3F121A49" w14:textId="77777777" w:rsidTr="001539D7">
        <w:trPr>
          <w:cantSplit/>
          <w:trHeight w:val="363"/>
        </w:trPr>
        <w:tc>
          <w:tcPr>
            <w:tcW w:w="2023" w:type="dxa"/>
            <w:gridSpan w:val="2"/>
            <w:vMerge/>
          </w:tcPr>
          <w:p w14:paraId="669F7CC5" w14:textId="77777777" w:rsidR="00BC7F29" w:rsidRPr="00D17E22" w:rsidRDefault="00BC7F29" w:rsidP="001539D7">
            <w:pPr>
              <w:rPr>
                <w:rStyle w:val="hgkelc"/>
                <w:rFonts w:asciiTheme="minorHAnsi" w:hAnsiTheme="minorHAnsi" w:cstheme="minorHAnsi"/>
                <w:b/>
                <w:bCs/>
                <w:lang w:val="en-GB"/>
              </w:rPr>
            </w:pPr>
            <w:permStart w:id="1248400620" w:edGrp="everyone" w:colFirst="2" w:colLast="2"/>
            <w:permEnd w:id="393744575"/>
          </w:p>
        </w:tc>
        <w:tc>
          <w:tcPr>
            <w:tcW w:w="3625" w:type="dxa"/>
          </w:tcPr>
          <w:p w14:paraId="0F828FE6"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Age</w:t>
            </w:r>
          </w:p>
        </w:tc>
        <w:tc>
          <w:tcPr>
            <w:tcW w:w="4808" w:type="dxa"/>
          </w:tcPr>
          <w:p w14:paraId="1ED72779" w14:textId="77777777" w:rsidR="00BC7F29" w:rsidRPr="00D17E22" w:rsidRDefault="00BC7F29" w:rsidP="001539D7">
            <w:pPr>
              <w:rPr>
                <w:rStyle w:val="hgkelc"/>
                <w:rFonts w:asciiTheme="minorHAnsi" w:hAnsiTheme="minorHAnsi" w:cstheme="minorHAnsi"/>
                <w:lang w:val="en-GB"/>
              </w:rPr>
            </w:pPr>
          </w:p>
        </w:tc>
      </w:tr>
      <w:tr w:rsidR="00BC7F29" w:rsidRPr="00D17E22" w14:paraId="7855909F" w14:textId="77777777" w:rsidTr="001539D7">
        <w:trPr>
          <w:cantSplit/>
          <w:trHeight w:val="398"/>
        </w:trPr>
        <w:tc>
          <w:tcPr>
            <w:tcW w:w="2023" w:type="dxa"/>
            <w:gridSpan w:val="2"/>
            <w:vMerge/>
          </w:tcPr>
          <w:p w14:paraId="34872761" w14:textId="77777777" w:rsidR="00BC7F29" w:rsidRPr="00D17E22" w:rsidRDefault="00BC7F29" w:rsidP="001539D7">
            <w:pPr>
              <w:jc w:val="both"/>
              <w:rPr>
                <w:rStyle w:val="hgkelc"/>
                <w:rFonts w:asciiTheme="minorHAnsi" w:hAnsiTheme="minorHAnsi" w:cstheme="minorHAnsi"/>
                <w:b/>
                <w:bCs/>
                <w:lang w:val="en-GB"/>
              </w:rPr>
            </w:pPr>
            <w:permStart w:id="1519873874" w:edGrp="everyone" w:colFirst="2" w:colLast="2"/>
            <w:permEnd w:id="1248400620"/>
          </w:p>
        </w:tc>
        <w:tc>
          <w:tcPr>
            <w:tcW w:w="3625" w:type="dxa"/>
          </w:tcPr>
          <w:p w14:paraId="3FFE8B4E"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Gender</w:t>
            </w:r>
          </w:p>
        </w:tc>
        <w:tc>
          <w:tcPr>
            <w:tcW w:w="4808" w:type="dxa"/>
          </w:tcPr>
          <w:p w14:paraId="23330BB9" w14:textId="77777777" w:rsidR="00BC7F29" w:rsidRPr="00D17E22" w:rsidRDefault="00BC7F29" w:rsidP="001539D7">
            <w:pPr>
              <w:rPr>
                <w:rStyle w:val="hgkelc"/>
                <w:rFonts w:asciiTheme="minorHAnsi" w:hAnsiTheme="minorHAnsi" w:cstheme="minorHAnsi"/>
                <w:lang w:val="en-GB"/>
              </w:rPr>
            </w:pPr>
          </w:p>
        </w:tc>
      </w:tr>
      <w:tr w:rsidR="00BC7F29" w:rsidRPr="00D17E22" w14:paraId="23C9CC61" w14:textId="77777777" w:rsidTr="001539D7">
        <w:trPr>
          <w:cantSplit/>
          <w:trHeight w:val="398"/>
        </w:trPr>
        <w:tc>
          <w:tcPr>
            <w:tcW w:w="2023" w:type="dxa"/>
            <w:gridSpan w:val="2"/>
            <w:vMerge/>
          </w:tcPr>
          <w:p w14:paraId="059A0A7E" w14:textId="77777777" w:rsidR="00BC7F29" w:rsidRPr="00D17E22" w:rsidRDefault="00BC7F29" w:rsidP="001539D7">
            <w:pPr>
              <w:jc w:val="both"/>
              <w:rPr>
                <w:rStyle w:val="hgkelc"/>
                <w:rFonts w:asciiTheme="minorHAnsi" w:hAnsiTheme="minorHAnsi" w:cstheme="minorHAnsi"/>
                <w:b/>
                <w:bCs/>
                <w:lang w:val="en-GB"/>
              </w:rPr>
            </w:pPr>
            <w:permStart w:id="1789533985" w:edGrp="everyone" w:colFirst="2" w:colLast="2"/>
            <w:permEnd w:id="1519873874"/>
          </w:p>
        </w:tc>
        <w:tc>
          <w:tcPr>
            <w:tcW w:w="3625" w:type="dxa"/>
          </w:tcPr>
          <w:p w14:paraId="01913874"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Iwi</w:t>
            </w:r>
          </w:p>
        </w:tc>
        <w:tc>
          <w:tcPr>
            <w:tcW w:w="4808" w:type="dxa"/>
          </w:tcPr>
          <w:p w14:paraId="3B2F61DA" w14:textId="77777777" w:rsidR="00BC7F29" w:rsidRPr="00D17E22" w:rsidRDefault="00BC7F29" w:rsidP="001539D7">
            <w:pPr>
              <w:rPr>
                <w:rStyle w:val="hgkelc"/>
                <w:rFonts w:asciiTheme="minorHAnsi" w:hAnsiTheme="minorHAnsi" w:cstheme="minorHAnsi"/>
                <w:lang w:val="en-GB"/>
              </w:rPr>
            </w:pPr>
          </w:p>
        </w:tc>
      </w:tr>
      <w:tr w:rsidR="00BC7F29" w:rsidRPr="00D17E22" w14:paraId="2E0D5EFE" w14:textId="77777777" w:rsidTr="001539D7">
        <w:trPr>
          <w:cantSplit/>
          <w:trHeight w:val="398"/>
        </w:trPr>
        <w:tc>
          <w:tcPr>
            <w:tcW w:w="2023" w:type="dxa"/>
            <w:gridSpan w:val="2"/>
            <w:vMerge/>
          </w:tcPr>
          <w:p w14:paraId="0FB25E90" w14:textId="77777777" w:rsidR="00BC7F29" w:rsidRPr="00D17E22" w:rsidRDefault="00BC7F29" w:rsidP="001539D7">
            <w:pPr>
              <w:jc w:val="both"/>
              <w:rPr>
                <w:rStyle w:val="hgkelc"/>
                <w:rFonts w:asciiTheme="minorHAnsi" w:hAnsiTheme="minorHAnsi" w:cstheme="minorHAnsi"/>
                <w:b/>
                <w:bCs/>
                <w:lang w:val="en-GB"/>
              </w:rPr>
            </w:pPr>
            <w:permStart w:id="1300712558" w:edGrp="everyone" w:colFirst="2" w:colLast="2"/>
            <w:permEnd w:id="1789533985"/>
          </w:p>
        </w:tc>
        <w:tc>
          <w:tcPr>
            <w:tcW w:w="3625" w:type="dxa"/>
          </w:tcPr>
          <w:p w14:paraId="48E26C11"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Others present in the consult</w:t>
            </w:r>
          </w:p>
        </w:tc>
        <w:tc>
          <w:tcPr>
            <w:tcW w:w="4808" w:type="dxa"/>
          </w:tcPr>
          <w:p w14:paraId="31589308" w14:textId="77777777" w:rsidR="00BC7F29" w:rsidRPr="00D17E22" w:rsidRDefault="00BC7F29" w:rsidP="001539D7">
            <w:pPr>
              <w:rPr>
                <w:rStyle w:val="hgkelc"/>
                <w:rFonts w:asciiTheme="minorHAnsi" w:hAnsiTheme="minorHAnsi" w:cstheme="minorHAnsi"/>
                <w:lang w:val="en-GB"/>
              </w:rPr>
            </w:pPr>
          </w:p>
        </w:tc>
      </w:tr>
      <w:tr w:rsidR="00BC7F29" w:rsidRPr="00D17E22" w14:paraId="400C118C" w14:textId="77777777" w:rsidTr="001539D7">
        <w:tc>
          <w:tcPr>
            <w:tcW w:w="635" w:type="dxa"/>
            <w:vMerge w:val="restart"/>
            <w:textDirection w:val="btLr"/>
          </w:tcPr>
          <w:p w14:paraId="5201FBE2" w14:textId="77777777" w:rsidR="00BC7F29" w:rsidRPr="00D17E22" w:rsidRDefault="00BC7F29" w:rsidP="001539D7">
            <w:pPr>
              <w:ind w:left="113" w:right="113"/>
              <w:jc w:val="center"/>
              <w:rPr>
                <w:rStyle w:val="hgkelc"/>
                <w:rFonts w:asciiTheme="minorHAnsi" w:hAnsiTheme="minorHAnsi" w:cstheme="minorHAnsi"/>
                <w:b/>
                <w:bCs/>
                <w:sz w:val="32"/>
                <w:szCs w:val="32"/>
                <w:lang w:val="en-GB"/>
              </w:rPr>
            </w:pPr>
            <w:permStart w:id="1250847042" w:edGrp="everyone" w:colFirst="3" w:colLast="3"/>
            <w:permEnd w:id="1300712558"/>
            <w:r w:rsidRPr="00D17E22">
              <w:rPr>
                <w:rStyle w:val="hgkelc"/>
                <w:rFonts w:asciiTheme="minorHAnsi" w:hAnsiTheme="minorHAnsi" w:cstheme="minorHAnsi"/>
                <w:b/>
                <w:bCs/>
                <w:sz w:val="32"/>
                <w:szCs w:val="32"/>
                <w:lang w:val="en-GB"/>
              </w:rPr>
              <w:t>Meihana Model</w:t>
            </w:r>
          </w:p>
          <w:p w14:paraId="3128DD20" w14:textId="77777777" w:rsidR="00BC7F29" w:rsidRPr="00D17E22" w:rsidRDefault="00BC7F29" w:rsidP="001539D7">
            <w:pPr>
              <w:ind w:left="113" w:right="113"/>
              <w:rPr>
                <w:rStyle w:val="hgkelc"/>
                <w:rFonts w:asciiTheme="minorHAnsi" w:hAnsiTheme="minorHAnsi" w:cstheme="minorHAnsi"/>
                <w:b/>
                <w:bCs/>
                <w:lang w:val="en-GB"/>
              </w:rPr>
            </w:pPr>
          </w:p>
        </w:tc>
        <w:tc>
          <w:tcPr>
            <w:tcW w:w="1388" w:type="dxa"/>
          </w:tcPr>
          <w:p w14:paraId="07B7EE2B"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Kaupapa</w:t>
            </w:r>
          </w:p>
          <w:p w14:paraId="36389D6C" w14:textId="77777777" w:rsidR="00BC7F29" w:rsidRPr="00D17E22" w:rsidRDefault="00BC7F29" w:rsidP="001539D7">
            <w:pPr>
              <w:rPr>
                <w:rStyle w:val="hgkelc"/>
                <w:rFonts w:asciiTheme="minorHAnsi" w:hAnsiTheme="minorHAnsi" w:cstheme="minorHAnsi"/>
                <w:b/>
                <w:bCs/>
                <w:sz w:val="24"/>
                <w:szCs w:val="24"/>
                <w:lang w:val="en-GB"/>
              </w:rPr>
            </w:pPr>
          </w:p>
        </w:tc>
        <w:tc>
          <w:tcPr>
            <w:tcW w:w="3625" w:type="dxa"/>
          </w:tcPr>
          <w:p w14:paraId="34FBFBBF"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Presenting complaint/ issue: </w:t>
            </w:r>
          </w:p>
          <w:p w14:paraId="41F59B1D"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brief overview of case: </w:t>
            </w:r>
          </w:p>
        </w:tc>
        <w:tc>
          <w:tcPr>
            <w:tcW w:w="4808" w:type="dxa"/>
          </w:tcPr>
          <w:p w14:paraId="064C8161" w14:textId="77777777" w:rsidR="00BC7F29" w:rsidRPr="00D17E22" w:rsidRDefault="00BC7F29" w:rsidP="001539D7">
            <w:pPr>
              <w:rPr>
                <w:rStyle w:val="hgkelc"/>
                <w:rFonts w:asciiTheme="minorHAnsi" w:hAnsiTheme="minorHAnsi" w:cstheme="minorHAnsi"/>
                <w:lang w:val="en-GB"/>
              </w:rPr>
            </w:pPr>
          </w:p>
        </w:tc>
      </w:tr>
      <w:tr w:rsidR="00BC7F29" w:rsidRPr="00D17E22" w14:paraId="256A808E" w14:textId="77777777" w:rsidTr="001539D7">
        <w:trPr>
          <w:trHeight w:val="772"/>
        </w:trPr>
        <w:tc>
          <w:tcPr>
            <w:tcW w:w="635" w:type="dxa"/>
            <w:vMerge/>
          </w:tcPr>
          <w:p w14:paraId="2A0A0140" w14:textId="77777777" w:rsidR="00BC7F29" w:rsidRPr="00D17E22" w:rsidRDefault="00BC7F29" w:rsidP="001539D7">
            <w:pPr>
              <w:rPr>
                <w:rStyle w:val="hgkelc"/>
                <w:rFonts w:asciiTheme="minorHAnsi" w:hAnsiTheme="minorHAnsi" w:cstheme="minorHAnsi"/>
                <w:b/>
                <w:bCs/>
                <w:lang w:val="en-GB"/>
              </w:rPr>
            </w:pPr>
            <w:permStart w:id="162359206" w:edGrp="everyone" w:colFirst="3" w:colLast="3"/>
            <w:permEnd w:id="1250847042"/>
          </w:p>
        </w:tc>
        <w:tc>
          <w:tcPr>
            <w:tcW w:w="1388" w:type="dxa"/>
            <w:vMerge w:val="restart"/>
          </w:tcPr>
          <w:p w14:paraId="5CDEC279" w14:textId="77777777" w:rsidR="00BC7F29" w:rsidRPr="00D17E22" w:rsidRDefault="00BC7F29" w:rsidP="001539D7">
            <w:pPr>
              <w:rPr>
                <w:rStyle w:val="hgkelc"/>
                <w:rFonts w:asciiTheme="minorHAnsi" w:hAnsiTheme="minorHAnsi" w:cstheme="minorHAnsi"/>
                <w:b/>
                <w:bCs/>
                <w:lang w:val="en-GB"/>
              </w:rPr>
            </w:pPr>
          </w:p>
          <w:p w14:paraId="68D78E12" w14:textId="77777777" w:rsidR="00BC7F29" w:rsidRPr="00D17E22" w:rsidRDefault="00BC7F29" w:rsidP="001539D7">
            <w:pPr>
              <w:rPr>
                <w:rStyle w:val="hgkelc"/>
                <w:rFonts w:asciiTheme="minorHAnsi" w:hAnsiTheme="minorHAnsi" w:cstheme="minorHAnsi"/>
                <w:b/>
                <w:bCs/>
                <w:lang w:val="en-GB"/>
              </w:rPr>
            </w:pPr>
          </w:p>
          <w:p w14:paraId="30723AE2"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b/>
                <w:bCs/>
                <w:lang w:val="en-GB"/>
              </w:rPr>
              <w:t>Waka Hourua</w:t>
            </w:r>
            <w:r w:rsidRPr="00D17E22">
              <w:rPr>
                <w:rStyle w:val="hgkelc"/>
                <w:rFonts w:asciiTheme="minorHAnsi" w:hAnsiTheme="minorHAnsi" w:cstheme="minorHAnsi"/>
                <w:lang w:val="en-GB"/>
              </w:rPr>
              <w:t xml:space="preserve"> </w:t>
            </w:r>
          </w:p>
          <w:p w14:paraId="2949AA9F" w14:textId="77777777" w:rsidR="00BC7F29" w:rsidRPr="00D17E22" w:rsidRDefault="00BC7F29" w:rsidP="001539D7">
            <w:pPr>
              <w:rPr>
                <w:rStyle w:val="hgkelc"/>
                <w:rFonts w:asciiTheme="minorHAnsi" w:hAnsiTheme="minorHAnsi" w:cstheme="minorHAnsi"/>
                <w:b/>
                <w:bCs/>
                <w:lang w:val="en-GB"/>
              </w:rPr>
            </w:pPr>
          </w:p>
        </w:tc>
        <w:tc>
          <w:tcPr>
            <w:tcW w:w="3625" w:type="dxa"/>
          </w:tcPr>
          <w:p w14:paraId="0A236A49"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Which elements of the Waka Hourua did you explore?  </w:t>
            </w:r>
            <w:r w:rsidRPr="00D17E22">
              <w:rPr>
                <w:rStyle w:val="hgkelc"/>
                <w:rFonts w:asciiTheme="minorHAnsi" w:hAnsiTheme="minorHAnsi" w:cstheme="minorHAnsi"/>
                <w:i/>
                <w:iCs/>
                <w:lang w:val="en-GB"/>
              </w:rPr>
              <w:t>(Tinana, Hinengaro, Iwi Katoa, Wairua, Taiao).</w:t>
            </w:r>
            <w:r w:rsidRPr="00D17E22">
              <w:rPr>
                <w:rStyle w:val="hgkelc"/>
                <w:rFonts w:asciiTheme="minorHAnsi" w:hAnsiTheme="minorHAnsi" w:cstheme="minorHAnsi"/>
                <w:lang w:val="en-GB"/>
              </w:rPr>
              <w:t xml:space="preserve"> </w:t>
            </w:r>
          </w:p>
        </w:tc>
        <w:tc>
          <w:tcPr>
            <w:tcW w:w="4808" w:type="dxa"/>
          </w:tcPr>
          <w:p w14:paraId="0BB121CE" w14:textId="77777777" w:rsidR="00BC7F29" w:rsidRPr="00D17E22" w:rsidRDefault="00BC7F29" w:rsidP="001539D7">
            <w:pPr>
              <w:rPr>
                <w:rStyle w:val="hgkelc"/>
                <w:rFonts w:asciiTheme="minorHAnsi" w:hAnsiTheme="minorHAnsi" w:cstheme="minorHAnsi"/>
                <w:lang w:val="en-GB"/>
              </w:rPr>
            </w:pPr>
          </w:p>
        </w:tc>
      </w:tr>
      <w:tr w:rsidR="00BC7F29" w:rsidRPr="00D17E22" w14:paraId="47622FCA" w14:textId="77777777" w:rsidTr="001539D7">
        <w:trPr>
          <w:trHeight w:val="772"/>
        </w:trPr>
        <w:tc>
          <w:tcPr>
            <w:tcW w:w="635" w:type="dxa"/>
            <w:vMerge/>
          </w:tcPr>
          <w:p w14:paraId="01D27B37" w14:textId="77777777" w:rsidR="00BC7F29" w:rsidRPr="00D17E22" w:rsidRDefault="00BC7F29" w:rsidP="001539D7">
            <w:pPr>
              <w:rPr>
                <w:rStyle w:val="hgkelc"/>
                <w:rFonts w:asciiTheme="minorHAnsi" w:hAnsiTheme="minorHAnsi" w:cstheme="minorHAnsi"/>
                <w:b/>
                <w:bCs/>
                <w:lang w:val="en-GB"/>
              </w:rPr>
            </w:pPr>
            <w:permStart w:id="696016205" w:edGrp="everyone" w:colFirst="3" w:colLast="3"/>
            <w:permEnd w:id="162359206"/>
          </w:p>
        </w:tc>
        <w:tc>
          <w:tcPr>
            <w:tcW w:w="1388" w:type="dxa"/>
            <w:vMerge/>
          </w:tcPr>
          <w:p w14:paraId="02CDA63B" w14:textId="77777777" w:rsidR="00BC7F29" w:rsidRPr="00D17E22" w:rsidRDefault="00BC7F29" w:rsidP="001539D7">
            <w:pPr>
              <w:rPr>
                <w:rStyle w:val="hgkelc"/>
                <w:rFonts w:asciiTheme="minorHAnsi" w:hAnsiTheme="minorHAnsi" w:cstheme="minorHAnsi"/>
                <w:b/>
                <w:bCs/>
                <w:lang w:val="en-GB"/>
              </w:rPr>
            </w:pPr>
          </w:p>
        </w:tc>
        <w:tc>
          <w:tcPr>
            <w:tcW w:w="3625" w:type="dxa"/>
          </w:tcPr>
          <w:p w14:paraId="266ED039"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In what way was this information relevant and how did this influence your history or management plan?</w:t>
            </w:r>
          </w:p>
        </w:tc>
        <w:tc>
          <w:tcPr>
            <w:tcW w:w="4808" w:type="dxa"/>
          </w:tcPr>
          <w:p w14:paraId="0436DA52" w14:textId="77777777" w:rsidR="00BC7F29" w:rsidRPr="00D17E22" w:rsidRDefault="00BC7F29" w:rsidP="001539D7">
            <w:pPr>
              <w:rPr>
                <w:rStyle w:val="hgkelc"/>
                <w:rFonts w:asciiTheme="minorHAnsi" w:hAnsiTheme="minorHAnsi" w:cstheme="minorHAnsi"/>
                <w:lang w:val="en-GB"/>
              </w:rPr>
            </w:pPr>
          </w:p>
        </w:tc>
      </w:tr>
      <w:tr w:rsidR="00BC7F29" w:rsidRPr="00D17E22" w14:paraId="20B21731" w14:textId="77777777" w:rsidTr="001539D7">
        <w:trPr>
          <w:trHeight w:val="772"/>
        </w:trPr>
        <w:tc>
          <w:tcPr>
            <w:tcW w:w="635" w:type="dxa"/>
            <w:vMerge/>
          </w:tcPr>
          <w:p w14:paraId="1CD03479" w14:textId="77777777" w:rsidR="00BC7F29" w:rsidRPr="00D17E22" w:rsidRDefault="00BC7F29" w:rsidP="001539D7">
            <w:pPr>
              <w:rPr>
                <w:rStyle w:val="hgkelc"/>
                <w:rFonts w:asciiTheme="minorHAnsi" w:hAnsiTheme="minorHAnsi" w:cstheme="minorHAnsi"/>
                <w:b/>
                <w:bCs/>
                <w:lang w:val="en-GB"/>
              </w:rPr>
            </w:pPr>
            <w:permStart w:id="499724601" w:edGrp="everyone" w:colFirst="3" w:colLast="3"/>
            <w:permEnd w:id="696016205"/>
          </w:p>
        </w:tc>
        <w:tc>
          <w:tcPr>
            <w:tcW w:w="1388" w:type="dxa"/>
            <w:vMerge w:val="restart"/>
          </w:tcPr>
          <w:p w14:paraId="7A79C27F" w14:textId="77777777" w:rsidR="00BC7F29" w:rsidRPr="00D17E22" w:rsidRDefault="00BC7F29" w:rsidP="001539D7">
            <w:pPr>
              <w:rPr>
                <w:rStyle w:val="hgkelc"/>
                <w:rFonts w:asciiTheme="minorHAnsi" w:hAnsiTheme="minorHAnsi" w:cstheme="minorHAnsi"/>
                <w:b/>
                <w:bCs/>
                <w:lang w:val="en-GB"/>
              </w:rPr>
            </w:pPr>
          </w:p>
          <w:p w14:paraId="2C277959" w14:textId="77777777" w:rsidR="00BC7F29" w:rsidRPr="00D17E22" w:rsidRDefault="00BC7F29" w:rsidP="001539D7">
            <w:pPr>
              <w:rPr>
                <w:rStyle w:val="hgkelc"/>
                <w:rFonts w:asciiTheme="minorHAnsi" w:hAnsiTheme="minorHAnsi" w:cstheme="minorHAnsi"/>
                <w:b/>
                <w:bCs/>
                <w:lang w:val="en-GB"/>
              </w:rPr>
            </w:pPr>
          </w:p>
          <w:p w14:paraId="016724E0" w14:textId="77777777" w:rsidR="00BC7F29" w:rsidRPr="00D17E22" w:rsidRDefault="00BC7F29" w:rsidP="001539D7">
            <w:pPr>
              <w:rPr>
                <w:rStyle w:val="hgkelc"/>
                <w:rFonts w:asciiTheme="minorHAnsi" w:hAnsiTheme="minorHAnsi" w:cstheme="minorHAnsi"/>
                <w:b/>
                <w:bCs/>
                <w:lang w:val="en-GB"/>
              </w:rPr>
            </w:pPr>
          </w:p>
          <w:p w14:paraId="6CFE5B2C" w14:textId="77777777" w:rsidR="00BC7F29" w:rsidRPr="00D17E22" w:rsidRDefault="00BC7F29" w:rsidP="001539D7">
            <w:pPr>
              <w:rPr>
                <w:rStyle w:val="hgkelc"/>
                <w:rFonts w:asciiTheme="minorHAnsi" w:hAnsiTheme="minorHAnsi" w:cstheme="minorHAnsi"/>
                <w:b/>
                <w:bCs/>
                <w:lang w:val="en-GB"/>
              </w:rPr>
            </w:pPr>
          </w:p>
          <w:p w14:paraId="74FC90DB"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Ngā Hau e Whā</w:t>
            </w:r>
          </w:p>
          <w:p w14:paraId="184E2044" w14:textId="77777777" w:rsidR="00BC7F29" w:rsidRPr="00D17E22" w:rsidRDefault="00BC7F29" w:rsidP="001539D7">
            <w:pPr>
              <w:rPr>
                <w:rStyle w:val="hgkelc"/>
                <w:rFonts w:asciiTheme="minorHAnsi" w:hAnsiTheme="minorHAnsi" w:cstheme="minorHAnsi"/>
                <w:b/>
                <w:bCs/>
                <w:lang w:val="en-GB"/>
              </w:rPr>
            </w:pPr>
          </w:p>
        </w:tc>
        <w:tc>
          <w:tcPr>
            <w:tcW w:w="3625" w:type="dxa"/>
          </w:tcPr>
          <w:p w14:paraId="08388A2D"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Which determinants of health did you explore or were most relevant to your patient/ their whānau?  </w:t>
            </w:r>
          </w:p>
          <w:p w14:paraId="7C19A009" w14:textId="77777777" w:rsidR="00BC7F29" w:rsidRPr="00D17E22" w:rsidRDefault="00BC7F29" w:rsidP="001539D7">
            <w:pPr>
              <w:rPr>
                <w:rStyle w:val="hgkelc"/>
                <w:rFonts w:asciiTheme="minorHAnsi" w:hAnsiTheme="minorHAnsi" w:cstheme="minorHAnsi"/>
                <w:i/>
                <w:iCs/>
                <w:lang w:val="en-GB"/>
              </w:rPr>
            </w:pPr>
            <w:r w:rsidRPr="00D17E22">
              <w:rPr>
                <w:rStyle w:val="hgkelc"/>
                <w:rFonts w:asciiTheme="minorHAnsi" w:hAnsiTheme="minorHAnsi" w:cstheme="minorHAnsi"/>
                <w:i/>
                <w:iCs/>
                <w:lang w:val="en-GB"/>
              </w:rPr>
              <w:t>(Colonisation: Housing, employment, education/ financial barriers,</w:t>
            </w:r>
          </w:p>
          <w:p w14:paraId="7E1D623E" w14:textId="77777777" w:rsidR="00BC7F29" w:rsidRPr="00D17E22" w:rsidRDefault="00BC7F29" w:rsidP="001539D7">
            <w:pPr>
              <w:rPr>
                <w:rStyle w:val="hgkelc"/>
                <w:rFonts w:asciiTheme="minorHAnsi" w:hAnsiTheme="minorHAnsi" w:cstheme="minorHAnsi"/>
                <w:i/>
                <w:iCs/>
                <w:lang w:val="en-GB"/>
              </w:rPr>
            </w:pPr>
            <w:r w:rsidRPr="00D17E22">
              <w:rPr>
                <w:rStyle w:val="hgkelc"/>
                <w:rFonts w:asciiTheme="minorHAnsi" w:hAnsiTheme="minorHAnsi" w:cstheme="minorHAnsi"/>
                <w:i/>
                <w:iCs/>
                <w:lang w:val="en-GB"/>
              </w:rPr>
              <w:t xml:space="preserve">Racism: negative experiences in health care/ Life, </w:t>
            </w:r>
          </w:p>
          <w:p w14:paraId="484ED0CB" w14:textId="77777777" w:rsidR="00BC7F29" w:rsidRPr="00D17E22" w:rsidRDefault="00BC7F29" w:rsidP="001539D7">
            <w:pPr>
              <w:rPr>
                <w:rStyle w:val="hgkelc"/>
                <w:rFonts w:asciiTheme="minorHAnsi" w:hAnsiTheme="minorHAnsi" w:cstheme="minorHAnsi"/>
                <w:i/>
                <w:iCs/>
                <w:lang w:val="en-GB"/>
              </w:rPr>
            </w:pPr>
            <w:r w:rsidRPr="00D17E22">
              <w:rPr>
                <w:rStyle w:val="hgkelc"/>
                <w:rFonts w:asciiTheme="minorHAnsi" w:hAnsiTheme="minorHAnsi" w:cstheme="minorHAnsi"/>
                <w:i/>
                <w:iCs/>
                <w:lang w:val="en-GB"/>
              </w:rPr>
              <w:t xml:space="preserve">Migration: supports </w:t>
            </w:r>
          </w:p>
          <w:p w14:paraId="12ACE7B9" w14:textId="77777777" w:rsidR="00BC7F29" w:rsidRPr="00D17E22" w:rsidRDefault="00BC7F29" w:rsidP="001539D7">
            <w:pPr>
              <w:rPr>
                <w:rStyle w:val="hgkelc"/>
                <w:rFonts w:asciiTheme="minorHAnsi" w:hAnsiTheme="minorHAnsi" w:cstheme="minorHAnsi"/>
                <w:i/>
                <w:iCs/>
                <w:lang w:val="en-GB"/>
              </w:rPr>
            </w:pPr>
            <w:r w:rsidRPr="00D17E22">
              <w:rPr>
                <w:rStyle w:val="hgkelc"/>
                <w:rFonts w:asciiTheme="minorHAnsi" w:hAnsiTheme="minorHAnsi" w:cstheme="minorHAnsi"/>
                <w:i/>
                <w:iCs/>
                <w:lang w:val="en-GB"/>
              </w:rPr>
              <w:t xml:space="preserve">current Marginalisation data for Māori) </w:t>
            </w:r>
          </w:p>
        </w:tc>
        <w:tc>
          <w:tcPr>
            <w:tcW w:w="4808" w:type="dxa"/>
          </w:tcPr>
          <w:p w14:paraId="0E424DDF" w14:textId="77777777" w:rsidR="00BC7F29" w:rsidRPr="00D17E22" w:rsidRDefault="00BC7F29" w:rsidP="001539D7">
            <w:pPr>
              <w:rPr>
                <w:rStyle w:val="hgkelc"/>
                <w:rFonts w:asciiTheme="minorHAnsi" w:hAnsiTheme="minorHAnsi" w:cstheme="minorHAnsi"/>
                <w:lang w:val="en-GB"/>
              </w:rPr>
            </w:pPr>
          </w:p>
        </w:tc>
      </w:tr>
      <w:tr w:rsidR="00BC7F29" w:rsidRPr="00D17E22" w14:paraId="6C1EDDFD" w14:textId="77777777" w:rsidTr="001539D7">
        <w:tc>
          <w:tcPr>
            <w:tcW w:w="635" w:type="dxa"/>
            <w:vMerge/>
          </w:tcPr>
          <w:p w14:paraId="6B306899" w14:textId="77777777" w:rsidR="00BC7F29" w:rsidRPr="00D17E22" w:rsidRDefault="00BC7F29" w:rsidP="001539D7">
            <w:pPr>
              <w:rPr>
                <w:rStyle w:val="hgkelc"/>
                <w:rFonts w:asciiTheme="minorHAnsi" w:hAnsiTheme="minorHAnsi" w:cstheme="minorHAnsi"/>
                <w:b/>
                <w:bCs/>
                <w:lang w:val="en-GB"/>
              </w:rPr>
            </w:pPr>
            <w:permStart w:id="1079072424" w:edGrp="everyone" w:colFirst="3" w:colLast="3"/>
            <w:permEnd w:id="499724601"/>
          </w:p>
        </w:tc>
        <w:tc>
          <w:tcPr>
            <w:tcW w:w="1388" w:type="dxa"/>
            <w:vMerge/>
          </w:tcPr>
          <w:p w14:paraId="3B299F75" w14:textId="77777777" w:rsidR="00BC7F29" w:rsidRPr="00D17E22" w:rsidRDefault="00BC7F29" w:rsidP="001539D7">
            <w:pPr>
              <w:rPr>
                <w:rStyle w:val="hgkelc"/>
                <w:rFonts w:asciiTheme="minorHAnsi" w:hAnsiTheme="minorHAnsi" w:cstheme="minorHAnsi"/>
                <w:b/>
                <w:bCs/>
                <w:lang w:val="en-GB"/>
              </w:rPr>
            </w:pPr>
          </w:p>
        </w:tc>
        <w:tc>
          <w:tcPr>
            <w:tcW w:w="3625" w:type="dxa"/>
          </w:tcPr>
          <w:p w14:paraId="46D7184E"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How did this influence your history or management plan?</w:t>
            </w:r>
          </w:p>
        </w:tc>
        <w:tc>
          <w:tcPr>
            <w:tcW w:w="4808" w:type="dxa"/>
          </w:tcPr>
          <w:p w14:paraId="44CC4925" w14:textId="77777777" w:rsidR="00BC7F29" w:rsidRPr="00D17E22" w:rsidRDefault="00BC7F29" w:rsidP="001539D7">
            <w:pPr>
              <w:rPr>
                <w:rStyle w:val="hgkelc"/>
                <w:rFonts w:asciiTheme="minorHAnsi" w:hAnsiTheme="minorHAnsi" w:cstheme="minorHAnsi"/>
                <w:lang w:val="en-GB"/>
              </w:rPr>
            </w:pPr>
          </w:p>
        </w:tc>
      </w:tr>
      <w:tr w:rsidR="00BC7F29" w:rsidRPr="00D17E22" w14:paraId="1E334CFD" w14:textId="77777777" w:rsidTr="001539D7">
        <w:tc>
          <w:tcPr>
            <w:tcW w:w="635" w:type="dxa"/>
            <w:vMerge/>
          </w:tcPr>
          <w:p w14:paraId="77373309" w14:textId="77777777" w:rsidR="00BC7F29" w:rsidRPr="00D17E22" w:rsidRDefault="00BC7F29" w:rsidP="001539D7">
            <w:pPr>
              <w:rPr>
                <w:rStyle w:val="hgkelc"/>
                <w:rFonts w:asciiTheme="minorHAnsi" w:hAnsiTheme="minorHAnsi" w:cstheme="minorHAnsi"/>
                <w:b/>
                <w:bCs/>
                <w:lang w:val="en-GB"/>
              </w:rPr>
            </w:pPr>
            <w:permStart w:id="149296532" w:edGrp="everyone" w:colFirst="3" w:colLast="3"/>
            <w:permEnd w:id="1079072424"/>
          </w:p>
        </w:tc>
        <w:tc>
          <w:tcPr>
            <w:tcW w:w="1388" w:type="dxa"/>
            <w:vMerge w:val="restart"/>
          </w:tcPr>
          <w:p w14:paraId="1BADD17D" w14:textId="77777777" w:rsidR="00BC7F29" w:rsidRPr="00D17E22" w:rsidRDefault="00BC7F29" w:rsidP="001539D7">
            <w:pPr>
              <w:rPr>
                <w:rStyle w:val="hgkelc"/>
                <w:rFonts w:asciiTheme="minorHAnsi" w:hAnsiTheme="minorHAnsi" w:cstheme="minorHAnsi"/>
                <w:b/>
                <w:bCs/>
                <w:lang w:val="en-GB"/>
              </w:rPr>
            </w:pPr>
          </w:p>
          <w:p w14:paraId="764A6D91" w14:textId="77777777" w:rsidR="00BC7F29" w:rsidRPr="00D17E22" w:rsidRDefault="00BC7F29" w:rsidP="001539D7">
            <w:pPr>
              <w:rPr>
                <w:rStyle w:val="hgkelc"/>
                <w:rFonts w:asciiTheme="minorHAnsi" w:hAnsiTheme="minorHAnsi" w:cstheme="minorHAnsi"/>
                <w:b/>
                <w:bCs/>
                <w:lang w:val="en-GB"/>
              </w:rPr>
            </w:pPr>
          </w:p>
          <w:p w14:paraId="205A469E" w14:textId="77777777" w:rsidR="00BC7F29" w:rsidRPr="00D17E22" w:rsidRDefault="00BC7F29" w:rsidP="001539D7">
            <w:pPr>
              <w:rPr>
                <w:rStyle w:val="hgkelc"/>
                <w:rFonts w:asciiTheme="minorHAnsi" w:hAnsiTheme="minorHAnsi" w:cstheme="minorHAnsi"/>
                <w:b/>
                <w:bCs/>
                <w:lang w:val="en-GB"/>
              </w:rPr>
            </w:pPr>
          </w:p>
          <w:p w14:paraId="4253E773" w14:textId="77777777" w:rsidR="00BC7F29" w:rsidRPr="00D17E22" w:rsidRDefault="00BC7F29" w:rsidP="001539D7">
            <w:pPr>
              <w:rPr>
                <w:rStyle w:val="hgkelc"/>
                <w:rFonts w:asciiTheme="minorHAnsi" w:hAnsiTheme="minorHAnsi" w:cstheme="minorHAnsi"/>
                <w:b/>
                <w:bCs/>
                <w:lang w:val="en-GB"/>
              </w:rPr>
            </w:pPr>
          </w:p>
          <w:p w14:paraId="27E30EA1" w14:textId="77777777" w:rsidR="00BC7F29" w:rsidRPr="00D17E22" w:rsidRDefault="00BC7F29" w:rsidP="001539D7">
            <w:pPr>
              <w:rPr>
                <w:rStyle w:val="hgkelc"/>
                <w:rFonts w:asciiTheme="minorHAnsi" w:hAnsiTheme="minorHAnsi" w:cstheme="minorHAnsi"/>
                <w:b/>
                <w:bCs/>
                <w:i/>
                <w:iCs/>
                <w:lang w:val="en-GB"/>
              </w:rPr>
            </w:pPr>
            <w:r w:rsidRPr="00D17E22">
              <w:rPr>
                <w:rStyle w:val="hgkelc"/>
                <w:rFonts w:asciiTheme="minorHAnsi" w:hAnsiTheme="minorHAnsi" w:cstheme="minorHAnsi"/>
                <w:b/>
                <w:bCs/>
                <w:i/>
                <w:iCs/>
                <w:lang w:val="en-GB"/>
              </w:rPr>
              <w:t>Ngā Roma Moana (NRM)</w:t>
            </w:r>
          </w:p>
          <w:p w14:paraId="4CB506E3" w14:textId="77777777" w:rsidR="00BC7F29" w:rsidRPr="00D17E22" w:rsidRDefault="00BC7F29" w:rsidP="001539D7">
            <w:pPr>
              <w:rPr>
                <w:rStyle w:val="hgkelc"/>
                <w:rFonts w:asciiTheme="minorHAnsi" w:hAnsiTheme="minorHAnsi" w:cstheme="minorHAnsi"/>
                <w:b/>
                <w:bCs/>
                <w:lang w:val="en-GB"/>
              </w:rPr>
            </w:pPr>
          </w:p>
        </w:tc>
        <w:tc>
          <w:tcPr>
            <w:tcW w:w="3625" w:type="dxa"/>
          </w:tcPr>
          <w:p w14:paraId="57D6087B"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What influence have NRM currents had with your patient, their history or been incorporated into their management plan? </w:t>
            </w:r>
          </w:p>
          <w:p w14:paraId="4910449A" w14:textId="77777777" w:rsidR="00BC7F29" w:rsidRPr="00D17E22" w:rsidRDefault="00BC7F29" w:rsidP="001539D7">
            <w:pPr>
              <w:rPr>
                <w:rStyle w:val="hgkelc"/>
                <w:rFonts w:asciiTheme="minorHAnsi" w:hAnsiTheme="minorHAnsi" w:cstheme="minorHAnsi"/>
                <w:i/>
                <w:iCs/>
                <w:lang w:val="en-GB"/>
              </w:rPr>
            </w:pPr>
            <w:r w:rsidRPr="00D17E22">
              <w:rPr>
                <w:rStyle w:val="hgkelc"/>
                <w:rFonts w:asciiTheme="minorHAnsi" w:hAnsiTheme="minorHAnsi" w:cstheme="minorHAnsi"/>
                <w:i/>
                <w:iCs/>
                <w:lang w:val="en-GB"/>
              </w:rPr>
              <w:t xml:space="preserve">(Their connectedness to traditional whenua/ </w:t>
            </w:r>
          </w:p>
          <w:p w14:paraId="1024B3B2" w14:textId="77777777" w:rsidR="00BC7F29" w:rsidRPr="00D17E22" w:rsidRDefault="00BC7F29" w:rsidP="001539D7">
            <w:pPr>
              <w:rPr>
                <w:rStyle w:val="hgkelc"/>
                <w:rFonts w:asciiTheme="minorHAnsi" w:hAnsiTheme="minorHAnsi" w:cstheme="minorHAnsi"/>
                <w:i/>
                <w:iCs/>
                <w:lang w:val="en-GB"/>
              </w:rPr>
            </w:pPr>
            <w:r w:rsidRPr="00D17E22">
              <w:rPr>
                <w:rStyle w:val="hgkelc"/>
                <w:rFonts w:asciiTheme="minorHAnsi" w:hAnsiTheme="minorHAnsi" w:cstheme="minorHAnsi"/>
                <w:i/>
                <w:iCs/>
                <w:lang w:val="en-GB"/>
              </w:rPr>
              <w:t xml:space="preserve">Their roles and responsibilities?  </w:t>
            </w:r>
          </w:p>
          <w:p w14:paraId="6B0E6EC8" w14:textId="77777777" w:rsidR="00BC7F29" w:rsidRPr="00D17E22" w:rsidRDefault="00BC7F29" w:rsidP="001539D7">
            <w:pPr>
              <w:rPr>
                <w:rStyle w:val="hgkelc"/>
                <w:rFonts w:asciiTheme="minorHAnsi" w:hAnsiTheme="minorHAnsi" w:cstheme="minorHAnsi"/>
                <w:i/>
                <w:iCs/>
                <w:lang w:val="en-GB"/>
              </w:rPr>
            </w:pPr>
            <w:r w:rsidRPr="00D17E22">
              <w:rPr>
                <w:rStyle w:val="hgkelc"/>
                <w:rFonts w:asciiTheme="minorHAnsi" w:hAnsiTheme="minorHAnsi" w:cstheme="minorHAnsi"/>
                <w:i/>
                <w:iCs/>
                <w:lang w:val="en-GB"/>
              </w:rPr>
              <w:t>Ahua and role of tikanga to them and their wellbeing)</w:t>
            </w:r>
          </w:p>
        </w:tc>
        <w:tc>
          <w:tcPr>
            <w:tcW w:w="4808" w:type="dxa"/>
          </w:tcPr>
          <w:p w14:paraId="23BCD490" w14:textId="77777777" w:rsidR="00BC7F29" w:rsidRPr="00D17E22" w:rsidRDefault="00BC7F29" w:rsidP="001539D7">
            <w:pPr>
              <w:tabs>
                <w:tab w:val="left" w:pos="1506"/>
              </w:tabs>
              <w:rPr>
                <w:rFonts w:asciiTheme="minorHAnsi" w:hAnsiTheme="minorHAnsi" w:cstheme="minorHAnsi"/>
                <w:lang w:val="en-GB"/>
              </w:rPr>
            </w:pPr>
          </w:p>
        </w:tc>
      </w:tr>
      <w:tr w:rsidR="00BC7F29" w:rsidRPr="00D17E22" w14:paraId="5231A584" w14:textId="77777777" w:rsidTr="001539D7">
        <w:tc>
          <w:tcPr>
            <w:tcW w:w="635" w:type="dxa"/>
            <w:vMerge/>
          </w:tcPr>
          <w:p w14:paraId="311D53FD" w14:textId="77777777" w:rsidR="00BC7F29" w:rsidRPr="00D17E22" w:rsidRDefault="00BC7F29" w:rsidP="001539D7">
            <w:pPr>
              <w:rPr>
                <w:rStyle w:val="hgkelc"/>
                <w:rFonts w:asciiTheme="minorHAnsi" w:hAnsiTheme="minorHAnsi" w:cstheme="minorHAnsi"/>
                <w:b/>
                <w:bCs/>
                <w:lang w:val="en-GB"/>
              </w:rPr>
            </w:pPr>
            <w:permStart w:id="1527382384" w:edGrp="everyone" w:colFirst="3" w:colLast="3"/>
            <w:permEnd w:id="149296532"/>
          </w:p>
        </w:tc>
        <w:tc>
          <w:tcPr>
            <w:tcW w:w="1388" w:type="dxa"/>
            <w:vMerge/>
          </w:tcPr>
          <w:p w14:paraId="4D2BCEBA" w14:textId="77777777" w:rsidR="00BC7F29" w:rsidRPr="00D17E22" w:rsidRDefault="00BC7F29" w:rsidP="001539D7">
            <w:pPr>
              <w:rPr>
                <w:rStyle w:val="hgkelc"/>
                <w:rFonts w:asciiTheme="minorHAnsi" w:hAnsiTheme="minorHAnsi" w:cstheme="minorHAnsi"/>
                <w:b/>
                <w:bCs/>
                <w:lang w:val="en-GB"/>
              </w:rPr>
            </w:pPr>
          </w:p>
        </w:tc>
        <w:tc>
          <w:tcPr>
            <w:tcW w:w="3625" w:type="dxa"/>
          </w:tcPr>
          <w:p w14:paraId="24A689CB" w14:textId="77777777" w:rsidR="00BC7F29" w:rsidRPr="00D17E22" w:rsidRDefault="00BC7F29" w:rsidP="001539D7">
            <w:pPr>
              <w:rPr>
                <w:rStyle w:val="hgkelc"/>
                <w:rFonts w:asciiTheme="minorHAnsi" w:hAnsiTheme="minorHAnsi" w:cstheme="minorHAnsi"/>
                <w:sz w:val="21"/>
                <w:szCs w:val="21"/>
                <w:lang w:val="en-GB"/>
              </w:rPr>
            </w:pPr>
            <w:r w:rsidRPr="00D17E22">
              <w:rPr>
                <w:rStyle w:val="hgkelc"/>
                <w:rFonts w:asciiTheme="minorHAnsi" w:hAnsiTheme="minorHAnsi" w:cstheme="minorHAnsi"/>
                <w:lang w:val="en-GB"/>
              </w:rPr>
              <w:t xml:space="preserve">Could any of them be utilised to try to positively influence health outcomes now and/or in the future? </w:t>
            </w:r>
          </w:p>
        </w:tc>
        <w:tc>
          <w:tcPr>
            <w:tcW w:w="4808" w:type="dxa"/>
          </w:tcPr>
          <w:p w14:paraId="2400EA85" w14:textId="77777777" w:rsidR="00BC7F29" w:rsidRPr="00D17E22" w:rsidRDefault="00BC7F29" w:rsidP="001539D7">
            <w:pPr>
              <w:tabs>
                <w:tab w:val="left" w:pos="1506"/>
              </w:tabs>
              <w:rPr>
                <w:rFonts w:asciiTheme="minorHAnsi" w:hAnsiTheme="minorHAnsi" w:cstheme="minorHAnsi"/>
                <w:lang w:val="en-GB"/>
              </w:rPr>
            </w:pPr>
          </w:p>
        </w:tc>
      </w:tr>
      <w:tr w:rsidR="00BC7F29" w:rsidRPr="00D17E22" w14:paraId="1757159B" w14:textId="77777777" w:rsidTr="001539D7">
        <w:tc>
          <w:tcPr>
            <w:tcW w:w="635" w:type="dxa"/>
            <w:vMerge w:val="restart"/>
            <w:textDirection w:val="btLr"/>
          </w:tcPr>
          <w:p w14:paraId="55A79171" w14:textId="77777777" w:rsidR="00BC7F29" w:rsidRPr="00D17E22" w:rsidRDefault="00BC7F29" w:rsidP="001539D7">
            <w:pPr>
              <w:ind w:left="113" w:right="113"/>
              <w:jc w:val="center"/>
              <w:rPr>
                <w:rStyle w:val="hgkelc"/>
                <w:rFonts w:asciiTheme="minorHAnsi" w:hAnsiTheme="minorHAnsi" w:cstheme="minorHAnsi"/>
                <w:b/>
                <w:bCs/>
                <w:sz w:val="32"/>
                <w:szCs w:val="32"/>
                <w:lang w:val="en-GB"/>
              </w:rPr>
            </w:pPr>
            <w:permStart w:id="1527991483" w:edGrp="everyone" w:colFirst="3" w:colLast="3"/>
            <w:permEnd w:id="1527382384"/>
            <w:r w:rsidRPr="00D17E22">
              <w:rPr>
                <w:rStyle w:val="hgkelc"/>
                <w:rFonts w:asciiTheme="minorHAnsi" w:hAnsiTheme="minorHAnsi" w:cstheme="minorHAnsi"/>
                <w:b/>
                <w:bCs/>
                <w:sz w:val="32"/>
                <w:szCs w:val="32"/>
                <w:lang w:val="en-GB"/>
              </w:rPr>
              <w:t>Whakatere</w:t>
            </w:r>
          </w:p>
          <w:p w14:paraId="188389C0" w14:textId="77777777" w:rsidR="00BC7F29" w:rsidRPr="00D17E22" w:rsidRDefault="00BC7F29" w:rsidP="001539D7">
            <w:pPr>
              <w:ind w:left="113" w:right="113"/>
              <w:jc w:val="center"/>
              <w:rPr>
                <w:rStyle w:val="hgkelc"/>
                <w:rFonts w:asciiTheme="minorHAnsi" w:hAnsiTheme="minorHAnsi" w:cstheme="minorHAnsi"/>
                <w:b/>
                <w:bCs/>
                <w:sz w:val="32"/>
                <w:szCs w:val="32"/>
                <w:lang w:val="en-GB"/>
              </w:rPr>
            </w:pPr>
          </w:p>
        </w:tc>
        <w:tc>
          <w:tcPr>
            <w:tcW w:w="1388" w:type="dxa"/>
            <w:vMerge w:val="restart"/>
          </w:tcPr>
          <w:p w14:paraId="09483B3B" w14:textId="77777777" w:rsidR="00BC7F29" w:rsidRPr="00D17E22" w:rsidRDefault="00BC7F29" w:rsidP="001539D7">
            <w:pPr>
              <w:rPr>
                <w:rStyle w:val="hgkelc"/>
                <w:rFonts w:asciiTheme="minorHAnsi" w:hAnsiTheme="minorHAnsi" w:cstheme="minorHAnsi"/>
                <w:b/>
                <w:bCs/>
                <w:lang w:val="en-GB"/>
              </w:rPr>
            </w:pPr>
          </w:p>
          <w:p w14:paraId="33150DEB" w14:textId="77777777" w:rsidR="00BC7F29" w:rsidRPr="00D17E22" w:rsidRDefault="00BC7F29" w:rsidP="001539D7">
            <w:pPr>
              <w:rPr>
                <w:rStyle w:val="hgkelc"/>
                <w:rFonts w:asciiTheme="minorHAnsi" w:hAnsiTheme="minorHAnsi" w:cstheme="minorHAnsi"/>
                <w:b/>
                <w:bCs/>
                <w:lang w:val="en-GB"/>
              </w:rPr>
            </w:pPr>
          </w:p>
          <w:p w14:paraId="49C3AEC9"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Management plan</w:t>
            </w:r>
          </w:p>
          <w:p w14:paraId="73153A9F" w14:textId="77777777" w:rsidR="00BC7F29" w:rsidRPr="00D17E22" w:rsidRDefault="00BC7F29" w:rsidP="001539D7">
            <w:pPr>
              <w:rPr>
                <w:rStyle w:val="hgkelc"/>
                <w:rFonts w:asciiTheme="minorHAnsi" w:hAnsiTheme="minorHAnsi" w:cstheme="minorHAnsi"/>
                <w:b/>
                <w:bCs/>
                <w:lang w:val="en-GB"/>
              </w:rPr>
            </w:pPr>
          </w:p>
        </w:tc>
        <w:tc>
          <w:tcPr>
            <w:tcW w:w="3625" w:type="dxa"/>
          </w:tcPr>
          <w:p w14:paraId="1076CB4B"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What was the management plan that emerged from the consultation? </w:t>
            </w:r>
          </w:p>
        </w:tc>
        <w:tc>
          <w:tcPr>
            <w:tcW w:w="4808" w:type="dxa"/>
          </w:tcPr>
          <w:p w14:paraId="3861B485" w14:textId="77777777" w:rsidR="00BC7F29" w:rsidRPr="00D17E22" w:rsidRDefault="00BC7F29" w:rsidP="001539D7">
            <w:pPr>
              <w:rPr>
                <w:rStyle w:val="hgkelc"/>
                <w:rFonts w:asciiTheme="minorHAnsi" w:hAnsiTheme="minorHAnsi" w:cstheme="minorHAnsi"/>
                <w:lang w:val="en-GB"/>
              </w:rPr>
            </w:pPr>
          </w:p>
        </w:tc>
      </w:tr>
      <w:tr w:rsidR="00BC7F29" w:rsidRPr="00D17E22" w14:paraId="0BE3037F" w14:textId="77777777" w:rsidTr="001539D7">
        <w:tc>
          <w:tcPr>
            <w:tcW w:w="635" w:type="dxa"/>
            <w:vMerge/>
            <w:textDirection w:val="btLr"/>
          </w:tcPr>
          <w:p w14:paraId="02E49322" w14:textId="77777777" w:rsidR="00BC7F29" w:rsidRPr="00D17E22" w:rsidRDefault="00BC7F29" w:rsidP="001539D7">
            <w:pPr>
              <w:ind w:left="113" w:right="113"/>
              <w:jc w:val="center"/>
              <w:rPr>
                <w:rStyle w:val="hgkelc"/>
                <w:rFonts w:asciiTheme="minorHAnsi" w:hAnsiTheme="minorHAnsi" w:cstheme="minorHAnsi"/>
                <w:b/>
                <w:bCs/>
                <w:sz w:val="32"/>
                <w:szCs w:val="32"/>
                <w:lang w:val="en-GB"/>
              </w:rPr>
            </w:pPr>
            <w:permStart w:id="309150504" w:edGrp="everyone" w:colFirst="3" w:colLast="3"/>
            <w:permEnd w:id="1527991483"/>
          </w:p>
        </w:tc>
        <w:tc>
          <w:tcPr>
            <w:tcW w:w="1388" w:type="dxa"/>
            <w:vMerge/>
          </w:tcPr>
          <w:p w14:paraId="15ED3F32" w14:textId="77777777" w:rsidR="00BC7F29" w:rsidRPr="00D17E22" w:rsidRDefault="00BC7F29" w:rsidP="001539D7">
            <w:pPr>
              <w:rPr>
                <w:rStyle w:val="hgkelc"/>
                <w:rFonts w:asciiTheme="minorHAnsi" w:hAnsiTheme="minorHAnsi" w:cstheme="minorHAnsi"/>
                <w:b/>
                <w:bCs/>
                <w:lang w:val="en-GB"/>
              </w:rPr>
            </w:pPr>
          </w:p>
        </w:tc>
        <w:tc>
          <w:tcPr>
            <w:tcW w:w="3625" w:type="dxa"/>
          </w:tcPr>
          <w:p w14:paraId="499E0B5A"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Is it aligned with best practice recommendations?</w:t>
            </w:r>
          </w:p>
        </w:tc>
        <w:tc>
          <w:tcPr>
            <w:tcW w:w="4808" w:type="dxa"/>
          </w:tcPr>
          <w:p w14:paraId="4F26504A" w14:textId="77777777" w:rsidR="00BC7F29" w:rsidRPr="00D17E22" w:rsidRDefault="00BC7F29" w:rsidP="001539D7">
            <w:pPr>
              <w:rPr>
                <w:rStyle w:val="hgkelc"/>
                <w:rFonts w:asciiTheme="minorHAnsi" w:hAnsiTheme="minorHAnsi" w:cstheme="minorHAnsi"/>
                <w:lang w:val="en-GB"/>
              </w:rPr>
            </w:pPr>
          </w:p>
        </w:tc>
      </w:tr>
      <w:tr w:rsidR="00BC7F29" w:rsidRPr="00D17E22" w14:paraId="009127D1" w14:textId="77777777" w:rsidTr="001539D7">
        <w:tc>
          <w:tcPr>
            <w:tcW w:w="635" w:type="dxa"/>
            <w:vMerge/>
          </w:tcPr>
          <w:p w14:paraId="1F09E619" w14:textId="77777777" w:rsidR="00BC7F29" w:rsidRPr="00D17E22" w:rsidRDefault="00BC7F29" w:rsidP="001539D7">
            <w:pPr>
              <w:rPr>
                <w:rStyle w:val="hgkelc"/>
                <w:rFonts w:asciiTheme="minorHAnsi" w:hAnsiTheme="minorHAnsi" w:cstheme="minorHAnsi"/>
                <w:b/>
                <w:bCs/>
                <w:lang w:val="en-GB"/>
              </w:rPr>
            </w:pPr>
            <w:permStart w:id="288888743" w:edGrp="everyone" w:colFirst="3" w:colLast="3"/>
            <w:permEnd w:id="309150504"/>
          </w:p>
        </w:tc>
        <w:tc>
          <w:tcPr>
            <w:tcW w:w="1388" w:type="dxa"/>
            <w:vMerge/>
          </w:tcPr>
          <w:p w14:paraId="59CD0115" w14:textId="77777777" w:rsidR="00BC7F29" w:rsidRPr="00D17E22" w:rsidRDefault="00BC7F29" w:rsidP="001539D7">
            <w:pPr>
              <w:rPr>
                <w:rStyle w:val="hgkelc"/>
                <w:rFonts w:asciiTheme="minorHAnsi" w:hAnsiTheme="minorHAnsi" w:cstheme="minorHAnsi"/>
                <w:b/>
                <w:bCs/>
                <w:lang w:val="en-GB"/>
              </w:rPr>
            </w:pPr>
          </w:p>
        </w:tc>
        <w:tc>
          <w:tcPr>
            <w:tcW w:w="3625" w:type="dxa"/>
          </w:tcPr>
          <w:p w14:paraId="28AF5EB8"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How did the information gathered using HP &amp; MM influence your plan? </w:t>
            </w:r>
          </w:p>
        </w:tc>
        <w:tc>
          <w:tcPr>
            <w:tcW w:w="4808" w:type="dxa"/>
          </w:tcPr>
          <w:p w14:paraId="6AD17562" w14:textId="77777777" w:rsidR="00BC7F29" w:rsidRPr="00D17E22" w:rsidRDefault="00BC7F29" w:rsidP="001539D7">
            <w:pPr>
              <w:rPr>
                <w:rStyle w:val="hgkelc"/>
                <w:rFonts w:asciiTheme="minorHAnsi" w:hAnsiTheme="minorHAnsi" w:cstheme="minorHAnsi"/>
                <w:lang w:val="en-GB"/>
              </w:rPr>
            </w:pPr>
          </w:p>
        </w:tc>
      </w:tr>
      <w:tr w:rsidR="00BC7F29" w:rsidRPr="00D17E22" w14:paraId="7C682F94" w14:textId="77777777" w:rsidTr="001539D7">
        <w:tc>
          <w:tcPr>
            <w:tcW w:w="635" w:type="dxa"/>
            <w:vMerge/>
          </w:tcPr>
          <w:p w14:paraId="5BB1301A" w14:textId="77777777" w:rsidR="00BC7F29" w:rsidRPr="00D17E22" w:rsidRDefault="00BC7F29" w:rsidP="001539D7">
            <w:pPr>
              <w:rPr>
                <w:rStyle w:val="hgkelc"/>
                <w:rFonts w:asciiTheme="minorHAnsi" w:hAnsiTheme="minorHAnsi" w:cstheme="minorHAnsi"/>
                <w:b/>
                <w:bCs/>
                <w:lang w:val="en-GB"/>
              </w:rPr>
            </w:pPr>
            <w:permStart w:id="1343247534" w:edGrp="everyone" w:colFirst="3" w:colLast="3"/>
            <w:permEnd w:id="288888743"/>
          </w:p>
        </w:tc>
        <w:tc>
          <w:tcPr>
            <w:tcW w:w="1388" w:type="dxa"/>
            <w:vMerge/>
          </w:tcPr>
          <w:p w14:paraId="378F319C" w14:textId="77777777" w:rsidR="00BC7F29" w:rsidRPr="00D17E22" w:rsidRDefault="00BC7F29" w:rsidP="001539D7">
            <w:pPr>
              <w:rPr>
                <w:rStyle w:val="hgkelc"/>
                <w:rFonts w:asciiTheme="minorHAnsi" w:hAnsiTheme="minorHAnsi" w:cstheme="minorHAnsi"/>
                <w:b/>
                <w:bCs/>
                <w:lang w:val="en-GB"/>
              </w:rPr>
            </w:pPr>
          </w:p>
        </w:tc>
        <w:tc>
          <w:tcPr>
            <w:tcW w:w="3625" w:type="dxa"/>
          </w:tcPr>
          <w:p w14:paraId="0B6EFCA6"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What opportunistic or wider aspects of health did you consider for the patient whānau? Consider the cultural appropriateness of this plan and how effectively it was negotiated with the patient and their whānau.</w:t>
            </w:r>
          </w:p>
        </w:tc>
        <w:tc>
          <w:tcPr>
            <w:tcW w:w="4808" w:type="dxa"/>
          </w:tcPr>
          <w:p w14:paraId="3BDF3104" w14:textId="77777777" w:rsidR="00BC7F29" w:rsidRPr="00D17E22" w:rsidRDefault="00BC7F29" w:rsidP="001539D7">
            <w:pPr>
              <w:rPr>
                <w:rStyle w:val="hgkelc"/>
                <w:rFonts w:asciiTheme="minorHAnsi" w:hAnsiTheme="minorHAnsi" w:cstheme="minorHAnsi"/>
                <w:lang w:val="en-GB"/>
              </w:rPr>
            </w:pPr>
          </w:p>
        </w:tc>
      </w:tr>
      <w:tr w:rsidR="00BC7F29" w:rsidRPr="00D17E22" w14:paraId="4893509E" w14:textId="77777777" w:rsidTr="001539D7">
        <w:tc>
          <w:tcPr>
            <w:tcW w:w="635" w:type="dxa"/>
            <w:vMerge w:val="restart"/>
          </w:tcPr>
          <w:p w14:paraId="43F64BC2" w14:textId="77777777" w:rsidR="00BC7F29" w:rsidRPr="00D17E22" w:rsidRDefault="00BC7F29" w:rsidP="001539D7">
            <w:pPr>
              <w:rPr>
                <w:rStyle w:val="hgkelc"/>
                <w:rFonts w:asciiTheme="minorHAnsi" w:hAnsiTheme="minorHAnsi" w:cstheme="minorHAnsi"/>
                <w:b/>
                <w:bCs/>
                <w:lang w:val="en-GB"/>
              </w:rPr>
            </w:pPr>
            <w:permStart w:id="80227327" w:edGrp="everyone" w:colFirst="3" w:colLast="3"/>
            <w:permEnd w:id="1343247534"/>
          </w:p>
        </w:tc>
        <w:tc>
          <w:tcPr>
            <w:tcW w:w="1388" w:type="dxa"/>
            <w:vMerge w:val="restart"/>
          </w:tcPr>
          <w:p w14:paraId="5AC52937"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Hui Process</w:t>
            </w:r>
          </w:p>
          <w:p w14:paraId="58CB17B8" w14:textId="77777777" w:rsidR="00BC7F29" w:rsidRPr="00D17E22" w:rsidRDefault="00BC7F29" w:rsidP="001539D7">
            <w:pPr>
              <w:rPr>
                <w:rStyle w:val="hgkelc"/>
                <w:rFonts w:asciiTheme="minorHAnsi" w:hAnsiTheme="minorHAnsi" w:cstheme="minorHAnsi"/>
                <w:b/>
                <w:bCs/>
                <w:lang w:val="en-GB"/>
              </w:rPr>
            </w:pPr>
          </w:p>
        </w:tc>
        <w:tc>
          <w:tcPr>
            <w:tcW w:w="3625" w:type="dxa"/>
          </w:tcPr>
          <w:p w14:paraId="0259C789"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How successful do you think you were with utilising the Hui process? </w:t>
            </w:r>
          </w:p>
          <w:p w14:paraId="49489681" w14:textId="77777777" w:rsidR="00BC7F29" w:rsidRPr="00D17E22" w:rsidRDefault="00BC7F29" w:rsidP="001539D7">
            <w:pPr>
              <w:rPr>
                <w:rStyle w:val="hgkelc"/>
                <w:rFonts w:asciiTheme="minorHAnsi" w:hAnsiTheme="minorHAnsi" w:cstheme="minorHAnsi"/>
                <w:lang w:val="en-GB"/>
              </w:rPr>
            </w:pPr>
          </w:p>
        </w:tc>
        <w:tc>
          <w:tcPr>
            <w:tcW w:w="4808" w:type="dxa"/>
          </w:tcPr>
          <w:p w14:paraId="00C2B480" w14:textId="77777777" w:rsidR="00BC7F29" w:rsidRPr="00D17E22" w:rsidRDefault="00BC7F29" w:rsidP="001539D7">
            <w:pPr>
              <w:rPr>
                <w:rStyle w:val="hgkelc"/>
                <w:rFonts w:asciiTheme="minorHAnsi" w:hAnsiTheme="minorHAnsi" w:cstheme="minorHAnsi"/>
                <w:lang w:val="en-GB"/>
              </w:rPr>
            </w:pPr>
          </w:p>
        </w:tc>
      </w:tr>
      <w:tr w:rsidR="00BC7F29" w:rsidRPr="00D17E22" w14:paraId="39954B0D" w14:textId="77777777" w:rsidTr="001539D7">
        <w:tc>
          <w:tcPr>
            <w:tcW w:w="635" w:type="dxa"/>
            <w:vMerge/>
          </w:tcPr>
          <w:p w14:paraId="56888721" w14:textId="77777777" w:rsidR="00BC7F29" w:rsidRPr="00D17E22" w:rsidRDefault="00BC7F29" w:rsidP="001539D7">
            <w:pPr>
              <w:rPr>
                <w:rStyle w:val="hgkelc"/>
                <w:rFonts w:asciiTheme="minorHAnsi" w:hAnsiTheme="minorHAnsi" w:cstheme="minorHAnsi"/>
                <w:b/>
                <w:bCs/>
                <w:lang w:val="en-GB"/>
              </w:rPr>
            </w:pPr>
            <w:permStart w:id="976819198" w:edGrp="everyone" w:colFirst="3" w:colLast="3"/>
            <w:permEnd w:id="80227327"/>
          </w:p>
        </w:tc>
        <w:tc>
          <w:tcPr>
            <w:tcW w:w="1388" w:type="dxa"/>
            <w:vMerge/>
          </w:tcPr>
          <w:p w14:paraId="4EB4D81A" w14:textId="77777777" w:rsidR="00BC7F29" w:rsidRPr="00D17E22" w:rsidRDefault="00BC7F29" w:rsidP="001539D7">
            <w:pPr>
              <w:rPr>
                <w:rStyle w:val="hgkelc"/>
                <w:rFonts w:asciiTheme="minorHAnsi" w:hAnsiTheme="minorHAnsi" w:cstheme="minorHAnsi"/>
                <w:b/>
                <w:bCs/>
                <w:lang w:val="en-GB"/>
              </w:rPr>
            </w:pPr>
          </w:p>
        </w:tc>
        <w:tc>
          <w:tcPr>
            <w:tcW w:w="3625" w:type="dxa"/>
          </w:tcPr>
          <w:p w14:paraId="0AD3327E"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What could’ve been improved? </w:t>
            </w:r>
          </w:p>
          <w:p w14:paraId="6344C577" w14:textId="77777777" w:rsidR="00BC7F29" w:rsidRPr="00D17E22" w:rsidRDefault="00BC7F29" w:rsidP="001539D7">
            <w:pPr>
              <w:rPr>
                <w:rStyle w:val="hgkelc"/>
                <w:rFonts w:asciiTheme="minorHAnsi" w:hAnsiTheme="minorHAnsi" w:cstheme="minorHAnsi"/>
                <w:b/>
                <w:bCs/>
                <w:lang w:val="en-GB"/>
              </w:rPr>
            </w:pPr>
          </w:p>
        </w:tc>
        <w:tc>
          <w:tcPr>
            <w:tcW w:w="4808" w:type="dxa"/>
          </w:tcPr>
          <w:p w14:paraId="60586130" w14:textId="77777777" w:rsidR="00BC7F29" w:rsidRPr="00D17E22" w:rsidRDefault="00BC7F29" w:rsidP="001539D7">
            <w:pPr>
              <w:rPr>
                <w:rStyle w:val="hgkelc"/>
                <w:rFonts w:asciiTheme="minorHAnsi" w:hAnsiTheme="minorHAnsi" w:cstheme="minorHAnsi"/>
                <w:lang w:val="en-GB"/>
              </w:rPr>
            </w:pPr>
          </w:p>
        </w:tc>
      </w:tr>
      <w:tr w:rsidR="00BC7F29" w:rsidRPr="00D17E22" w14:paraId="6BADC559" w14:textId="77777777" w:rsidTr="001539D7">
        <w:tc>
          <w:tcPr>
            <w:tcW w:w="635" w:type="dxa"/>
            <w:vMerge/>
          </w:tcPr>
          <w:p w14:paraId="2F6CF8AE" w14:textId="77777777" w:rsidR="00BC7F29" w:rsidRPr="00D17E22" w:rsidRDefault="00BC7F29" w:rsidP="001539D7">
            <w:pPr>
              <w:rPr>
                <w:rStyle w:val="hgkelc"/>
                <w:rFonts w:asciiTheme="minorHAnsi" w:hAnsiTheme="minorHAnsi" w:cstheme="minorHAnsi"/>
                <w:b/>
                <w:bCs/>
                <w:lang w:val="en-GB"/>
              </w:rPr>
            </w:pPr>
            <w:permStart w:id="1692029472" w:edGrp="everyone" w:colFirst="3" w:colLast="3"/>
            <w:permEnd w:id="976819198"/>
          </w:p>
        </w:tc>
        <w:tc>
          <w:tcPr>
            <w:tcW w:w="1388" w:type="dxa"/>
            <w:vMerge/>
          </w:tcPr>
          <w:p w14:paraId="028D0594" w14:textId="77777777" w:rsidR="00BC7F29" w:rsidRPr="00D17E22" w:rsidRDefault="00BC7F29" w:rsidP="001539D7">
            <w:pPr>
              <w:rPr>
                <w:rStyle w:val="hgkelc"/>
                <w:rFonts w:asciiTheme="minorHAnsi" w:hAnsiTheme="minorHAnsi" w:cstheme="minorHAnsi"/>
                <w:b/>
                <w:bCs/>
                <w:lang w:val="en-GB"/>
              </w:rPr>
            </w:pPr>
          </w:p>
        </w:tc>
        <w:tc>
          <w:tcPr>
            <w:tcW w:w="3625" w:type="dxa"/>
          </w:tcPr>
          <w:p w14:paraId="771BB47C"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How do you think using the Hui Process may have enhanced the quality of the consultation?</w:t>
            </w:r>
          </w:p>
        </w:tc>
        <w:tc>
          <w:tcPr>
            <w:tcW w:w="4808" w:type="dxa"/>
          </w:tcPr>
          <w:p w14:paraId="7CE80251" w14:textId="77777777" w:rsidR="00BC7F29" w:rsidRPr="00D17E22" w:rsidRDefault="00BC7F29" w:rsidP="001539D7">
            <w:pPr>
              <w:rPr>
                <w:rStyle w:val="hgkelc"/>
                <w:rFonts w:asciiTheme="minorHAnsi" w:hAnsiTheme="minorHAnsi" w:cstheme="minorHAnsi"/>
                <w:lang w:val="en-GB"/>
              </w:rPr>
            </w:pPr>
          </w:p>
        </w:tc>
      </w:tr>
      <w:tr w:rsidR="00BC7F29" w:rsidRPr="00D17E22" w14:paraId="6D496532" w14:textId="77777777" w:rsidTr="001539D7">
        <w:tc>
          <w:tcPr>
            <w:tcW w:w="635" w:type="dxa"/>
            <w:vMerge/>
          </w:tcPr>
          <w:p w14:paraId="0478E524" w14:textId="77777777" w:rsidR="00BC7F29" w:rsidRPr="00D17E22" w:rsidRDefault="00BC7F29" w:rsidP="001539D7">
            <w:pPr>
              <w:rPr>
                <w:rStyle w:val="hgkelc"/>
                <w:rFonts w:asciiTheme="minorHAnsi" w:hAnsiTheme="minorHAnsi" w:cstheme="minorHAnsi"/>
                <w:lang w:val="en-GB"/>
              </w:rPr>
            </w:pPr>
            <w:permStart w:id="1838897760" w:edGrp="everyone" w:colFirst="3" w:colLast="3"/>
            <w:permEnd w:id="1692029472"/>
          </w:p>
        </w:tc>
        <w:tc>
          <w:tcPr>
            <w:tcW w:w="1388" w:type="dxa"/>
            <w:vMerge/>
          </w:tcPr>
          <w:p w14:paraId="2CFB48A8" w14:textId="77777777" w:rsidR="00BC7F29" w:rsidRPr="00D17E22" w:rsidRDefault="00BC7F29" w:rsidP="001539D7">
            <w:pPr>
              <w:rPr>
                <w:rStyle w:val="hgkelc"/>
                <w:rFonts w:asciiTheme="minorHAnsi" w:hAnsiTheme="minorHAnsi" w:cstheme="minorHAnsi"/>
                <w:lang w:val="en-GB"/>
              </w:rPr>
            </w:pPr>
          </w:p>
        </w:tc>
        <w:tc>
          <w:tcPr>
            <w:tcW w:w="3625" w:type="dxa"/>
          </w:tcPr>
          <w:p w14:paraId="3F1F1FCF"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Do you think that the consultation promoted equity of health outcomes for your patient? If so, how? </w:t>
            </w:r>
          </w:p>
          <w:p w14:paraId="28142CAE"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If not, how could this have been improved? </w:t>
            </w:r>
          </w:p>
        </w:tc>
        <w:tc>
          <w:tcPr>
            <w:tcW w:w="4808" w:type="dxa"/>
          </w:tcPr>
          <w:p w14:paraId="2902D8F1"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 </w:t>
            </w:r>
          </w:p>
        </w:tc>
      </w:tr>
      <w:tr w:rsidR="00BC7F29" w:rsidRPr="00D17E22" w14:paraId="79C99E1E" w14:textId="77777777" w:rsidTr="001539D7">
        <w:tc>
          <w:tcPr>
            <w:tcW w:w="635" w:type="dxa"/>
            <w:vMerge w:val="restart"/>
            <w:textDirection w:val="btLr"/>
          </w:tcPr>
          <w:p w14:paraId="33BC3297" w14:textId="77777777" w:rsidR="00BC7F29" w:rsidRPr="00D17E22" w:rsidRDefault="00BC7F29" w:rsidP="001539D7">
            <w:pPr>
              <w:ind w:left="113" w:right="113"/>
              <w:jc w:val="center"/>
              <w:rPr>
                <w:rStyle w:val="hgkelc"/>
                <w:rFonts w:asciiTheme="minorHAnsi" w:hAnsiTheme="minorHAnsi" w:cstheme="minorHAnsi"/>
                <w:sz w:val="32"/>
                <w:szCs w:val="32"/>
                <w:lang w:val="en-GB"/>
              </w:rPr>
            </w:pPr>
            <w:permStart w:id="1033253712" w:edGrp="everyone" w:colFirst="3" w:colLast="3"/>
            <w:permEnd w:id="1838897760"/>
            <w:r w:rsidRPr="00D17E22">
              <w:rPr>
                <w:rStyle w:val="hgkelc"/>
                <w:rFonts w:asciiTheme="minorHAnsi" w:hAnsiTheme="minorHAnsi" w:cstheme="minorHAnsi"/>
                <w:b/>
                <w:bCs/>
                <w:sz w:val="32"/>
                <w:szCs w:val="32"/>
                <w:lang w:val="en-GB"/>
              </w:rPr>
              <w:t>Cultural safety</w:t>
            </w:r>
          </w:p>
          <w:p w14:paraId="55ED9568" w14:textId="77777777" w:rsidR="00BC7F29" w:rsidRPr="00D17E22" w:rsidRDefault="00BC7F29" w:rsidP="001539D7">
            <w:pPr>
              <w:ind w:left="113" w:right="113"/>
              <w:rPr>
                <w:rStyle w:val="hgkelc"/>
                <w:rFonts w:asciiTheme="minorHAnsi" w:hAnsiTheme="minorHAnsi" w:cstheme="minorHAnsi"/>
                <w:b/>
                <w:bCs/>
                <w:lang w:val="en-GB"/>
              </w:rPr>
            </w:pPr>
          </w:p>
        </w:tc>
        <w:tc>
          <w:tcPr>
            <w:tcW w:w="1388" w:type="dxa"/>
            <w:vMerge w:val="restart"/>
          </w:tcPr>
          <w:p w14:paraId="1689ACB9" w14:textId="77777777" w:rsidR="00BC7F29" w:rsidRPr="00D17E22" w:rsidRDefault="00BC7F29" w:rsidP="001539D7">
            <w:pPr>
              <w:rPr>
                <w:rStyle w:val="hgkelc"/>
                <w:rFonts w:asciiTheme="minorHAnsi" w:hAnsiTheme="minorHAnsi" w:cstheme="minorHAnsi"/>
                <w:b/>
                <w:bCs/>
                <w:lang w:val="en-GB"/>
              </w:rPr>
            </w:pPr>
          </w:p>
          <w:p w14:paraId="3AB3E4F0" w14:textId="77777777" w:rsidR="00BC7F29" w:rsidRPr="00D17E22" w:rsidRDefault="00BC7F29" w:rsidP="001539D7">
            <w:pPr>
              <w:rPr>
                <w:rStyle w:val="hgkelc"/>
                <w:rFonts w:asciiTheme="minorHAnsi" w:hAnsiTheme="minorHAnsi" w:cstheme="minorHAnsi"/>
                <w:b/>
                <w:bCs/>
                <w:lang w:val="en-GB"/>
              </w:rPr>
            </w:pPr>
          </w:p>
          <w:p w14:paraId="226299B7"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Self-reflection</w:t>
            </w:r>
          </w:p>
        </w:tc>
        <w:tc>
          <w:tcPr>
            <w:tcW w:w="3625" w:type="dxa"/>
          </w:tcPr>
          <w:p w14:paraId="3BAFC2BE"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Reflect and comment on any personal factors or power imbalance that may have influenced this interaction. </w:t>
            </w:r>
            <w:r w:rsidRPr="00D17E22">
              <w:rPr>
                <w:rStyle w:val="hgkelc"/>
                <w:rFonts w:asciiTheme="minorHAnsi" w:hAnsiTheme="minorHAnsi" w:cstheme="minorHAnsi"/>
                <w:i/>
                <w:iCs/>
                <w:lang w:val="en-GB"/>
              </w:rPr>
              <w:t>(Your culture, thoughts, feelings, beliefs, assumptions, language or biases etc.)</w:t>
            </w:r>
          </w:p>
        </w:tc>
        <w:tc>
          <w:tcPr>
            <w:tcW w:w="4808" w:type="dxa"/>
          </w:tcPr>
          <w:p w14:paraId="60CED4E1" w14:textId="77777777" w:rsidR="00BC7F29" w:rsidRPr="00D17E22" w:rsidRDefault="00BC7F29" w:rsidP="001539D7">
            <w:pPr>
              <w:rPr>
                <w:rStyle w:val="hgkelc"/>
                <w:rFonts w:asciiTheme="minorHAnsi" w:hAnsiTheme="minorHAnsi" w:cstheme="minorHAnsi"/>
                <w:lang w:val="en-GB"/>
              </w:rPr>
            </w:pPr>
          </w:p>
        </w:tc>
      </w:tr>
      <w:tr w:rsidR="00BC7F29" w:rsidRPr="00D17E22" w14:paraId="22F5EA5B" w14:textId="77777777" w:rsidTr="001539D7">
        <w:tc>
          <w:tcPr>
            <w:tcW w:w="635" w:type="dxa"/>
            <w:vMerge/>
          </w:tcPr>
          <w:p w14:paraId="46C3D1B2" w14:textId="77777777" w:rsidR="00BC7F29" w:rsidRPr="00D17E22" w:rsidRDefault="00BC7F29" w:rsidP="001539D7">
            <w:pPr>
              <w:rPr>
                <w:rStyle w:val="hgkelc"/>
                <w:rFonts w:asciiTheme="minorHAnsi" w:hAnsiTheme="minorHAnsi" w:cstheme="minorHAnsi"/>
                <w:b/>
                <w:bCs/>
                <w:lang w:val="en-GB"/>
              </w:rPr>
            </w:pPr>
            <w:permStart w:id="1743352378" w:edGrp="everyone" w:colFirst="3" w:colLast="3"/>
            <w:permEnd w:id="1033253712"/>
          </w:p>
        </w:tc>
        <w:tc>
          <w:tcPr>
            <w:tcW w:w="1388" w:type="dxa"/>
            <w:vMerge/>
          </w:tcPr>
          <w:p w14:paraId="6150699C" w14:textId="77777777" w:rsidR="00BC7F29" w:rsidRPr="00D17E22" w:rsidRDefault="00BC7F29" w:rsidP="001539D7">
            <w:pPr>
              <w:rPr>
                <w:rStyle w:val="hgkelc"/>
                <w:rFonts w:asciiTheme="minorHAnsi" w:hAnsiTheme="minorHAnsi" w:cstheme="minorHAnsi"/>
                <w:b/>
                <w:bCs/>
                <w:lang w:val="en-GB"/>
              </w:rPr>
            </w:pPr>
          </w:p>
        </w:tc>
        <w:tc>
          <w:tcPr>
            <w:tcW w:w="3625" w:type="dxa"/>
          </w:tcPr>
          <w:p w14:paraId="64F07E9B" w14:textId="77777777" w:rsidR="00BC7F29" w:rsidRPr="00D17E22" w:rsidRDefault="00BC7F29" w:rsidP="001539D7">
            <w:pPr>
              <w:rPr>
                <w:rStyle w:val="hgkelc"/>
                <w:rFonts w:asciiTheme="minorHAnsi" w:hAnsiTheme="minorHAnsi" w:cstheme="minorHAnsi"/>
                <w:lang w:val="en-GB"/>
              </w:rPr>
            </w:pPr>
            <w:r w:rsidRPr="00D17E22">
              <w:rPr>
                <w:rStyle w:val="hgkelc"/>
                <w:rFonts w:asciiTheme="minorHAnsi" w:hAnsiTheme="minorHAnsi" w:cstheme="minorHAnsi"/>
                <w:lang w:val="en-GB"/>
              </w:rPr>
              <w:t xml:space="preserve">What steps did you take, or could you have taken to mitigate any negative impact(s) from these personal factors or any power imbalance? </w:t>
            </w:r>
          </w:p>
        </w:tc>
        <w:tc>
          <w:tcPr>
            <w:tcW w:w="4808" w:type="dxa"/>
          </w:tcPr>
          <w:p w14:paraId="7935E097" w14:textId="77777777" w:rsidR="00BC7F29" w:rsidRPr="00D17E22" w:rsidRDefault="00BC7F29" w:rsidP="001539D7">
            <w:pPr>
              <w:rPr>
                <w:rStyle w:val="hgkelc"/>
                <w:rFonts w:asciiTheme="minorHAnsi" w:hAnsiTheme="minorHAnsi" w:cstheme="minorHAnsi"/>
                <w:lang w:val="en-GB"/>
              </w:rPr>
            </w:pPr>
          </w:p>
        </w:tc>
      </w:tr>
      <w:tr w:rsidR="00BC7F29" w:rsidRPr="00D17E22" w14:paraId="3CB08924" w14:textId="77777777" w:rsidTr="001539D7">
        <w:tc>
          <w:tcPr>
            <w:tcW w:w="635" w:type="dxa"/>
            <w:vMerge w:val="restart"/>
            <w:textDirection w:val="btLr"/>
          </w:tcPr>
          <w:p w14:paraId="4F2C754E" w14:textId="77777777" w:rsidR="00BC7F29" w:rsidRPr="00D17E22" w:rsidRDefault="00BC7F29" w:rsidP="001539D7">
            <w:pPr>
              <w:ind w:left="113" w:right="113"/>
              <w:rPr>
                <w:rStyle w:val="hgkelc"/>
                <w:rFonts w:asciiTheme="minorHAnsi" w:hAnsiTheme="minorHAnsi" w:cstheme="minorHAnsi"/>
                <w:b/>
                <w:bCs/>
                <w:sz w:val="32"/>
                <w:szCs w:val="32"/>
                <w:lang w:val="en-GB"/>
              </w:rPr>
            </w:pPr>
            <w:permStart w:id="1473712497" w:edGrp="everyone" w:colFirst="3" w:colLast="3"/>
            <w:permEnd w:id="1743352378"/>
            <w:r w:rsidRPr="00D17E22">
              <w:rPr>
                <w:rStyle w:val="hgkelc"/>
                <w:rFonts w:asciiTheme="minorHAnsi" w:hAnsiTheme="minorHAnsi" w:cstheme="minorHAnsi"/>
                <w:b/>
                <w:bCs/>
                <w:sz w:val="32"/>
                <w:szCs w:val="32"/>
                <w:lang w:val="en-GB"/>
              </w:rPr>
              <w:t>Logistics</w:t>
            </w:r>
          </w:p>
        </w:tc>
        <w:tc>
          <w:tcPr>
            <w:tcW w:w="1388" w:type="dxa"/>
            <w:vMerge w:val="restart"/>
          </w:tcPr>
          <w:p w14:paraId="779D1FC7" w14:textId="77777777" w:rsidR="00BC7F29" w:rsidRPr="00D17E22" w:rsidRDefault="00BC7F29" w:rsidP="001539D7">
            <w:pPr>
              <w:rPr>
                <w:rStyle w:val="hgkelc"/>
                <w:rFonts w:asciiTheme="minorHAnsi" w:hAnsiTheme="minorHAnsi" w:cstheme="minorHAnsi"/>
                <w:lang w:val="en-GB"/>
              </w:rPr>
            </w:pPr>
          </w:p>
          <w:p w14:paraId="61D90B74"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Location details</w:t>
            </w:r>
          </w:p>
        </w:tc>
        <w:tc>
          <w:tcPr>
            <w:tcW w:w="3625" w:type="dxa"/>
          </w:tcPr>
          <w:p w14:paraId="5E994C36"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Date / venue case discussed</w:t>
            </w:r>
          </w:p>
        </w:tc>
        <w:tc>
          <w:tcPr>
            <w:tcW w:w="4808" w:type="dxa"/>
          </w:tcPr>
          <w:p w14:paraId="3A0DA31C" w14:textId="77777777" w:rsidR="00BC7F29" w:rsidRPr="00D17E22" w:rsidRDefault="00BC7F29" w:rsidP="001539D7">
            <w:pPr>
              <w:rPr>
                <w:rStyle w:val="hgkelc"/>
                <w:rFonts w:asciiTheme="minorHAnsi" w:hAnsiTheme="minorHAnsi" w:cstheme="minorHAnsi"/>
                <w:lang w:val="en-GB"/>
              </w:rPr>
            </w:pPr>
          </w:p>
          <w:p w14:paraId="38374DCD" w14:textId="6B801258" w:rsidR="00BC7F29" w:rsidRPr="00D17E22" w:rsidRDefault="00BC7F29" w:rsidP="001539D7">
            <w:pPr>
              <w:rPr>
                <w:rStyle w:val="hgkelc"/>
                <w:rFonts w:asciiTheme="minorHAnsi" w:hAnsiTheme="minorHAnsi" w:cstheme="minorHAnsi"/>
                <w:lang w:val="en-GB"/>
              </w:rPr>
            </w:pPr>
          </w:p>
        </w:tc>
      </w:tr>
      <w:tr w:rsidR="00BC7F29" w:rsidRPr="00D17E22" w14:paraId="3977DE94" w14:textId="77777777" w:rsidTr="001539D7">
        <w:tc>
          <w:tcPr>
            <w:tcW w:w="635" w:type="dxa"/>
            <w:vMerge/>
          </w:tcPr>
          <w:p w14:paraId="5B89F17C" w14:textId="77777777" w:rsidR="00BC7F29" w:rsidRPr="00D17E22" w:rsidRDefault="00BC7F29" w:rsidP="001539D7">
            <w:pPr>
              <w:rPr>
                <w:rStyle w:val="hgkelc"/>
                <w:rFonts w:asciiTheme="minorHAnsi" w:hAnsiTheme="minorHAnsi" w:cstheme="minorHAnsi"/>
                <w:lang w:val="en-GB"/>
              </w:rPr>
            </w:pPr>
            <w:permStart w:id="306909074" w:edGrp="everyone" w:colFirst="3" w:colLast="3"/>
            <w:permEnd w:id="1473712497"/>
          </w:p>
        </w:tc>
        <w:tc>
          <w:tcPr>
            <w:tcW w:w="1388" w:type="dxa"/>
            <w:vMerge/>
          </w:tcPr>
          <w:p w14:paraId="5601FFDB" w14:textId="77777777" w:rsidR="00BC7F29" w:rsidRPr="00D17E22" w:rsidRDefault="00BC7F29" w:rsidP="001539D7">
            <w:pPr>
              <w:rPr>
                <w:rStyle w:val="hgkelc"/>
                <w:rFonts w:asciiTheme="minorHAnsi" w:hAnsiTheme="minorHAnsi" w:cstheme="minorHAnsi"/>
                <w:lang w:val="en-GB"/>
              </w:rPr>
            </w:pPr>
          </w:p>
        </w:tc>
        <w:tc>
          <w:tcPr>
            <w:tcW w:w="3625" w:type="dxa"/>
          </w:tcPr>
          <w:p w14:paraId="25C15E49"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Who was present? (Name of Fellow)</w:t>
            </w:r>
          </w:p>
        </w:tc>
        <w:tc>
          <w:tcPr>
            <w:tcW w:w="4808" w:type="dxa"/>
          </w:tcPr>
          <w:p w14:paraId="064AD550" w14:textId="77777777" w:rsidR="00BC7F29" w:rsidRPr="00D17E22" w:rsidRDefault="00BC7F29" w:rsidP="001539D7">
            <w:pPr>
              <w:rPr>
                <w:rStyle w:val="hgkelc"/>
                <w:rFonts w:asciiTheme="minorHAnsi" w:hAnsiTheme="minorHAnsi" w:cstheme="minorHAnsi"/>
                <w:lang w:val="en-GB"/>
              </w:rPr>
            </w:pPr>
          </w:p>
          <w:p w14:paraId="7FE619C7" w14:textId="77777777" w:rsidR="00BC7F29" w:rsidRPr="00D17E22" w:rsidRDefault="00BC7F29" w:rsidP="001539D7">
            <w:pPr>
              <w:rPr>
                <w:rStyle w:val="hgkelc"/>
                <w:rFonts w:asciiTheme="minorHAnsi" w:hAnsiTheme="minorHAnsi" w:cstheme="minorHAnsi"/>
                <w:lang w:val="en-GB"/>
              </w:rPr>
            </w:pPr>
          </w:p>
        </w:tc>
      </w:tr>
      <w:tr w:rsidR="00BC7F29" w:rsidRPr="00D17E22" w14:paraId="0F2A4F96" w14:textId="77777777" w:rsidTr="001539D7">
        <w:trPr>
          <w:trHeight w:val="831"/>
        </w:trPr>
        <w:tc>
          <w:tcPr>
            <w:tcW w:w="635" w:type="dxa"/>
            <w:vMerge/>
          </w:tcPr>
          <w:p w14:paraId="46A2B433" w14:textId="77777777" w:rsidR="00BC7F29" w:rsidRPr="00D17E22" w:rsidRDefault="00BC7F29" w:rsidP="001539D7">
            <w:pPr>
              <w:rPr>
                <w:rStyle w:val="hgkelc"/>
                <w:rFonts w:asciiTheme="minorHAnsi" w:hAnsiTheme="minorHAnsi" w:cstheme="minorHAnsi"/>
                <w:lang w:val="en-GB"/>
              </w:rPr>
            </w:pPr>
            <w:permStart w:id="1708290124" w:edGrp="everyone" w:colFirst="3" w:colLast="3"/>
            <w:permEnd w:id="306909074"/>
          </w:p>
        </w:tc>
        <w:tc>
          <w:tcPr>
            <w:tcW w:w="1388" w:type="dxa"/>
            <w:vMerge/>
          </w:tcPr>
          <w:p w14:paraId="6AE7D999" w14:textId="77777777" w:rsidR="00BC7F29" w:rsidRPr="00D17E22" w:rsidRDefault="00BC7F29" w:rsidP="001539D7">
            <w:pPr>
              <w:rPr>
                <w:rStyle w:val="hgkelc"/>
                <w:rFonts w:asciiTheme="minorHAnsi" w:hAnsiTheme="minorHAnsi" w:cstheme="minorHAnsi"/>
                <w:lang w:val="en-GB"/>
              </w:rPr>
            </w:pPr>
          </w:p>
        </w:tc>
        <w:tc>
          <w:tcPr>
            <w:tcW w:w="3625" w:type="dxa"/>
          </w:tcPr>
          <w:p w14:paraId="5B93B0F3" w14:textId="77777777" w:rsidR="00BC7F29" w:rsidRPr="00D17E22" w:rsidRDefault="00BC7F29" w:rsidP="001539D7">
            <w:pPr>
              <w:rPr>
                <w:rStyle w:val="hgkelc"/>
                <w:rFonts w:asciiTheme="minorHAnsi" w:hAnsiTheme="minorHAnsi" w:cstheme="minorHAnsi"/>
                <w:b/>
                <w:bCs/>
                <w:lang w:val="en-GB"/>
              </w:rPr>
            </w:pPr>
            <w:r w:rsidRPr="00D17E22">
              <w:rPr>
                <w:rStyle w:val="hgkelc"/>
                <w:rFonts w:asciiTheme="minorHAnsi" w:hAnsiTheme="minorHAnsi" w:cstheme="minorHAnsi"/>
                <w:b/>
                <w:bCs/>
                <w:lang w:val="en-GB"/>
              </w:rPr>
              <w:t>What was their feedback?</w:t>
            </w:r>
          </w:p>
        </w:tc>
        <w:tc>
          <w:tcPr>
            <w:tcW w:w="4808" w:type="dxa"/>
          </w:tcPr>
          <w:p w14:paraId="4BF8498C" w14:textId="77777777" w:rsidR="00BC7F29" w:rsidRPr="00D17E22" w:rsidRDefault="00BC7F29" w:rsidP="001539D7">
            <w:pPr>
              <w:rPr>
                <w:rStyle w:val="hgkelc"/>
                <w:rFonts w:asciiTheme="minorHAnsi" w:hAnsiTheme="minorHAnsi" w:cstheme="minorHAnsi"/>
                <w:lang w:val="en-GB"/>
              </w:rPr>
            </w:pPr>
          </w:p>
        </w:tc>
      </w:tr>
      <w:permEnd w:id="1708290124"/>
    </w:tbl>
    <w:p w14:paraId="2837F047" w14:textId="77777777" w:rsidR="00DE566F" w:rsidRDefault="00DE566F"/>
    <w:sectPr w:rsidR="00DE566F" w:rsidSect="00BC7F29">
      <w:headerReference w:type="default" r:id="rId18"/>
      <w:footerReference w:type="default" r:id="rId19"/>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D6A97" w14:textId="77777777" w:rsidR="00BC7F29" w:rsidRDefault="00BC7F29" w:rsidP="00BC7F29">
      <w:r>
        <w:separator/>
      </w:r>
    </w:p>
  </w:endnote>
  <w:endnote w:type="continuationSeparator" w:id="0">
    <w:p w14:paraId="039E9301" w14:textId="77777777" w:rsidR="00BC7F29" w:rsidRDefault="00BC7F29" w:rsidP="00BC7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7065057"/>
      <w:docPartObj>
        <w:docPartGallery w:val="Page Numbers (Bottom of Page)"/>
        <w:docPartUnique/>
      </w:docPartObj>
    </w:sdtPr>
    <w:sdtEndPr/>
    <w:sdtContent>
      <w:sdt>
        <w:sdtPr>
          <w:id w:val="-1769616900"/>
          <w:docPartObj>
            <w:docPartGallery w:val="Page Numbers (Top of Page)"/>
            <w:docPartUnique/>
          </w:docPartObj>
        </w:sdtPr>
        <w:sdtEndPr/>
        <w:sdtContent>
          <w:p w14:paraId="09E9B734" w14:textId="5A6EF639" w:rsidR="00BC7F29" w:rsidRDefault="00BC7F29">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33C4F09C" w14:textId="77777777" w:rsidR="00BC7F29" w:rsidRDefault="00BC7F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F3865B" w14:textId="77777777" w:rsidR="00BC7F29" w:rsidRDefault="00BC7F29" w:rsidP="00BC7F29">
      <w:r>
        <w:separator/>
      </w:r>
    </w:p>
  </w:footnote>
  <w:footnote w:type="continuationSeparator" w:id="0">
    <w:p w14:paraId="7A9B18DB" w14:textId="77777777" w:rsidR="00BC7F29" w:rsidRDefault="00BC7F29" w:rsidP="00BC7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2EA257" w14:textId="35357FA7" w:rsidR="00BC7F29" w:rsidRDefault="00BC7F29" w:rsidP="00BC7F29">
    <w:pPr>
      <w:pStyle w:val="Header"/>
    </w:pPr>
    <w:r>
      <w:rPr>
        <w:noProof/>
      </w:rPr>
      <w:drawing>
        <wp:anchor distT="0" distB="0" distL="0" distR="0" simplePos="0" relativeHeight="251659264" behindDoc="1" locked="0" layoutInCell="1" allowOverlap="1" wp14:anchorId="03FDCDE1" wp14:editId="18E3AE29">
          <wp:simplePos x="0" y="0"/>
          <wp:positionH relativeFrom="page">
            <wp:posOffset>482600</wp:posOffset>
          </wp:positionH>
          <wp:positionV relativeFrom="page">
            <wp:posOffset>276225</wp:posOffset>
          </wp:positionV>
          <wp:extent cx="1805837" cy="475614"/>
          <wp:effectExtent l="0" t="0" r="0" b="0"/>
          <wp:wrapNone/>
          <wp:docPr id="1" name="Image 1"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10;&#10;Description automatically generated"/>
                  <pic:cNvPicPr/>
                </pic:nvPicPr>
                <pic:blipFill>
                  <a:blip r:embed="rId1" cstate="print"/>
                  <a:stretch>
                    <a:fillRect/>
                  </a:stretch>
                </pic:blipFill>
                <pic:spPr>
                  <a:xfrm>
                    <a:off x="0" y="0"/>
                    <a:ext cx="1805837" cy="475614"/>
                  </a:xfrm>
                  <a:prstGeom prst="rect">
                    <a:avLst/>
                  </a:prstGeom>
                </pic:spPr>
              </pic:pic>
            </a:graphicData>
          </a:graphic>
        </wp:anchor>
      </w:drawing>
    </w:r>
    <w:r>
      <w:tab/>
    </w:r>
    <w:r>
      <w:tab/>
    </w:r>
  </w:p>
  <w:p w14:paraId="4E16ACA9" w14:textId="77777777" w:rsidR="00BC7F29" w:rsidRDefault="00BC7F29" w:rsidP="00BC7F29">
    <w:pPr>
      <w:pStyle w:val="Header"/>
    </w:pPr>
    <w:r>
      <w:tab/>
    </w:r>
    <w:r>
      <w:tab/>
      <w:t>HMRT Guidelines January 2024</w:t>
    </w:r>
  </w:p>
  <w:p w14:paraId="36542785" w14:textId="2442E41A" w:rsidR="00BC7F29" w:rsidRDefault="00BC7F29">
    <w:pPr>
      <w:pStyle w:val="Header"/>
    </w:pPr>
  </w:p>
  <w:p w14:paraId="2CA575EB" w14:textId="77777777" w:rsidR="00BC7F29" w:rsidRDefault="00BC7F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51844"/>
    <w:multiLevelType w:val="hybridMultilevel"/>
    <w:tmpl w:val="A5FC23D2"/>
    <w:lvl w:ilvl="0" w:tplc="5798D768">
      <w:start w:val="1"/>
      <w:numFmt w:val="bullet"/>
      <w:lvlText w:val=""/>
      <w:lvlJc w:val="left"/>
      <w:pPr>
        <w:ind w:left="360" w:hanging="360"/>
      </w:pPr>
      <w:rPr>
        <w:rFonts w:ascii="Symbol" w:hAnsi="Symbol" w:hint="default"/>
        <w:color w:val="auto"/>
        <w:sz w:val="24"/>
        <w:szCs w:val="24"/>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44EC60C2"/>
    <w:multiLevelType w:val="hybridMultilevel"/>
    <w:tmpl w:val="EC40EC56"/>
    <w:lvl w:ilvl="0" w:tplc="5798D768">
      <w:start w:val="1"/>
      <w:numFmt w:val="bullet"/>
      <w:lvlText w:val=""/>
      <w:lvlJc w:val="left"/>
      <w:pPr>
        <w:ind w:left="360" w:hanging="360"/>
      </w:pPr>
      <w:rPr>
        <w:rFonts w:ascii="Symbol" w:hAnsi="Symbol" w:hint="default"/>
        <w:color w:val="auto"/>
        <w:sz w:val="24"/>
        <w:szCs w:val="24"/>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 w15:restartNumberingAfterBreak="0">
    <w:nsid w:val="64C52069"/>
    <w:multiLevelType w:val="hybridMultilevel"/>
    <w:tmpl w:val="C73A85DC"/>
    <w:lvl w:ilvl="0" w:tplc="5798D768">
      <w:start w:val="1"/>
      <w:numFmt w:val="bullet"/>
      <w:lvlText w:val=""/>
      <w:lvlJc w:val="left"/>
      <w:pPr>
        <w:ind w:left="360" w:hanging="360"/>
      </w:pPr>
      <w:rPr>
        <w:rFonts w:ascii="Symbol" w:hAnsi="Symbol" w:hint="default"/>
        <w:color w:val="auto"/>
        <w:sz w:val="24"/>
        <w:szCs w:val="24"/>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89685243">
    <w:abstractNumId w:val="1"/>
  </w:num>
  <w:num w:numId="2" w16cid:durableId="1503661395">
    <w:abstractNumId w:val="2"/>
  </w:num>
  <w:num w:numId="3" w16cid:durableId="868840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readOnly" w:formatting="1" w:enforcement="1" w:cryptProviderType="rsaAES" w:cryptAlgorithmClass="hash" w:cryptAlgorithmType="typeAny" w:cryptAlgorithmSid="14" w:cryptSpinCount="100000" w:hash="regrQs5GcTDi88/+JSsgQyz1xkjFyAFzHJfOik+bJ5q1UgiLiM9t8DYbpkSLMhaoudKVRLdkz/s0gz2XCzxB0A==" w:salt="q1y3j5qwEUrUQf6SzgkT1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29"/>
    <w:rsid w:val="000B5D7C"/>
    <w:rsid w:val="0035622C"/>
    <w:rsid w:val="004A1436"/>
    <w:rsid w:val="0085596A"/>
    <w:rsid w:val="00A1144A"/>
    <w:rsid w:val="00BC7F29"/>
    <w:rsid w:val="00C47B34"/>
    <w:rsid w:val="00D57C16"/>
    <w:rsid w:val="00DE566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226ACA"/>
  <w15:chartTrackingRefBased/>
  <w15:docId w15:val="{143ECF16-EE95-42AB-AB35-2FE58033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F29"/>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BC7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F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F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F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F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F29"/>
    <w:rPr>
      <w:rFonts w:eastAsiaTheme="majorEastAsia" w:cstheme="majorBidi"/>
      <w:color w:val="272727" w:themeColor="text1" w:themeTint="D8"/>
    </w:rPr>
  </w:style>
  <w:style w:type="paragraph" w:styleId="Title">
    <w:name w:val="Title"/>
    <w:basedOn w:val="Normal"/>
    <w:next w:val="Normal"/>
    <w:link w:val="TitleChar"/>
    <w:uiPriority w:val="10"/>
    <w:qFormat/>
    <w:rsid w:val="00BC7F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F29"/>
    <w:pPr>
      <w:spacing w:before="160"/>
      <w:jc w:val="center"/>
    </w:pPr>
    <w:rPr>
      <w:i/>
      <w:iCs/>
      <w:color w:val="404040" w:themeColor="text1" w:themeTint="BF"/>
    </w:rPr>
  </w:style>
  <w:style w:type="character" w:customStyle="1" w:styleId="QuoteChar">
    <w:name w:val="Quote Char"/>
    <w:basedOn w:val="DefaultParagraphFont"/>
    <w:link w:val="Quote"/>
    <w:uiPriority w:val="29"/>
    <w:rsid w:val="00BC7F29"/>
    <w:rPr>
      <w:i/>
      <w:iCs/>
      <w:color w:val="404040" w:themeColor="text1" w:themeTint="BF"/>
    </w:rPr>
  </w:style>
  <w:style w:type="paragraph" w:styleId="ListParagraph">
    <w:name w:val="List Paragraph"/>
    <w:basedOn w:val="Normal"/>
    <w:uiPriority w:val="1"/>
    <w:qFormat/>
    <w:rsid w:val="00BC7F29"/>
    <w:pPr>
      <w:ind w:left="720"/>
      <w:contextualSpacing/>
    </w:pPr>
  </w:style>
  <w:style w:type="character" w:styleId="IntenseEmphasis">
    <w:name w:val="Intense Emphasis"/>
    <w:basedOn w:val="DefaultParagraphFont"/>
    <w:uiPriority w:val="21"/>
    <w:qFormat/>
    <w:rsid w:val="00BC7F29"/>
    <w:rPr>
      <w:i/>
      <w:iCs/>
      <w:color w:val="0F4761" w:themeColor="accent1" w:themeShade="BF"/>
    </w:rPr>
  </w:style>
  <w:style w:type="paragraph" w:styleId="IntenseQuote">
    <w:name w:val="Intense Quote"/>
    <w:basedOn w:val="Normal"/>
    <w:next w:val="Normal"/>
    <w:link w:val="IntenseQuoteChar"/>
    <w:uiPriority w:val="30"/>
    <w:qFormat/>
    <w:rsid w:val="00BC7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F29"/>
    <w:rPr>
      <w:i/>
      <w:iCs/>
      <w:color w:val="0F4761" w:themeColor="accent1" w:themeShade="BF"/>
    </w:rPr>
  </w:style>
  <w:style w:type="character" w:styleId="IntenseReference">
    <w:name w:val="Intense Reference"/>
    <w:basedOn w:val="DefaultParagraphFont"/>
    <w:uiPriority w:val="32"/>
    <w:qFormat/>
    <w:rsid w:val="00BC7F29"/>
    <w:rPr>
      <w:b/>
      <w:bCs/>
      <w:smallCaps/>
      <w:color w:val="0F4761" w:themeColor="accent1" w:themeShade="BF"/>
      <w:spacing w:val="5"/>
    </w:rPr>
  </w:style>
  <w:style w:type="paragraph" w:styleId="BodyText">
    <w:name w:val="Body Text"/>
    <w:basedOn w:val="Normal"/>
    <w:link w:val="BodyTextChar"/>
    <w:uiPriority w:val="1"/>
    <w:qFormat/>
    <w:rsid w:val="00BC7F29"/>
    <w:pPr>
      <w:ind w:left="820"/>
    </w:pPr>
  </w:style>
  <w:style w:type="character" w:customStyle="1" w:styleId="BodyTextChar">
    <w:name w:val="Body Text Char"/>
    <w:basedOn w:val="DefaultParagraphFont"/>
    <w:link w:val="BodyText"/>
    <w:uiPriority w:val="1"/>
    <w:rsid w:val="00BC7F29"/>
    <w:rPr>
      <w:rFonts w:ascii="Calibri" w:eastAsia="Calibri" w:hAnsi="Calibri" w:cs="Calibri"/>
      <w:kern w:val="0"/>
      <w:lang w:val="en-US"/>
      <w14:ligatures w14:val="none"/>
    </w:rPr>
  </w:style>
  <w:style w:type="table" w:styleId="TableGrid">
    <w:name w:val="Table Grid"/>
    <w:basedOn w:val="TableNormal"/>
    <w:uiPriority w:val="39"/>
    <w:rsid w:val="00BC7F29"/>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29"/>
    <w:rPr>
      <w:color w:val="467886" w:themeColor="hyperlink"/>
      <w:u w:val="single"/>
    </w:rPr>
  </w:style>
  <w:style w:type="character" w:customStyle="1" w:styleId="hgkelc">
    <w:name w:val="hgkelc"/>
    <w:basedOn w:val="DefaultParagraphFont"/>
    <w:rsid w:val="00BC7F29"/>
  </w:style>
  <w:style w:type="character" w:styleId="UnresolvedMention">
    <w:name w:val="Unresolved Mention"/>
    <w:basedOn w:val="DefaultParagraphFont"/>
    <w:uiPriority w:val="99"/>
    <w:semiHidden/>
    <w:unhideWhenUsed/>
    <w:rsid w:val="00BC7F29"/>
    <w:rPr>
      <w:color w:val="605E5C"/>
      <w:shd w:val="clear" w:color="auto" w:fill="E1DFDD"/>
    </w:rPr>
  </w:style>
  <w:style w:type="paragraph" w:styleId="Header">
    <w:name w:val="header"/>
    <w:basedOn w:val="Normal"/>
    <w:link w:val="HeaderChar"/>
    <w:uiPriority w:val="99"/>
    <w:unhideWhenUsed/>
    <w:rsid w:val="00BC7F29"/>
    <w:pPr>
      <w:tabs>
        <w:tab w:val="center" w:pos="4513"/>
        <w:tab w:val="right" w:pos="9026"/>
      </w:tabs>
    </w:pPr>
  </w:style>
  <w:style w:type="character" w:customStyle="1" w:styleId="HeaderChar">
    <w:name w:val="Header Char"/>
    <w:basedOn w:val="DefaultParagraphFont"/>
    <w:link w:val="Header"/>
    <w:uiPriority w:val="99"/>
    <w:rsid w:val="00BC7F29"/>
    <w:rPr>
      <w:rFonts w:ascii="Calibri" w:eastAsia="Calibri" w:hAnsi="Calibri" w:cs="Calibri"/>
      <w:kern w:val="0"/>
      <w:lang w:val="en-US"/>
      <w14:ligatures w14:val="none"/>
    </w:rPr>
  </w:style>
  <w:style w:type="paragraph" w:styleId="Footer">
    <w:name w:val="footer"/>
    <w:basedOn w:val="Normal"/>
    <w:link w:val="FooterChar"/>
    <w:uiPriority w:val="99"/>
    <w:unhideWhenUsed/>
    <w:rsid w:val="00BC7F29"/>
    <w:pPr>
      <w:tabs>
        <w:tab w:val="center" w:pos="4513"/>
        <w:tab w:val="right" w:pos="9026"/>
      </w:tabs>
    </w:pPr>
  </w:style>
  <w:style w:type="character" w:customStyle="1" w:styleId="FooterChar">
    <w:name w:val="Footer Char"/>
    <w:basedOn w:val="DefaultParagraphFont"/>
    <w:link w:val="Footer"/>
    <w:uiPriority w:val="99"/>
    <w:rsid w:val="00BC7F29"/>
    <w:rPr>
      <w:rFonts w:ascii="Calibri" w:eastAsia="Calibri" w:hAnsi="Calibri" w:cs="Calibri"/>
      <w:kern w:val="0"/>
      <w:lang w:val="en-US"/>
      <w14:ligatures w14:val="none"/>
    </w:rPr>
  </w:style>
  <w:style w:type="character" w:styleId="FollowedHyperlink">
    <w:name w:val="FollowedHyperlink"/>
    <w:basedOn w:val="DefaultParagraphFont"/>
    <w:uiPriority w:val="99"/>
    <w:semiHidden/>
    <w:unhideWhenUsed/>
    <w:rsid w:val="008559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gate.net/publication/221740759_The_Hui_Process_A_framework_to_enhance_the_doctor-patient_relationship_with_M%C4%81ori" TargetMode="External"/><Relationship Id="rId13" Type="http://schemas.openxmlformats.org/officeDocument/2006/relationships/hyperlink" Target="https://www.health.govt.nz/system/files/documents/publications/health-disability-"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arning.rnzcgp.org.nz/course/view.php?id=1225" TargetMode="External"/><Relationship Id="rId12" Type="http://schemas.openxmlformats.org/officeDocument/2006/relationships/hyperlink" Target="https://wharaurau.org.nz/sites/default/files/Projects/Foundations-ICAMH/Event-Documents/Presentation/2020/20201014-Meihana-model-a-clinical-assessment-framework.pdf" TargetMode="External"/><Relationship Id="rId17" Type="http://schemas.openxmlformats.org/officeDocument/2006/relationships/hyperlink" Target="https://forms.justice.govt.nz/search/Documents/WT/wt_DOC_195476216/Hauora%202023%20W.pdf" TargetMode="External"/><Relationship Id="rId2" Type="http://schemas.openxmlformats.org/officeDocument/2006/relationships/styles" Target="styles.xml"/><Relationship Id="rId16" Type="http://schemas.openxmlformats.org/officeDocument/2006/relationships/hyperlink" Target="https://forms.justice.govt.nz/search/Documents/WT/wt_DOC_195476216/Hauora%2020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haraurau.org.nz/sites/default/files/Projects/Foundations-ICAMH/Event-Documents/Presentation/2020/20201014-Meihana-model-a-clinical-assessment-framework.pdf" TargetMode="External"/><Relationship Id="rId5" Type="http://schemas.openxmlformats.org/officeDocument/2006/relationships/footnotes" Target="footnotes.xml"/><Relationship Id="rId15" Type="http://schemas.openxmlformats.org/officeDocument/2006/relationships/hyperlink" Target="https://www.health.govt.nz/our-work/populations/maori-health/maori-health-models" TargetMode="External"/><Relationship Id="rId10" Type="http://schemas.openxmlformats.org/officeDocument/2006/relationships/hyperlink" Target="https://wharaurau.org.nz/sites/default/files/Projects/Foundations-ICAMH/Event-"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researchgate.net/publication/221740759_The_Hui_Process_A_framework_to_enhance_the_doctor-patient_relationship_with_M%C4%81ori" TargetMode="External"/><Relationship Id="rId14" Type="http://schemas.openxmlformats.org/officeDocument/2006/relationships/hyperlink" Target="https://www.health.govt.nz/system/files/documents/publications/health-disability-system-review-final-report.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730</Words>
  <Characters>6066</Characters>
  <Application>Microsoft Office Word</Application>
  <DocSecurity>8</DocSecurity>
  <Lines>50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Kearney</dc:creator>
  <cp:keywords/>
  <dc:description/>
  <cp:lastModifiedBy>Aimee Lancaster</cp:lastModifiedBy>
  <cp:revision>2</cp:revision>
  <dcterms:created xsi:type="dcterms:W3CDTF">2024-06-16T23:14:00Z</dcterms:created>
  <dcterms:modified xsi:type="dcterms:W3CDTF">2024-06-16T23:14:00Z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425ddec8-a9de-496b-acd9-f3e4732cd20c</vt:lpwstr>
  </property>
</Properties>
</file>