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2B77" w14:textId="77777777" w:rsidR="00026758" w:rsidRDefault="00026758" w:rsidP="00026758"/>
    <w:p w14:paraId="05DD9BFF" w14:textId="77777777" w:rsidR="00CA1B7F" w:rsidRDefault="00CA1B7F" w:rsidP="00026758"/>
    <w:p w14:paraId="0C5D9FD6" w14:textId="77777777" w:rsidR="00FC098E" w:rsidRDefault="00FC098E" w:rsidP="00026758"/>
    <w:p w14:paraId="15D1AEA1" w14:textId="77777777" w:rsidR="00FC098E" w:rsidRDefault="00FC098E" w:rsidP="00026758"/>
    <w:p w14:paraId="6618FD72" w14:textId="77777777" w:rsidR="00CA1B7F" w:rsidRDefault="00CA1B7F" w:rsidP="00026758"/>
    <w:p w14:paraId="491C81A7" w14:textId="77777777" w:rsidR="00CA1B7F" w:rsidRDefault="00CA1B7F" w:rsidP="00026758"/>
    <w:p w14:paraId="473167E0" w14:textId="7A0EB792" w:rsidR="00CA1B7F" w:rsidRPr="00F22952" w:rsidRDefault="0036500D" w:rsidP="00026758">
      <w:pPr>
        <w:rPr>
          <w:b/>
          <w:bCs/>
          <w:sz w:val="144"/>
          <w:szCs w:val="144"/>
        </w:rPr>
      </w:pPr>
      <w:r w:rsidRPr="006416DE">
        <w:rPr>
          <w:b/>
          <w:bCs/>
          <w:color w:val="0080B9"/>
          <w:sz w:val="144"/>
          <w:szCs w:val="144"/>
        </w:rPr>
        <w:t>Cinturon</w:t>
      </w:r>
      <w:r w:rsidRPr="008679E5">
        <w:rPr>
          <w:b/>
          <w:bCs/>
          <w:color w:val="FD8819"/>
          <w:sz w:val="144"/>
          <w:szCs w:val="144"/>
        </w:rPr>
        <w:t>360</w:t>
      </w:r>
    </w:p>
    <w:p w14:paraId="3B4B9011" w14:textId="3BA241D1" w:rsidR="0036500D" w:rsidRPr="00F22952" w:rsidRDefault="0036500D" w:rsidP="00026758">
      <w:pPr>
        <w:rPr>
          <w:sz w:val="52"/>
          <w:szCs w:val="52"/>
        </w:rPr>
      </w:pPr>
      <w:r w:rsidRPr="00F22952">
        <w:rPr>
          <w:sz w:val="52"/>
          <w:szCs w:val="52"/>
        </w:rPr>
        <w:t>Engineering, Infrastructure, and Platform Budget</w:t>
      </w:r>
      <w:r w:rsidR="00F22952">
        <w:rPr>
          <w:sz w:val="52"/>
          <w:szCs w:val="52"/>
        </w:rPr>
        <w:br/>
      </w:r>
      <w:r w:rsidRPr="00F22952">
        <w:rPr>
          <w:sz w:val="52"/>
          <w:szCs w:val="52"/>
        </w:rPr>
        <w:t>12-Month Execution Plan</w:t>
      </w:r>
    </w:p>
    <w:p w14:paraId="5A715669" w14:textId="77777777" w:rsidR="0036500D" w:rsidRDefault="0036500D" w:rsidP="00026758"/>
    <w:p w14:paraId="431911FE" w14:textId="255AF666" w:rsidR="0036500D" w:rsidRPr="00F22952" w:rsidRDefault="0036500D" w:rsidP="00026758">
      <w:pPr>
        <w:rPr>
          <w:sz w:val="32"/>
          <w:szCs w:val="32"/>
        </w:rPr>
      </w:pPr>
      <w:r w:rsidRPr="00F22952">
        <w:rPr>
          <w:sz w:val="32"/>
          <w:szCs w:val="32"/>
        </w:rPr>
        <w:t>Detailed Use of Funds, Infrastructure Strategy, and Execution Plan</w:t>
      </w:r>
      <w:r w:rsidR="00F22952" w:rsidRPr="00F22952">
        <w:rPr>
          <w:sz w:val="32"/>
          <w:szCs w:val="32"/>
        </w:rPr>
        <w:br/>
      </w:r>
      <w:r w:rsidRPr="00F22952">
        <w:rPr>
          <w:sz w:val="32"/>
          <w:szCs w:val="32"/>
        </w:rPr>
        <w:t>Prepared for Investor Review</w:t>
      </w:r>
    </w:p>
    <w:p w14:paraId="6CBA8A5C" w14:textId="77777777" w:rsidR="00CA1B7F" w:rsidRDefault="00CA1B7F" w:rsidP="00026758"/>
    <w:p w14:paraId="7A0E84A3" w14:textId="07B207BB" w:rsidR="00F22952" w:rsidRPr="00777615" w:rsidRDefault="00F22952" w:rsidP="00026758">
      <w:pPr>
        <w:rPr>
          <w:sz w:val="28"/>
          <w:szCs w:val="28"/>
        </w:rPr>
      </w:pPr>
      <w:r w:rsidRPr="00777615">
        <w:rPr>
          <w:sz w:val="28"/>
          <w:szCs w:val="28"/>
        </w:rPr>
        <w:t>Funding Allocation: AUD $760,000</w:t>
      </w:r>
      <w:r w:rsidRPr="00777615">
        <w:rPr>
          <w:sz w:val="28"/>
          <w:szCs w:val="28"/>
        </w:rPr>
        <w:br/>
        <w:t>Coverage Period: 12 months</w:t>
      </w:r>
    </w:p>
    <w:p w14:paraId="3869F525" w14:textId="77777777" w:rsidR="00F22952" w:rsidRDefault="00F22952" w:rsidP="00026758"/>
    <w:p w14:paraId="1D3FAB6A" w14:textId="77777777" w:rsidR="00777615" w:rsidRDefault="00777615" w:rsidP="00026758"/>
    <w:p w14:paraId="71969F08" w14:textId="77777777" w:rsidR="00FC098E" w:rsidRDefault="00FC098E" w:rsidP="00026758"/>
    <w:p w14:paraId="174F9D48" w14:textId="77777777" w:rsidR="00777615" w:rsidRDefault="00777615" w:rsidP="00026758"/>
    <w:p w14:paraId="27B21A7F" w14:textId="77777777" w:rsidR="00777615" w:rsidRDefault="00777615" w:rsidP="00026758"/>
    <w:p w14:paraId="3F328F9F" w14:textId="77777777" w:rsidR="00777615" w:rsidRDefault="00777615" w:rsidP="00026758"/>
    <w:p w14:paraId="0CF9BF28" w14:textId="77777777" w:rsidR="00777615" w:rsidRDefault="00777615" w:rsidP="00026758"/>
    <w:p w14:paraId="0823784B" w14:textId="77777777" w:rsidR="00777615" w:rsidRDefault="00777615" w:rsidP="00026758"/>
    <w:p w14:paraId="5BACBFE9" w14:textId="77777777" w:rsidR="00777615" w:rsidRPr="00777615" w:rsidRDefault="00F22952" w:rsidP="00026758">
      <w:pPr>
        <w:rPr>
          <w:b/>
          <w:bCs/>
        </w:rPr>
      </w:pPr>
      <w:r w:rsidRPr="00777615">
        <w:rPr>
          <w:b/>
          <w:bCs/>
        </w:rPr>
        <w:t>Prepared by:</w:t>
      </w:r>
    </w:p>
    <w:p w14:paraId="1830A678" w14:textId="6943D726" w:rsidR="00777615" w:rsidRDefault="00F22952" w:rsidP="00026758">
      <w:r>
        <w:t>Danijel Wynyard</w:t>
      </w:r>
      <w:r>
        <w:br/>
        <w:t>Lead Architect and Platform Owner</w:t>
      </w:r>
      <w:r>
        <w:br/>
        <w:t>Cinturon360</w:t>
      </w:r>
    </w:p>
    <w:p w14:paraId="4B25AA59" w14:textId="070D8658" w:rsidR="00CA1B7F" w:rsidRPr="00636FC7" w:rsidRDefault="00CA1B7F" w:rsidP="00026758">
      <w:pPr>
        <w:rPr>
          <w:sz w:val="96"/>
          <w:szCs w:val="96"/>
        </w:rPr>
        <w:sectPr w:rsidR="00CA1B7F" w:rsidRPr="00636FC7" w:rsidSect="00FC098E">
          <w:headerReference w:type="default" r:id="rId8"/>
          <w:pgSz w:w="11906" w:h="16838"/>
          <w:pgMar w:top="720" w:right="720" w:bottom="720" w:left="720" w:header="708" w:footer="708" w:gutter="0"/>
          <w:cols w:space="708"/>
          <w:titlePg/>
          <w:docGrid w:linePitch="360"/>
        </w:sectPr>
      </w:pPr>
    </w:p>
    <w:sdt>
      <w:sdtPr>
        <w:id w:val="127903037"/>
        <w:docPartObj>
          <w:docPartGallery w:val="Table of Contents"/>
          <w:docPartUnique/>
        </w:docPartObj>
      </w:sdtPr>
      <w:sdtEndPr>
        <w:rPr>
          <w:rFonts w:asciiTheme="minorHAnsi" w:eastAsiaTheme="minorHAnsi" w:hAnsiTheme="minorHAnsi" w:cstheme="minorBidi"/>
          <w:noProof/>
          <w:color w:val="auto"/>
          <w:kern w:val="2"/>
          <w:sz w:val="24"/>
          <w:szCs w:val="24"/>
          <w:lang w:val="en-AU"/>
          <w14:ligatures w14:val="standardContextual"/>
        </w:rPr>
      </w:sdtEndPr>
      <w:sdtContent>
        <w:p w14:paraId="7F04F132" w14:textId="7F192C91" w:rsidR="00CA1B7F" w:rsidRDefault="00CA1B7F">
          <w:pPr>
            <w:pStyle w:val="TOCHeading"/>
          </w:pPr>
          <w:r>
            <w:t>Table of Contents</w:t>
          </w:r>
        </w:p>
        <w:p w14:paraId="39C6DCF0" w14:textId="7425057A" w:rsidR="00FC098E" w:rsidRDefault="00CA1B7F">
          <w:pPr>
            <w:pStyle w:val="TOC1"/>
            <w:tabs>
              <w:tab w:val="right" w:leader="dot" w:pos="1045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2335381" w:history="1">
            <w:r w:rsidR="00FC098E" w:rsidRPr="0073320A">
              <w:rPr>
                <w:rStyle w:val="Hyperlink"/>
                <w:noProof/>
              </w:rPr>
              <w:t>Scope</w:t>
            </w:r>
            <w:r w:rsidR="00FC098E">
              <w:rPr>
                <w:noProof/>
                <w:webHidden/>
              </w:rPr>
              <w:tab/>
            </w:r>
            <w:r w:rsidR="00FC098E">
              <w:rPr>
                <w:noProof/>
                <w:webHidden/>
              </w:rPr>
              <w:fldChar w:fldCharType="begin"/>
            </w:r>
            <w:r w:rsidR="00FC098E">
              <w:rPr>
                <w:noProof/>
                <w:webHidden/>
              </w:rPr>
              <w:instrText xml:space="preserve"> PAGEREF _Toc222335381 \h </w:instrText>
            </w:r>
            <w:r w:rsidR="00FC098E">
              <w:rPr>
                <w:noProof/>
                <w:webHidden/>
              </w:rPr>
            </w:r>
            <w:r w:rsidR="00FC098E">
              <w:rPr>
                <w:noProof/>
                <w:webHidden/>
              </w:rPr>
              <w:fldChar w:fldCharType="separate"/>
            </w:r>
            <w:r w:rsidR="00805AB7">
              <w:rPr>
                <w:noProof/>
                <w:webHidden/>
              </w:rPr>
              <w:t>4</w:t>
            </w:r>
            <w:r w:rsidR="00FC098E">
              <w:rPr>
                <w:noProof/>
                <w:webHidden/>
              </w:rPr>
              <w:fldChar w:fldCharType="end"/>
            </w:r>
          </w:hyperlink>
        </w:p>
        <w:p w14:paraId="1D16C4D2" w14:textId="599441ED" w:rsidR="00FC098E" w:rsidRDefault="00FC098E">
          <w:pPr>
            <w:pStyle w:val="TOC1"/>
            <w:tabs>
              <w:tab w:val="right" w:leader="dot" w:pos="10456"/>
            </w:tabs>
            <w:rPr>
              <w:rFonts w:eastAsiaTheme="minorEastAsia" w:cstheme="minorBidi"/>
              <w:b w:val="0"/>
              <w:bCs w:val="0"/>
              <w:i w:val="0"/>
              <w:iCs w:val="0"/>
              <w:noProof/>
              <w:lang w:eastAsia="en-GB"/>
            </w:rPr>
          </w:pPr>
          <w:hyperlink w:anchor="_Toc222335382" w:history="1">
            <w:r w:rsidRPr="0073320A">
              <w:rPr>
                <w:rStyle w:val="Hyperlink"/>
                <w:noProof/>
              </w:rPr>
              <w:t>Budget Summary (Baseline vs Buffer)</w:t>
            </w:r>
            <w:r>
              <w:rPr>
                <w:noProof/>
                <w:webHidden/>
              </w:rPr>
              <w:tab/>
            </w:r>
            <w:r>
              <w:rPr>
                <w:noProof/>
                <w:webHidden/>
              </w:rPr>
              <w:fldChar w:fldCharType="begin"/>
            </w:r>
            <w:r>
              <w:rPr>
                <w:noProof/>
                <w:webHidden/>
              </w:rPr>
              <w:instrText xml:space="preserve"> PAGEREF _Toc222335382 \h </w:instrText>
            </w:r>
            <w:r>
              <w:rPr>
                <w:noProof/>
                <w:webHidden/>
              </w:rPr>
            </w:r>
            <w:r>
              <w:rPr>
                <w:noProof/>
                <w:webHidden/>
              </w:rPr>
              <w:fldChar w:fldCharType="separate"/>
            </w:r>
            <w:r w:rsidR="00805AB7">
              <w:rPr>
                <w:noProof/>
                <w:webHidden/>
              </w:rPr>
              <w:t>4</w:t>
            </w:r>
            <w:r>
              <w:rPr>
                <w:noProof/>
                <w:webHidden/>
              </w:rPr>
              <w:fldChar w:fldCharType="end"/>
            </w:r>
          </w:hyperlink>
        </w:p>
        <w:p w14:paraId="0D8979C5" w14:textId="75391539" w:rsidR="00FC098E" w:rsidRDefault="00FC098E">
          <w:pPr>
            <w:pStyle w:val="TOC2"/>
            <w:tabs>
              <w:tab w:val="right" w:leader="dot" w:pos="10456"/>
            </w:tabs>
            <w:rPr>
              <w:rFonts w:eastAsiaTheme="minorEastAsia" w:cstheme="minorBidi"/>
              <w:b w:val="0"/>
              <w:bCs w:val="0"/>
              <w:noProof/>
              <w:sz w:val="24"/>
              <w:szCs w:val="24"/>
              <w:lang w:eastAsia="en-GB"/>
            </w:rPr>
          </w:pPr>
          <w:hyperlink w:anchor="_Toc222335383" w:history="1">
            <w:r w:rsidRPr="0073320A">
              <w:rPr>
                <w:rStyle w:val="Hyperlink"/>
                <w:noProof/>
              </w:rPr>
              <w:t>Totals</w:t>
            </w:r>
            <w:r>
              <w:rPr>
                <w:noProof/>
                <w:webHidden/>
              </w:rPr>
              <w:tab/>
            </w:r>
            <w:r>
              <w:rPr>
                <w:noProof/>
                <w:webHidden/>
              </w:rPr>
              <w:fldChar w:fldCharType="begin"/>
            </w:r>
            <w:r>
              <w:rPr>
                <w:noProof/>
                <w:webHidden/>
              </w:rPr>
              <w:instrText xml:space="preserve"> PAGEREF _Toc222335383 \h </w:instrText>
            </w:r>
            <w:r>
              <w:rPr>
                <w:noProof/>
                <w:webHidden/>
              </w:rPr>
            </w:r>
            <w:r>
              <w:rPr>
                <w:noProof/>
                <w:webHidden/>
              </w:rPr>
              <w:fldChar w:fldCharType="separate"/>
            </w:r>
            <w:r w:rsidR="00805AB7">
              <w:rPr>
                <w:noProof/>
                <w:webHidden/>
              </w:rPr>
              <w:t>4</w:t>
            </w:r>
            <w:r>
              <w:rPr>
                <w:noProof/>
                <w:webHidden/>
              </w:rPr>
              <w:fldChar w:fldCharType="end"/>
            </w:r>
          </w:hyperlink>
        </w:p>
        <w:p w14:paraId="6E1126FF" w14:textId="7C41CD4A" w:rsidR="00FC098E" w:rsidRDefault="00FC098E">
          <w:pPr>
            <w:pStyle w:val="TOC2"/>
            <w:tabs>
              <w:tab w:val="right" w:leader="dot" w:pos="10456"/>
            </w:tabs>
            <w:rPr>
              <w:rFonts w:eastAsiaTheme="minorEastAsia" w:cstheme="minorBidi"/>
              <w:b w:val="0"/>
              <w:bCs w:val="0"/>
              <w:noProof/>
              <w:sz w:val="24"/>
              <w:szCs w:val="24"/>
              <w:lang w:eastAsia="en-GB"/>
            </w:rPr>
          </w:pPr>
          <w:hyperlink w:anchor="_Toc222335384" w:history="1">
            <w:r w:rsidRPr="0073320A">
              <w:rPr>
                <w:rStyle w:val="Hyperlink"/>
                <w:noProof/>
              </w:rPr>
              <w:t>Line-Item Totals (high level)</w:t>
            </w:r>
            <w:r>
              <w:rPr>
                <w:noProof/>
                <w:webHidden/>
              </w:rPr>
              <w:tab/>
            </w:r>
            <w:r>
              <w:rPr>
                <w:noProof/>
                <w:webHidden/>
              </w:rPr>
              <w:fldChar w:fldCharType="begin"/>
            </w:r>
            <w:r>
              <w:rPr>
                <w:noProof/>
                <w:webHidden/>
              </w:rPr>
              <w:instrText xml:space="preserve"> PAGEREF _Toc222335384 \h </w:instrText>
            </w:r>
            <w:r>
              <w:rPr>
                <w:noProof/>
                <w:webHidden/>
              </w:rPr>
            </w:r>
            <w:r>
              <w:rPr>
                <w:noProof/>
                <w:webHidden/>
              </w:rPr>
              <w:fldChar w:fldCharType="separate"/>
            </w:r>
            <w:r w:rsidR="00805AB7">
              <w:rPr>
                <w:noProof/>
                <w:webHidden/>
              </w:rPr>
              <w:t>5</w:t>
            </w:r>
            <w:r>
              <w:rPr>
                <w:noProof/>
                <w:webHidden/>
              </w:rPr>
              <w:fldChar w:fldCharType="end"/>
            </w:r>
          </w:hyperlink>
        </w:p>
        <w:p w14:paraId="2311F9D4" w14:textId="1CC792F8" w:rsidR="00FC098E" w:rsidRDefault="00FC098E">
          <w:pPr>
            <w:pStyle w:val="TOC1"/>
            <w:tabs>
              <w:tab w:val="right" w:leader="dot" w:pos="10456"/>
            </w:tabs>
            <w:rPr>
              <w:rFonts w:eastAsiaTheme="minorEastAsia" w:cstheme="minorBidi"/>
              <w:b w:val="0"/>
              <w:bCs w:val="0"/>
              <w:i w:val="0"/>
              <w:iCs w:val="0"/>
              <w:noProof/>
              <w:lang w:eastAsia="en-GB"/>
            </w:rPr>
          </w:pPr>
          <w:hyperlink w:anchor="_Toc222335385" w:history="1">
            <w:r w:rsidRPr="0073320A">
              <w:rPr>
                <w:rStyle w:val="Hyperlink"/>
                <w:noProof/>
              </w:rPr>
              <w:t>Staffing</w:t>
            </w:r>
            <w:r>
              <w:rPr>
                <w:noProof/>
                <w:webHidden/>
              </w:rPr>
              <w:tab/>
            </w:r>
            <w:r>
              <w:rPr>
                <w:noProof/>
                <w:webHidden/>
              </w:rPr>
              <w:fldChar w:fldCharType="begin"/>
            </w:r>
            <w:r>
              <w:rPr>
                <w:noProof/>
                <w:webHidden/>
              </w:rPr>
              <w:instrText xml:space="preserve"> PAGEREF _Toc222335385 \h </w:instrText>
            </w:r>
            <w:r>
              <w:rPr>
                <w:noProof/>
                <w:webHidden/>
              </w:rPr>
            </w:r>
            <w:r>
              <w:rPr>
                <w:noProof/>
                <w:webHidden/>
              </w:rPr>
              <w:fldChar w:fldCharType="separate"/>
            </w:r>
            <w:r w:rsidR="00805AB7">
              <w:rPr>
                <w:noProof/>
                <w:webHidden/>
              </w:rPr>
              <w:t>5</w:t>
            </w:r>
            <w:r>
              <w:rPr>
                <w:noProof/>
                <w:webHidden/>
              </w:rPr>
              <w:fldChar w:fldCharType="end"/>
            </w:r>
          </w:hyperlink>
        </w:p>
        <w:p w14:paraId="03A9F0CB" w14:textId="42CB63B7" w:rsidR="00FC098E" w:rsidRDefault="00FC098E">
          <w:pPr>
            <w:pStyle w:val="TOC2"/>
            <w:tabs>
              <w:tab w:val="right" w:leader="dot" w:pos="10456"/>
            </w:tabs>
            <w:rPr>
              <w:rFonts w:eastAsiaTheme="minorEastAsia" w:cstheme="minorBidi"/>
              <w:b w:val="0"/>
              <w:bCs w:val="0"/>
              <w:noProof/>
              <w:sz w:val="24"/>
              <w:szCs w:val="24"/>
              <w:lang w:eastAsia="en-GB"/>
            </w:rPr>
          </w:pPr>
          <w:hyperlink w:anchor="_Toc222335386" w:history="1">
            <w:r w:rsidRPr="0073320A">
              <w:rPr>
                <w:rStyle w:val="Hyperlink"/>
                <w:noProof/>
              </w:rPr>
              <w:t>Lead Architect (Australia, NSW)</w:t>
            </w:r>
            <w:r>
              <w:rPr>
                <w:noProof/>
                <w:webHidden/>
              </w:rPr>
              <w:tab/>
            </w:r>
            <w:r>
              <w:rPr>
                <w:noProof/>
                <w:webHidden/>
              </w:rPr>
              <w:fldChar w:fldCharType="begin"/>
            </w:r>
            <w:r>
              <w:rPr>
                <w:noProof/>
                <w:webHidden/>
              </w:rPr>
              <w:instrText xml:space="preserve"> PAGEREF _Toc222335386 \h </w:instrText>
            </w:r>
            <w:r>
              <w:rPr>
                <w:noProof/>
                <w:webHidden/>
              </w:rPr>
            </w:r>
            <w:r>
              <w:rPr>
                <w:noProof/>
                <w:webHidden/>
              </w:rPr>
              <w:fldChar w:fldCharType="separate"/>
            </w:r>
            <w:r w:rsidR="00805AB7">
              <w:rPr>
                <w:noProof/>
                <w:webHidden/>
              </w:rPr>
              <w:t>5</w:t>
            </w:r>
            <w:r>
              <w:rPr>
                <w:noProof/>
                <w:webHidden/>
              </w:rPr>
              <w:fldChar w:fldCharType="end"/>
            </w:r>
          </w:hyperlink>
        </w:p>
        <w:p w14:paraId="298746C2" w14:textId="6C2DCA35" w:rsidR="00FC098E" w:rsidRDefault="00FC098E">
          <w:pPr>
            <w:pStyle w:val="TOC3"/>
            <w:tabs>
              <w:tab w:val="right" w:leader="dot" w:pos="10456"/>
            </w:tabs>
            <w:rPr>
              <w:rFonts w:eastAsiaTheme="minorEastAsia" w:cstheme="minorBidi"/>
              <w:noProof/>
              <w:sz w:val="24"/>
              <w:szCs w:val="24"/>
              <w:lang w:eastAsia="en-GB"/>
            </w:rPr>
          </w:pPr>
          <w:hyperlink w:anchor="_Toc222335387" w:history="1">
            <w:r w:rsidRPr="0073320A">
              <w:rPr>
                <w:rStyle w:val="Hyperlink"/>
                <w:noProof/>
              </w:rPr>
              <w:t>Role Coverage</w:t>
            </w:r>
            <w:r>
              <w:rPr>
                <w:noProof/>
                <w:webHidden/>
              </w:rPr>
              <w:tab/>
            </w:r>
            <w:r>
              <w:rPr>
                <w:noProof/>
                <w:webHidden/>
              </w:rPr>
              <w:fldChar w:fldCharType="begin"/>
            </w:r>
            <w:r>
              <w:rPr>
                <w:noProof/>
                <w:webHidden/>
              </w:rPr>
              <w:instrText xml:space="preserve"> PAGEREF _Toc222335387 \h </w:instrText>
            </w:r>
            <w:r>
              <w:rPr>
                <w:noProof/>
                <w:webHidden/>
              </w:rPr>
            </w:r>
            <w:r>
              <w:rPr>
                <w:noProof/>
                <w:webHidden/>
              </w:rPr>
              <w:fldChar w:fldCharType="separate"/>
            </w:r>
            <w:r w:rsidR="00805AB7">
              <w:rPr>
                <w:noProof/>
                <w:webHidden/>
              </w:rPr>
              <w:t>5</w:t>
            </w:r>
            <w:r>
              <w:rPr>
                <w:noProof/>
                <w:webHidden/>
              </w:rPr>
              <w:fldChar w:fldCharType="end"/>
            </w:r>
          </w:hyperlink>
        </w:p>
        <w:p w14:paraId="45B23DFE" w14:textId="7CE1175C" w:rsidR="00FC098E" w:rsidRDefault="00FC098E">
          <w:pPr>
            <w:pStyle w:val="TOC3"/>
            <w:tabs>
              <w:tab w:val="right" w:leader="dot" w:pos="10456"/>
            </w:tabs>
            <w:rPr>
              <w:rFonts w:eastAsiaTheme="minorEastAsia" w:cstheme="minorBidi"/>
              <w:noProof/>
              <w:sz w:val="24"/>
              <w:szCs w:val="24"/>
              <w:lang w:eastAsia="en-GB"/>
            </w:rPr>
          </w:pPr>
          <w:hyperlink w:anchor="_Toc222335388" w:history="1">
            <w:r w:rsidRPr="0073320A">
              <w:rPr>
                <w:rStyle w:val="Hyperlink"/>
                <w:noProof/>
              </w:rPr>
              <w:t>Buffer rationale</w:t>
            </w:r>
            <w:r>
              <w:rPr>
                <w:noProof/>
                <w:webHidden/>
              </w:rPr>
              <w:tab/>
            </w:r>
            <w:r>
              <w:rPr>
                <w:noProof/>
                <w:webHidden/>
              </w:rPr>
              <w:fldChar w:fldCharType="begin"/>
            </w:r>
            <w:r>
              <w:rPr>
                <w:noProof/>
                <w:webHidden/>
              </w:rPr>
              <w:instrText xml:space="preserve"> PAGEREF _Toc222335388 \h </w:instrText>
            </w:r>
            <w:r>
              <w:rPr>
                <w:noProof/>
                <w:webHidden/>
              </w:rPr>
            </w:r>
            <w:r>
              <w:rPr>
                <w:noProof/>
                <w:webHidden/>
              </w:rPr>
              <w:fldChar w:fldCharType="separate"/>
            </w:r>
            <w:r w:rsidR="00805AB7">
              <w:rPr>
                <w:noProof/>
                <w:webHidden/>
              </w:rPr>
              <w:t>6</w:t>
            </w:r>
            <w:r>
              <w:rPr>
                <w:noProof/>
                <w:webHidden/>
              </w:rPr>
              <w:fldChar w:fldCharType="end"/>
            </w:r>
          </w:hyperlink>
        </w:p>
        <w:p w14:paraId="620117FB" w14:textId="5168FFED" w:rsidR="00FC098E" w:rsidRDefault="00FC098E">
          <w:pPr>
            <w:pStyle w:val="TOC2"/>
            <w:tabs>
              <w:tab w:val="right" w:leader="dot" w:pos="10456"/>
            </w:tabs>
            <w:rPr>
              <w:rFonts w:eastAsiaTheme="minorEastAsia" w:cstheme="minorBidi"/>
              <w:b w:val="0"/>
              <w:bCs w:val="0"/>
              <w:noProof/>
              <w:sz w:val="24"/>
              <w:szCs w:val="24"/>
              <w:lang w:eastAsia="en-GB"/>
            </w:rPr>
          </w:pPr>
          <w:hyperlink w:anchor="_Toc222335389" w:history="1">
            <w:r w:rsidRPr="0073320A">
              <w:rPr>
                <w:rStyle w:val="Hyperlink"/>
                <w:noProof/>
              </w:rPr>
              <w:t>India Engineering Team (Direct hires)</w:t>
            </w:r>
            <w:r>
              <w:rPr>
                <w:noProof/>
                <w:webHidden/>
              </w:rPr>
              <w:tab/>
            </w:r>
            <w:r>
              <w:rPr>
                <w:noProof/>
                <w:webHidden/>
              </w:rPr>
              <w:fldChar w:fldCharType="begin"/>
            </w:r>
            <w:r>
              <w:rPr>
                <w:noProof/>
                <w:webHidden/>
              </w:rPr>
              <w:instrText xml:space="preserve"> PAGEREF _Toc222335389 \h </w:instrText>
            </w:r>
            <w:r>
              <w:rPr>
                <w:noProof/>
                <w:webHidden/>
              </w:rPr>
            </w:r>
            <w:r>
              <w:rPr>
                <w:noProof/>
                <w:webHidden/>
              </w:rPr>
              <w:fldChar w:fldCharType="separate"/>
            </w:r>
            <w:r w:rsidR="00805AB7">
              <w:rPr>
                <w:noProof/>
                <w:webHidden/>
              </w:rPr>
              <w:t>6</w:t>
            </w:r>
            <w:r>
              <w:rPr>
                <w:noProof/>
                <w:webHidden/>
              </w:rPr>
              <w:fldChar w:fldCharType="end"/>
            </w:r>
          </w:hyperlink>
        </w:p>
        <w:p w14:paraId="5F01E8CD" w14:textId="5AD0A285" w:rsidR="00FC098E" w:rsidRDefault="00FC098E">
          <w:pPr>
            <w:pStyle w:val="TOC3"/>
            <w:tabs>
              <w:tab w:val="right" w:leader="dot" w:pos="10456"/>
            </w:tabs>
            <w:rPr>
              <w:rFonts w:eastAsiaTheme="minorEastAsia" w:cstheme="minorBidi"/>
              <w:noProof/>
              <w:sz w:val="24"/>
              <w:szCs w:val="24"/>
              <w:lang w:eastAsia="en-GB"/>
            </w:rPr>
          </w:pPr>
          <w:hyperlink w:anchor="_Toc222335390" w:history="1">
            <w:r w:rsidRPr="0073320A">
              <w:rPr>
                <w:rStyle w:val="Hyperlink"/>
                <w:noProof/>
              </w:rPr>
              <w:t>Team Model (4 engineers)</w:t>
            </w:r>
            <w:r>
              <w:rPr>
                <w:noProof/>
                <w:webHidden/>
              </w:rPr>
              <w:tab/>
            </w:r>
            <w:r>
              <w:rPr>
                <w:noProof/>
                <w:webHidden/>
              </w:rPr>
              <w:fldChar w:fldCharType="begin"/>
            </w:r>
            <w:r>
              <w:rPr>
                <w:noProof/>
                <w:webHidden/>
              </w:rPr>
              <w:instrText xml:space="preserve"> PAGEREF _Toc222335390 \h </w:instrText>
            </w:r>
            <w:r>
              <w:rPr>
                <w:noProof/>
                <w:webHidden/>
              </w:rPr>
            </w:r>
            <w:r>
              <w:rPr>
                <w:noProof/>
                <w:webHidden/>
              </w:rPr>
              <w:fldChar w:fldCharType="separate"/>
            </w:r>
            <w:r w:rsidR="00805AB7">
              <w:rPr>
                <w:noProof/>
                <w:webHidden/>
              </w:rPr>
              <w:t>6</w:t>
            </w:r>
            <w:r>
              <w:rPr>
                <w:noProof/>
                <w:webHidden/>
              </w:rPr>
              <w:fldChar w:fldCharType="end"/>
            </w:r>
          </w:hyperlink>
        </w:p>
        <w:p w14:paraId="674CDA89" w14:textId="0B3F1A3A" w:rsidR="00FC098E" w:rsidRDefault="00FC098E">
          <w:pPr>
            <w:pStyle w:val="TOC3"/>
            <w:tabs>
              <w:tab w:val="right" w:leader="dot" w:pos="10456"/>
            </w:tabs>
            <w:rPr>
              <w:rFonts w:eastAsiaTheme="minorEastAsia" w:cstheme="minorBidi"/>
              <w:noProof/>
              <w:sz w:val="24"/>
              <w:szCs w:val="24"/>
              <w:lang w:eastAsia="en-GB"/>
            </w:rPr>
          </w:pPr>
          <w:hyperlink w:anchor="_Toc222335391" w:history="1">
            <w:r w:rsidRPr="0073320A">
              <w:rPr>
                <w:rStyle w:val="Hyperlink"/>
                <w:noProof/>
              </w:rPr>
              <w:t>Engagement Model</w:t>
            </w:r>
            <w:r>
              <w:rPr>
                <w:noProof/>
                <w:webHidden/>
              </w:rPr>
              <w:tab/>
            </w:r>
            <w:r>
              <w:rPr>
                <w:noProof/>
                <w:webHidden/>
              </w:rPr>
              <w:fldChar w:fldCharType="begin"/>
            </w:r>
            <w:r>
              <w:rPr>
                <w:noProof/>
                <w:webHidden/>
              </w:rPr>
              <w:instrText xml:space="preserve"> PAGEREF _Toc222335391 \h </w:instrText>
            </w:r>
            <w:r>
              <w:rPr>
                <w:noProof/>
                <w:webHidden/>
              </w:rPr>
            </w:r>
            <w:r>
              <w:rPr>
                <w:noProof/>
                <w:webHidden/>
              </w:rPr>
              <w:fldChar w:fldCharType="separate"/>
            </w:r>
            <w:r w:rsidR="00805AB7">
              <w:rPr>
                <w:noProof/>
                <w:webHidden/>
              </w:rPr>
              <w:t>6</w:t>
            </w:r>
            <w:r>
              <w:rPr>
                <w:noProof/>
                <w:webHidden/>
              </w:rPr>
              <w:fldChar w:fldCharType="end"/>
            </w:r>
          </w:hyperlink>
        </w:p>
        <w:p w14:paraId="0A68A05A" w14:textId="7042E19B" w:rsidR="00FC098E" w:rsidRDefault="00FC098E">
          <w:pPr>
            <w:pStyle w:val="TOC3"/>
            <w:tabs>
              <w:tab w:val="right" w:leader="dot" w:pos="10456"/>
            </w:tabs>
            <w:rPr>
              <w:rFonts w:eastAsiaTheme="minorEastAsia" w:cstheme="minorBidi"/>
              <w:noProof/>
              <w:sz w:val="24"/>
              <w:szCs w:val="24"/>
              <w:lang w:eastAsia="en-GB"/>
            </w:rPr>
          </w:pPr>
          <w:hyperlink w:anchor="_Toc222335392" w:history="1">
            <w:r w:rsidRPr="0073320A">
              <w:rPr>
                <w:rStyle w:val="Hyperlink"/>
                <w:noProof/>
              </w:rPr>
              <w:t>Quality Controls (how we ensure “on par with AU”)</w:t>
            </w:r>
            <w:r>
              <w:rPr>
                <w:noProof/>
                <w:webHidden/>
              </w:rPr>
              <w:tab/>
            </w:r>
            <w:r>
              <w:rPr>
                <w:noProof/>
                <w:webHidden/>
              </w:rPr>
              <w:fldChar w:fldCharType="begin"/>
            </w:r>
            <w:r>
              <w:rPr>
                <w:noProof/>
                <w:webHidden/>
              </w:rPr>
              <w:instrText xml:space="preserve"> PAGEREF _Toc222335392 \h </w:instrText>
            </w:r>
            <w:r>
              <w:rPr>
                <w:noProof/>
                <w:webHidden/>
              </w:rPr>
            </w:r>
            <w:r>
              <w:rPr>
                <w:noProof/>
                <w:webHidden/>
              </w:rPr>
              <w:fldChar w:fldCharType="separate"/>
            </w:r>
            <w:r w:rsidR="00805AB7">
              <w:rPr>
                <w:noProof/>
                <w:webHidden/>
              </w:rPr>
              <w:t>6</w:t>
            </w:r>
            <w:r>
              <w:rPr>
                <w:noProof/>
                <w:webHidden/>
              </w:rPr>
              <w:fldChar w:fldCharType="end"/>
            </w:r>
          </w:hyperlink>
        </w:p>
        <w:p w14:paraId="6ADC435B" w14:textId="39156A53" w:rsidR="00FC098E" w:rsidRDefault="00FC098E">
          <w:pPr>
            <w:pStyle w:val="TOC3"/>
            <w:tabs>
              <w:tab w:val="right" w:leader="dot" w:pos="10456"/>
            </w:tabs>
            <w:rPr>
              <w:rFonts w:eastAsiaTheme="minorEastAsia" w:cstheme="minorBidi"/>
              <w:noProof/>
              <w:sz w:val="24"/>
              <w:szCs w:val="24"/>
              <w:lang w:eastAsia="en-GB"/>
            </w:rPr>
          </w:pPr>
          <w:hyperlink w:anchor="_Toc222335393" w:history="1">
            <w:r w:rsidRPr="0073320A">
              <w:rPr>
                <w:rStyle w:val="Hyperlink"/>
                <w:noProof/>
              </w:rPr>
              <w:t>Included in Baseline</w:t>
            </w:r>
            <w:r>
              <w:rPr>
                <w:noProof/>
                <w:webHidden/>
              </w:rPr>
              <w:tab/>
            </w:r>
            <w:r>
              <w:rPr>
                <w:noProof/>
                <w:webHidden/>
              </w:rPr>
              <w:fldChar w:fldCharType="begin"/>
            </w:r>
            <w:r>
              <w:rPr>
                <w:noProof/>
                <w:webHidden/>
              </w:rPr>
              <w:instrText xml:space="preserve"> PAGEREF _Toc222335393 \h </w:instrText>
            </w:r>
            <w:r>
              <w:rPr>
                <w:noProof/>
                <w:webHidden/>
              </w:rPr>
            </w:r>
            <w:r>
              <w:rPr>
                <w:noProof/>
                <w:webHidden/>
              </w:rPr>
              <w:fldChar w:fldCharType="separate"/>
            </w:r>
            <w:r w:rsidR="00805AB7">
              <w:rPr>
                <w:noProof/>
                <w:webHidden/>
              </w:rPr>
              <w:t>6</w:t>
            </w:r>
            <w:r>
              <w:rPr>
                <w:noProof/>
                <w:webHidden/>
              </w:rPr>
              <w:fldChar w:fldCharType="end"/>
            </w:r>
          </w:hyperlink>
        </w:p>
        <w:p w14:paraId="1F10EFC6" w14:textId="6D026D28" w:rsidR="00FC098E" w:rsidRDefault="00FC098E">
          <w:pPr>
            <w:pStyle w:val="TOC3"/>
            <w:tabs>
              <w:tab w:val="right" w:leader="dot" w:pos="10456"/>
            </w:tabs>
            <w:rPr>
              <w:rFonts w:eastAsiaTheme="minorEastAsia" w:cstheme="minorBidi"/>
              <w:noProof/>
              <w:sz w:val="24"/>
              <w:szCs w:val="24"/>
              <w:lang w:eastAsia="en-GB"/>
            </w:rPr>
          </w:pPr>
          <w:hyperlink w:anchor="_Toc222335394" w:history="1">
            <w:r w:rsidRPr="0073320A">
              <w:rPr>
                <w:rStyle w:val="Hyperlink"/>
                <w:noProof/>
              </w:rPr>
              <w:t>Buffer Rationale</w:t>
            </w:r>
            <w:r>
              <w:rPr>
                <w:noProof/>
                <w:webHidden/>
              </w:rPr>
              <w:tab/>
            </w:r>
            <w:r>
              <w:rPr>
                <w:noProof/>
                <w:webHidden/>
              </w:rPr>
              <w:fldChar w:fldCharType="begin"/>
            </w:r>
            <w:r>
              <w:rPr>
                <w:noProof/>
                <w:webHidden/>
              </w:rPr>
              <w:instrText xml:space="preserve"> PAGEREF _Toc222335394 \h </w:instrText>
            </w:r>
            <w:r>
              <w:rPr>
                <w:noProof/>
                <w:webHidden/>
              </w:rPr>
            </w:r>
            <w:r>
              <w:rPr>
                <w:noProof/>
                <w:webHidden/>
              </w:rPr>
              <w:fldChar w:fldCharType="separate"/>
            </w:r>
            <w:r w:rsidR="00805AB7">
              <w:rPr>
                <w:noProof/>
                <w:webHidden/>
              </w:rPr>
              <w:t>6</w:t>
            </w:r>
            <w:r>
              <w:rPr>
                <w:noProof/>
                <w:webHidden/>
              </w:rPr>
              <w:fldChar w:fldCharType="end"/>
            </w:r>
          </w:hyperlink>
        </w:p>
        <w:p w14:paraId="67CB4031" w14:textId="74919695" w:rsidR="00FC098E" w:rsidRDefault="00FC098E">
          <w:pPr>
            <w:pStyle w:val="TOC1"/>
            <w:tabs>
              <w:tab w:val="right" w:leader="dot" w:pos="10456"/>
            </w:tabs>
            <w:rPr>
              <w:rFonts w:eastAsiaTheme="minorEastAsia" w:cstheme="minorBidi"/>
              <w:b w:val="0"/>
              <w:bCs w:val="0"/>
              <w:i w:val="0"/>
              <w:iCs w:val="0"/>
              <w:noProof/>
              <w:lang w:eastAsia="en-GB"/>
            </w:rPr>
          </w:pPr>
          <w:hyperlink w:anchor="_Toc222335395" w:history="1">
            <w:r w:rsidRPr="0073320A">
              <w:rPr>
                <w:rStyle w:val="Hyperlink"/>
                <w:noProof/>
              </w:rPr>
              <w:t>Hardware &amp; Workstations</w:t>
            </w:r>
            <w:r>
              <w:rPr>
                <w:noProof/>
                <w:webHidden/>
              </w:rPr>
              <w:tab/>
            </w:r>
            <w:r>
              <w:rPr>
                <w:noProof/>
                <w:webHidden/>
              </w:rPr>
              <w:fldChar w:fldCharType="begin"/>
            </w:r>
            <w:r>
              <w:rPr>
                <w:noProof/>
                <w:webHidden/>
              </w:rPr>
              <w:instrText xml:space="preserve"> PAGEREF _Toc222335395 \h </w:instrText>
            </w:r>
            <w:r>
              <w:rPr>
                <w:noProof/>
                <w:webHidden/>
              </w:rPr>
            </w:r>
            <w:r>
              <w:rPr>
                <w:noProof/>
                <w:webHidden/>
              </w:rPr>
              <w:fldChar w:fldCharType="separate"/>
            </w:r>
            <w:r w:rsidR="00805AB7">
              <w:rPr>
                <w:noProof/>
                <w:webHidden/>
              </w:rPr>
              <w:t>7</w:t>
            </w:r>
            <w:r>
              <w:rPr>
                <w:noProof/>
                <w:webHidden/>
              </w:rPr>
              <w:fldChar w:fldCharType="end"/>
            </w:r>
          </w:hyperlink>
        </w:p>
        <w:p w14:paraId="7B6A79A7" w14:textId="1F1553D7" w:rsidR="00FC098E" w:rsidRDefault="00FC098E">
          <w:pPr>
            <w:pStyle w:val="TOC2"/>
            <w:tabs>
              <w:tab w:val="right" w:leader="dot" w:pos="10456"/>
            </w:tabs>
            <w:rPr>
              <w:rFonts w:eastAsiaTheme="minorEastAsia" w:cstheme="minorBidi"/>
              <w:b w:val="0"/>
              <w:bCs w:val="0"/>
              <w:noProof/>
              <w:sz w:val="24"/>
              <w:szCs w:val="24"/>
              <w:lang w:eastAsia="en-GB"/>
            </w:rPr>
          </w:pPr>
          <w:hyperlink w:anchor="_Toc222335396" w:history="1">
            <w:r w:rsidRPr="0073320A">
              <w:rPr>
                <w:rStyle w:val="Hyperlink"/>
                <w:noProof/>
              </w:rPr>
              <w:t>Included equipment (per engineer)</w:t>
            </w:r>
            <w:r>
              <w:rPr>
                <w:noProof/>
                <w:webHidden/>
              </w:rPr>
              <w:tab/>
            </w:r>
            <w:r>
              <w:rPr>
                <w:noProof/>
                <w:webHidden/>
              </w:rPr>
              <w:fldChar w:fldCharType="begin"/>
            </w:r>
            <w:r>
              <w:rPr>
                <w:noProof/>
                <w:webHidden/>
              </w:rPr>
              <w:instrText xml:space="preserve"> PAGEREF _Toc222335396 \h </w:instrText>
            </w:r>
            <w:r>
              <w:rPr>
                <w:noProof/>
                <w:webHidden/>
              </w:rPr>
            </w:r>
            <w:r>
              <w:rPr>
                <w:noProof/>
                <w:webHidden/>
              </w:rPr>
              <w:fldChar w:fldCharType="separate"/>
            </w:r>
            <w:r w:rsidR="00805AB7">
              <w:rPr>
                <w:noProof/>
                <w:webHidden/>
              </w:rPr>
              <w:t>7</w:t>
            </w:r>
            <w:r>
              <w:rPr>
                <w:noProof/>
                <w:webHidden/>
              </w:rPr>
              <w:fldChar w:fldCharType="end"/>
            </w:r>
          </w:hyperlink>
        </w:p>
        <w:p w14:paraId="3ECA046A" w14:textId="3C1EA47A" w:rsidR="00FC098E" w:rsidRDefault="00FC098E">
          <w:pPr>
            <w:pStyle w:val="TOC2"/>
            <w:tabs>
              <w:tab w:val="right" w:leader="dot" w:pos="10456"/>
            </w:tabs>
            <w:rPr>
              <w:rFonts w:eastAsiaTheme="minorEastAsia" w:cstheme="minorBidi"/>
              <w:b w:val="0"/>
              <w:bCs w:val="0"/>
              <w:noProof/>
              <w:sz w:val="24"/>
              <w:szCs w:val="24"/>
              <w:lang w:eastAsia="en-GB"/>
            </w:rPr>
          </w:pPr>
          <w:hyperlink w:anchor="_Toc222335397" w:history="1">
            <w:r w:rsidRPr="0073320A">
              <w:rPr>
                <w:rStyle w:val="Hyperlink"/>
                <w:noProof/>
              </w:rPr>
              <w:t>Operational approach</w:t>
            </w:r>
            <w:r>
              <w:rPr>
                <w:noProof/>
                <w:webHidden/>
              </w:rPr>
              <w:tab/>
            </w:r>
            <w:r>
              <w:rPr>
                <w:noProof/>
                <w:webHidden/>
              </w:rPr>
              <w:fldChar w:fldCharType="begin"/>
            </w:r>
            <w:r>
              <w:rPr>
                <w:noProof/>
                <w:webHidden/>
              </w:rPr>
              <w:instrText xml:space="preserve"> PAGEREF _Toc222335397 \h </w:instrText>
            </w:r>
            <w:r>
              <w:rPr>
                <w:noProof/>
                <w:webHidden/>
              </w:rPr>
            </w:r>
            <w:r>
              <w:rPr>
                <w:noProof/>
                <w:webHidden/>
              </w:rPr>
              <w:fldChar w:fldCharType="separate"/>
            </w:r>
            <w:r w:rsidR="00805AB7">
              <w:rPr>
                <w:noProof/>
                <w:webHidden/>
              </w:rPr>
              <w:t>7</w:t>
            </w:r>
            <w:r>
              <w:rPr>
                <w:noProof/>
                <w:webHidden/>
              </w:rPr>
              <w:fldChar w:fldCharType="end"/>
            </w:r>
          </w:hyperlink>
        </w:p>
        <w:p w14:paraId="67181D03" w14:textId="4393F470" w:rsidR="00FC098E" w:rsidRDefault="00FC098E">
          <w:pPr>
            <w:pStyle w:val="TOC2"/>
            <w:tabs>
              <w:tab w:val="right" w:leader="dot" w:pos="10456"/>
            </w:tabs>
            <w:rPr>
              <w:rFonts w:eastAsiaTheme="minorEastAsia" w:cstheme="minorBidi"/>
              <w:b w:val="0"/>
              <w:bCs w:val="0"/>
              <w:noProof/>
              <w:sz w:val="24"/>
              <w:szCs w:val="24"/>
              <w:lang w:eastAsia="en-GB"/>
            </w:rPr>
          </w:pPr>
          <w:hyperlink w:anchor="_Toc222335398" w:history="1">
            <w:r w:rsidRPr="0073320A">
              <w:rPr>
                <w:rStyle w:val="Hyperlink"/>
                <w:noProof/>
              </w:rPr>
              <w:t>Buffer rationale</w:t>
            </w:r>
            <w:r>
              <w:rPr>
                <w:noProof/>
                <w:webHidden/>
              </w:rPr>
              <w:tab/>
            </w:r>
            <w:r>
              <w:rPr>
                <w:noProof/>
                <w:webHidden/>
              </w:rPr>
              <w:fldChar w:fldCharType="begin"/>
            </w:r>
            <w:r>
              <w:rPr>
                <w:noProof/>
                <w:webHidden/>
              </w:rPr>
              <w:instrText xml:space="preserve"> PAGEREF _Toc222335398 \h </w:instrText>
            </w:r>
            <w:r>
              <w:rPr>
                <w:noProof/>
                <w:webHidden/>
              </w:rPr>
            </w:r>
            <w:r>
              <w:rPr>
                <w:noProof/>
                <w:webHidden/>
              </w:rPr>
              <w:fldChar w:fldCharType="separate"/>
            </w:r>
            <w:r w:rsidR="00805AB7">
              <w:rPr>
                <w:noProof/>
                <w:webHidden/>
              </w:rPr>
              <w:t>7</w:t>
            </w:r>
            <w:r>
              <w:rPr>
                <w:noProof/>
                <w:webHidden/>
              </w:rPr>
              <w:fldChar w:fldCharType="end"/>
            </w:r>
          </w:hyperlink>
        </w:p>
        <w:p w14:paraId="231DF95F" w14:textId="3093027A" w:rsidR="00FC098E" w:rsidRDefault="00FC098E">
          <w:pPr>
            <w:pStyle w:val="TOC1"/>
            <w:tabs>
              <w:tab w:val="right" w:leader="dot" w:pos="10456"/>
            </w:tabs>
            <w:rPr>
              <w:rFonts w:eastAsiaTheme="minorEastAsia" w:cstheme="minorBidi"/>
              <w:b w:val="0"/>
              <w:bCs w:val="0"/>
              <w:i w:val="0"/>
              <w:iCs w:val="0"/>
              <w:noProof/>
              <w:lang w:eastAsia="en-GB"/>
            </w:rPr>
          </w:pPr>
          <w:hyperlink w:anchor="_Toc222335399" w:history="1">
            <w:r w:rsidRPr="0073320A">
              <w:rPr>
                <w:rStyle w:val="Hyperlink"/>
                <w:noProof/>
              </w:rPr>
              <w:t>Infrastructure</w:t>
            </w:r>
            <w:r>
              <w:rPr>
                <w:noProof/>
                <w:webHidden/>
              </w:rPr>
              <w:tab/>
            </w:r>
            <w:r>
              <w:rPr>
                <w:noProof/>
                <w:webHidden/>
              </w:rPr>
              <w:fldChar w:fldCharType="begin"/>
            </w:r>
            <w:r>
              <w:rPr>
                <w:noProof/>
                <w:webHidden/>
              </w:rPr>
              <w:instrText xml:space="preserve"> PAGEREF _Toc222335399 \h </w:instrText>
            </w:r>
            <w:r>
              <w:rPr>
                <w:noProof/>
                <w:webHidden/>
              </w:rPr>
            </w:r>
            <w:r>
              <w:rPr>
                <w:noProof/>
                <w:webHidden/>
              </w:rPr>
              <w:fldChar w:fldCharType="separate"/>
            </w:r>
            <w:r w:rsidR="00805AB7">
              <w:rPr>
                <w:noProof/>
                <w:webHidden/>
              </w:rPr>
              <w:t>7</w:t>
            </w:r>
            <w:r>
              <w:rPr>
                <w:noProof/>
                <w:webHidden/>
              </w:rPr>
              <w:fldChar w:fldCharType="end"/>
            </w:r>
          </w:hyperlink>
        </w:p>
        <w:p w14:paraId="4FF47FF6" w14:textId="3B134812"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0" w:history="1">
            <w:r w:rsidRPr="0073320A">
              <w:rPr>
                <w:rStyle w:val="Hyperlink"/>
                <w:noProof/>
              </w:rPr>
              <w:t>Why 3 environment are non-negotiable</w:t>
            </w:r>
            <w:r>
              <w:rPr>
                <w:noProof/>
                <w:webHidden/>
              </w:rPr>
              <w:tab/>
            </w:r>
            <w:r>
              <w:rPr>
                <w:noProof/>
                <w:webHidden/>
              </w:rPr>
              <w:fldChar w:fldCharType="begin"/>
            </w:r>
            <w:r>
              <w:rPr>
                <w:noProof/>
                <w:webHidden/>
              </w:rPr>
              <w:instrText xml:space="preserve"> PAGEREF _Toc222335400 \h </w:instrText>
            </w:r>
            <w:r>
              <w:rPr>
                <w:noProof/>
                <w:webHidden/>
              </w:rPr>
            </w:r>
            <w:r>
              <w:rPr>
                <w:noProof/>
                <w:webHidden/>
              </w:rPr>
              <w:fldChar w:fldCharType="separate"/>
            </w:r>
            <w:r w:rsidR="00805AB7">
              <w:rPr>
                <w:noProof/>
                <w:webHidden/>
              </w:rPr>
              <w:t>8</w:t>
            </w:r>
            <w:r>
              <w:rPr>
                <w:noProof/>
                <w:webHidden/>
              </w:rPr>
              <w:fldChar w:fldCharType="end"/>
            </w:r>
          </w:hyperlink>
        </w:p>
        <w:p w14:paraId="71DDE106" w14:textId="15A3B59A" w:rsidR="00FC098E" w:rsidRDefault="00FC098E">
          <w:pPr>
            <w:pStyle w:val="TOC1"/>
            <w:tabs>
              <w:tab w:val="right" w:leader="dot" w:pos="10456"/>
            </w:tabs>
            <w:rPr>
              <w:rFonts w:eastAsiaTheme="minorEastAsia" w:cstheme="minorBidi"/>
              <w:b w:val="0"/>
              <w:bCs w:val="0"/>
              <w:i w:val="0"/>
              <w:iCs w:val="0"/>
              <w:noProof/>
              <w:lang w:eastAsia="en-GB"/>
            </w:rPr>
          </w:pPr>
          <w:hyperlink w:anchor="_Toc222335401" w:history="1">
            <w:r w:rsidRPr="0073320A">
              <w:rPr>
                <w:rStyle w:val="Hyperlink"/>
                <w:noProof/>
              </w:rPr>
              <w:t>Production (Azure)</w:t>
            </w:r>
            <w:r>
              <w:rPr>
                <w:noProof/>
                <w:webHidden/>
              </w:rPr>
              <w:tab/>
            </w:r>
            <w:r>
              <w:rPr>
                <w:noProof/>
                <w:webHidden/>
              </w:rPr>
              <w:fldChar w:fldCharType="begin"/>
            </w:r>
            <w:r>
              <w:rPr>
                <w:noProof/>
                <w:webHidden/>
              </w:rPr>
              <w:instrText xml:space="preserve"> PAGEREF _Toc222335401 \h </w:instrText>
            </w:r>
            <w:r>
              <w:rPr>
                <w:noProof/>
                <w:webHidden/>
              </w:rPr>
            </w:r>
            <w:r>
              <w:rPr>
                <w:noProof/>
                <w:webHidden/>
              </w:rPr>
              <w:fldChar w:fldCharType="separate"/>
            </w:r>
            <w:r w:rsidR="00805AB7">
              <w:rPr>
                <w:noProof/>
                <w:webHidden/>
              </w:rPr>
              <w:t>8</w:t>
            </w:r>
            <w:r>
              <w:rPr>
                <w:noProof/>
                <w:webHidden/>
              </w:rPr>
              <w:fldChar w:fldCharType="end"/>
            </w:r>
          </w:hyperlink>
        </w:p>
        <w:p w14:paraId="680E8928" w14:textId="2D461818"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2" w:history="1">
            <w:r w:rsidRPr="0073320A">
              <w:rPr>
                <w:rStyle w:val="Hyperlink"/>
                <w:noProof/>
              </w:rPr>
              <w:t>Compute</w:t>
            </w:r>
            <w:r>
              <w:rPr>
                <w:noProof/>
                <w:webHidden/>
              </w:rPr>
              <w:tab/>
            </w:r>
            <w:r>
              <w:rPr>
                <w:noProof/>
                <w:webHidden/>
              </w:rPr>
              <w:fldChar w:fldCharType="begin"/>
            </w:r>
            <w:r>
              <w:rPr>
                <w:noProof/>
                <w:webHidden/>
              </w:rPr>
              <w:instrText xml:space="preserve"> PAGEREF _Toc222335402 \h </w:instrText>
            </w:r>
            <w:r>
              <w:rPr>
                <w:noProof/>
                <w:webHidden/>
              </w:rPr>
            </w:r>
            <w:r>
              <w:rPr>
                <w:noProof/>
                <w:webHidden/>
              </w:rPr>
              <w:fldChar w:fldCharType="separate"/>
            </w:r>
            <w:r w:rsidR="00805AB7">
              <w:rPr>
                <w:noProof/>
                <w:webHidden/>
              </w:rPr>
              <w:t>8</w:t>
            </w:r>
            <w:r>
              <w:rPr>
                <w:noProof/>
                <w:webHidden/>
              </w:rPr>
              <w:fldChar w:fldCharType="end"/>
            </w:r>
          </w:hyperlink>
        </w:p>
        <w:p w14:paraId="10B0A59E" w14:textId="14EB0012"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3" w:history="1">
            <w:r w:rsidRPr="0073320A">
              <w:rPr>
                <w:rStyle w:val="Hyperlink"/>
                <w:noProof/>
              </w:rPr>
              <w:t>Data</w:t>
            </w:r>
            <w:r>
              <w:rPr>
                <w:noProof/>
                <w:webHidden/>
              </w:rPr>
              <w:tab/>
            </w:r>
            <w:r>
              <w:rPr>
                <w:noProof/>
                <w:webHidden/>
              </w:rPr>
              <w:fldChar w:fldCharType="begin"/>
            </w:r>
            <w:r>
              <w:rPr>
                <w:noProof/>
                <w:webHidden/>
              </w:rPr>
              <w:instrText xml:space="preserve"> PAGEREF _Toc222335403 \h </w:instrText>
            </w:r>
            <w:r>
              <w:rPr>
                <w:noProof/>
                <w:webHidden/>
              </w:rPr>
            </w:r>
            <w:r>
              <w:rPr>
                <w:noProof/>
                <w:webHidden/>
              </w:rPr>
              <w:fldChar w:fldCharType="separate"/>
            </w:r>
            <w:r w:rsidR="00805AB7">
              <w:rPr>
                <w:noProof/>
                <w:webHidden/>
              </w:rPr>
              <w:t>8</w:t>
            </w:r>
            <w:r>
              <w:rPr>
                <w:noProof/>
                <w:webHidden/>
              </w:rPr>
              <w:fldChar w:fldCharType="end"/>
            </w:r>
          </w:hyperlink>
        </w:p>
        <w:p w14:paraId="63CE48F5" w14:textId="28518AD4"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4" w:history="1">
            <w:r w:rsidRPr="0073320A">
              <w:rPr>
                <w:rStyle w:val="Hyperlink"/>
                <w:noProof/>
              </w:rPr>
              <w:t>Storage</w:t>
            </w:r>
            <w:r>
              <w:rPr>
                <w:noProof/>
                <w:webHidden/>
              </w:rPr>
              <w:tab/>
            </w:r>
            <w:r>
              <w:rPr>
                <w:noProof/>
                <w:webHidden/>
              </w:rPr>
              <w:fldChar w:fldCharType="begin"/>
            </w:r>
            <w:r>
              <w:rPr>
                <w:noProof/>
                <w:webHidden/>
              </w:rPr>
              <w:instrText xml:space="preserve"> PAGEREF _Toc222335404 \h </w:instrText>
            </w:r>
            <w:r>
              <w:rPr>
                <w:noProof/>
                <w:webHidden/>
              </w:rPr>
            </w:r>
            <w:r>
              <w:rPr>
                <w:noProof/>
                <w:webHidden/>
              </w:rPr>
              <w:fldChar w:fldCharType="separate"/>
            </w:r>
            <w:r w:rsidR="00805AB7">
              <w:rPr>
                <w:noProof/>
                <w:webHidden/>
              </w:rPr>
              <w:t>8</w:t>
            </w:r>
            <w:r>
              <w:rPr>
                <w:noProof/>
                <w:webHidden/>
              </w:rPr>
              <w:fldChar w:fldCharType="end"/>
            </w:r>
          </w:hyperlink>
        </w:p>
        <w:p w14:paraId="7BD1BF6F" w14:textId="680C8244"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5" w:history="1">
            <w:r w:rsidRPr="0073320A">
              <w:rPr>
                <w:rStyle w:val="Hyperlink"/>
                <w:noProof/>
              </w:rPr>
              <w:t>Security</w:t>
            </w:r>
            <w:r>
              <w:rPr>
                <w:noProof/>
                <w:webHidden/>
              </w:rPr>
              <w:tab/>
            </w:r>
            <w:r>
              <w:rPr>
                <w:noProof/>
                <w:webHidden/>
              </w:rPr>
              <w:fldChar w:fldCharType="begin"/>
            </w:r>
            <w:r>
              <w:rPr>
                <w:noProof/>
                <w:webHidden/>
              </w:rPr>
              <w:instrText xml:space="preserve"> PAGEREF _Toc222335405 \h </w:instrText>
            </w:r>
            <w:r>
              <w:rPr>
                <w:noProof/>
                <w:webHidden/>
              </w:rPr>
            </w:r>
            <w:r>
              <w:rPr>
                <w:noProof/>
                <w:webHidden/>
              </w:rPr>
              <w:fldChar w:fldCharType="separate"/>
            </w:r>
            <w:r w:rsidR="00805AB7">
              <w:rPr>
                <w:noProof/>
                <w:webHidden/>
              </w:rPr>
              <w:t>8</w:t>
            </w:r>
            <w:r>
              <w:rPr>
                <w:noProof/>
                <w:webHidden/>
              </w:rPr>
              <w:fldChar w:fldCharType="end"/>
            </w:r>
          </w:hyperlink>
        </w:p>
        <w:p w14:paraId="38A9FCC3" w14:textId="4E34E737"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6" w:history="1">
            <w:r w:rsidRPr="0073320A">
              <w:rPr>
                <w:rStyle w:val="Hyperlink"/>
                <w:noProof/>
              </w:rPr>
              <w:t>Observability</w:t>
            </w:r>
            <w:r>
              <w:rPr>
                <w:noProof/>
                <w:webHidden/>
              </w:rPr>
              <w:tab/>
            </w:r>
            <w:r>
              <w:rPr>
                <w:noProof/>
                <w:webHidden/>
              </w:rPr>
              <w:fldChar w:fldCharType="begin"/>
            </w:r>
            <w:r>
              <w:rPr>
                <w:noProof/>
                <w:webHidden/>
              </w:rPr>
              <w:instrText xml:space="preserve"> PAGEREF _Toc222335406 \h </w:instrText>
            </w:r>
            <w:r>
              <w:rPr>
                <w:noProof/>
                <w:webHidden/>
              </w:rPr>
            </w:r>
            <w:r>
              <w:rPr>
                <w:noProof/>
                <w:webHidden/>
              </w:rPr>
              <w:fldChar w:fldCharType="separate"/>
            </w:r>
            <w:r w:rsidR="00805AB7">
              <w:rPr>
                <w:noProof/>
                <w:webHidden/>
              </w:rPr>
              <w:t>9</w:t>
            </w:r>
            <w:r>
              <w:rPr>
                <w:noProof/>
                <w:webHidden/>
              </w:rPr>
              <w:fldChar w:fldCharType="end"/>
            </w:r>
          </w:hyperlink>
        </w:p>
        <w:p w14:paraId="6C528CD8" w14:textId="60659A34" w:rsidR="00FC098E" w:rsidRDefault="00FC098E">
          <w:pPr>
            <w:pStyle w:val="TOC2"/>
            <w:tabs>
              <w:tab w:val="right" w:leader="dot" w:pos="10456"/>
            </w:tabs>
            <w:rPr>
              <w:rFonts w:eastAsiaTheme="minorEastAsia" w:cstheme="minorBidi"/>
              <w:b w:val="0"/>
              <w:bCs w:val="0"/>
              <w:noProof/>
              <w:sz w:val="24"/>
              <w:szCs w:val="24"/>
              <w:lang w:eastAsia="en-GB"/>
            </w:rPr>
          </w:pPr>
          <w:hyperlink w:anchor="_Toc222335407" w:history="1">
            <w:r w:rsidRPr="0073320A">
              <w:rPr>
                <w:rStyle w:val="Hyperlink"/>
                <w:noProof/>
              </w:rPr>
              <w:t>Cost drivers / variance sources</w:t>
            </w:r>
            <w:r>
              <w:rPr>
                <w:noProof/>
                <w:webHidden/>
              </w:rPr>
              <w:tab/>
            </w:r>
            <w:r>
              <w:rPr>
                <w:noProof/>
                <w:webHidden/>
              </w:rPr>
              <w:fldChar w:fldCharType="begin"/>
            </w:r>
            <w:r>
              <w:rPr>
                <w:noProof/>
                <w:webHidden/>
              </w:rPr>
              <w:instrText xml:space="preserve"> PAGEREF _Toc222335407 \h </w:instrText>
            </w:r>
            <w:r>
              <w:rPr>
                <w:noProof/>
                <w:webHidden/>
              </w:rPr>
            </w:r>
            <w:r>
              <w:rPr>
                <w:noProof/>
                <w:webHidden/>
              </w:rPr>
              <w:fldChar w:fldCharType="separate"/>
            </w:r>
            <w:r w:rsidR="00805AB7">
              <w:rPr>
                <w:noProof/>
                <w:webHidden/>
              </w:rPr>
              <w:t>9</w:t>
            </w:r>
            <w:r>
              <w:rPr>
                <w:noProof/>
                <w:webHidden/>
              </w:rPr>
              <w:fldChar w:fldCharType="end"/>
            </w:r>
          </w:hyperlink>
        </w:p>
        <w:p w14:paraId="35F229AA" w14:textId="1D2476D4" w:rsidR="00FC098E" w:rsidRDefault="00FC098E">
          <w:pPr>
            <w:pStyle w:val="TOC3"/>
            <w:tabs>
              <w:tab w:val="right" w:leader="dot" w:pos="10456"/>
            </w:tabs>
            <w:rPr>
              <w:rFonts w:eastAsiaTheme="minorEastAsia" w:cstheme="minorBidi"/>
              <w:noProof/>
              <w:sz w:val="24"/>
              <w:szCs w:val="24"/>
              <w:lang w:eastAsia="en-GB"/>
            </w:rPr>
          </w:pPr>
          <w:hyperlink w:anchor="_Toc222335408" w:history="1">
            <w:r w:rsidRPr="0073320A">
              <w:rPr>
                <w:rStyle w:val="Hyperlink"/>
                <w:noProof/>
              </w:rPr>
              <w:t>Buffer rationale</w:t>
            </w:r>
            <w:r>
              <w:rPr>
                <w:noProof/>
                <w:webHidden/>
              </w:rPr>
              <w:tab/>
            </w:r>
            <w:r>
              <w:rPr>
                <w:noProof/>
                <w:webHidden/>
              </w:rPr>
              <w:fldChar w:fldCharType="begin"/>
            </w:r>
            <w:r>
              <w:rPr>
                <w:noProof/>
                <w:webHidden/>
              </w:rPr>
              <w:instrText xml:space="preserve"> PAGEREF _Toc222335408 \h </w:instrText>
            </w:r>
            <w:r>
              <w:rPr>
                <w:noProof/>
                <w:webHidden/>
              </w:rPr>
            </w:r>
            <w:r>
              <w:rPr>
                <w:noProof/>
                <w:webHidden/>
              </w:rPr>
              <w:fldChar w:fldCharType="separate"/>
            </w:r>
            <w:r w:rsidR="00805AB7">
              <w:rPr>
                <w:noProof/>
                <w:webHidden/>
              </w:rPr>
              <w:t>9</w:t>
            </w:r>
            <w:r>
              <w:rPr>
                <w:noProof/>
                <w:webHidden/>
              </w:rPr>
              <w:fldChar w:fldCharType="end"/>
            </w:r>
          </w:hyperlink>
        </w:p>
        <w:p w14:paraId="26352784" w14:textId="6D42D582" w:rsidR="00FC098E" w:rsidRDefault="00FC098E">
          <w:pPr>
            <w:pStyle w:val="TOC1"/>
            <w:tabs>
              <w:tab w:val="right" w:leader="dot" w:pos="10456"/>
            </w:tabs>
            <w:rPr>
              <w:rFonts w:eastAsiaTheme="minorEastAsia" w:cstheme="minorBidi"/>
              <w:b w:val="0"/>
              <w:bCs w:val="0"/>
              <w:i w:val="0"/>
              <w:iCs w:val="0"/>
              <w:noProof/>
              <w:lang w:eastAsia="en-GB"/>
            </w:rPr>
          </w:pPr>
          <w:hyperlink w:anchor="_Toc222335409" w:history="1">
            <w:r w:rsidRPr="0073320A">
              <w:rPr>
                <w:rStyle w:val="Hyperlink"/>
                <w:noProof/>
              </w:rPr>
              <w:t>UAT (Azure)</w:t>
            </w:r>
            <w:r>
              <w:rPr>
                <w:noProof/>
                <w:webHidden/>
              </w:rPr>
              <w:tab/>
            </w:r>
            <w:r>
              <w:rPr>
                <w:noProof/>
                <w:webHidden/>
              </w:rPr>
              <w:fldChar w:fldCharType="begin"/>
            </w:r>
            <w:r>
              <w:rPr>
                <w:noProof/>
                <w:webHidden/>
              </w:rPr>
              <w:instrText xml:space="preserve"> PAGEREF _Toc222335409 \h </w:instrText>
            </w:r>
            <w:r>
              <w:rPr>
                <w:noProof/>
                <w:webHidden/>
              </w:rPr>
            </w:r>
            <w:r>
              <w:rPr>
                <w:noProof/>
                <w:webHidden/>
              </w:rPr>
              <w:fldChar w:fldCharType="separate"/>
            </w:r>
            <w:r w:rsidR="00805AB7">
              <w:rPr>
                <w:noProof/>
                <w:webHidden/>
              </w:rPr>
              <w:t>9</w:t>
            </w:r>
            <w:r>
              <w:rPr>
                <w:noProof/>
                <w:webHidden/>
              </w:rPr>
              <w:fldChar w:fldCharType="end"/>
            </w:r>
          </w:hyperlink>
        </w:p>
        <w:p w14:paraId="6039B4BD" w14:textId="52AA07EF" w:rsidR="00FC098E" w:rsidRDefault="00FC098E">
          <w:pPr>
            <w:pStyle w:val="TOC1"/>
            <w:tabs>
              <w:tab w:val="right" w:leader="dot" w:pos="10456"/>
            </w:tabs>
            <w:rPr>
              <w:rFonts w:eastAsiaTheme="minorEastAsia" w:cstheme="minorBidi"/>
              <w:b w:val="0"/>
              <w:bCs w:val="0"/>
              <w:i w:val="0"/>
              <w:iCs w:val="0"/>
              <w:noProof/>
              <w:lang w:eastAsia="en-GB"/>
            </w:rPr>
          </w:pPr>
          <w:hyperlink w:anchor="_Toc222335410" w:history="1">
            <w:r w:rsidRPr="0073320A">
              <w:rPr>
                <w:rStyle w:val="Hyperlink"/>
                <w:noProof/>
              </w:rPr>
              <w:t>DEV (Hetzner)</w:t>
            </w:r>
            <w:r>
              <w:rPr>
                <w:noProof/>
                <w:webHidden/>
              </w:rPr>
              <w:tab/>
            </w:r>
            <w:r>
              <w:rPr>
                <w:noProof/>
                <w:webHidden/>
              </w:rPr>
              <w:fldChar w:fldCharType="begin"/>
            </w:r>
            <w:r>
              <w:rPr>
                <w:noProof/>
                <w:webHidden/>
              </w:rPr>
              <w:instrText xml:space="preserve"> PAGEREF _Toc222335410 \h </w:instrText>
            </w:r>
            <w:r>
              <w:rPr>
                <w:noProof/>
                <w:webHidden/>
              </w:rPr>
            </w:r>
            <w:r>
              <w:rPr>
                <w:noProof/>
                <w:webHidden/>
              </w:rPr>
              <w:fldChar w:fldCharType="separate"/>
            </w:r>
            <w:r w:rsidR="00805AB7">
              <w:rPr>
                <w:noProof/>
                <w:webHidden/>
              </w:rPr>
              <w:t>10</w:t>
            </w:r>
            <w:r>
              <w:rPr>
                <w:noProof/>
                <w:webHidden/>
              </w:rPr>
              <w:fldChar w:fldCharType="end"/>
            </w:r>
          </w:hyperlink>
        </w:p>
        <w:p w14:paraId="20D7A2EF" w14:textId="5CA66D55" w:rsidR="00FC098E" w:rsidRDefault="00FC098E">
          <w:pPr>
            <w:pStyle w:val="TOC1"/>
            <w:tabs>
              <w:tab w:val="right" w:leader="dot" w:pos="10456"/>
            </w:tabs>
            <w:rPr>
              <w:rFonts w:eastAsiaTheme="minorEastAsia" w:cstheme="minorBidi"/>
              <w:b w:val="0"/>
              <w:bCs w:val="0"/>
              <w:i w:val="0"/>
              <w:iCs w:val="0"/>
              <w:noProof/>
              <w:lang w:eastAsia="en-GB"/>
            </w:rPr>
          </w:pPr>
          <w:hyperlink w:anchor="_Toc222335411" w:history="1">
            <w:r w:rsidRPr="0073320A">
              <w:rPr>
                <w:rStyle w:val="Hyperlink"/>
                <w:noProof/>
              </w:rPr>
              <w:t>Shared Monitoring/Logging/Backup</w:t>
            </w:r>
            <w:r>
              <w:rPr>
                <w:noProof/>
                <w:webHidden/>
              </w:rPr>
              <w:tab/>
            </w:r>
            <w:r>
              <w:rPr>
                <w:noProof/>
                <w:webHidden/>
              </w:rPr>
              <w:fldChar w:fldCharType="begin"/>
            </w:r>
            <w:r>
              <w:rPr>
                <w:noProof/>
                <w:webHidden/>
              </w:rPr>
              <w:instrText xml:space="preserve"> PAGEREF _Toc222335411 \h </w:instrText>
            </w:r>
            <w:r>
              <w:rPr>
                <w:noProof/>
                <w:webHidden/>
              </w:rPr>
            </w:r>
            <w:r>
              <w:rPr>
                <w:noProof/>
                <w:webHidden/>
              </w:rPr>
              <w:fldChar w:fldCharType="separate"/>
            </w:r>
            <w:r w:rsidR="00805AB7">
              <w:rPr>
                <w:noProof/>
                <w:webHidden/>
              </w:rPr>
              <w:t>10</w:t>
            </w:r>
            <w:r>
              <w:rPr>
                <w:noProof/>
                <w:webHidden/>
              </w:rPr>
              <w:fldChar w:fldCharType="end"/>
            </w:r>
          </w:hyperlink>
        </w:p>
        <w:p w14:paraId="0B92705C" w14:textId="341DE681" w:rsidR="00FC098E" w:rsidRDefault="00FC098E">
          <w:pPr>
            <w:pStyle w:val="TOC2"/>
            <w:tabs>
              <w:tab w:val="right" w:leader="dot" w:pos="10456"/>
            </w:tabs>
            <w:rPr>
              <w:rFonts w:eastAsiaTheme="minorEastAsia" w:cstheme="minorBidi"/>
              <w:b w:val="0"/>
              <w:bCs w:val="0"/>
              <w:noProof/>
              <w:sz w:val="24"/>
              <w:szCs w:val="24"/>
              <w:lang w:eastAsia="en-GB"/>
            </w:rPr>
          </w:pPr>
          <w:hyperlink w:anchor="_Toc222335412" w:history="1">
            <w:r w:rsidRPr="0073320A">
              <w:rPr>
                <w:rStyle w:val="Hyperlink"/>
                <w:noProof/>
              </w:rPr>
              <w:t>Infrastructure totals</w:t>
            </w:r>
            <w:r>
              <w:rPr>
                <w:noProof/>
                <w:webHidden/>
              </w:rPr>
              <w:tab/>
            </w:r>
            <w:r>
              <w:rPr>
                <w:noProof/>
                <w:webHidden/>
              </w:rPr>
              <w:fldChar w:fldCharType="begin"/>
            </w:r>
            <w:r>
              <w:rPr>
                <w:noProof/>
                <w:webHidden/>
              </w:rPr>
              <w:instrText xml:space="preserve"> PAGEREF _Toc222335412 \h </w:instrText>
            </w:r>
            <w:r>
              <w:rPr>
                <w:noProof/>
                <w:webHidden/>
              </w:rPr>
            </w:r>
            <w:r>
              <w:rPr>
                <w:noProof/>
                <w:webHidden/>
              </w:rPr>
              <w:fldChar w:fldCharType="separate"/>
            </w:r>
            <w:r w:rsidR="00805AB7">
              <w:rPr>
                <w:noProof/>
                <w:webHidden/>
              </w:rPr>
              <w:t>11</w:t>
            </w:r>
            <w:r>
              <w:rPr>
                <w:noProof/>
                <w:webHidden/>
              </w:rPr>
              <w:fldChar w:fldCharType="end"/>
            </w:r>
          </w:hyperlink>
        </w:p>
        <w:p w14:paraId="0BED427B" w14:textId="50CC86EA" w:rsidR="00FC098E" w:rsidRDefault="00FC098E">
          <w:pPr>
            <w:pStyle w:val="TOC1"/>
            <w:tabs>
              <w:tab w:val="right" w:leader="dot" w:pos="10456"/>
            </w:tabs>
            <w:rPr>
              <w:rFonts w:eastAsiaTheme="minorEastAsia" w:cstheme="minorBidi"/>
              <w:b w:val="0"/>
              <w:bCs w:val="0"/>
              <w:i w:val="0"/>
              <w:iCs w:val="0"/>
              <w:noProof/>
              <w:lang w:eastAsia="en-GB"/>
            </w:rPr>
          </w:pPr>
          <w:hyperlink w:anchor="_Toc222335413" w:history="1">
            <w:r w:rsidRPr="0073320A">
              <w:rPr>
                <w:rStyle w:val="Hyperlink"/>
                <w:noProof/>
              </w:rPr>
              <w:t>Software Licensing &amp; Tooling</w:t>
            </w:r>
            <w:r>
              <w:rPr>
                <w:noProof/>
                <w:webHidden/>
              </w:rPr>
              <w:tab/>
            </w:r>
            <w:r>
              <w:rPr>
                <w:noProof/>
                <w:webHidden/>
              </w:rPr>
              <w:fldChar w:fldCharType="begin"/>
            </w:r>
            <w:r>
              <w:rPr>
                <w:noProof/>
                <w:webHidden/>
              </w:rPr>
              <w:instrText xml:space="preserve"> PAGEREF _Toc222335413 \h </w:instrText>
            </w:r>
            <w:r>
              <w:rPr>
                <w:noProof/>
                <w:webHidden/>
              </w:rPr>
            </w:r>
            <w:r>
              <w:rPr>
                <w:noProof/>
                <w:webHidden/>
              </w:rPr>
              <w:fldChar w:fldCharType="separate"/>
            </w:r>
            <w:r w:rsidR="00805AB7">
              <w:rPr>
                <w:noProof/>
                <w:webHidden/>
              </w:rPr>
              <w:t>11</w:t>
            </w:r>
            <w:r>
              <w:rPr>
                <w:noProof/>
                <w:webHidden/>
              </w:rPr>
              <w:fldChar w:fldCharType="end"/>
            </w:r>
          </w:hyperlink>
        </w:p>
        <w:p w14:paraId="281C1FFC" w14:textId="004DA019" w:rsidR="00FC098E" w:rsidRDefault="00FC098E">
          <w:pPr>
            <w:pStyle w:val="TOC2"/>
            <w:tabs>
              <w:tab w:val="right" w:leader="dot" w:pos="10456"/>
            </w:tabs>
            <w:rPr>
              <w:rFonts w:eastAsiaTheme="minorEastAsia" w:cstheme="minorBidi"/>
              <w:b w:val="0"/>
              <w:bCs w:val="0"/>
              <w:noProof/>
              <w:sz w:val="24"/>
              <w:szCs w:val="24"/>
              <w:lang w:eastAsia="en-GB"/>
            </w:rPr>
          </w:pPr>
          <w:hyperlink w:anchor="_Toc222335414" w:history="1">
            <w:r w:rsidRPr="0073320A">
              <w:rPr>
                <w:rStyle w:val="Hyperlink"/>
                <w:noProof/>
              </w:rPr>
              <w:t>Tooling Categories</w:t>
            </w:r>
            <w:r>
              <w:rPr>
                <w:noProof/>
                <w:webHidden/>
              </w:rPr>
              <w:tab/>
            </w:r>
            <w:r>
              <w:rPr>
                <w:noProof/>
                <w:webHidden/>
              </w:rPr>
              <w:fldChar w:fldCharType="begin"/>
            </w:r>
            <w:r>
              <w:rPr>
                <w:noProof/>
                <w:webHidden/>
              </w:rPr>
              <w:instrText xml:space="preserve"> PAGEREF _Toc222335414 \h </w:instrText>
            </w:r>
            <w:r>
              <w:rPr>
                <w:noProof/>
                <w:webHidden/>
              </w:rPr>
            </w:r>
            <w:r>
              <w:rPr>
                <w:noProof/>
                <w:webHidden/>
              </w:rPr>
              <w:fldChar w:fldCharType="separate"/>
            </w:r>
            <w:r w:rsidR="00805AB7">
              <w:rPr>
                <w:noProof/>
                <w:webHidden/>
              </w:rPr>
              <w:t>11</w:t>
            </w:r>
            <w:r>
              <w:rPr>
                <w:noProof/>
                <w:webHidden/>
              </w:rPr>
              <w:fldChar w:fldCharType="end"/>
            </w:r>
          </w:hyperlink>
        </w:p>
        <w:p w14:paraId="5A03BBF8" w14:textId="4ACA2443" w:rsidR="00FC098E" w:rsidRDefault="00FC098E">
          <w:pPr>
            <w:pStyle w:val="TOC1"/>
            <w:tabs>
              <w:tab w:val="right" w:leader="dot" w:pos="10456"/>
            </w:tabs>
            <w:rPr>
              <w:rFonts w:eastAsiaTheme="minorEastAsia" w:cstheme="minorBidi"/>
              <w:b w:val="0"/>
              <w:bCs w:val="0"/>
              <w:i w:val="0"/>
              <w:iCs w:val="0"/>
              <w:noProof/>
              <w:lang w:eastAsia="en-GB"/>
            </w:rPr>
          </w:pPr>
          <w:hyperlink w:anchor="_Toc222335415" w:history="1">
            <w:r w:rsidRPr="0073320A">
              <w:rPr>
                <w:rStyle w:val="Hyperlink"/>
                <w:noProof/>
              </w:rPr>
              <w:t>Platform Integrations &amp; External Services</w:t>
            </w:r>
            <w:r>
              <w:rPr>
                <w:noProof/>
                <w:webHidden/>
              </w:rPr>
              <w:tab/>
            </w:r>
            <w:r>
              <w:rPr>
                <w:noProof/>
                <w:webHidden/>
              </w:rPr>
              <w:fldChar w:fldCharType="begin"/>
            </w:r>
            <w:r>
              <w:rPr>
                <w:noProof/>
                <w:webHidden/>
              </w:rPr>
              <w:instrText xml:space="preserve"> PAGEREF _Toc222335415 \h </w:instrText>
            </w:r>
            <w:r>
              <w:rPr>
                <w:noProof/>
                <w:webHidden/>
              </w:rPr>
            </w:r>
            <w:r>
              <w:rPr>
                <w:noProof/>
                <w:webHidden/>
              </w:rPr>
              <w:fldChar w:fldCharType="separate"/>
            </w:r>
            <w:r w:rsidR="00805AB7">
              <w:rPr>
                <w:noProof/>
                <w:webHidden/>
              </w:rPr>
              <w:t>12</w:t>
            </w:r>
            <w:r>
              <w:rPr>
                <w:noProof/>
                <w:webHidden/>
              </w:rPr>
              <w:fldChar w:fldCharType="end"/>
            </w:r>
          </w:hyperlink>
        </w:p>
        <w:p w14:paraId="5C4F067D" w14:textId="2C5B2DCB" w:rsidR="00FC098E" w:rsidRDefault="00FC098E">
          <w:pPr>
            <w:pStyle w:val="TOC2"/>
            <w:tabs>
              <w:tab w:val="right" w:leader="dot" w:pos="10456"/>
            </w:tabs>
            <w:rPr>
              <w:rFonts w:eastAsiaTheme="minorEastAsia" w:cstheme="minorBidi"/>
              <w:b w:val="0"/>
              <w:bCs w:val="0"/>
              <w:noProof/>
              <w:sz w:val="24"/>
              <w:szCs w:val="24"/>
              <w:lang w:eastAsia="en-GB"/>
            </w:rPr>
          </w:pPr>
          <w:hyperlink w:anchor="_Toc222335416" w:history="1">
            <w:r w:rsidRPr="0073320A">
              <w:rPr>
                <w:rStyle w:val="Hyperlink"/>
                <w:noProof/>
              </w:rPr>
              <w:t>What this bucket is for</w:t>
            </w:r>
            <w:r>
              <w:rPr>
                <w:noProof/>
                <w:webHidden/>
              </w:rPr>
              <w:tab/>
            </w:r>
            <w:r>
              <w:rPr>
                <w:noProof/>
                <w:webHidden/>
              </w:rPr>
              <w:fldChar w:fldCharType="begin"/>
            </w:r>
            <w:r>
              <w:rPr>
                <w:noProof/>
                <w:webHidden/>
              </w:rPr>
              <w:instrText xml:space="preserve"> PAGEREF _Toc222335416 \h </w:instrText>
            </w:r>
            <w:r>
              <w:rPr>
                <w:noProof/>
                <w:webHidden/>
              </w:rPr>
            </w:r>
            <w:r>
              <w:rPr>
                <w:noProof/>
                <w:webHidden/>
              </w:rPr>
              <w:fldChar w:fldCharType="separate"/>
            </w:r>
            <w:r w:rsidR="00805AB7">
              <w:rPr>
                <w:noProof/>
                <w:webHidden/>
              </w:rPr>
              <w:t>12</w:t>
            </w:r>
            <w:r>
              <w:rPr>
                <w:noProof/>
                <w:webHidden/>
              </w:rPr>
              <w:fldChar w:fldCharType="end"/>
            </w:r>
          </w:hyperlink>
        </w:p>
        <w:p w14:paraId="5EB8CABE" w14:textId="1C6FF799" w:rsidR="00FC098E" w:rsidRDefault="00FC098E">
          <w:pPr>
            <w:pStyle w:val="TOC1"/>
            <w:tabs>
              <w:tab w:val="right" w:leader="dot" w:pos="10456"/>
            </w:tabs>
            <w:rPr>
              <w:rFonts w:eastAsiaTheme="minorEastAsia" w:cstheme="minorBidi"/>
              <w:b w:val="0"/>
              <w:bCs w:val="0"/>
              <w:i w:val="0"/>
              <w:iCs w:val="0"/>
              <w:noProof/>
              <w:lang w:eastAsia="en-GB"/>
            </w:rPr>
          </w:pPr>
          <w:hyperlink w:anchor="_Toc222335417" w:history="1">
            <w:r w:rsidRPr="0073320A">
              <w:rPr>
                <w:rStyle w:val="Hyperlink"/>
                <w:noProof/>
              </w:rPr>
              <w:t>Legal, Accounting &amp; Compliance</w:t>
            </w:r>
            <w:r>
              <w:rPr>
                <w:noProof/>
                <w:webHidden/>
              </w:rPr>
              <w:tab/>
            </w:r>
            <w:r>
              <w:rPr>
                <w:noProof/>
                <w:webHidden/>
              </w:rPr>
              <w:fldChar w:fldCharType="begin"/>
            </w:r>
            <w:r>
              <w:rPr>
                <w:noProof/>
                <w:webHidden/>
              </w:rPr>
              <w:instrText xml:space="preserve"> PAGEREF _Toc222335417 \h </w:instrText>
            </w:r>
            <w:r>
              <w:rPr>
                <w:noProof/>
                <w:webHidden/>
              </w:rPr>
            </w:r>
            <w:r>
              <w:rPr>
                <w:noProof/>
                <w:webHidden/>
              </w:rPr>
              <w:fldChar w:fldCharType="separate"/>
            </w:r>
            <w:r w:rsidR="00805AB7">
              <w:rPr>
                <w:noProof/>
                <w:webHidden/>
              </w:rPr>
              <w:t>12</w:t>
            </w:r>
            <w:r>
              <w:rPr>
                <w:noProof/>
                <w:webHidden/>
              </w:rPr>
              <w:fldChar w:fldCharType="end"/>
            </w:r>
          </w:hyperlink>
        </w:p>
        <w:p w14:paraId="7246B2FD" w14:textId="0A0A5C04" w:rsidR="00FC098E" w:rsidRDefault="00FC098E">
          <w:pPr>
            <w:pStyle w:val="TOC1"/>
            <w:tabs>
              <w:tab w:val="right" w:leader="dot" w:pos="10456"/>
            </w:tabs>
            <w:rPr>
              <w:rFonts w:eastAsiaTheme="minorEastAsia" w:cstheme="minorBidi"/>
              <w:b w:val="0"/>
              <w:bCs w:val="0"/>
              <w:i w:val="0"/>
              <w:iCs w:val="0"/>
              <w:noProof/>
              <w:lang w:eastAsia="en-GB"/>
            </w:rPr>
          </w:pPr>
          <w:hyperlink w:anchor="_Toc222335418" w:history="1">
            <w:r w:rsidRPr="0073320A">
              <w:rPr>
                <w:rStyle w:val="Hyperlink"/>
                <w:noProof/>
              </w:rPr>
              <w:t>Operational Contingency Reserve</w:t>
            </w:r>
            <w:r>
              <w:rPr>
                <w:noProof/>
                <w:webHidden/>
              </w:rPr>
              <w:tab/>
            </w:r>
            <w:r>
              <w:rPr>
                <w:noProof/>
                <w:webHidden/>
              </w:rPr>
              <w:fldChar w:fldCharType="begin"/>
            </w:r>
            <w:r>
              <w:rPr>
                <w:noProof/>
                <w:webHidden/>
              </w:rPr>
              <w:instrText xml:space="preserve"> PAGEREF _Toc222335418 \h </w:instrText>
            </w:r>
            <w:r>
              <w:rPr>
                <w:noProof/>
                <w:webHidden/>
              </w:rPr>
            </w:r>
            <w:r>
              <w:rPr>
                <w:noProof/>
                <w:webHidden/>
              </w:rPr>
              <w:fldChar w:fldCharType="separate"/>
            </w:r>
            <w:r w:rsidR="00805AB7">
              <w:rPr>
                <w:noProof/>
                <w:webHidden/>
              </w:rPr>
              <w:t>13</w:t>
            </w:r>
            <w:r>
              <w:rPr>
                <w:noProof/>
                <w:webHidden/>
              </w:rPr>
              <w:fldChar w:fldCharType="end"/>
            </w:r>
          </w:hyperlink>
        </w:p>
        <w:p w14:paraId="1D4D7731" w14:textId="1729F3CE" w:rsidR="00FC098E" w:rsidRDefault="00FC098E">
          <w:pPr>
            <w:pStyle w:val="TOC1"/>
            <w:tabs>
              <w:tab w:val="right" w:leader="dot" w:pos="10456"/>
            </w:tabs>
            <w:rPr>
              <w:rFonts w:eastAsiaTheme="minorEastAsia" w:cstheme="minorBidi"/>
              <w:b w:val="0"/>
              <w:bCs w:val="0"/>
              <w:i w:val="0"/>
              <w:iCs w:val="0"/>
              <w:noProof/>
              <w:lang w:eastAsia="en-GB"/>
            </w:rPr>
          </w:pPr>
          <w:hyperlink w:anchor="_Toc222335419" w:history="1">
            <w:r w:rsidRPr="0073320A">
              <w:rPr>
                <w:rStyle w:val="Hyperlink"/>
                <w:noProof/>
              </w:rPr>
              <w:t>Burn Rate &amp; Runway (Chart + Tables)</w:t>
            </w:r>
            <w:r>
              <w:rPr>
                <w:noProof/>
                <w:webHidden/>
              </w:rPr>
              <w:tab/>
            </w:r>
            <w:r>
              <w:rPr>
                <w:noProof/>
                <w:webHidden/>
              </w:rPr>
              <w:fldChar w:fldCharType="begin"/>
            </w:r>
            <w:r>
              <w:rPr>
                <w:noProof/>
                <w:webHidden/>
              </w:rPr>
              <w:instrText xml:space="preserve"> PAGEREF _Toc222335419 \h </w:instrText>
            </w:r>
            <w:r>
              <w:rPr>
                <w:noProof/>
                <w:webHidden/>
              </w:rPr>
            </w:r>
            <w:r>
              <w:rPr>
                <w:noProof/>
                <w:webHidden/>
              </w:rPr>
              <w:fldChar w:fldCharType="separate"/>
            </w:r>
            <w:r w:rsidR="00805AB7">
              <w:rPr>
                <w:noProof/>
                <w:webHidden/>
              </w:rPr>
              <w:t>13</w:t>
            </w:r>
            <w:r>
              <w:rPr>
                <w:noProof/>
                <w:webHidden/>
              </w:rPr>
              <w:fldChar w:fldCharType="end"/>
            </w:r>
          </w:hyperlink>
        </w:p>
        <w:p w14:paraId="3FE26034" w14:textId="67B31AF0" w:rsidR="00FC098E" w:rsidRDefault="00FC098E">
          <w:pPr>
            <w:pStyle w:val="TOC2"/>
            <w:tabs>
              <w:tab w:val="right" w:leader="dot" w:pos="10456"/>
            </w:tabs>
            <w:rPr>
              <w:rFonts w:eastAsiaTheme="minorEastAsia" w:cstheme="minorBidi"/>
              <w:b w:val="0"/>
              <w:bCs w:val="0"/>
              <w:noProof/>
              <w:sz w:val="24"/>
              <w:szCs w:val="24"/>
              <w:lang w:eastAsia="en-GB"/>
            </w:rPr>
          </w:pPr>
          <w:hyperlink w:anchor="_Toc222335420" w:history="1">
            <w:r w:rsidRPr="0073320A">
              <w:rPr>
                <w:rStyle w:val="Hyperlink"/>
                <w:noProof/>
              </w:rPr>
              <w:t>Baseline Monthly Burn Table</w:t>
            </w:r>
            <w:r>
              <w:rPr>
                <w:noProof/>
                <w:webHidden/>
              </w:rPr>
              <w:tab/>
            </w:r>
            <w:r>
              <w:rPr>
                <w:noProof/>
                <w:webHidden/>
              </w:rPr>
              <w:fldChar w:fldCharType="begin"/>
            </w:r>
            <w:r>
              <w:rPr>
                <w:noProof/>
                <w:webHidden/>
              </w:rPr>
              <w:instrText xml:space="preserve"> PAGEREF _Toc222335420 \h </w:instrText>
            </w:r>
            <w:r>
              <w:rPr>
                <w:noProof/>
                <w:webHidden/>
              </w:rPr>
            </w:r>
            <w:r>
              <w:rPr>
                <w:noProof/>
                <w:webHidden/>
              </w:rPr>
              <w:fldChar w:fldCharType="separate"/>
            </w:r>
            <w:r w:rsidR="00805AB7">
              <w:rPr>
                <w:noProof/>
                <w:webHidden/>
              </w:rPr>
              <w:t>13</w:t>
            </w:r>
            <w:r>
              <w:rPr>
                <w:noProof/>
                <w:webHidden/>
              </w:rPr>
              <w:fldChar w:fldCharType="end"/>
            </w:r>
          </w:hyperlink>
        </w:p>
        <w:p w14:paraId="6A9176B7" w14:textId="4A8F47F3" w:rsidR="00FC098E" w:rsidRDefault="00FC098E">
          <w:pPr>
            <w:pStyle w:val="TOC2"/>
            <w:tabs>
              <w:tab w:val="right" w:leader="dot" w:pos="10456"/>
            </w:tabs>
            <w:rPr>
              <w:rFonts w:eastAsiaTheme="minorEastAsia" w:cstheme="minorBidi"/>
              <w:b w:val="0"/>
              <w:bCs w:val="0"/>
              <w:noProof/>
              <w:sz w:val="24"/>
              <w:szCs w:val="24"/>
              <w:lang w:eastAsia="en-GB"/>
            </w:rPr>
          </w:pPr>
          <w:hyperlink w:anchor="_Toc222335421" w:history="1">
            <w:r w:rsidRPr="0073320A">
              <w:rPr>
                <w:rStyle w:val="Hyperlink"/>
                <w:noProof/>
              </w:rPr>
              <w:t>Burn Chart</w:t>
            </w:r>
            <w:r>
              <w:rPr>
                <w:noProof/>
                <w:webHidden/>
              </w:rPr>
              <w:tab/>
            </w:r>
            <w:r>
              <w:rPr>
                <w:noProof/>
                <w:webHidden/>
              </w:rPr>
              <w:fldChar w:fldCharType="begin"/>
            </w:r>
            <w:r>
              <w:rPr>
                <w:noProof/>
                <w:webHidden/>
              </w:rPr>
              <w:instrText xml:space="preserve"> PAGEREF _Toc222335421 \h </w:instrText>
            </w:r>
            <w:r>
              <w:rPr>
                <w:noProof/>
                <w:webHidden/>
              </w:rPr>
            </w:r>
            <w:r>
              <w:rPr>
                <w:noProof/>
                <w:webHidden/>
              </w:rPr>
              <w:fldChar w:fldCharType="separate"/>
            </w:r>
            <w:r w:rsidR="00805AB7">
              <w:rPr>
                <w:noProof/>
                <w:webHidden/>
              </w:rPr>
              <w:t>14</w:t>
            </w:r>
            <w:r>
              <w:rPr>
                <w:noProof/>
                <w:webHidden/>
              </w:rPr>
              <w:fldChar w:fldCharType="end"/>
            </w:r>
          </w:hyperlink>
        </w:p>
        <w:p w14:paraId="698443CA" w14:textId="1937A9B5" w:rsidR="00FC098E" w:rsidRDefault="00FC098E">
          <w:pPr>
            <w:pStyle w:val="TOC2"/>
            <w:tabs>
              <w:tab w:val="right" w:leader="dot" w:pos="10456"/>
            </w:tabs>
            <w:rPr>
              <w:rFonts w:eastAsiaTheme="minorEastAsia" w:cstheme="minorBidi"/>
              <w:b w:val="0"/>
              <w:bCs w:val="0"/>
              <w:noProof/>
              <w:sz w:val="24"/>
              <w:szCs w:val="24"/>
              <w:lang w:eastAsia="en-GB"/>
            </w:rPr>
          </w:pPr>
          <w:hyperlink w:anchor="_Toc222335422" w:history="1">
            <w:r w:rsidRPr="0073320A">
              <w:rPr>
                <w:rStyle w:val="Hyperlink"/>
                <w:noProof/>
              </w:rPr>
              <w:t>Cash Remaining Chart</w:t>
            </w:r>
            <w:r>
              <w:rPr>
                <w:noProof/>
                <w:webHidden/>
              </w:rPr>
              <w:tab/>
            </w:r>
            <w:r>
              <w:rPr>
                <w:noProof/>
                <w:webHidden/>
              </w:rPr>
              <w:fldChar w:fldCharType="begin"/>
            </w:r>
            <w:r>
              <w:rPr>
                <w:noProof/>
                <w:webHidden/>
              </w:rPr>
              <w:instrText xml:space="preserve"> PAGEREF _Toc222335422 \h </w:instrText>
            </w:r>
            <w:r>
              <w:rPr>
                <w:noProof/>
                <w:webHidden/>
              </w:rPr>
            </w:r>
            <w:r>
              <w:rPr>
                <w:noProof/>
                <w:webHidden/>
              </w:rPr>
              <w:fldChar w:fldCharType="separate"/>
            </w:r>
            <w:r w:rsidR="00805AB7">
              <w:rPr>
                <w:noProof/>
                <w:webHidden/>
              </w:rPr>
              <w:t>15</w:t>
            </w:r>
            <w:r>
              <w:rPr>
                <w:noProof/>
                <w:webHidden/>
              </w:rPr>
              <w:fldChar w:fldCharType="end"/>
            </w:r>
          </w:hyperlink>
        </w:p>
        <w:p w14:paraId="12297926" w14:textId="603D9FBD" w:rsidR="00FC098E" w:rsidRDefault="00FC098E">
          <w:pPr>
            <w:pStyle w:val="TOC1"/>
            <w:tabs>
              <w:tab w:val="right" w:leader="dot" w:pos="10456"/>
            </w:tabs>
            <w:rPr>
              <w:rFonts w:eastAsiaTheme="minorEastAsia" w:cstheme="minorBidi"/>
              <w:b w:val="0"/>
              <w:bCs w:val="0"/>
              <w:i w:val="0"/>
              <w:iCs w:val="0"/>
              <w:noProof/>
              <w:lang w:eastAsia="en-GB"/>
            </w:rPr>
          </w:pPr>
          <w:hyperlink w:anchor="_Toc222335423" w:history="1">
            <w:r w:rsidRPr="0073320A">
              <w:rPr>
                <w:rStyle w:val="Hyperlink"/>
                <w:noProof/>
              </w:rPr>
              <w:t>Investor-Relevant Section</w:t>
            </w:r>
            <w:r>
              <w:rPr>
                <w:noProof/>
                <w:webHidden/>
              </w:rPr>
              <w:tab/>
            </w:r>
            <w:r>
              <w:rPr>
                <w:noProof/>
                <w:webHidden/>
              </w:rPr>
              <w:fldChar w:fldCharType="begin"/>
            </w:r>
            <w:r>
              <w:rPr>
                <w:noProof/>
                <w:webHidden/>
              </w:rPr>
              <w:instrText xml:space="preserve"> PAGEREF _Toc222335423 \h </w:instrText>
            </w:r>
            <w:r>
              <w:rPr>
                <w:noProof/>
                <w:webHidden/>
              </w:rPr>
            </w:r>
            <w:r>
              <w:rPr>
                <w:noProof/>
                <w:webHidden/>
              </w:rPr>
              <w:fldChar w:fldCharType="separate"/>
            </w:r>
            <w:r w:rsidR="00805AB7">
              <w:rPr>
                <w:noProof/>
                <w:webHidden/>
              </w:rPr>
              <w:t>15</w:t>
            </w:r>
            <w:r>
              <w:rPr>
                <w:noProof/>
                <w:webHidden/>
              </w:rPr>
              <w:fldChar w:fldCharType="end"/>
            </w:r>
          </w:hyperlink>
        </w:p>
        <w:p w14:paraId="5C195555" w14:textId="46F44111" w:rsidR="00FC098E" w:rsidRDefault="00FC098E">
          <w:pPr>
            <w:pStyle w:val="TOC2"/>
            <w:tabs>
              <w:tab w:val="right" w:leader="dot" w:pos="10456"/>
            </w:tabs>
            <w:rPr>
              <w:rFonts w:eastAsiaTheme="minorEastAsia" w:cstheme="minorBidi"/>
              <w:b w:val="0"/>
              <w:bCs w:val="0"/>
              <w:noProof/>
              <w:sz w:val="24"/>
              <w:szCs w:val="24"/>
              <w:lang w:eastAsia="en-GB"/>
            </w:rPr>
          </w:pPr>
          <w:hyperlink w:anchor="_Toc222335424" w:history="1">
            <w:r w:rsidRPr="0073320A">
              <w:rPr>
                <w:rStyle w:val="Hyperlink"/>
                <w:noProof/>
              </w:rPr>
              <w:t>Slide-ready “Use of Funds” paragraph</w:t>
            </w:r>
            <w:r>
              <w:rPr>
                <w:noProof/>
                <w:webHidden/>
              </w:rPr>
              <w:tab/>
            </w:r>
            <w:r>
              <w:rPr>
                <w:noProof/>
                <w:webHidden/>
              </w:rPr>
              <w:fldChar w:fldCharType="begin"/>
            </w:r>
            <w:r>
              <w:rPr>
                <w:noProof/>
                <w:webHidden/>
              </w:rPr>
              <w:instrText xml:space="preserve"> PAGEREF _Toc222335424 \h </w:instrText>
            </w:r>
            <w:r>
              <w:rPr>
                <w:noProof/>
                <w:webHidden/>
              </w:rPr>
            </w:r>
            <w:r>
              <w:rPr>
                <w:noProof/>
                <w:webHidden/>
              </w:rPr>
              <w:fldChar w:fldCharType="separate"/>
            </w:r>
            <w:r w:rsidR="00805AB7">
              <w:rPr>
                <w:noProof/>
                <w:webHidden/>
              </w:rPr>
              <w:t>15</w:t>
            </w:r>
            <w:r>
              <w:rPr>
                <w:noProof/>
                <w:webHidden/>
              </w:rPr>
              <w:fldChar w:fldCharType="end"/>
            </w:r>
          </w:hyperlink>
        </w:p>
        <w:p w14:paraId="52EB965D" w14:textId="4142C57D" w:rsidR="00FC098E" w:rsidRDefault="00FC098E">
          <w:pPr>
            <w:pStyle w:val="TOC2"/>
            <w:tabs>
              <w:tab w:val="right" w:leader="dot" w:pos="10456"/>
            </w:tabs>
            <w:rPr>
              <w:rFonts w:eastAsiaTheme="minorEastAsia" w:cstheme="minorBidi"/>
              <w:b w:val="0"/>
              <w:bCs w:val="0"/>
              <w:noProof/>
              <w:sz w:val="24"/>
              <w:szCs w:val="24"/>
              <w:lang w:eastAsia="en-GB"/>
            </w:rPr>
          </w:pPr>
          <w:hyperlink w:anchor="_Toc222335425" w:history="1">
            <w:r w:rsidRPr="0073320A">
              <w:rPr>
                <w:rStyle w:val="Hyperlink"/>
                <w:noProof/>
              </w:rPr>
              <w:t>Why Azure for Production (Investor Framing)</w:t>
            </w:r>
            <w:r>
              <w:rPr>
                <w:noProof/>
                <w:webHidden/>
              </w:rPr>
              <w:tab/>
            </w:r>
            <w:r>
              <w:rPr>
                <w:noProof/>
                <w:webHidden/>
              </w:rPr>
              <w:fldChar w:fldCharType="begin"/>
            </w:r>
            <w:r>
              <w:rPr>
                <w:noProof/>
                <w:webHidden/>
              </w:rPr>
              <w:instrText xml:space="preserve"> PAGEREF _Toc222335425 \h </w:instrText>
            </w:r>
            <w:r>
              <w:rPr>
                <w:noProof/>
                <w:webHidden/>
              </w:rPr>
            </w:r>
            <w:r>
              <w:rPr>
                <w:noProof/>
                <w:webHidden/>
              </w:rPr>
              <w:fldChar w:fldCharType="separate"/>
            </w:r>
            <w:r w:rsidR="00805AB7">
              <w:rPr>
                <w:noProof/>
                <w:webHidden/>
              </w:rPr>
              <w:t>16</w:t>
            </w:r>
            <w:r>
              <w:rPr>
                <w:noProof/>
                <w:webHidden/>
              </w:rPr>
              <w:fldChar w:fldCharType="end"/>
            </w:r>
          </w:hyperlink>
        </w:p>
        <w:p w14:paraId="32F44A9F" w14:textId="28494568" w:rsidR="00FC098E" w:rsidRDefault="00FC098E">
          <w:pPr>
            <w:pStyle w:val="TOC2"/>
            <w:tabs>
              <w:tab w:val="right" w:leader="dot" w:pos="10456"/>
            </w:tabs>
            <w:rPr>
              <w:rFonts w:eastAsiaTheme="minorEastAsia" w:cstheme="minorBidi"/>
              <w:b w:val="0"/>
              <w:bCs w:val="0"/>
              <w:noProof/>
              <w:sz w:val="24"/>
              <w:szCs w:val="24"/>
              <w:lang w:eastAsia="en-GB"/>
            </w:rPr>
          </w:pPr>
          <w:hyperlink w:anchor="_Toc222335426" w:history="1">
            <w:r w:rsidRPr="0073320A">
              <w:rPr>
                <w:rStyle w:val="Hyperlink"/>
                <w:noProof/>
              </w:rPr>
              <w:t>Why Azure for UAT and Hetzner for DEV (Investor Framing)</w:t>
            </w:r>
            <w:r>
              <w:rPr>
                <w:noProof/>
                <w:webHidden/>
              </w:rPr>
              <w:tab/>
            </w:r>
            <w:r>
              <w:rPr>
                <w:noProof/>
                <w:webHidden/>
              </w:rPr>
              <w:fldChar w:fldCharType="begin"/>
            </w:r>
            <w:r>
              <w:rPr>
                <w:noProof/>
                <w:webHidden/>
              </w:rPr>
              <w:instrText xml:space="preserve"> PAGEREF _Toc222335426 \h </w:instrText>
            </w:r>
            <w:r>
              <w:rPr>
                <w:noProof/>
                <w:webHidden/>
              </w:rPr>
            </w:r>
            <w:r>
              <w:rPr>
                <w:noProof/>
                <w:webHidden/>
              </w:rPr>
              <w:fldChar w:fldCharType="separate"/>
            </w:r>
            <w:r w:rsidR="00805AB7">
              <w:rPr>
                <w:noProof/>
                <w:webHidden/>
              </w:rPr>
              <w:t>17</w:t>
            </w:r>
            <w:r>
              <w:rPr>
                <w:noProof/>
                <w:webHidden/>
              </w:rPr>
              <w:fldChar w:fldCharType="end"/>
            </w:r>
          </w:hyperlink>
        </w:p>
        <w:p w14:paraId="60DF919F" w14:textId="6187E423" w:rsidR="00FC098E" w:rsidRDefault="00FC098E">
          <w:pPr>
            <w:pStyle w:val="TOC3"/>
            <w:tabs>
              <w:tab w:val="right" w:leader="dot" w:pos="10456"/>
            </w:tabs>
            <w:rPr>
              <w:rFonts w:eastAsiaTheme="minorEastAsia" w:cstheme="minorBidi"/>
              <w:noProof/>
              <w:sz w:val="24"/>
              <w:szCs w:val="24"/>
              <w:lang w:eastAsia="en-GB"/>
            </w:rPr>
          </w:pPr>
          <w:hyperlink w:anchor="_Toc222335427" w:history="1">
            <w:r w:rsidRPr="0073320A">
              <w:rPr>
                <w:rStyle w:val="Hyperlink"/>
                <w:noProof/>
              </w:rPr>
              <w:t>Why Azure for UAT (User Acceptance Testing)</w:t>
            </w:r>
            <w:r>
              <w:rPr>
                <w:noProof/>
                <w:webHidden/>
              </w:rPr>
              <w:tab/>
            </w:r>
            <w:r>
              <w:rPr>
                <w:noProof/>
                <w:webHidden/>
              </w:rPr>
              <w:fldChar w:fldCharType="begin"/>
            </w:r>
            <w:r>
              <w:rPr>
                <w:noProof/>
                <w:webHidden/>
              </w:rPr>
              <w:instrText xml:space="preserve"> PAGEREF _Toc222335427 \h </w:instrText>
            </w:r>
            <w:r>
              <w:rPr>
                <w:noProof/>
                <w:webHidden/>
              </w:rPr>
            </w:r>
            <w:r>
              <w:rPr>
                <w:noProof/>
                <w:webHidden/>
              </w:rPr>
              <w:fldChar w:fldCharType="separate"/>
            </w:r>
            <w:r w:rsidR="00805AB7">
              <w:rPr>
                <w:noProof/>
                <w:webHidden/>
              </w:rPr>
              <w:t>17</w:t>
            </w:r>
            <w:r>
              <w:rPr>
                <w:noProof/>
                <w:webHidden/>
              </w:rPr>
              <w:fldChar w:fldCharType="end"/>
            </w:r>
          </w:hyperlink>
        </w:p>
        <w:p w14:paraId="7BE2751F" w14:textId="288C18BC" w:rsidR="00FC098E" w:rsidRDefault="00FC098E">
          <w:pPr>
            <w:pStyle w:val="TOC3"/>
            <w:tabs>
              <w:tab w:val="right" w:leader="dot" w:pos="10456"/>
            </w:tabs>
            <w:rPr>
              <w:rFonts w:eastAsiaTheme="minorEastAsia" w:cstheme="minorBidi"/>
              <w:noProof/>
              <w:sz w:val="24"/>
              <w:szCs w:val="24"/>
              <w:lang w:eastAsia="en-GB"/>
            </w:rPr>
          </w:pPr>
          <w:hyperlink w:anchor="_Toc222335428" w:history="1">
            <w:r w:rsidRPr="0073320A">
              <w:rPr>
                <w:rStyle w:val="Hyperlink"/>
                <w:noProof/>
              </w:rPr>
              <w:t>Why Hetzner for DEV (Development Environment)</w:t>
            </w:r>
            <w:r>
              <w:rPr>
                <w:noProof/>
                <w:webHidden/>
              </w:rPr>
              <w:tab/>
            </w:r>
            <w:r>
              <w:rPr>
                <w:noProof/>
                <w:webHidden/>
              </w:rPr>
              <w:fldChar w:fldCharType="begin"/>
            </w:r>
            <w:r>
              <w:rPr>
                <w:noProof/>
                <w:webHidden/>
              </w:rPr>
              <w:instrText xml:space="preserve"> PAGEREF _Toc222335428 \h </w:instrText>
            </w:r>
            <w:r>
              <w:rPr>
                <w:noProof/>
                <w:webHidden/>
              </w:rPr>
            </w:r>
            <w:r>
              <w:rPr>
                <w:noProof/>
                <w:webHidden/>
              </w:rPr>
              <w:fldChar w:fldCharType="separate"/>
            </w:r>
            <w:r w:rsidR="00805AB7">
              <w:rPr>
                <w:noProof/>
                <w:webHidden/>
              </w:rPr>
              <w:t>18</w:t>
            </w:r>
            <w:r>
              <w:rPr>
                <w:noProof/>
                <w:webHidden/>
              </w:rPr>
              <w:fldChar w:fldCharType="end"/>
            </w:r>
          </w:hyperlink>
        </w:p>
        <w:p w14:paraId="39B429D6" w14:textId="39F06945" w:rsidR="00FC098E" w:rsidRDefault="00FC098E">
          <w:pPr>
            <w:pStyle w:val="TOC3"/>
            <w:tabs>
              <w:tab w:val="right" w:leader="dot" w:pos="10456"/>
            </w:tabs>
            <w:rPr>
              <w:rFonts w:eastAsiaTheme="minorEastAsia" w:cstheme="minorBidi"/>
              <w:noProof/>
              <w:sz w:val="24"/>
              <w:szCs w:val="24"/>
              <w:lang w:eastAsia="en-GB"/>
            </w:rPr>
          </w:pPr>
          <w:hyperlink w:anchor="_Toc222335429" w:history="1">
            <w:r w:rsidRPr="0073320A">
              <w:rPr>
                <w:rStyle w:val="Hyperlink"/>
                <w:noProof/>
              </w:rPr>
              <w:t>Combined Infrastructure Strategy (Investor Summary)</w:t>
            </w:r>
            <w:r>
              <w:rPr>
                <w:noProof/>
                <w:webHidden/>
              </w:rPr>
              <w:tab/>
            </w:r>
            <w:r>
              <w:rPr>
                <w:noProof/>
                <w:webHidden/>
              </w:rPr>
              <w:fldChar w:fldCharType="begin"/>
            </w:r>
            <w:r>
              <w:rPr>
                <w:noProof/>
                <w:webHidden/>
              </w:rPr>
              <w:instrText xml:space="preserve"> PAGEREF _Toc222335429 \h </w:instrText>
            </w:r>
            <w:r>
              <w:rPr>
                <w:noProof/>
                <w:webHidden/>
              </w:rPr>
            </w:r>
            <w:r>
              <w:rPr>
                <w:noProof/>
                <w:webHidden/>
              </w:rPr>
              <w:fldChar w:fldCharType="separate"/>
            </w:r>
            <w:r w:rsidR="00805AB7">
              <w:rPr>
                <w:noProof/>
                <w:webHidden/>
              </w:rPr>
              <w:t>19</w:t>
            </w:r>
            <w:r>
              <w:rPr>
                <w:noProof/>
                <w:webHidden/>
              </w:rPr>
              <w:fldChar w:fldCharType="end"/>
            </w:r>
          </w:hyperlink>
        </w:p>
        <w:p w14:paraId="4FB5CF15" w14:textId="34208CAE" w:rsidR="00FC098E" w:rsidRDefault="00FC098E">
          <w:pPr>
            <w:pStyle w:val="TOC2"/>
            <w:tabs>
              <w:tab w:val="right" w:leader="dot" w:pos="10456"/>
            </w:tabs>
            <w:rPr>
              <w:rFonts w:eastAsiaTheme="minorEastAsia" w:cstheme="minorBidi"/>
              <w:b w:val="0"/>
              <w:bCs w:val="0"/>
              <w:noProof/>
              <w:sz w:val="24"/>
              <w:szCs w:val="24"/>
              <w:lang w:eastAsia="en-GB"/>
            </w:rPr>
          </w:pPr>
          <w:hyperlink w:anchor="_Toc222335430" w:history="1">
            <w:r w:rsidRPr="0073320A">
              <w:rPr>
                <w:rStyle w:val="Hyperlink"/>
                <w:noProof/>
              </w:rPr>
              <w:t>How this reduces execution risk</w:t>
            </w:r>
            <w:r>
              <w:rPr>
                <w:noProof/>
                <w:webHidden/>
              </w:rPr>
              <w:tab/>
            </w:r>
            <w:r>
              <w:rPr>
                <w:noProof/>
                <w:webHidden/>
              </w:rPr>
              <w:fldChar w:fldCharType="begin"/>
            </w:r>
            <w:r>
              <w:rPr>
                <w:noProof/>
                <w:webHidden/>
              </w:rPr>
              <w:instrText xml:space="preserve"> PAGEREF _Toc222335430 \h </w:instrText>
            </w:r>
            <w:r>
              <w:rPr>
                <w:noProof/>
                <w:webHidden/>
              </w:rPr>
            </w:r>
            <w:r>
              <w:rPr>
                <w:noProof/>
                <w:webHidden/>
              </w:rPr>
              <w:fldChar w:fldCharType="separate"/>
            </w:r>
            <w:r w:rsidR="00805AB7">
              <w:rPr>
                <w:noProof/>
                <w:webHidden/>
              </w:rPr>
              <w:t>19</w:t>
            </w:r>
            <w:r>
              <w:rPr>
                <w:noProof/>
                <w:webHidden/>
              </w:rPr>
              <w:fldChar w:fldCharType="end"/>
            </w:r>
          </w:hyperlink>
        </w:p>
        <w:p w14:paraId="0CD63864" w14:textId="287E8712" w:rsidR="00FC098E" w:rsidRDefault="00FC098E">
          <w:pPr>
            <w:pStyle w:val="TOC3"/>
            <w:tabs>
              <w:tab w:val="right" w:leader="dot" w:pos="10456"/>
            </w:tabs>
            <w:rPr>
              <w:rFonts w:eastAsiaTheme="minorEastAsia" w:cstheme="minorBidi"/>
              <w:noProof/>
              <w:sz w:val="24"/>
              <w:szCs w:val="24"/>
              <w:lang w:eastAsia="en-GB"/>
            </w:rPr>
          </w:pPr>
          <w:hyperlink w:anchor="_Toc222335431" w:history="1">
            <w:r w:rsidRPr="0073320A">
              <w:rPr>
                <w:rStyle w:val="Hyperlink"/>
                <w:noProof/>
              </w:rPr>
              <w:t>Buffers mapped to known risk vectors</w:t>
            </w:r>
            <w:r>
              <w:rPr>
                <w:noProof/>
                <w:webHidden/>
              </w:rPr>
              <w:tab/>
            </w:r>
            <w:r>
              <w:rPr>
                <w:noProof/>
                <w:webHidden/>
              </w:rPr>
              <w:fldChar w:fldCharType="begin"/>
            </w:r>
            <w:r>
              <w:rPr>
                <w:noProof/>
                <w:webHidden/>
              </w:rPr>
              <w:instrText xml:space="preserve"> PAGEREF _Toc222335431 \h </w:instrText>
            </w:r>
            <w:r>
              <w:rPr>
                <w:noProof/>
                <w:webHidden/>
              </w:rPr>
            </w:r>
            <w:r>
              <w:rPr>
                <w:noProof/>
                <w:webHidden/>
              </w:rPr>
              <w:fldChar w:fldCharType="separate"/>
            </w:r>
            <w:r w:rsidR="00805AB7">
              <w:rPr>
                <w:noProof/>
                <w:webHidden/>
              </w:rPr>
              <w:t>20</w:t>
            </w:r>
            <w:r>
              <w:rPr>
                <w:noProof/>
                <w:webHidden/>
              </w:rPr>
              <w:fldChar w:fldCharType="end"/>
            </w:r>
          </w:hyperlink>
        </w:p>
        <w:p w14:paraId="113E0D0D" w14:textId="271CF481" w:rsidR="00FC098E" w:rsidRDefault="00FC098E">
          <w:pPr>
            <w:pStyle w:val="TOC2"/>
            <w:tabs>
              <w:tab w:val="right" w:leader="dot" w:pos="10456"/>
            </w:tabs>
            <w:rPr>
              <w:rFonts w:eastAsiaTheme="minorEastAsia" w:cstheme="minorBidi"/>
              <w:b w:val="0"/>
              <w:bCs w:val="0"/>
              <w:noProof/>
              <w:sz w:val="24"/>
              <w:szCs w:val="24"/>
              <w:lang w:eastAsia="en-GB"/>
            </w:rPr>
          </w:pPr>
          <w:hyperlink w:anchor="_Toc222335432" w:history="1">
            <w:r w:rsidRPr="0073320A">
              <w:rPr>
                <w:rStyle w:val="Hyperlink"/>
                <w:noProof/>
              </w:rPr>
              <w:t>Suggested investor KPIs</w:t>
            </w:r>
            <w:r>
              <w:rPr>
                <w:noProof/>
                <w:webHidden/>
              </w:rPr>
              <w:tab/>
            </w:r>
            <w:r>
              <w:rPr>
                <w:noProof/>
                <w:webHidden/>
              </w:rPr>
              <w:fldChar w:fldCharType="begin"/>
            </w:r>
            <w:r>
              <w:rPr>
                <w:noProof/>
                <w:webHidden/>
              </w:rPr>
              <w:instrText xml:space="preserve"> PAGEREF _Toc222335432 \h </w:instrText>
            </w:r>
            <w:r>
              <w:rPr>
                <w:noProof/>
                <w:webHidden/>
              </w:rPr>
            </w:r>
            <w:r>
              <w:rPr>
                <w:noProof/>
                <w:webHidden/>
              </w:rPr>
              <w:fldChar w:fldCharType="separate"/>
            </w:r>
            <w:r w:rsidR="00805AB7">
              <w:rPr>
                <w:noProof/>
                <w:webHidden/>
              </w:rPr>
              <w:t>21</w:t>
            </w:r>
            <w:r>
              <w:rPr>
                <w:noProof/>
                <w:webHidden/>
              </w:rPr>
              <w:fldChar w:fldCharType="end"/>
            </w:r>
          </w:hyperlink>
        </w:p>
        <w:p w14:paraId="14877275" w14:textId="5E6F565B" w:rsidR="00FC098E" w:rsidRDefault="00FC098E">
          <w:pPr>
            <w:pStyle w:val="TOC3"/>
            <w:tabs>
              <w:tab w:val="right" w:leader="dot" w:pos="10456"/>
            </w:tabs>
            <w:rPr>
              <w:rFonts w:eastAsiaTheme="minorEastAsia" w:cstheme="minorBidi"/>
              <w:noProof/>
              <w:sz w:val="24"/>
              <w:szCs w:val="24"/>
              <w:lang w:eastAsia="en-GB"/>
            </w:rPr>
          </w:pPr>
          <w:hyperlink w:anchor="_Toc222335433" w:history="1">
            <w:r w:rsidRPr="0073320A">
              <w:rPr>
                <w:rStyle w:val="Hyperlink"/>
                <w:noProof/>
              </w:rPr>
              <w:t>Delivery KPIs</w:t>
            </w:r>
            <w:r>
              <w:rPr>
                <w:noProof/>
                <w:webHidden/>
              </w:rPr>
              <w:tab/>
            </w:r>
            <w:r>
              <w:rPr>
                <w:noProof/>
                <w:webHidden/>
              </w:rPr>
              <w:fldChar w:fldCharType="begin"/>
            </w:r>
            <w:r>
              <w:rPr>
                <w:noProof/>
                <w:webHidden/>
              </w:rPr>
              <w:instrText xml:space="preserve"> PAGEREF _Toc222335433 \h </w:instrText>
            </w:r>
            <w:r>
              <w:rPr>
                <w:noProof/>
                <w:webHidden/>
              </w:rPr>
            </w:r>
            <w:r>
              <w:rPr>
                <w:noProof/>
                <w:webHidden/>
              </w:rPr>
              <w:fldChar w:fldCharType="separate"/>
            </w:r>
            <w:r w:rsidR="00805AB7">
              <w:rPr>
                <w:noProof/>
                <w:webHidden/>
              </w:rPr>
              <w:t>21</w:t>
            </w:r>
            <w:r>
              <w:rPr>
                <w:noProof/>
                <w:webHidden/>
              </w:rPr>
              <w:fldChar w:fldCharType="end"/>
            </w:r>
          </w:hyperlink>
        </w:p>
        <w:p w14:paraId="2B3EB7F7" w14:textId="647AD716" w:rsidR="00FC098E" w:rsidRDefault="00FC098E">
          <w:pPr>
            <w:pStyle w:val="TOC3"/>
            <w:tabs>
              <w:tab w:val="right" w:leader="dot" w:pos="10456"/>
            </w:tabs>
            <w:rPr>
              <w:rFonts w:eastAsiaTheme="minorEastAsia" w:cstheme="minorBidi"/>
              <w:noProof/>
              <w:sz w:val="24"/>
              <w:szCs w:val="24"/>
              <w:lang w:eastAsia="en-GB"/>
            </w:rPr>
          </w:pPr>
          <w:hyperlink w:anchor="_Toc222335434" w:history="1">
            <w:r w:rsidRPr="0073320A">
              <w:rPr>
                <w:rStyle w:val="Hyperlink"/>
                <w:noProof/>
              </w:rPr>
              <w:t>Reliability KPIs</w:t>
            </w:r>
            <w:r>
              <w:rPr>
                <w:noProof/>
                <w:webHidden/>
              </w:rPr>
              <w:tab/>
            </w:r>
            <w:r>
              <w:rPr>
                <w:noProof/>
                <w:webHidden/>
              </w:rPr>
              <w:fldChar w:fldCharType="begin"/>
            </w:r>
            <w:r>
              <w:rPr>
                <w:noProof/>
                <w:webHidden/>
              </w:rPr>
              <w:instrText xml:space="preserve"> PAGEREF _Toc222335434 \h </w:instrText>
            </w:r>
            <w:r>
              <w:rPr>
                <w:noProof/>
                <w:webHidden/>
              </w:rPr>
            </w:r>
            <w:r>
              <w:rPr>
                <w:noProof/>
                <w:webHidden/>
              </w:rPr>
              <w:fldChar w:fldCharType="separate"/>
            </w:r>
            <w:r w:rsidR="00805AB7">
              <w:rPr>
                <w:noProof/>
                <w:webHidden/>
              </w:rPr>
              <w:t>21</w:t>
            </w:r>
            <w:r>
              <w:rPr>
                <w:noProof/>
                <w:webHidden/>
              </w:rPr>
              <w:fldChar w:fldCharType="end"/>
            </w:r>
          </w:hyperlink>
        </w:p>
        <w:p w14:paraId="202440D2" w14:textId="56E09894" w:rsidR="00FC098E" w:rsidRDefault="00FC098E">
          <w:pPr>
            <w:pStyle w:val="TOC3"/>
            <w:tabs>
              <w:tab w:val="right" w:leader="dot" w:pos="10456"/>
            </w:tabs>
            <w:rPr>
              <w:rFonts w:eastAsiaTheme="minorEastAsia" w:cstheme="minorBidi"/>
              <w:noProof/>
              <w:sz w:val="24"/>
              <w:szCs w:val="24"/>
              <w:lang w:eastAsia="en-GB"/>
            </w:rPr>
          </w:pPr>
          <w:hyperlink w:anchor="_Toc222335435" w:history="1">
            <w:r w:rsidRPr="0073320A">
              <w:rPr>
                <w:rStyle w:val="Hyperlink"/>
                <w:noProof/>
              </w:rPr>
              <w:t>Capital efficiency KPIs</w:t>
            </w:r>
            <w:r>
              <w:rPr>
                <w:noProof/>
                <w:webHidden/>
              </w:rPr>
              <w:tab/>
            </w:r>
            <w:r>
              <w:rPr>
                <w:noProof/>
                <w:webHidden/>
              </w:rPr>
              <w:fldChar w:fldCharType="begin"/>
            </w:r>
            <w:r>
              <w:rPr>
                <w:noProof/>
                <w:webHidden/>
              </w:rPr>
              <w:instrText xml:space="preserve"> PAGEREF _Toc222335435 \h </w:instrText>
            </w:r>
            <w:r>
              <w:rPr>
                <w:noProof/>
                <w:webHidden/>
              </w:rPr>
            </w:r>
            <w:r>
              <w:rPr>
                <w:noProof/>
                <w:webHidden/>
              </w:rPr>
              <w:fldChar w:fldCharType="separate"/>
            </w:r>
            <w:r w:rsidR="00805AB7">
              <w:rPr>
                <w:noProof/>
                <w:webHidden/>
              </w:rPr>
              <w:t>22</w:t>
            </w:r>
            <w:r>
              <w:rPr>
                <w:noProof/>
                <w:webHidden/>
              </w:rPr>
              <w:fldChar w:fldCharType="end"/>
            </w:r>
          </w:hyperlink>
        </w:p>
        <w:p w14:paraId="29D773B5" w14:textId="1C7640F1" w:rsidR="00FC098E" w:rsidRDefault="00FC098E">
          <w:pPr>
            <w:pStyle w:val="TOC2"/>
            <w:tabs>
              <w:tab w:val="right" w:leader="dot" w:pos="10456"/>
            </w:tabs>
            <w:rPr>
              <w:rFonts w:eastAsiaTheme="minorEastAsia" w:cstheme="minorBidi"/>
              <w:b w:val="0"/>
              <w:bCs w:val="0"/>
              <w:noProof/>
              <w:sz w:val="24"/>
              <w:szCs w:val="24"/>
              <w:lang w:eastAsia="en-GB"/>
            </w:rPr>
          </w:pPr>
          <w:hyperlink w:anchor="_Toc222335436" w:history="1">
            <w:r w:rsidRPr="0073320A">
              <w:rPr>
                <w:rStyle w:val="Hyperlink"/>
                <w:noProof/>
              </w:rPr>
              <w:t>Milestone framing (Investor timeline guidance)</w:t>
            </w:r>
            <w:r>
              <w:rPr>
                <w:noProof/>
                <w:webHidden/>
              </w:rPr>
              <w:tab/>
            </w:r>
            <w:r>
              <w:rPr>
                <w:noProof/>
                <w:webHidden/>
              </w:rPr>
              <w:fldChar w:fldCharType="begin"/>
            </w:r>
            <w:r>
              <w:rPr>
                <w:noProof/>
                <w:webHidden/>
              </w:rPr>
              <w:instrText xml:space="preserve"> PAGEREF _Toc222335436 \h </w:instrText>
            </w:r>
            <w:r>
              <w:rPr>
                <w:noProof/>
                <w:webHidden/>
              </w:rPr>
            </w:r>
            <w:r>
              <w:rPr>
                <w:noProof/>
                <w:webHidden/>
              </w:rPr>
              <w:fldChar w:fldCharType="separate"/>
            </w:r>
            <w:r w:rsidR="00805AB7">
              <w:rPr>
                <w:noProof/>
                <w:webHidden/>
              </w:rPr>
              <w:t>22</w:t>
            </w:r>
            <w:r>
              <w:rPr>
                <w:noProof/>
                <w:webHidden/>
              </w:rPr>
              <w:fldChar w:fldCharType="end"/>
            </w:r>
          </w:hyperlink>
        </w:p>
        <w:p w14:paraId="497EC22B" w14:textId="25322551" w:rsidR="00FC098E" w:rsidRDefault="00FC098E">
          <w:pPr>
            <w:pStyle w:val="TOC3"/>
            <w:tabs>
              <w:tab w:val="right" w:leader="dot" w:pos="10456"/>
            </w:tabs>
            <w:rPr>
              <w:rFonts w:eastAsiaTheme="minorEastAsia" w:cstheme="minorBidi"/>
              <w:noProof/>
              <w:sz w:val="24"/>
              <w:szCs w:val="24"/>
              <w:lang w:eastAsia="en-GB"/>
            </w:rPr>
          </w:pPr>
          <w:hyperlink w:anchor="_Toc222335437" w:history="1">
            <w:r w:rsidRPr="0073320A">
              <w:rPr>
                <w:rStyle w:val="Hyperlink"/>
                <w:noProof/>
              </w:rPr>
              <w:t>Months 1-2: Platform foundation</w:t>
            </w:r>
            <w:r>
              <w:rPr>
                <w:noProof/>
                <w:webHidden/>
              </w:rPr>
              <w:tab/>
            </w:r>
            <w:r>
              <w:rPr>
                <w:noProof/>
                <w:webHidden/>
              </w:rPr>
              <w:fldChar w:fldCharType="begin"/>
            </w:r>
            <w:r>
              <w:rPr>
                <w:noProof/>
                <w:webHidden/>
              </w:rPr>
              <w:instrText xml:space="preserve"> PAGEREF _Toc222335437 \h </w:instrText>
            </w:r>
            <w:r>
              <w:rPr>
                <w:noProof/>
                <w:webHidden/>
              </w:rPr>
            </w:r>
            <w:r>
              <w:rPr>
                <w:noProof/>
                <w:webHidden/>
              </w:rPr>
              <w:fldChar w:fldCharType="separate"/>
            </w:r>
            <w:r w:rsidR="00805AB7">
              <w:rPr>
                <w:noProof/>
                <w:webHidden/>
              </w:rPr>
              <w:t>22</w:t>
            </w:r>
            <w:r>
              <w:rPr>
                <w:noProof/>
                <w:webHidden/>
              </w:rPr>
              <w:fldChar w:fldCharType="end"/>
            </w:r>
          </w:hyperlink>
        </w:p>
        <w:p w14:paraId="1EEBB62D" w14:textId="7997A458" w:rsidR="00FC098E" w:rsidRDefault="00FC098E">
          <w:pPr>
            <w:pStyle w:val="TOC3"/>
            <w:tabs>
              <w:tab w:val="right" w:leader="dot" w:pos="10456"/>
            </w:tabs>
            <w:rPr>
              <w:rFonts w:eastAsiaTheme="minorEastAsia" w:cstheme="minorBidi"/>
              <w:noProof/>
              <w:sz w:val="24"/>
              <w:szCs w:val="24"/>
              <w:lang w:eastAsia="en-GB"/>
            </w:rPr>
          </w:pPr>
          <w:hyperlink w:anchor="_Toc222335438" w:history="1">
            <w:r w:rsidRPr="0073320A">
              <w:rPr>
                <w:rStyle w:val="Hyperlink"/>
                <w:noProof/>
              </w:rPr>
              <w:t>Months 2-4: Core platform functionality</w:t>
            </w:r>
            <w:r>
              <w:rPr>
                <w:noProof/>
                <w:webHidden/>
              </w:rPr>
              <w:tab/>
            </w:r>
            <w:r>
              <w:rPr>
                <w:noProof/>
                <w:webHidden/>
              </w:rPr>
              <w:fldChar w:fldCharType="begin"/>
            </w:r>
            <w:r>
              <w:rPr>
                <w:noProof/>
                <w:webHidden/>
              </w:rPr>
              <w:instrText xml:space="preserve"> PAGEREF _Toc222335438 \h </w:instrText>
            </w:r>
            <w:r>
              <w:rPr>
                <w:noProof/>
                <w:webHidden/>
              </w:rPr>
            </w:r>
            <w:r>
              <w:rPr>
                <w:noProof/>
                <w:webHidden/>
              </w:rPr>
              <w:fldChar w:fldCharType="separate"/>
            </w:r>
            <w:r w:rsidR="00805AB7">
              <w:rPr>
                <w:noProof/>
                <w:webHidden/>
              </w:rPr>
              <w:t>22</w:t>
            </w:r>
            <w:r>
              <w:rPr>
                <w:noProof/>
                <w:webHidden/>
              </w:rPr>
              <w:fldChar w:fldCharType="end"/>
            </w:r>
          </w:hyperlink>
        </w:p>
        <w:p w14:paraId="53B8ABEC" w14:textId="1C0BFE11" w:rsidR="00FC098E" w:rsidRDefault="00FC098E">
          <w:pPr>
            <w:pStyle w:val="TOC3"/>
            <w:tabs>
              <w:tab w:val="right" w:leader="dot" w:pos="10456"/>
            </w:tabs>
            <w:rPr>
              <w:rFonts w:eastAsiaTheme="minorEastAsia" w:cstheme="minorBidi"/>
              <w:noProof/>
              <w:sz w:val="24"/>
              <w:szCs w:val="24"/>
              <w:lang w:eastAsia="en-GB"/>
            </w:rPr>
          </w:pPr>
          <w:hyperlink w:anchor="_Toc222335439" w:history="1">
            <w:r w:rsidRPr="0073320A">
              <w:rPr>
                <w:rStyle w:val="Hyperlink"/>
                <w:noProof/>
              </w:rPr>
              <w:t>Months 3-6: External integration phase</w:t>
            </w:r>
            <w:r>
              <w:rPr>
                <w:noProof/>
                <w:webHidden/>
              </w:rPr>
              <w:tab/>
            </w:r>
            <w:r>
              <w:rPr>
                <w:noProof/>
                <w:webHidden/>
              </w:rPr>
              <w:fldChar w:fldCharType="begin"/>
            </w:r>
            <w:r>
              <w:rPr>
                <w:noProof/>
                <w:webHidden/>
              </w:rPr>
              <w:instrText xml:space="preserve"> PAGEREF _Toc222335439 \h </w:instrText>
            </w:r>
            <w:r>
              <w:rPr>
                <w:noProof/>
                <w:webHidden/>
              </w:rPr>
            </w:r>
            <w:r>
              <w:rPr>
                <w:noProof/>
                <w:webHidden/>
              </w:rPr>
              <w:fldChar w:fldCharType="separate"/>
            </w:r>
            <w:r w:rsidR="00805AB7">
              <w:rPr>
                <w:noProof/>
                <w:webHidden/>
              </w:rPr>
              <w:t>22</w:t>
            </w:r>
            <w:r>
              <w:rPr>
                <w:noProof/>
                <w:webHidden/>
              </w:rPr>
              <w:fldChar w:fldCharType="end"/>
            </w:r>
          </w:hyperlink>
        </w:p>
        <w:p w14:paraId="6EA852D3" w14:textId="151F87A9" w:rsidR="00FC098E" w:rsidRDefault="00FC098E">
          <w:pPr>
            <w:pStyle w:val="TOC3"/>
            <w:tabs>
              <w:tab w:val="right" w:leader="dot" w:pos="10456"/>
            </w:tabs>
            <w:rPr>
              <w:rFonts w:eastAsiaTheme="minorEastAsia" w:cstheme="minorBidi"/>
              <w:noProof/>
              <w:sz w:val="24"/>
              <w:szCs w:val="24"/>
              <w:lang w:eastAsia="en-GB"/>
            </w:rPr>
          </w:pPr>
          <w:hyperlink w:anchor="_Toc222335440" w:history="1">
            <w:r w:rsidRPr="0073320A">
              <w:rPr>
                <w:rStyle w:val="Hyperlink"/>
                <w:noProof/>
              </w:rPr>
              <w:t>Months 6-9: Platform hardening and operational maturity</w:t>
            </w:r>
            <w:r>
              <w:rPr>
                <w:noProof/>
                <w:webHidden/>
              </w:rPr>
              <w:tab/>
            </w:r>
            <w:r>
              <w:rPr>
                <w:noProof/>
                <w:webHidden/>
              </w:rPr>
              <w:fldChar w:fldCharType="begin"/>
            </w:r>
            <w:r>
              <w:rPr>
                <w:noProof/>
                <w:webHidden/>
              </w:rPr>
              <w:instrText xml:space="preserve"> PAGEREF _Toc222335440 \h </w:instrText>
            </w:r>
            <w:r>
              <w:rPr>
                <w:noProof/>
                <w:webHidden/>
              </w:rPr>
            </w:r>
            <w:r>
              <w:rPr>
                <w:noProof/>
                <w:webHidden/>
              </w:rPr>
              <w:fldChar w:fldCharType="separate"/>
            </w:r>
            <w:r w:rsidR="00805AB7">
              <w:rPr>
                <w:noProof/>
                <w:webHidden/>
              </w:rPr>
              <w:t>22</w:t>
            </w:r>
            <w:r>
              <w:rPr>
                <w:noProof/>
                <w:webHidden/>
              </w:rPr>
              <w:fldChar w:fldCharType="end"/>
            </w:r>
          </w:hyperlink>
        </w:p>
        <w:p w14:paraId="4A7E5D8A" w14:textId="35B56280" w:rsidR="00FC098E" w:rsidRDefault="00FC098E">
          <w:pPr>
            <w:pStyle w:val="TOC3"/>
            <w:tabs>
              <w:tab w:val="right" w:leader="dot" w:pos="10456"/>
            </w:tabs>
            <w:rPr>
              <w:rFonts w:eastAsiaTheme="minorEastAsia" w:cstheme="minorBidi"/>
              <w:noProof/>
              <w:sz w:val="24"/>
              <w:szCs w:val="24"/>
              <w:lang w:eastAsia="en-GB"/>
            </w:rPr>
          </w:pPr>
          <w:hyperlink w:anchor="_Toc222335441" w:history="1">
            <w:r w:rsidRPr="0073320A">
              <w:rPr>
                <w:rStyle w:val="Hyperlink"/>
                <w:noProof/>
              </w:rPr>
              <w:t>Months 9-12: Production readiness and onboarding readiness</w:t>
            </w:r>
            <w:r>
              <w:rPr>
                <w:noProof/>
                <w:webHidden/>
              </w:rPr>
              <w:tab/>
            </w:r>
            <w:r>
              <w:rPr>
                <w:noProof/>
                <w:webHidden/>
              </w:rPr>
              <w:fldChar w:fldCharType="begin"/>
            </w:r>
            <w:r>
              <w:rPr>
                <w:noProof/>
                <w:webHidden/>
              </w:rPr>
              <w:instrText xml:space="preserve"> PAGEREF _Toc222335441 \h </w:instrText>
            </w:r>
            <w:r>
              <w:rPr>
                <w:noProof/>
                <w:webHidden/>
              </w:rPr>
            </w:r>
            <w:r>
              <w:rPr>
                <w:noProof/>
                <w:webHidden/>
              </w:rPr>
              <w:fldChar w:fldCharType="separate"/>
            </w:r>
            <w:r w:rsidR="00805AB7">
              <w:rPr>
                <w:noProof/>
                <w:webHidden/>
              </w:rPr>
              <w:t>23</w:t>
            </w:r>
            <w:r>
              <w:rPr>
                <w:noProof/>
                <w:webHidden/>
              </w:rPr>
              <w:fldChar w:fldCharType="end"/>
            </w:r>
          </w:hyperlink>
        </w:p>
        <w:p w14:paraId="7BA5F556" w14:textId="6CD75EC2" w:rsidR="00CA1B7F" w:rsidRDefault="00CA1B7F">
          <w:r>
            <w:rPr>
              <w:b/>
              <w:bCs/>
              <w:noProof/>
            </w:rPr>
            <w:fldChar w:fldCharType="end"/>
          </w:r>
        </w:p>
      </w:sdtContent>
    </w:sdt>
    <w:p w14:paraId="092847D8" w14:textId="77777777" w:rsidR="00026758" w:rsidRDefault="00026758" w:rsidP="00026758"/>
    <w:p w14:paraId="10AE06C3" w14:textId="39FB02DD" w:rsidR="00CA1B7F" w:rsidRDefault="00CA1B7F">
      <w:r>
        <w:br w:type="page"/>
      </w:r>
    </w:p>
    <w:p w14:paraId="06498E33" w14:textId="11B196D5" w:rsidR="00DA2105" w:rsidRPr="006274A7" w:rsidRDefault="00DA2105" w:rsidP="00632348">
      <w:pPr>
        <w:pStyle w:val="Heading1"/>
      </w:pPr>
      <w:bookmarkStart w:id="0" w:name="_Toc222335381"/>
      <w:r w:rsidRPr="006274A7">
        <w:lastRenderedPageBreak/>
        <w:t>Scope</w:t>
      </w:r>
      <w:bookmarkEnd w:id="0"/>
    </w:p>
    <w:p w14:paraId="096DCB48" w14:textId="5F90BF53" w:rsidR="00DA2105" w:rsidRPr="006274A7" w:rsidRDefault="00DA2105">
      <w:r w:rsidRPr="006274A7">
        <w:t>This document covers my portion of the funding plan: engineering delivery + platform operations for 12 months.</w:t>
      </w:r>
    </w:p>
    <w:p w14:paraId="0F0CA1BA" w14:textId="2416C3C2" w:rsidR="00DA2105" w:rsidRPr="006274A7" w:rsidRDefault="00DA2105">
      <w:r w:rsidRPr="006274A7">
        <w:t>Included:</w:t>
      </w:r>
    </w:p>
    <w:p w14:paraId="4F047C35" w14:textId="559B57D0" w:rsidR="00DA2105" w:rsidRPr="006274A7" w:rsidRDefault="00DA2105" w:rsidP="00F44350">
      <w:pPr>
        <w:pStyle w:val="ListParagraph"/>
        <w:numPr>
          <w:ilvl w:val="0"/>
          <w:numId w:val="1"/>
        </w:numPr>
      </w:pPr>
      <w:r w:rsidRPr="006274A7">
        <w:t xml:space="preserve">Lead Architect (Australia) compensation and employer </w:t>
      </w:r>
      <w:proofErr w:type="gramStart"/>
      <w:r w:rsidRPr="006274A7">
        <w:t>on-costs</w:t>
      </w:r>
      <w:proofErr w:type="gramEnd"/>
      <w:r w:rsidRPr="006274A7">
        <w:t xml:space="preserve"> (NSW)</w:t>
      </w:r>
    </w:p>
    <w:p w14:paraId="510A8C99" w14:textId="260C18A1" w:rsidR="00DA2105" w:rsidRPr="006274A7" w:rsidRDefault="00DA2105" w:rsidP="00F44350">
      <w:pPr>
        <w:pStyle w:val="ListParagraph"/>
        <w:numPr>
          <w:ilvl w:val="0"/>
          <w:numId w:val="1"/>
        </w:numPr>
      </w:pPr>
      <w:r w:rsidRPr="006274A7">
        <w:t xml:space="preserve">India Engineering Team (direct hires, </w:t>
      </w:r>
      <w:proofErr w:type="gramStart"/>
      <w:r w:rsidRPr="006274A7">
        <w:t>fully-loaded</w:t>
      </w:r>
      <w:proofErr w:type="gramEnd"/>
      <w:r w:rsidRPr="006274A7">
        <w:t>)</w:t>
      </w:r>
    </w:p>
    <w:p w14:paraId="288DA131" w14:textId="11ADD4E5" w:rsidR="00DA2105" w:rsidRPr="006274A7" w:rsidRDefault="00DA2105" w:rsidP="00F44350">
      <w:pPr>
        <w:pStyle w:val="ListParagraph"/>
        <w:numPr>
          <w:ilvl w:val="0"/>
          <w:numId w:val="1"/>
        </w:numPr>
      </w:pPr>
      <w:r w:rsidRPr="006274A7">
        <w:t>Developer hardware and workstation setup</w:t>
      </w:r>
    </w:p>
    <w:p w14:paraId="5A1CEAEB" w14:textId="04A9B998" w:rsidR="00DA2105" w:rsidRPr="006274A7" w:rsidRDefault="00DA2105" w:rsidP="00F44350">
      <w:pPr>
        <w:pStyle w:val="ListParagraph"/>
        <w:numPr>
          <w:ilvl w:val="0"/>
          <w:numId w:val="1"/>
        </w:numPr>
      </w:pPr>
      <w:r w:rsidRPr="006274A7">
        <w:t>Infrastructure split by environment:</w:t>
      </w:r>
    </w:p>
    <w:p w14:paraId="36FE685B" w14:textId="44EE4D12" w:rsidR="00DA2105" w:rsidRPr="006274A7" w:rsidRDefault="00DA2105" w:rsidP="00F44350">
      <w:pPr>
        <w:pStyle w:val="ListParagraph"/>
        <w:numPr>
          <w:ilvl w:val="1"/>
          <w:numId w:val="1"/>
        </w:numPr>
      </w:pPr>
      <w:r w:rsidRPr="006274A7">
        <w:t>Production/PROD (Azure)</w:t>
      </w:r>
    </w:p>
    <w:p w14:paraId="424E2B73" w14:textId="01928BA9" w:rsidR="00DA2105" w:rsidRPr="006274A7" w:rsidRDefault="00DA2105" w:rsidP="00F44350">
      <w:pPr>
        <w:pStyle w:val="ListParagraph"/>
        <w:numPr>
          <w:ilvl w:val="1"/>
          <w:numId w:val="1"/>
        </w:numPr>
      </w:pPr>
      <w:r w:rsidRPr="006274A7">
        <w:t>UAT (Azure)</w:t>
      </w:r>
    </w:p>
    <w:p w14:paraId="3B6E91C4" w14:textId="15DF4B89" w:rsidR="00DA2105" w:rsidRPr="006274A7" w:rsidRDefault="00DA2105" w:rsidP="00F44350">
      <w:pPr>
        <w:pStyle w:val="ListParagraph"/>
        <w:numPr>
          <w:ilvl w:val="1"/>
          <w:numId w:val="1"/>
        </w:numPr>
      </w:pPr>
      <w:r w:rsidRPr="006274A7">
        <w:t>DEV (Hetzner)</w:t>
      </w:r>
    </w:p>
    <w:p w14:paraId="61003008" w14:textId="419D6609" w:rsidR="00DA2105" w:rsidRPr="006274A7" w:rsidRDefault="00DA2105" w:rsidP="00F44350">
      <w:pPr>
        <w:pStyle w:val="ListParagraph"/>
        <w:numPr>
          <w:ilvl w:val="1"/>
          <w:numId w:val="1"/>
        </w:numPr>
      </w:pPr>
      <w:r w:rsidRPr="006274A7">
        <w:t>Shared monitoring/logging/backup</w:t>
      </w:r>
    </w:p>
    <w:p w14:paraId="5AA0C405" w14:textId="0C30BAF5" w:rsidR="00DA2105" w:rsidRPr="006274A7" w:rsidRDefault="00DA2105" w:rsidP="00F44350">
      <w:pPr>
        <w:pStyle w:val="ListParagraph"/>
        <w:numPr>
          <w:ilvl w:val="0"/>
          <w:numId w:val="1"/>
        </w:numPr>
      </w:pPr>
      <w:r w:rsidRPr="006274A7">
        <w:t>Software licensing and tooling</w:t>
      </w:r>
    </w:p>
    <w:p w14:paraId="226E775A" w14:textId="69AFD5B5" w:rsidR="00DA2105" w:rsidRPr="006274A7" w:rsidRDefault="00DA2105" w:rsidP="00F44350">
      <w:pPr>
        <w:pStyle w:val="ListParagraph"/>
        <w:numPr>
          <w:ilvl w:val="0"/>
          <w:numId w:val="1"/>
        </w:numPr>
      </w:pPr>
      <w:r w:rsidRPr="006274A7">
        <w:t>Platform integrations &amp; external services</w:t>
      </w:r>
    </w:p>
    <w:p w14:paraId="23A848F0" w14:textId="016794FA" w:rsidR="00DA2105" w:rsidRPr="006274A7" w:rsidRDefault="00DA2105" w:rsidP="00F44350">
      <w:pPr>
        <w:pStyle w:val="ListParagraph"/>
        <w:numPr>
          <w:ilvl w:val="0"/>
          <w:numId w:val="1"/>
        </w:numPr>
      </w:pPr>
      <w:r w:rsidRPr="006274A7">
        <w:t>Legal, accounting &amp; compliance</w:t>
      </w:r>
    </w:p>
    <w:p w14:paraId="6ABAA716" w14:textId="54BA352D" w:rsidR="00DA2105" w:rsidRDefault="00DA2105" w:rsidP="00F44350">
      <w:pPr>
        <w:pStyle w:val="ListParagraph"/>
        <w:numPr>
          <w:ilvl w:val="0"/>
          <w:numId w:val="1"/>
        </w:numPr>
      </w:pPr>
      <w:r w:rsidRPr="006274A7">
        <w:t>Operational contingency reserve (explicitly held as buffer runway)</w:t>
      </w:r>
    </w:p>
    <w:p w14:paraId="38D4F15F" w14:textId="77777777" w:rsidR="00632348" w:rsidRPr="006274A7" w:rsidRDefault="00632348" w:rsidP="00632348"/>
    <w:p w14:paraId="6319E37D" w14:textId="25A80AF2" w:rsidR="00DA2105" w:rsidRPr="006274A7" w:rsidRDefault="00DA2105" w:rsidP="00DA2105">
      <w:r w:rsidRPr="006274A7">
        <w:t>Excluded (</w:t>
      </w:r>
      <w:r w:rsidR="006274A7" w:rsidRPr="006274A7">
        <w:t>h</w:t>
      </w:r>
      <w:r w:rsidRPr="006274A7">
        <w:t>andled elsewhere):</w:t>
      </w:r>
    </w:p>
    <w:p w14:paraId="2C7C9EB3" w14:textId="02BA9C90" w:rsidR="00DA2105" w:rsidRPr="006274A7" w:rsidRDefault="00DA2105" w:rsidP="00F44350">
      <w:pPr>
        <w:pStyle w:val="ListParagraph"/>
        <w:numPr>
          <w:ilvl w:val="0"/>
          <w:numId w:val="2"/>
        </w:numPr>
      </w:pPr>
      <w:r w:rsidRPr="006274A7">
        <w:t>Sales/marketing spend</w:t>
      </w:r>
    </w:p>
    <w:p w14:paraId="5A7D6232" w14:textId="1ADCCB2A" w:rsidR="00DA2105" w:rsidRPr="006274A7" w:rsidRDefault="00DA2105" w:rsidP="00F44350">
      <w:pPr>
        <w:pStyle w:val="ListParagraph"/>
        <w:numPr>
          <w:ilvl w:val="0"/>
          <w:numId w:val="2"/>
        </w:numPr>
      </w:pPr>
      <w:r w:rsidRPr="006274A7">
        <w:t>Founder distributions beyond stated salary</w:t>
      </w:r>
    </w:p>
    <w:p w14:paraId="54DA7A7B" w14:textId="40E1BDDA" w:rsidR="00DA2105" w:rsidRPr="006274A7" w:rsidRDefault="00DA2105" w:rsidP="00F44350">
      <w:pPr>
        <w:pStyle w:val="ListParagraph"/>
        <w:numPr>
          <w:ilvl w:val="0"/>
          <w:numId w:val="2"/>
        </w:numPr>
      </w:pPr>
      <w:r w:rsidRPr="006274A7">
        <w:t>Travel, events, customer acquisition</w:t>
      </w:r>
    </w:p>
    <w:p w14:paraId="6D1BFC9E" w14:textId="00DB25B4" w:rsidR="00DA2105" w:rsidRDefault="00DA2105" w:rsidP="00F44350">
      <w:pPr>
        <w:pStyle w:val="ListParagraph"/>
        <w:numPr>
          <w:ilvl w:val="0"/>
          <w:numId w:val="2"/>
        </w:numPr>
      </w:pPr>
      <w:r w:rsidRPr="006274A7">
        <w:t>Dedicated office lease (if later needed, treat as a separate add-on line)</w:t>
      </w:r>
    </w:p>
    <w:p w14:paraId="4B4E88E3" w14:textId="77777777" w:rsidR="00632348" w:rsidRPr="006274A7" w:rsidRDefault="00632348" w:rsidP="00632348"/>
    <w:p w14:paraId="6DCB5BF5" w14:textId="0A712FBC" w:rsidR="00DA2105" w:rsidRPr="006274A7" w:rsidRDefault="00DA2105" w:rsidP="00DA2105">
      <w:r w:rsidRPr="006274A7">
        <w:t>All figures in AUD.</w:t>
      </w:r>
    </w:p>
    <w:p w14:paraId="6099C5FA" w14:textId="77777777" w:rsidR="00DA2105" w:rsidRPr="006274A7" w:rsidRDefault="00DA2105" w:rsidP="00DA2105"/>
    <w:p w14:paraId="4ED01E30" w14:textId="14ABCE66" w:rsidR="00DA2105" w:rsidRPr="006274A7" w:rsidRDefault="00DA2105" w:rsidP="006274A7">
      <w:pPr>
        <w:pStyle w:val="Heading1"/>
      </w:pPr>
      <w:bookmarkStart w:id="1" w:name="_Toc222335382"/>
      <w:r w:rsidRPr="006274A7">
        <w:t>Budget Summary (Baseline vs Buffer)</w:t>
      </w:r>
      <w:bookmarkEnd w:id="1"/>
    </w:p>
    <w:p w14:paraId="5F4701BB" w14:textId="33E416EF" w:rsidR="00DA2105" w:rsidRPr="006274A7" w:rsidRDefault="00DA2105" w:rsidP="00DA2105">
      <w:r w:rsidRPr="006274A7">
        <w:t>Baseline = expected spend (realistic plan).</w:t>
      </w:r>
    </w:p>
    <w:p w14:paraId="40FEB7F5" w14:textId="5C35253C" w:rsidR="00DA2105" w:rsidRPr="006274A7" w:rsidRDefault="00DA2105" w:rsidP="00DA2105">
      <w:r w:rsidRPr="006274A7">
        <w:t>Buffer = risk coverage (retention, pricing variance, scaling, unknown integration costs).</w:t>
      </w:r>
    </w:p>
    <w:p w14:paraId="705C409B" w14:textId="4D1C97AA" w:rsidR="00DA2105" w:rsidRDefault="00DA2105" w:rsidP="00DA2105">
      <w:r w:rsidRPr="006274A7">
        <w:t>Total allocation = Baseline + Buffer (requested funds in this scope).</w:t>
      </w:r>
    </w:p>
    <w:p w14:paraId="7D2B618A" w14:textId="77777777" w:rsidR="00026758" w:rsidRPr="006274A7" w:rsidRDefault="00026758" w:rsidP="00DA2105"/>
    <w:p w14:paraId="78387649" w14:textId="37D01E36" w:rsidR="00DA2105" w:rsidRPr="006274A7" w:rsidRDefault="00DA2105" w:rsidP="00026758">
      <w:pPr>
        <w:pStyle w:val="Heading2"/>
      </w:pPr>
      <w:bookmarkStart w:id="2" w:name="_Toc222335383"/>
      <w:r w:rsidRPr="006274A7">
        <w:t>Totals</w:t>
      </w:r>
      <w:bookmarkEnd w:id="2"/>
    </w:p>
    <w:p w14:paraId="64366167" w14:textId="12D500D7" w:rsidR="00DA2105" w:rsidRPr="006274A7" w:rsidRDefault="00DA2105" w:rsidP="00F44350">
      <w:pPr>
        <w:pStyle w:val="ListParagraph"/>
        <w:numPr>
          <w:ilvl w:val="0"/>
          <w:numId w:val="3"/>
        </w:numPr>
      </w:pPr>
      <w:r w:rsidRPr="006274A7">
        <w:t>Baseline expected spend: $504,860</w:t>
      </w:r>
    </w:p>
    <w:p w14:paraId="3257B8F3" w14:textId="409BA05B" w:rsidR="00DA2105" w:rsidRPr="006274A7" w:rsidRDefault="00DA2105" w:rsidP="00F44350">
      <w:pPr>
        <w:pStyle w:val="ListParagraph"/>
        <w:numPr>
          <w:ilvl w:val="0"/>
          <w:numId w:val="3"/>
        </w:numPr>
      </w:pPr>
      <w:r w:rsidRPr="006274A7">
        <w:t>Buffer / contingency allocated: $255,140</w:t>
      </w:r>
    </w:p>
    <w:p w14:paraId="0DC2CC15" w14:textId="50762EE6" w:rsidR="00DA2105" w:rsidRPr="006274A7" w:rsidRDefault="00DA2105" w:rsidP="00F44350">
      <w:pPr>
        <w:pStyle w:val="ListParagraph"/>
        <w:numPr>
          <w:ilvl w:val="0"/>
          <w:numId w:val="3"/>
        </w:numPr>
      </w:pPr>
      <w:r w:rsidRPr="006274A7">
        <w:t>Total allocation (12 months): $760,000</w:t>
      </w:r>
    </w:p>
    <w:p w14:paraId="51F53224" w14:textId="77777777" w:rsidR="00DA2105" w:rsidRPr="006274A7" w:rsidRDefault="00DA2105" w:rsidP="00DA2105"/>
    <w:p w14:paraId="5B536AC3" w14:textId="65493B03" w:rsidR="00DA2105" w:rsidRPr="006274A7" w:rsidRDefault="00DA2105" w:rsidP="006274A7">
      <w:pPr>
        <w:pStyle w:val="Heading2"/>
      </w:pPr>
      <w:bookmarkStart w:id="3" w:name="_Toc222335384"/>
      <w:r w:rsidRPr="006274A7">
        <w:t>Line-</w:t>
      </w:r>
      <w:r w:rsidR="006274A7" w:rsidRPr="006274A7">
        <w:t>I</w:t>
      </w:r>
      <w:r w:rsidRPr="006274A7">
        <w:t xml:space="preserve">tem </w:t>
      </w:r>
      <w:r w:rsidR="006274A7" w:rsidRPr="006274A7">
        <w:t>T</w:t>
      </w:r>
      <w:r w:rsidRPr="006274A7">
        <w:t>otals (high level)</w:t>
      </w:r>
      <w:bookmarkEnd w:id="3"/>
    </w:p>
    <w:tbl>
      <w:tblPr>
        <w:tblStyle w:val="TableGrid"/>
        <w:tblW w:w="0" w:type="auto"/>
        <w:tblLook w:val="04A0" w:firstRow="1" w:lastRow="0" w:firstColumn="1" w:lastColumn="0" w:noHBand="0" w:noVBand="1"/>
      </w:tblPr>
      <w:tblGrid>
        <w:gridCol w:w="6516"/>
        <w:gridCol w:w="1276"/>
        <w:gridCol w:w="1275"/>
        <w:gridCol w:w="1276"/>
      </w:tblGrid>
      <w:tr w:rsidR="00DA2105" w:rsidRPr="006274A7" w14:paraId="32511ED0" w14:textId="77777777" w:rsidTr="00DA2105">
        <w:tc>
          <w:tcPr>
            <w:tcW w:w="6516" w:type="dxa"/>
          </w:tcPr>
          <w:p w14:paraId="2F17B1C8" w14:textId="2276B65A" w:rsidR="00DA2105" w:rsidRPr="006274A7" w:rsidRDefault="00DA2105" w:rsidP="00DA2105">
            <w:r w:rsidRPr="006274A7">
              <w:t>Category</w:t>
            </w:r>
          </w:p>
        </w:tc>
        <w:tc>
          <w:tcPr>
            <w:tcW w:w="1276" w:type="dxa"/>
          </w:tcPr>
          <w:p w14:paraId="3B0C12D5" w14:textId="4F4F0A9B" w:rsidR="00DA2105" w:rsidRPr="006274A7" w:rsidRDefault="00DA2105" w:rsidP="00DA2105">
            <w:pPr>
              <w:jc w:val="right"/>
            </w:pPr>
            <w:r w:rsidRPr="006274A7">
              <w:t>Baseline</w:t>
            </w:r>
          </w:p>
        </w:tc>
        <w:tc>
          <w:tcPr>
            <w:tcW w:w="1275" w:type="dxa"/>
          </w:tcPr>
          <w:p w14:paraId="593B52AA" w14:textId="2AB3A64B" w:rsidR="00DA2105" w:rsidRPr="006274A7" w:rsidRDefault="00DA2105" w:rsidP="00DA2105">
            <w:pPr>
              <w:jc w:val="right"/>
            </w:pPr>
            <w:r w:rsidRPr="006274A7">
              <w:t>Buffer</w:t>
            </w:r>
          </w:p>
        </w:tc>
        <w:tc>
          <w:tcPr>
            <w:tcW w:w="1276" w:type="dxa"/>
          </w:tcPr>
          <w:p w14:paraId="53DF2311" w14:textId="0A996DDD" w:rsidR="00DA2105" w:rsidRPr="006274A7" w:rsidRDefault="00DA2105" w:rsidP="00DA2105">
            <w:pPr>
              <w:jc w:val="right"/>
            </w:pPr>
            <w:r w:rsidRPr="006274A7">
              <w:t>Total</w:t>
            </w:r>
          </w:p>
        </w:tc>
      </w:tr>
      <w:tr w:rsidR="00DA2105" w:rsidRPr="006274A7" w14:paraId="7857715A" w14:textId="77777777" w:rsidTr="00DA2105">
        <w:tc>
          <w:tcPr>
            <w:tcW w:w="6516" w:type="dxa"/>
          </w:tcPr>
          <w:p w14:paraId="6E55F650" w14:textId="77777777" w:rsidR="00DA2105" w:rsidRPr="006274A7" w:rsidRDefault="00DA2105" w:rsidP="00DA2105">
            <w:r w:rsidRPr="006274A7">
              <w:t>Lead Architect (AU)</w:t>
            </w:r>
          </w:p>
          <w:p w14:paraId="6D17F105" w14:textId="6ED4A1F4" w:rsidR="00DA2105" w:rsidRPr="006274A7" w:rsidRDefault="00DA2105" w:rsidP="00DA2105">
            <w:r w:rsidRPr="006274A7">
              <w:t xml:space="preserve">salary + </w:t>
            </w:r>
            <w:proofErr w:type="gramStart"/>
            <w:r w:rsidRPr="006274A7">
              <w:t>on-costs</w:t>
            </w:r>
            <w:proofErr w:type="gramEnd"/>
          </w:p>
        </w:tc>
        <w:tc>
          <w:tcPr>
            <w:tcW w:w="1276" w:type="dxa"/>
          </w:tcPr>
          <w:p w14:paraId="4A863664" w14:textId="3F94EFC2" w:rsidR="00DA2105" w:rsidRPr="006274A7" w:rsidRDefault="00DA2105" w:rsidP="00DA2105">
            <w:pPr>
              <w:jc w:val="right"/>
            </w:pPr>
            <w:r w:rsidRPr="006274A7">
              <w:t>190,910</w:t>
            </w:r>
          </w:p>
        </w:tc>
        <w:tc>
          <w:tcPr>
            <w:tcW w:w="1275" w:type="dxa"/>
          </w:tcPr>
          <w:p w14:paraId="19E1719F" w14:textId="76FFD506" w:rsidR="00DA2105" w:rsidRPr="006274A7" w:rsidRDefault="00DA2105" w:rsidP="00DA2105">
            <w:pPr>
              <w:jc w:val="right"/>
            </w:pPr>
            <w:r w:rsidRPr="006274A7">
              <w:t>9,090</w:t>
            </w:r>
          </w:p>
        </w:tc>
        <w:tc>
          <w:tcPr>
            <w:tcW w:w="1276" w:type="dxa"/>
          </w:tcPr>
          <w:p w14:paraId="78D0ABB0" w14:textId="0182E59C" w:rsidR="00DA2105" w:rsidRPr="006274A7" w:rsidRDefault="00DA2105" w:rsidP="00DA2105">
            <w:pPr>
              <w:jc w:val="right"/>
            </w:pPr>
            <w:r w:rsidRPr="006274A7">
              <w:t>200,000</w:t>
            </w:r>
          </w:p>
        </w:tc>
      </w:tr>
      <w:tr w:rsidR="00DA2105" w:rsidRPr="006274A7" w14:paraId="16A02A1F" w14:textId="77777777" w:rsidTr="00DA2105">
        <w:tc>
          <w:tcPr>
            <w:tcW w:w="6516" w:type="dxa"/>
          </w:tcPr>
          <w:p w14:paraId="20C6E6D1" w14:textId="77777777" w:rsidR="00DA2105" w:rsidRPr="006274A7" w:rsidRDefault="00DA2105" w:rsidP="00DA2105">
            <w:r w:rsidRPr="006274A7">
              <w:t>Engineering Team (India)</w:t>
            </w:r>
          </w:p>
          <w:p w14:paraId="4DA4719F" w14:textId="0B74F425" w:rsidR="00DA2105" w:rsidRPr="006274A7" w:rsidRDefault="00DA2105" w:rsidP="00DA2105">
            <w:r w:rsidRPr="006274A7">
              <w:t>1 Senior + 3 Mid (fully loaded)</w:t>
            </w:r>
          </w:p>
        </w:tc>
        <w:tc>
          <w:tcPr>
            <w:tcW w:w="1276" w:type="dxa"/>
          </w:tcPr>
          <w:p w14:paraId="38A7B834" w14:textId="1C9FD3C4" w:rsidR="00DA2105" w:rsidRPr="006274A7" w:rsidRDefault="00DA2105" w:rsidP="00DA2105">
            <w:pPr>
              <w:jc w:val="right"/>
            </w:pPr>
            <w:r w:rsidRPr="006274A7">
              <w:t>155,250</w:t>
            </w:r>
          </w:p>
        </w:tc>
        <w:tc>
          <w:tcPr>
            <w:tcW w:w="1275" w:type="dxa"/>
          </w:tcPr>
          <w:p w14:paraId="15527BC2" w14:textId="278AFC51" w:rsidR="00DA2105" w:rsidRPr="006274A7" w:rsidRDefault="00DA2105" w:rsidP="00DA2105">
            <w:pPr>
              <w:jc w:val="right"/>
            </w:pPr>
            <w:r w:rsidRPr="006274A7">
              <w:t>24,750</w:t>
            </w:r>
          </w:p>
        </w:tc>
        <w:tc>
          <w:tcPr>
            <w:tcW w:w="1276" w:type="dxa"/>
          </w:tcPr>
          <w:p w14:paraId="1862854A" w14:textId="62ACE0E7" w:rsidR="00DA2105" w:rsidRPr="006274A7" w:rsidRDefault="00DA2105" w:rsidP="00DA2105">
            <w:pPr>
              <w:jc w:val="right"/>
            </w:pPr>
            <w:r w:rsidRPr="006274A7">
              <w:t>180,000</w:t>
            </w:r>
          </w:p>
        </w:tc>
      </w:tr>
      <w:tr w:rsidR="00DA2105" w:rsidRPr="006274A7" w14:paraId="0EE655C0" w14:textId="77777777" w:rsidTr="00DA2105">
        <w:tc>
          <w:tcPr>
            <w:tcW w:w="6516" w:type="dxa"/>
          </w:tcPr>
          <w:p w14:paraId="1FEC293B" w14:textId="77777777" w:rsidR="00DA2105" w:rsidRPr="006274A7" w:rsidRDefault="00DA2105" w:rsidP="00DA2105">
            <w:r w:rsidRPr="006274A7">
              <w:t>Developer hardware</w:t>
            </w:r>
          </w:p>
          <w:p w14:paraId="197CB09F" w14:textId="41F66FAF" w:rsidR="00DA2105" w:rsidRPr="006274A7" w:rsidRDefault="00DA2105" w:rsidP="00DA2105">
            <w:r w:rsidRPr="006274A7">
              <w:t>laptops + desks (monitors/peripherals)</w:t>
            </w:r>
          </w:p>
        </w:tc>
        <w:tc>
          <w:tcPr>
            <w:tcW w:w="1276" w:type="dxa"/>
          </w:tcPr>
          <w:p w14:paraId="5F907091" w14:textId="49F87661" w:rsidR="00DA2105" w:rsidRPr="006274A7" w:rsidRDefault="00DA2105" w:rsidP="00DA2105">
            <w:pPr>
              <w:jc w:val="right"/>
            </w:pPr>
            <w:r w:rsidRPr="006274A7">
              <w:t>19,500</w:t>
            </w:r>
          </w:p>
        </w:tc>
        <w:tc>
          <w:tcPr>
            <w:tcW w:w="1275" w:type="dxa"/>
          </w:tcPr>
          <w:p w14:paraId="433B5C58" w14:textId="2120F80D" w:rsidR="00DA2105" w:rsidRPr="006274A7" w:rsidRDefault="00DA2105" w:rsidP="00DA2105">
            <w:pPr>
              <w:jc w:val="right"/>
            </w:pPr>
            <w:r w:rsidRPr="006274A7">
              <w:t>5,500</w:t>
            </w:r>
          </w:p>
        </w:tc>
        <w:tc>
          <w:tcPr>
            <w:tcW w:w="1276" w:type="dxa"/>
          </w:tcPr>
          <w:p w14:paraId="57526480" w14:textId="0E8E2F7C" w:rsidR="00DA2105" w:rsidRPr="006274A7" w:rsidRDefault="00DA2105" w:rsidP="00DA2105">
            <w:pPr>
              <w:jc w:val="right"/>
            </w:pPr>
            <w:r w:rsidRPr="006274A7">
              <w:t>25,000</w:t>
            </w:r>
          </w:p>
        </w:tc>
      </w:tr>
      <w:tr w:rsidR="00DA2105" w:rsidRPr="006274A7" w14:paraId="4B6A55C8" w14:textId="77777777" w:rsidTr="00DA2105">
        <w:tc>
          <w:tcPr>
            <w:tcW w:w="6516" w:type="dxa"/>
          </w:tcPr>
          <w:p w14:paraId="357452A9" w14:textId="3AD02C9C" w:rsidR="00DA2105" w:rsidRPr="006274A7" w:rsidRDefault="00DA2105" w:rsidP="00DA2105">
            <w:r w:rsidRPr="006274A7">
              <w:t>Infrastructure – PROD (Azure)</w:t>
            </w:r>
          </w:p>
        </w:tc>
        <w:tc>
          <w:tcPr>
            <w:tcW w:w="1276" w:type="dxa"/>
          </w:tcPr>
          <w:p w14:paraId="4A93E1CE" w14:textId="55B739DD" w:rsidR="00DA2105" w:rsidRPr="006274A7" w:rsidRDefault="00DA2105" w:rsidP="00DA2105">
            <w:pPr>
              <w:jc w:val="right"/>
            </w:pPr>
            <w:r w:rsidRPr="006274A7">
              <w:t>30,000</w:t>
            </w:r>
          </w:p>
        </w:tc>
        <w:tc>
          <w:tcPr>
            <w:tcW w:w="1275" w:type="dxa"/>
          </w:tcPr>
          <w:p w14:paraId="264A6F75" w14:textId="35AF9D6C" w:rsidR="00DA2105" w:rsidRPr="006274A7" w:rsidRDefault="00DA2105" w:rsidP="00DA2105">
            <w:pPr>
              <w:jc w:val="right"/>
            </w:pPr>
            <w:r w:rsidRPr="006274A7">
              <w:t>15,000</w:t>
            </w:r>
          </w:p>
        </w:tc>
        <w:tc>
          <w:tcPr>
            <w:tcW w:w="1276" w:type="dxa"/>
          </w:tcPr>
          <w:p w14:paraId="10A2AA42" w14:textId="6318E281" w:rsidR="00DA2105" w:rsidRPr="006274A7" w:rsidRDefault="00DA2105" w:rsidP="00DA2105">
            <w:pPr>
              <w:jc w:val="right"/>
            </w:pPr>
            <w:r w:rsidRPr="006274A7">
              <w:t>45,000</w:t>
            </w:r>
          </w:p>
        </w:tc>
      </w:tr>
      <w:tr w:rsidR="00DA2105" w:rsidRPr="006274A7" w14:paraId="2DCA06ED" w14:textId="77777777" w:rsidTr="00DA2105">
        <w:tc>
          <w:tcPr>
            <w:tcW w:w="6516" w:type="dxa"/>
          </w:tcPr>
          <w:p w14:paraId="4969AF26" w14:textId="053EA430" w:rsidR="00DA2105" w:rsidRPr="006274A7" w:rsidRDefault="00DA2105" w:rsidP="00DA2105">
            <w:r w:rsidRPr="006274A7">
              <w:t>Infrastructure – UAT (Azure)</w:t>
            </w:r>
          </w:p>
        </w:tc>
        <w:tc>
          <w:tcPr>
            <w:tcW w:w="1276" w:type="dxa"/>
          </w:tcPr>
          <w:p w14:paraId="7671284E" w14:textId="28947FF6" w:rsidR="00DA2105" w:rsidRPr="006274A7" w:rsidRDefault="00DA2105" w:rsidP="00DA2105">
            <w:pPr>
              <w:jc w:val="right"/>
            </w:pPr>
            <w:r w:rsidRPr="006274A7">
              <w:t>12,000</w:t>
            </w:r>
          </w:p>
        </w:tc>
        <w:tc>
          <w:tcPr>
            <w:tcW w:w="1275" w:type="dxa"/>
          </w:tcPr>
          <w:p w14:paraId="6E2440ED" w14:textId="6853D73E" w:rsidR="00DA2105" w:rsidRPr="006274A7" w:rsidRDefault="00DA2105" w:rsidP="00DA2105">
            <w:pPr>
              <w:jc w:val="right"/>
            </w:pPr>
            <w:r w:rsidRPr="006274A7">
              <w:t>6,000</w:t>
            </w:r>
          </w:p>
        </w:tc>
        <w:tc>
          <w:tcPr>
            <w:tcW w:w="1276" w:type="dxa"/>
          </w:tcPr>
          <w:p w14:paraId="7FDBC964" w14:textId="37660EBE" w:rsidR="00DA2105" w:rsidRPr="006274A7" w:rsidRDefault="00DA2105" w:rsidP="00DA2105">
            <w:pPr>
              <w:jc w:val="right"/>
            </w:pPr>
            <w:r w:rsidRPr="006274A7">
              <w:t>18,000</w:t>
            </w:r>
          </w:p>
        </w:tc>
      </w:tr>
      <w:tr w:rsidR="00DA2105" w:rsidRPr="006274A7" w14:paraId="036DE7B8" w14:textId="77777777" w:rsidTr="00DA2105">
        <w:tc>
          <w:tcPr>
            <w:tcW w:w="6516" w:type="dxa"/>
          </w:tcPr>
          <w:p w14:paraId="7694DE98" w14:textId="696D6268" w:rsidR="00DA2105" w:rsidRPr="006274A7" w:rsidRDefault="00DA2105" w:rsidP="00DA2105">
            <w:r w:rsidRPr="006274A7">
              <w:t>Infrastructure – DEV (Hetzner)</w:t>
            </w:r>
          </w:p>
        </w:tc>
        <w:tc>
          <w:tcPr>
            <w:tcW w:w="1276" w:type="dxa"/>
          </w:tcPr>
          <w:p w14:paraId="482C5572" w14:textId="74D68DAD" w:rsidR="00DA2105" w:rsidRPr="006274A7" w:rsidRDefault="00DA2105" w:rsidP="00DA2105">
            <w:pPr>
              <w:jc w:val="right"/>
            </w:pPr>
            <w:r w:rsidRPr="006274A7">
              <w:t>4,800</w:t>
            </w:r>
          </w:p>
        </w:tc>
        <w:tc>
          <w:tcPr>
            <w:tcW w:w="1275" w:type="dxa"/>
          </w:tcPr>
          <w:p w14:paraId="67D6C35D" w14:textId="526157C5" w:rsidR="00DA2105" w:rsidRPr="006274A7" w:rsidRDefault="00DA2105" w:rsidP="00DA2105">
            <w:pPr>
              <w:jc w:val="right"/>
            </w:pPr>
            <w:r w:rsidRPr="006274A7">
              <w:t>2,200</w:t>
            </w:r>
          </w:p>
        </w:tc>
        <w:tc>
          <w:tcPr>
            <w:tcW w:w="1276" w:type="dxa"/>
          </w:tcPr>
          <w:p w14:paraId="3511B588" w14:textId="3A07EC17" w:rsidR="00DA2105" w:rsidRPr="006274A7" w:rsidRDefault="00DA2105" w:rsidP="00DA2105">
            <w:pPr>
              <w:jc w:val="right"/>
            </w:pPr>
            <w:r w:rsidRPr="006274A7">
              <w:t>7,000</w:t>
            </w:r>
          </w:p>
        </w:tc>
      </w:tr>
      <w:tr w:rsidR="00DA2105" w:rsidRPr="006274A7" w14:paraId="20CABFDD" w14:textId="77777777" w:rsidTr="00DA2105">
        <w:tc>
          <w:tcPr>
            <w:tcW w:w="6516" w:type="dxa"/>
          </w:tcPr>
          <w:p w14:paraId="6FDB2D3A" w14:textId="4CD6B293" w:rsidR="00DA2105" w:rsidRPr="006274A7" w:rsidRDefault="00DA2105" w:rsidP="00DA2105">
            <w:r w:rsidRPr="006274A7">
              <w:t>Monitoring/Loggin/Backup – shared</w:t>
            </w:r>
          </w:p>
        </w:tc>
        <w:tc>
          <w:tcPr>
            <w:tcW w:w="1276" w:type="dxa"/>
          </w:tcPr>
          <w:p w14:paraId="4662EF4C" w14:textId="0DE580E3" w:rsidR="00DA2105" w:rsidRPr="006274A7" w:rsidRDefault="00DA2105" w:rsidP="00DA2105">
            <w:pPr>
              <w:jc w:val="right"/>
            </w:pPr>
            <w:r w:rsidRPr="006274A7">
              <w:t>8,400</w:t>
            </w:r>
          </w:p>
        </w:tc>
        <w:tc>
          <w:tcPr>
            <w:tcW w:w="1275" w:type="dxa"/>
          </w:tcPr>
          <w:p w14:paraId="5C831FBB" w14:textId="29847B8D" w:rsidR="00DA2105" w:rsidRPr="006274A7" w:rsidRDefault="00DA2105" w:rsidP="00DA2105">
            <w:pPr>
              <w:jc w:val="right"/>
            </w:pPr>
            <w:r w:rsidRPr="006274A7">
              <w:t>4,600</w:t>
            </w:r>
          </w:p>
        </w:tc>
        <w:tc>
          <w:tcPr>
            <w:tcW w:w="1276" w:type="dxa"/>
          </w:tcPr>
          <w:p w14:paraId="2D654311" w14:textId="18F46F97" w:rsidR="00DA2105" w:rsidRPr="006274A7" w:rsidRDefault="00DA2105" w:rsidP="00DA2105">
            <w:pPr>
              <w:jc w:val="right"/>
            </w:pPr>
            <w:r w:rsidRPr="006274A7">
              <w:t>13,000</w:t>
            </w:r>
          </w:p>
        </w:tc>
      </w:tr>
      <w:tr w:rsidR="00DA2105" w:rsidRPr="006274A7" w14:paraId="7337C7A4" w14:textId="77777777" w:rsidTr="00DA2105">
        <w:tc>
          <w:tcPr>
            <w:tcW w:w="6516" w:type="dxa"/>
          </w:tcPr>
          <w:p w14:paraId="146D01E1" w14:textId="670D2614" w:rsidR="00DA2105" w:rsidRPr="006274A7" w:rsidRDefault="00DA2105" w:rsidP="00DA2105">
            <w:r w:rsidRPr="006274A7">
              <w:t>Software licensing &amp; tooling</w:t>
            </w:r>
          </w:p>
        </w:tc>
        <w:tc>
          <w:tcPr>
            <w:tcW w:w="1276" w:type="dxa"/>
          </w:tcPr>
          <w:p w14:paraId="34EDD22E" w14:textId="54091A92" w:rsidR="00DA2105" w:rsidRPr="006274A7" w:rsidRDefault="00DA2105" w:rsidP="00DA2105">
            <w:pPr>
              <w:jc w:val="right"/>
            </w:pPr>
            <w:r w:rsidRPr="006274A7">
              <w:t>14,000</w:t>
            </w:r>
          </w:p>
        </w:tc>
        <w:tc>
          <w:tcPr>
            <w:tcW w:w="1275" w:type="dxa"/>
          </w:tcPr>
          <w:p w14:paraId="22A50674" w14:textId="6B371370" w:rsidR="00DA2105" w:rsidRPr="006274A7" w:rsidRDefault="00DA2105" w:rsidP="00DA2105">
            <w:pPr>
              <w:jc w:val="right"/>
            </w:pPr>
            <w:r w:rsidRPr="006274A7">
              <w:t>6,000</w:t>
            </w:r>
          </w:p>
        </w:tc>
        <w:tc>
          <w:tcPr>
            <w:tcW w:w="1276" w:type="dxa"/>
          </w:tcPr>
          <w:p w14:paraId="2FF55E84" w14:textId="00084990" w:rsidR="00DA2105" w:rsidRPr="006274A7" w:rsidRDefault="00DA2105" w:rsidP="00DA2105">
            <w:pPr>
              <w:jc w:val="right"/>
            </w:pPr>
            <w:r w:rsidRPr="006274A7">
              <w:t>20,000</w:t>
            </w:r>
          </w:p>
        </w:tc>
      </w:tr>
      <w:tr w:rsidR="00DA2105" w:rsidRPr="006274A7" w14:paraId="4D892D78" w14:textId="77777777" w:rsidTr="00DA2105">
        <w:tc>
          <w:tcPr>
            <w:tcW w:w="6516" w:type="dxa"/>
          </w:tcPr>
          <w:p w14:paraId="6E345DFC" w14:textId="76EA6484" w:rsidR="00DA2105" w:rsidRPr="006274A7" w:rsidRDefault="00DA2105" w:rsidP="00DA2105">
            <w:r w:rsidRPr="006274A7">
              <w:t>Platform integrations &amp; external services</w:t>
            </w:r>
          </w:p>
        </w:tc>
        <w:tc>
          <w:tcPr>
            <w:tcW w:w="1276" w:type="dxa"/>
          </w:tcPr>
          <w:p w14:paraId="6A0686AE" w14:textId="34522399" w:rsidR="00DA2105" w:rsidRPr="006274A7" w:rsidRDefault="00DA2105" w:rsidP="00DA2105">
            <w:pPr>
              <w:jc w:val="right"/>
            </w:pPr>
            <w:r w:rsidRPr="006274A7">
              <w:t>45,000</w:t>
            </w:r>
          </w:p>
        </w:tc>
        <w:tc>
          <w:tcPr>
            <w:tcW w:w="1275" w:type="dxa"/>
          </w:tcPr>
          <w:p w14:paraId="1769B4D4" w14:textId="155326E3" w:rsidR="00DA2105" w:rsidRPr="006274A7" w:rsidRDefault="00DA2105" w:rsidP="00DA2105">
            <w:pPr>
              <w:jc w:val="right"/>
            </w:pPr>
            <w:r w:rsidRPr="006274A7">
              <w:t>15,000</w:t>
            </w:r>
          </w:p>
        </w:tc>
        <w:tc>
          <w:tcPr>
            <w:tcW w:w="1276" w:type="dxa"/>
          </w:tcPr>
          <w:p w14:paraId="4D4AE6E8" w14:textId="5DF588B8" w:rsidR="00DA2105" w:rsidRPr="006274A7" w:rsidRDefault="00DA2105" w:rsidP="00DA2105">
            <w:pPr>
              <w:jc w:val="right"/>
            </w:pPr>
            <w:r w:rsidRPr="006274A7">
              <w:t>35,000</w:t>
            </w:r>
          </w:p>
        </w:tc>
      </w:tr>
      <w:tr w:rsidR="00DA2105" w:rsidRPr="006274A7" w14:paraId="29FEB00C" w14:textId="77777777" w:rsidTr="00DA2105">
        <w:tc>
          <w:tcPr>
            <w:tcW w:w="6516" w:type="dxa"/>
          </w:tcPr>
          <w:p w14:paraId="5718C0CB" w14:textId="4257410A" w:rsidR="00DA2105" w:rsidRPr="006274A7" w:rsidRDefault="00DA2105" w:rsidP="00DA2105">
            <w:r w:rsidRPr="006274A7">
              <w:t>Legal, accounting &amp; compliance</w:t>
            </w:r>
          </w:p>
        </w:tc>
        <w:tc>
          <w:tcPr>
            <w:tcW w:w="1276" w:type="dxa"/>
          </w:tcPr>
          <w:p w14:paraId="6BA908BB" w14:textId="41CA2810" w:rsidR="00DA2105" w:rsidRPr="006274A7" w:rsidRDefault="00DA2105" w:rsidP="00DA2105">
            <w:pPr>
              <w:jc w:val="right"/>
            </w:pPr>
            <w:r w:rsidRPr="006274A7">
              <w:t>25,000</w:t>
            </w:r>
          </w:p>
        </w:tc>
        <w:tc>
          <w:tcPr>
            <w:tcW w:w="1275" w:type="dxa"/>
          </w:tcPr>
          <w:p w14:paraId="4EC0D7BB" w14:textId="0F15B5BD" w:rsidR="00DA2105" w:rsidRPr="006274A7" w:rsidRDefault="00DA2105" w:rsidP="00DA2105">
            <w:pPr>
              <w:jc w:val="right"/>
            </w:pPr>
            <w:r w:rsidRPr="006274A7">
              <w:t>10,000</w:t>
            </w:r>
          </w:p>
        </w:tc>
        <w:tc>
          <w:tcPr>
            <w:tcW w:w="1276" w:type="dxa"/>
          </w:tcPr>
          <w:p w14:paraId="57210D0E" w14:textId="1771E841" w:rsidR="00DA2105" w:rsidRPr="006274A7" w:rsidRDefault="00DA2105" w:rsidP="00DA2105">
            <w:pPr>
              <w:jc w:val="right"/>
            </w:pPr>
            <w:r w:rsidRPr="006274A7">
              <w:t>35,000</w:t>
            </w:r>
          </w:p>
        </w:tc>
      </w:tr>
      <w:tr w:rsidR="00DA2105" w:rsidRPr="006274A7" w14:paraId="2DE10141" w14:textId="77777777" w:rsidTr="00DA2105">
        <w:tc>
          <w:tcPr>
            <w:tcW w:w="6516" w:type="dxa"/>
          </w:tcPr>
          <w:p w14:paraId="5AA3C4A4" w14:textId="10C67966" w:rsidR="00DA2105" w:rsidRPr="006274A7" w:rsidRDefault="00DA2105" w:rsidP="00DA2105">
            <w:r w:rsidRPr="006274A7">
              <w:t>Operational contingency reserve</w:t>
            </w:r>
          </w:p>
        </w:tc>
        <w:tc>
          <w:tcPr>
            <w:tcW w:w="1276" w:type="dxa"/>
          </w:tcPr>
          <w:p w14:paraId="57BBBB7E" w14:textId="292BFC52" w:rsidR="00DA2105" w:rsidRPr="006274A7" w:rsidRDefault="00DA2105" w:rsidP="00DA2105">
            <w:pPr>
              <w:jc w:val="right"/>
            </w:pPr>
            <w:r w:rsidRPr="006274A7">
              <w:t>0</w:t>
            </w:r>
          </w:p>
        </w:tc>
        <w:tc>
          <w:tcPr>
            <w:tcW w:w="1275" w:type="dxa"/>
          </w:tcPr>
          <w:p w14:paraId="5814AA89" w14:textId="0EE53A7E" w:rsidR="00DA2105" w:rsidRPr="006274A7" w:rsidRDefault="00DA2105" w:rsidP="00DA2105">
            <w:pPr>
              <w:jc w:val="right"/>
            </w:pPr>
            <w:r w:rsidRPr="006274A7">
              <w:t>157,000</w:t>
            </w:r>
          </w:p>
        </w:tc>
        <w:tc>
          <w:tcPr>
            <w:tcW w:w="1276" w:type="dxa"/>
          </w:tcPr>
          <w:p w14:paraId="2BDF3AD6" w14:textId="79BC1C7F" w:rsidR="00DA2105" w:rsidRPr="006274A7" w:rsidRDefault="00DA2105" w:rsidP="00DA2105">
            <w:pPr>
              <w:jc w:val="right"/>
            </w:pPr>
            <w:r w:rsidRPr="006274A7">
              <w:t>157,000</w:t>
            </w:r>
          </w:p>
        </w:tc>
      </w:tr>
    </w:tbl>
    <w:p w14:paraId="07FEB034" w14:textId="77777777" w:rsidR="00DA2105" w:rsidRPr="006274A7" w:rsidRDefault="00DA2105" w:rsidP="00DA2105"/>
    <w:p w14:paraId="1D0D2B0B" w14:textId="6339167F" w:rsidR="00DA2105" w:rsidRPr="006274A7" w:rsidRDefault="00DA2105" w:rsidP="006274A7">
      <w:pPr>
        <w:pStyle w:val="Heading1"/>
      </w:pPr>
      <w:bookmarkStart w:id="4" w:name="_Toc222335385"/>
      <w:r w:rsidRPr="006274A7">
        <w:t>Staffing</w:t>
      </w:r>
      <w:bookmarkEnd w:id="4"/>
    </w:p>
    <w:p w14:paraId="1858FC26" w14:textId="64A2726D" w:rsidR="0078765C" w:rsidRPr="006274A7" w:rsidRDefault="0078765C" w:rsidP="006274A7">
      <w:pPr>
        <w:pStyle w:val="Heading2"/>
      </w:pPr>
      <w:bookmarkStart w:id="5" w:name="_Toc222335386"/>
      <w:r w:rsidRPr="006274A7">
        <w:t>Lead Architect (Australia, NSW)</w:t>
      </w:r>
      <w:bookmarkEnd w:id="5"/>
    </w:p>
    <w:p w14:paraId="143CE6A0" w14:textId="4998ED36" w:rsidR="0078765C" w:rsidRPr="006274A7" w:rsidRDefault="0078765C" w:rsidP="006274A7">
      <w:pPr>
        <w:pStyle w:val="Heading3"/>
      </w:pPr>
      <w:bookmarkStart w:id="6" w:name="_Toc222335387"/>
      <w:r w:rsidRPr="006274A7">
        <w:t>Role Coverage</w:t>
      </w:r>
      <w:bookmarkEnd w:id="6"/>
    </w:p>
    <w:p w14:paraId="124E47E0" w14:textId="1C4339CB" w:rsidR="0078765C" w:rsidRPr="006274A7" w:rsidRDefault="0078765C" w:rsidP="0078765C">
      <w:r w:rsidRPr="006274A7">
        <w:t>Delivery:</w:t>
      </w:r>
    </w:p>
    <w:p w14:paraId="299274C9" w14:textId="75EC302C" w:rsidR="0078765C" w:rsidRPr="006274A7" w:rsidRDefault="0078765C" w:rsidP="00FC098E">
      <w:pPr>
        <w:pStyle w:val="ListParagraph"/>
        <w:numPr>
          <w:ilvl w:val="0"/>
          <w:numId w:val="4"/>
        </w:numPr>
      </w:pPr>
      <w:r w:rsidRPr="006274A7">
        <w:t>Architecture, domain model</w:t>
      </w:r>
      <w:r w:rsidRPr="006274A7">
        <w:t>l</w:t>
      </w:r>
      <w:r w:rsidRPr="006274A7">
        <w:t>ing, multi-tenant boundaries, platform tenancy model</w:t>
      </w:r>
    </w:p>
    <w:p w14:paraId="72970CBF" w14:textId="77777777" w:rsidR="0078765C" w:rsidRPr="006274A7" w:rsidRDefault="0078765C" w:rsidP="00FC098E">
      <w:pPr>
        <w:pStyle w:val="ListParagraph"/>
        <w:numPr>
          <w:ilvl w:val="0"/>
          <w:numId w:val="4"/>
        </w:numPr>
      </w:pPr>
      <w:r w:rsidRPr="006274A7">
        <w:t>API design and hardening (ASP.NET Core Web API)</w:t>
      </w:r>
    </w:p>
    <w:p w14:paraId="27D0F167" w14:textId="77777777" w:rsidR="0078765C" w:rsidRPr="006274A7" w:rsidRDefault="0078765C" w:rsidP="00FC098E">
      <w:pPr>
        <w:pStyle w:val="ListParagraph"/>
        <w:numPr>
          <w:ilvl w:val="0"/>
          <w:numId w:val="4"/>
        </w:numPr>
      </w:pPr>
      <w:r w:rsidRPr="006274A7">
        <w:t>UI delivery strategy (Blazor Server) and shared component design</w:t>
      </w:r>
    </w:p>
    <w:p w14:paraId="15C9B332" w14:textId="77777777" w:rsidR="0078765C" w:rsidRPr="006274A7" w:rsidRDefault="0078765C" w:rsidP="00FC098E">
      <w:pPr>
        <w:pStyle w:val="ListParagraph"/>
        <w:numPr>
          <w:ilvl w:val="0"/>
          <w:numId w:val="4"/>
        </w:numPr>
      </w:pPr>
      <w:r w:rsidRPr="006274A7">
        <w:t>Build/release orchestration and operational readiness</w:t>
      </w:r>
    </w:p>
    <w:p w14:paraId="3930A0A3" w14:textId="5942E159" w:rsidR="0078765C" w:rsidRPr="006274A7" w:rsidRDefault="0078765C" w:rsidP="0078765C">
      <w:r w:rsidRPr="006274A7">
        <w:t>Platform:</w:t>
      </w:r>
    </w:p>
    <w:p w14:paraId="06BC014C" w14:textId="1CD53F6F" w:rsidR="0078765C" w:rsidRPr="006274A7" w:rsidRDefault="0078765C" w:rsidP="00FC098E">
      <w:pPr>
        <w:pStyle w:val="ListParagraph"/>
        <w:numPr>
          <w:ilvl w:val="0"/>
          <w:numId w:val="5"/>
        </w:numPr>
      </w:pPr>
      <w:r w:rsidRPr="006274A7">
        <w:t>Security posture: secret handling, least privilege, audit logging patterns</w:t>
      </w:r>
    </w:p>
    <w:p w14:paraId="64BEB27F" w14:textId="6594D1B1" w:rsidR="0078765C" w:rsidRPr="006274A7" w:rsidRDefault="0078765C" w:rsidP="00FC098E">
      <w:pPr>
        <w:pStyle w:val="ListParagraph"/>
        <w:numPr>
          <w:ilvl w:val="0"/>
          <w:numId w:val="5"/>
        </w:numPr>
      </w:pPr>
      <w:r w:rsidRPr="006274A7">
        <w:t>Deployment discipline (versioning, migrations, rollback strategy)</w:t>
      </w:r>
    </w:p>
    <w:p w14:paraId="642BFD0D" w14:textId="2A958C79" w:rsidR="0078765C" w:rsidRPr="006274A7" w:rsidRDefault="0078765C" w:rsidP="00FC098E">
      <w:pPr>
        <w:pStyle w:val="ListParagraph"/>
        <w:numPr>
          <w:ilvl w:val="0"/>
          <w:numId w:val="5"/>
        </w:numPr>
      </w:pPr>
      <w:r w:rsidRPr="006274A7">
        <w:t>Incident response ownership, SLO definition, operational metrics ownership</w:t>
      </w:r>
    </w:p>
    <w:p w14:paraId="2D420C8B" w14:textId="3AF07F71" w:rsidR="0078765C" w:rsidRPr="006274A7" w:rsidRDefault="0078765C" w:rsidP="0078765C">
      <w:r w:rsidRPr="006274A7">
        <w:t>Integration Ownership:</w:t>
      </w:r>
    </w:p>
    <w:p w14:paraId="77838D45" w14:textId="04DE9029" w:rsidR="0078765C" w:rsidRPr="006274A7" w:rsidRDefault="0078765C" w:rsidP="00FC098E">
      <w:pPr>
        <w:pStyle w:val="ListParagraph"/>
        <w:numPr>
          <w:ilvl w:val="0"/>
          <w:numId w:val="6"/>
        </w:numPr>
      </w:pPr>
      <w:r w:rsidRPr="006274A7">
        <w:t>Travel distribution integration work (NDC/GDS/aggregators) orchestration</w:t>
      </w:r>
    </w:p>
    <w:p w14:paraId="4D2A17AE" w14:textId="69A743D1" w:rsidR="0078765C" w:rsidRPr="006274A7" w:rsidRDefault="0078765C" w:rsidP="00FC098E">
      <w:pPr>
        <w:pStyle w:val="ListParagraph"/>
        <w:numPr>
          <w:ilvl w:val="0"/>
          <w:numId w:val="6"/>
        </w:numPr>
      </w:pPr>
      <w:r w:rsidRPr="006274A7">
        <w:t>Billing and payment flow design (Stripe Connect model)</w:t>
      </w:r>
    </w:p>
    <w:p w14:paraId="79C7F3CA" w14:textId="20162CA1" w:rsidR="0078765C" w:rsidRPr="006274A7" w:rsidRDefault="0078765C" w:rsidP="00FC098E">
      <w:pPr>
        <w:pStyle w:val="ListParagraph"/>
        <w:numPr>
          <w:ilvl w:val="0"/>
          <w:numId w:val="6"/>
        </w:numPr>
      </w:pPr>
      <w:r w:rsidRPr="006274A7">
        <w:t>Vendor onboarding workflows and environment management</w:t>
      </w:r>
    </w:p>
    <w:p w14:paraId="53C03D48" w14:textId="0B390F8E" w:rsidR="0078765C" w:rsidRPr="006274A7" w:rsidRDefault="0078765C" w:rsidP="0078765C">
      <w:r w:rsidRPr="006274A7">
        <w:t>Included in baseline</w:t>
      </w:r>
    </w:p>
    <w:p w14:paraId="218C38DE" w14:textId="76AB835A" w:rsidR="0078765C" w:rsidRPr="006274A7" w:rsidRDefault="0078765C" w:rsidP="00FC098E">
      <w:pPr>
        <w:pStyle w:val="ListParagraph"/>
        <w:numPr>
          <w:ilvl w:val="0"/>
          <w:numId w:val="7"/>
        </w:numPr>
      </w:pPr>
      <w:r w:rsidRPr="006274A7">
        <w:t>Gross salary</w:t>
      </w:r>
    </w:p>
    <w:p w14:paraId="6B243579" w14:textId="282DB6AE" w:rsidR="0078765C" w:rsidRPr="006274A7" w:rsidRDefault="0078765C" w:rsidP="00FC098E">
      <w:pPr>
        <w:pStyle w:val="ListParagraph"/>
        <w:numPr>
          <w:ilvl w:val="0"/>
          <w:numId w:val="7"/>
        </w:numPr>
      </w:pPr>
      <w:r w:rsidRPr="006274A7">
        <w:t>Employer superannuation</w:t>
      </w:r>
    </w:p>
    <w:p w14:paraId="27A9DD6B" w14:textId="548EC643" w:rsidR="0078765C" w:rsidRPr="006274A7" w:rsidRDefault="0078765C" w:rsidP="00FC098E">
      <w:pPr>
        <w:pStyle w:val="ListParagraph"/>
        <w:numPr>
          <w:ilvl w:val="0"/>
          <w:numId w:val="7"/>
        </w:numPr>
      </w:pPr>
      <w:proofErr w:type="gramStart"/>
      <w:r w:rsidRPr="006274A7">
        <w:lastRenderedPageBreak/>
        <w:t>Workers</w:t>
      </w:r>
      <w:proofErr w:type="gramEnd"/>
      <w:r w:rsidRPr="006274A7">
        <w:t xml:space="preserve"> compensation (high estimate)</w:t>
      </w:r>
    </w:p>
    <w:p w14:paraId="5D75CC8A" w14:textId="77777777" w:rsidR="0078765C" w:rsidRPr="006274A7" w:rsidRDefault="0078765C" w:rsidP="0078765C"/>
    <w:p w14:paraId="598807CE" w14:textId="01FDB743" w:rsidR="0078765C" w:rsidRPr="006274A7" w:rsidRDefault="0078765C" w:rsidP="00403C00">
      <w:pPr>
        <w:pStyle w:val="Heading3"/>
      </w:pPr>
      <w:bookmarkStart w:id="7" w:name="_Toc222335388"/>
      <w:r w:rsidRPr="006274A7">
        <w:t>Buffer rationale</w:t>
      </w:r>
      <w:bookmarkEnd w:id="7"/>
    </w:p>
    <w:p w14:paraId="3D9866E9" w14:textId="65B3F86E" w:rsidR="0078765C" w:rsidRPr="006274A7" w:rsidRDefault="0078765C" w:rsidP="00FC098E">
      <w:pPr>
        <w:pStyle w:val="ListParagraph"/>
        <w:numPr>
          <w:ilvl w:val="0"/>
          <w:numId w:val="8"/>
        </w:numPr>
      </w:pPr>
      <w:r w:rsidRPr="006274A7">
        <w:t>Insurance/admin variance</w:t>
      </w:r>
    </w:p>
    <w:p w14:paraId="1080BB84" w14:textId="4BF32A3F" w:rsidR="0078765C" w:rsidRPr="006274A7" w:rsidRDefault="0078765C" w:rsidP="00FC098E">
      <w:pPr>
        <w:pStyle w:val="ListParagraph"/>
        <w:numPr>
          <w:ilvl w:val="0"/>
          <w:numId w:val="8"/>
        </w:numPr>
      </w:pPr>
      <w:r w:rsidRPr="006274A7">
        <w:t>Minor payroll drift (rate changes, compliance costs)</w:t>
      </w:r>
    </w:p>
    <w:p w14:paraId="3F370CBA" w14:textId="47BD4230" w:rsidR="0078765C" w:rsidRPr="006274A7" w:rsidRDefault="0078765C" w:rsidP="00FC098E">
      <w:pPr>
        <w:pStyle w:val="ListParagraph"/>
        <w:numPr>
          <w:ilvl w:val="0"/>
          <w:numId w:val="8"/>
        </w:numPr>
      </w:pPr>
      <w:r w:rsidRPr="006274A7">
        <w:t>Minimal flexibility for short tactical assistance</w:t>
      </w:r>
    </w:p>
    <w:p w14:paraId="354332C0" w14:textId="048CFC6D" w:rsidR="0078765C" w:rsidRPr="006274A7" w:rsidRDefault="0078765C" w:rsidP="00421141">
      <w:pPr>
        <w:pStyle w:val="Heading4"/>
      </w:pPr>
      <w:r w:rsidRPr="006274A7">
        <w:t>Allocation</w:t>
      </w:r>
    </w:p>
    <w:p w14:paraId="6F42BBFF" w14:textId="00D61DE2" w:rsidR="0078765C" w:rsidRPr="006274A7" w:rsidRDefault="0078765C" w:rsidP="00FC098E">
      <w:pPr>
        <w:pStyle w:val="ListParagraph"/>
        <w:numPr>
          <w:ilvl w:val="0"/>
          <w:numId w:val="9"/>
        </w:numPr>
      </w:pPr>
      <w:r w:rsidRPr="006274A7">
        <w:t>Baseline: $190,910</w:t>
      </w:r>
    </w:p>
    <w:p w14:paraId="3FD21734" w14:textId="1590F3C2" w:rsidR="0078765C" w:rsidRPr="006274A7" w:rsidRDefault="0078765C" w:rsidP="00FC098E">
      <w:pPr>
        <w:pStyle w:val="ListParagraph"/>
        <w:numPr>
          <w:ilvl w:val="0"/>
          <w:numId w:val="9"/>
        </w:numPr>
      </w:pPr>
      <w:r w:rsidRPr="006274A7">
        <w:t>Buffer: $9,090</w:t>
      </w:r>
    </w:p>
    <w:p w14:paraId="07311BE4" w14:textId="18F6EE95" w:rsidR="0078765C" w:rsidRPr="006274A7" w:rsidRDefault="0078765C" w:rsidP="00FC098E">
      <w:pPr>
        <w:pStyle w:val="ListParagraph"/>
        <w:numPr>
          <w:ilvl w:val="0"/>
          <w:numId w:val="9"/>
        </w:numPr>
      </w:pPr>
      <w:r w:rsidRPr="006274A7">
        <w:t>Total: $200,000</w:t>
      </w:r>
    </w:p>
    <w:p w14:paraId="23F16FCF" w14:textId="77777777" w:rsidR="008B78E7" w:rsidRPr="006274A7" w:rsidRDefault="008B78E7" w:rsidP="008B78E7"/>
    <w:p w14:paraId="088B1135" w14:textId="4A7F2F0F" w:rsidR="008B78E7" w:rsidRPr="006274A7" w:rsidRDefault="008B78E7" w:rsidP="00046B79">
      <w:pPr>
        <w:pStyle w:val="Heading2"/>
      </w:pPr>
      <w:bookmarkStart w:id="8" w:name="_Toc222335389"/>
      <w:r w:rsidRPr="006274A7">
        <w:t>India Engineering Team (Direct hires)</w:t>
      </w:r>
      <w:bookmarkEnd w:id="8"/>
    </w:p>
    <w:p w14:paraId="4E73C5FC" w14:textId="19144EF4" w:rsidR="008B78E7" w:rsidRPr="006274A7" w:rsidRDefault="008B78E7" w:rsidP="00046B79">
      <w:pPr>
        <w:pStyle w:val="Heading3"/>
      </w:pPr>
      <w:bookmarkStart w:id="9" w:name="_Toc222335390"/>
      <w:r w:rsidRPr="006274A7">
        <w:t xml:space="preserve">Team </w:t>
      </w:r>
      <w:r w:rsidR="00421141">
        <w:t>M</w:t>
      </w:r>
      <w:r w:rsidRPr="006274A7">
        <w:t>odel (4 engineers)</w:t>
      </w:r>
      <w:bookmarkEnd w:id="9"/>
    </w:p>
    <w:p w14:paraId="0ABA172D" w14:textId="52A29761" w:rsidR="008B78E7" w:rsidRPr="006274A7" w:rsidRDefault="008B78E7" w:rsidP="00FC098E">
      <w:pPr>
        <w:pStyle w:val="ListParagraph"/>
        <w:numPr>
          <w:ilvl w:val="0"/>
          <w:numId w:val="10"/>
        </w:numPr>
      </w:pPr>
      <w:r w:rsidRPr="006274A7">
        <w:t>1 Senior Engineer: technical delivery lead, PR quality gate, integration reliability</w:t>
      </w:r>
    </w:p>
    <w:p w14:paraId="1A902327" w14:textId="0BC39642" w:rsidR="008B78E7" w:rsidRPr="006274A7" w:rsidRDefault="008B78E7" w:rsidP="00FC098E">
      <w:pPr>
        <w:pStyle w:val="ListParagraph"/>
        <w:numPr>
          <w:ilvl w:val="0"/>
          <w:numId w:val="10"/>
        </w:numPr>
      </w:pPr>
      <w:r w:rsidRPr="006274A7">
        <w:t>3 Mid Engineers: feature delivery throughput, backlog execution, test coverage expansion</w:t>
      </w:r>
    </w:p>
    <w:p w14:paraId="58E6767E" w14:textId="777969C3" w:rsidR="008B78E7" w:rsidRPr="006274A7" w:rsidRDefault="008B78E7" w:rsidP="00046B79">
      <w:pPr>
        <w:pStyle w:val="Heading3"/>
      </w:pPr>
      <w:bookmarkStart w:id="10" w:name="_Toc222335391"/>
      <w:r w:rsidRPr="006274A7">
        <w:t>Engagement Model</w:t>
      </w:r>
      <w:bookmarkEnd w:id="10"/>
    </w:p>
    <w:p w14:paraId="03DC32F5" w14:textId="225DC882" w:rsidR="008B78E7" w:rsidRPr="006274A7" w:rsidRDefault="008B78E7" w:rsidP="00FC098E">
      <w:pPr>
        <w:pStyle w:val="ListParagraph"/>
        <w:numPr>
          <w:ilvl w:val="0"/>
          <w:numId w:val="11"/>
        </w:numPr>
      </w:pPr>
      <w:r w:rsidRPr="006274A7">
        <w:t>Direct hiring (no agency margin)</w:t>
      </w:r>
    </w:p>
    <w:p w14:paraId="2DD3DF1B" w14:textId="0F7DCBE8" w:rsidR="008B78E7" w:rsidRPr="006274A7" w:rsidRDefault="008B78E7" w:rsidP="00FC098E">
      <w:pPr>
        <w:pStyle w:val="ListParagraph"/>
        <w:numPr>
          <w:ilvl w:val="0"/>
          <w:numId w:val="11"/>
        </w:numPr>
      </w:pPr>
      <w:r w:rsidRPr="006274A7">
        <w:t xml:space="preserve">Time </w:t>
      </w:r>
      <w:proofErr w:type="gramStart"/>
      <w:r w:rsidRPr="006274A7">
        <w:t>zone</w:t>
      </w:r>
      <w:proofErr w:type="gramEnd"/>
      <w:r w:rsidRPr="006274A7">
        <w:t xml:space="preserve"> overlap minimum target: 3-4 hours/day (AU &lt;&gt; India)</w:t>
      </w:r>
    </w:p>
    <w:p w14:paraId="0678CDD9" w14:textId="1EE7CDB1" w:rsidR="008B78E7" w:rsidRPr="006274A7" w:rsidRDefault="008B78E7" w:rsidP="00FC098E">
      <w:pPr>
        <w:pStyle w:val="ListParagraph"/>
        <w:numPr>
          <w:ilvl w:val="0"/>
          <w:numId w:val="11"/>
        </w:numPr>
      </w:pPr>
      <w:r w:rsidRPr="006274A7">
        <w:t>Weekly cadence: planning &gt; delivery &gt; demo &gt; retro</w:t>
      </w:r>
    </w:p>
    <w:p w14:paraId="24D766DB" w14:textId="3A1DE1A1" w:rsidR="008B78E7" w:rsidRPr="006274A7" w:rsidRDefault="008B78E7" w:rsidP="00FC098E">
      <w:pPr>
        <w:pStyle w:val="ListParagraph"/>
        <w:numPr>
          <w:ilvl w:val="0"/>
          <w:numId w:val="11"/>
        </w:numPr>
      </w:pPr>
      <w:r w:rsidRPr="006274A7">
        <w:t>Daily: async standup + overlap window for pairing/review</w:t>
      </w:r>
    </w:p>
    <w:p w14:paraId="04A9DE05" w14:textId="444EA715" w:rsidR="008B78E7" w:rsidRPr="006274A7" w:rsidRDefault="008B78E7" w:rsidP="00046B79">
      <w:pPr>
        <w:pStyle w:val="Heading3"/>
      </w:pPr>
      <w:bookmarkStart w:id="11" w:name="_Toc222335392"/>
      <w:r w:rsidRPr="006274A7">
        <w:t xml:space="preserve">Quality </w:t>
      </w:r>
      <w:r w:rsidR="00421141">
        <w:t>C</w:t>
      </w:r>
      <w:r w:rsidRPr="006274A7">
        <w:t>ontrols (how we ensure “on par with AU”)</w:t>
      </w:r>
      <w:bookmarkEnd w:id="11"/>
    </w:p>
    <w:p w14:paraId="74B8192A" w14:textId="024462B0" w:rsidR="008B78E7" w:rsidRPr="006274A7" w:rsidRDefault="008B78E7" w:rsidP="00FC098E">
      <w:pPr>
        <w:pStyle w:val="ListParagraph"/>
        <w:numPr>
          <w:ilvl w:val="0"/>
          <w:numId w:val="12"/>
        </w:numPr>
      </w:pPr>
      <w:r w:rsidRPr="006274A7">
        <w:t>Paid technical assessment + paid trial sprint for finalists</w:t>
      </w:r>
    </w:p>
    <w:p w14:paraId="24BBC93F" w14:textId="480DA991" w:rsidR="008B78E7" w:rsidRPr="006274A7" w:rsidRDefault="008B78E7" w:rsidP="00FC098E">
      <w:pPr>
        <w:pStyle w:val="ListParagraph"/>
        <w:numPr>
          <w:ilvl w:val="0"/>
          <w:numId w:val="12"/>
        </w:numPr>
      </w:pPr>
      <w:r w:rsidRPr="006274A7">
        <w:t>Mandatory code review (no direct-to-main)</w:t>
      </w:r>
    </w:p>
    <w:p w14:paraId="5ABC30E1" w14:textId="5CE71165" w:rsidR="008B78E7" w:rsidRPr="006274A7" w:rsidRDefault="008B78E7" w:rsidP="00FC098E">
      <w:pPr>
        <w:pStyle w:val="ListParagraph"/>
        <w:numPr>
          <w:ilvl w:val="0"/>
          <w:numId w:val="12"/>
        </w:numPr>
      </w:pPr>
      <w:r w:rsidRPr="006274A7">
        <w:t xml:space="preserve">“Definition of done” </w:t>
      </w:r>
      <w:proofErr w:type="gramStart"/>
      <w:r w:rsidRPr="006274A7">
        <w:t>includes:</w:t>
      </w:r>
      <w:proofErr w:type="gramEnd"/>
      <w:r w:rsidRPr="006274A7">
        <w:t xml:space="preserve"> tests where applicable, logging, and acceptance criteria</w:t>
      </w:r>
    </w:p>
    <w:p w14:paraId="53D27665" w14:textId="21AA8CCD" w:rsidR="008B78E7" w:rsidRPr="006274A7" w:rsidRDefault="008B78E7" w:rsidP="00FC098E">
      <w:pPr>
        <w:pStyle w:val="ListParagraph"/>
        <w:numPr>
          <w:ilvl w:val="0"/>
          <w:numId w:val="12"/>
        </w:numPr>
      </w:pPr>
      <w:r w:rsidRPr="006274A7">
        <w:t>Structured PR templates (why/change/risk/rollout)</w:t>
      </w:r>
    </w:p>
    <w:p w14:paraId="385F23FA" w14:textId="53FF242D" w:rsidR="008B78E7" w:rsidRPr="006274A7" w:rsidRDefault="008B78E7" w:rsidP="00FC098E">
      <w:pPr>
        <w:pStyle w:val="ListParagraph"/>
        <w:numPr>
          <w:ilvl w:val="0"/>
          <w:numId w:val="12"/>
        </w:numPr>
      </w:pPr>
      <w:r w:rsidRPr="006274A7">
        <w:t>Ownership model: each engineer owns a set of services/components</w:t>
      </w:r>
    </w:p>
    <w:p w14:paraId="1CFFAE9F" w14:textId="2E598E44" w:rsidR="008B78E7" w:rsidRPr="006274A7" w:rsidRDefault="008B78E7" w:rsidP="00046B79">
      <w:pPr>
        <w:pStyle w:val="Heading3"/>
      </w:pPr>
      <w:bookmarkStart w:id="12" w:name="_Toc222335393"/>
      <w:r w:rsidRPr="006274A7">
        <w:t xml:space="preserve">Included in </w:t>
      </w:r>
      <w:r w:rsidR="00421141">
        <w:t>B</w:t>
      </w:r>
      <w:r w:rsidRPr="006274A7">
        <w:t>aseline</w:t>
      </w:r>
      <w:bookmarkEnd w:id="12"/>
    </w:p>
    <w:p w14:paraId="52D7DE05" w14:textId="06129887" w:rsidR="00421141" w:rsidRDefault="00421141" w:rsidP="00FC098E">
      <w:pPr>
        <w:pStyle w:val="ListParagraph"/>
        <w:numPr>
          <w:ilvl w:val="0"/>
          <w:numId w:val="13"/>
        </w:numPr>
      </w:pPr>
      <w:r>
        <w:t>Salaries</w:t>
      </w:r>
    </w:p>
    <w:p w14:paraId="410E648C" w14:textId="65A14B6C" w:rsidR="00421141" w:rsidRDefault="00421141" w:rsidP="00FC098E">
      <w:pPr>
        <w:pStyle w:val="ListParagraph"/>
        <w:numPr>
          <w:ilvl w:val="0"/>
          <w:numId w:val="13"/>
        </w:numPr>
      </w:pPr>
      <w:r>
        <w:t>Employer overhead modelled as ~15% (statutory + payroll admin)</w:t>
      </w:r>
    </w:p>
    <w:p w14:paraId="1BE5F0B1" w14:textId="0EA13D8B" w:rsidR="00421141" w:rsidRDefault="00421141" w:rsidP="00421141">
      <w:pPr>
        <w:pStyle w:val="Heading3"/>
      </w:pPr>
      <w:bookmarkStart w:id="13" w:name="_Toc222335394"/>
      <w:r>
        <w:t>Buffer Rationale</w:t>
      </w:r>
      <w:bookmarkEnd w:id="13"/>
    </w:p>
    <w:p w14:paraId="7B6DA238" w14:textId="012AC2DC" w:rsidR="00421141" w:rsidRDefault="00421141" w:rsidP="00FC098E">
      <w:pPr>
        <w:pStyle w:val="ListParagraph"/>
        <w:numPr>
          <w:ilvl w:val="0"/>
          <w:numId w:val="51"/>
        </w:numPr>
      </w:pPr>
      <w:r>
        <w:t>Retention adjustment for top performers</w:t>
      </w:r>
    </w:p>
    <w:p w14:paraId="7988C6C1" w14:textId="4E3793D9" w:rsidR="00421141" w:rsidRDefault="00421141" w:rsidP="00FC098E">
      <w:pPr>
        <w:pStyle w:val="ListParagraph"/>
        <w:numPr>
          <w:ilvl w:val="0"/>
          <w:numId w:val="51"/>
        </w:numPr>
      </w:pPr>
      <w:r>
        <w:t>Backfill costs if replacement needed</w:t>
      </w:r>
    </w:p>
    <w:p w14:paraId="554C02D1" w14:textId="06AB015A" w:rsidR="00421141" w:rsidRDefault="00421141" w:rsidP="00FC098E">
      <w:pPr>
        <w:pStyle w:val="ListParagraph"/>
        <w:numPr>
          <w:ilvl w:val="0"/>
          <w:numId w:val="51"/>
        </w:numPr>
      </w:pPr>
      <w:r>
        <w:t>Short overlap to avoid delivery interruption</w:t>
      </w:r>
    </w:p>
    <w:p w14:paraId="5522C167" w14:textId="03783A1A" w:rsidR="00421141" w:rsidRDefault="00421141" w:rsidP="00421141">
      <w:pPr>
        <w:pStyle w:val="Heading4"/>
      </w:pPr>
      <w:r>
        <w:lastRenderedPageBreak/>
        <w:t>Allocation</w:t>
      </w:r>
    </w:p>
    <w:p w14:paraId="31D4F146" w14:textId="3CB3A543" w:rsidR="008B78E7" w:rsidRPr="006274A7" w:rsidRDefault="008B78E7" w:rsidP="00FC098E">
      <w:pPr>
        <w:pStyle w:val="ListParagraph"/>
        <w:numPr>
          <w:ilvl w:val="0"/>
          <w:numId w:val="13"/>
        </w:numPr>
      </w:pPr>
      <w:r w:rsidRPr="006274A7">
        <w:t>Baseline: $155,250</w:t>
      </w:r>
    </w:p>
    <w:p w14:paraId="6E393A9B" w14:textId="16680E31" w:rsidR="008B78E7" w:rsidRPr="006274A7" w:rsidRDefault="008B78E7" w:rsidP="00FC098E">
      <w:pPr>
        <w:pStyle w:val="ListParagraph"/>
        <w:numPr>
          <w:ilvl w:val="0"/>
          <w:numId w:val="13"/>
        </w:numPr>
      </w:pPr>
      <w:r w:rsidRPr="006274A7">
        <w:t>Buffer: $24,750</w:t>
      </w:r>
    </w:p>
    <w:p w14:paraId="464CBB00" w14:textId="7DD314C6" w:rsidR="008B78E7" w:rsidRPr="006274A7" w:rsidRDefault="008B78E7" w:rsidP="00FC098E">
      <w:pPr>
        <w:pStyle w:val="ListParagraph"/>
        <w:numPr>
          <w:ilvl w:val="0"/>
          <w:numId w:val="13"/>
        </w:numPr>
      </w:pPr>
      <w:r w:rsidRPr="006274A7">
        <w:t>Total: $180,000</w:t>
      </w:r>
    </w:p>
    <w:p w14:paraId="3A800FFE" w14:textId="77777777" w:rsidR="008B78E7" w:rsidRPr="006274A7" w:rsidRDefault="008B78E7" w:rsidP="008B78E7"/>
    <w:p w14:paraId="595FF3B4" w14:textId="62AD6928" w:rsidR="008B78E7" w:rsidRPr="006274A7" w:rsidRDefault="008B78E7" w:rsidP="00421141">
      <w:pPr>
        <w:pStyle w:val="Heading1"/>
      </w:pPr>
      <w:bookmarkStart w:id="14" w:name="_Toc222335395"/>
      <w:r w:rsidRPr="006274A7">
        <w:t>Hardware &amp; Workstations</w:t>
      </w:r>
      <w:bookmarkEnd w:id="14"/>
    </w:p>
    <w:p w14:paraId="14DC605A" w14:textId="087D07AD" w:rsidR="008B78E7" w:rsidRPr="006274A7" w:rsidRDefault="008B78E7" w:rsidP="00421141">
      <w:pPr>
        <w:pStyle w:val="Heading2"/>
      </w:pPr>
      <w:bookmarkStart w:id="15" w:name="_Toc222335396"/>
      <w:r w:rsidRPr="006274A7">
        <w:t>Included equipment (per engineer)</w:t>
      </w:r>
      <w:bookmarkEnd w:id="15"/>
    </w:p>
    <w:p w14:paraId="1463A153" w14:textId="60126C72" w:rsidR="008B78E7" w:rsidRPr="006274A7" w:rsidRDefault="008B78E7" w:rsidP="008B78E7">
      <w:r w:rsidRPr="006274A7">
        <w:t>Compute:</w:t>
      </w:r>
    </w:p>
    <w:p w14:paraId="071E1AB0" w14:textId="0041BC81" w:rsidR="008B78E7" w:rsidRPr="006274A7" w:rsidRDefault="008B78E7" w:rsidP="00FC098E">
      <w:pPr>
        <w:pStyle w:val="ListParagraph"/>
        <w:numPr>
          <w:ilvl w:val="0"/>
          <w:numId w:val="14"/>
        </w:numPr>
      </w:pPr>
      <w:r w:rsidRPr="006274A7">
        <w:t>MacBook Pro class laptop (dev-spec)</w:t>
      </w:r>
    </w:p>
    <w:p w14:paraId="35EB0411" w14:textId="5002DAEF" w:rsidR="008B78E7" w:rsidRPr="006274A7" w:rsidRDefault="008B78E7" w:rsidP="008B78E7">
      <w:r w:rsidRPr="006274A7">
        <w:t>Desk setup:</w:t>
      </w:r>
    </w:p>
    <w:p w14:paraId="48F72F27" w14:textId="26EE2432" w:rsidR="008B78E7" w:rsidRPr="006274A7" w:rsidRDefault="008B78E7" w:rsidP="00FC098E">
      <w:pPr>
        <w:pStyle w:val="ListParagraph"/>
        <w:numPr>
          <w:ilvl w:val="0"/>
          <w:numId w:val="14"/>
        </w:numPr>
      </w:pPr>
      <w:r w:rsidRPr="006274A7">
        <w:t>Dual monitors (productivity standard)</w:t>
      </w:r>
    </w:p>
    <w:p w14:paraId="30C21A0F" w14:textId="7CA2E5F8" w:rsidR="008B78E7" w:rsidRPr="006274A7" w:rsidRDefault="008B78E7" w:rsidP="00FC098E">
      <w:pPr>
        <w:pStyle w:val="ListParagraph"/>
        <w:numPr>
          <w:ilvl w:val="0"/>
          <w:numId w:val="14"/>
        </w:numPr>
      </w:pPr>
      <w:r w:rsidRPr="006274A7">
        <w:t>Docking station + power + cables/adapters</w:t>
      </w:r>
    </w:p>
    <w:p w14:paraId="64F7ED39" w14:textId="4144A18E" w:rsidR="008B78E7" w:rsidRPr="006274A7" w:rsidRDefault="008B78E7" w:rsidP="00FC098E">
      <w:pPr>
        <w:pStyle w:val="ListParagraph"/>
        <w:numPr>
          <w:ilvl w:val="0"/>
          <w:numId w:val="14"/>
        </w:numPr>
      </w:pPr>
      <w:r w:rsidRPr="006274A7">
        <w:t>Keyboard + mouse</w:t>
      </w:r>
    </w:p>
    <w:p w14:paraId="10146E2E" w14:textId="3EE68EF2" w:rsidR="008B78E7" w:rsidRPr="006274A7" w:rsidRDefault="008B78E7" w:rsidP="00FC098E">
      <w:pPr>
        <w:pStyle w:val="ListParagraph"/>
        <w:numPr>
          <w:ilvl w:val="0"/>
          <w:numId w:val="14"/>
        </w:numPr>
      </w:pPr>
      <w:r w:rsidRPr="006274A7">
        <w:t>Headset suitable for constant calls</w:t>
      </w:r>
    </w:p>
    <w:p w14:paraId="54108EEE" w14:textId="488558CE" w:rsidR="008B78E7" w:rsidRPr="006274A7" w:rsidRDefault="008B78E7" w:rsidP="00FC098E">
      <w:pPr>
        <w:pStyle w:val="ListParagraph"/>
        <w:numPr>
          <w:ilvl w:val="0"/>
          <w:numId w:val="14"/>
        </w:numPr>
      </w:pPr>
      <w:r w:rsidRPr="006274A7">
        <w:t>Optional: monitor arms, spare adapters, webcam</w:t>
      </w:r>
    </w:p>
    <w:p w14:paraId="029DE78A" w14:textId="77777777" w:rsidR="008B78E7" w:rsidRPr="006274A7" w:rsidRDefault="008B78E7" w:rsidP="008B78E7"/>
    <w:p w14:paraId="010331A3" w14:textId="6537B442" w:rsidR="008B78E7" w:rsidRPr="006274A7" w:rsidRDefault="008B78E7" w:rsidP="00421141">
      <w:pPr>
        <w:pStyle w:val="Heading2"/>
      </w:pPr>
      <w:bookmarkStart w:id="16" w:name="_Toc222335397"/>
      <w:r w:rsidRPr="006274A7">
        <w:t>Operational approach</w:t>
      </w:r>
      <w:bookmarkEnd w:id="16"/>
    </w:p>
    <w:p w14:paraId="4E170C17" w14:textId="7D79729B" w:rsidR="008B78E7" w:rsidRPr="006274A7" w:rsidRDefault="008B78E7" w:rsidP="00FC098E">
      <w:pPr>
        <w:pStyle w:val="ListParagraph"/>
        <w:numPr>
          <w:ilvl w:val="0"/>
          <w:numId w:val="15"/>
        </w:numPr>
      </w:pPr>
      <w:r w:rsidRPr="006274A7">
        <w:t>Standard “golden setup” checklist to reduce setup time</w:t>
      </w:r>
    </w:p>
    <w:p w14:paraId="122AF59F" w14:textId="5ED9F88C" w:rsidR="008B78E7" w:rsidRPr="006274A7" w:rsidRDefault="008B78E7" w:rsidP="00FC098E">
      <w:pPr>
        <w:pStyle w:val="ListParagraph"/>
        <w:numPr>
          <w:ilvl w:val="0"/>
          <w:numId w:val="15"/>
        </w:numPr>
      </w:pPr>
      <w:r w:rsidRPr="006274A7">
        <w:t xml:space="preserve">Space hardware kept </w:t>
      </w:r>
      <w:proofErr w:type="gramStart"/>
      <w:r w:rsidRPr="006274A7">
        <w:t>to prevent</w:t>
      </w:r>
      <w:proofErr w:type="gramEnd"/>
      <w:r w:rsidRPr="006274A7">
        <w:t xml:space="preserve"> downtime</w:t>
      </w:r>
    </w:p>
    <w:p w14:paraId="6D07F3F3" w14:textId="13FB4FCD" w:rsidR="008B78E7" w:rsidRPr="006274A7" w:rsidRDefault="008B78E7" w:rsidP="00FC098E">
      <w:pPr>
        <w:pStyle w:val="ListParagraph"/>
        <w:numPr>
          <w:ilvl w:val="0"/>
          <w:numId w:val="15"/>
        </w:numPr>
      </w:pPr>
      <w:r w:rsidRPr="006274A7">
        <w:t>Replace/repair policy to avoid dev stoppage</w:t>
      </w:r>
    </w:p>
    <w:p w14:paraId="15C24A5C" w14:textId="77777777" w:rsidR="008B78E7" w:rsidRPr="006274A7" w:rsidRDefault="008B78E7" w:rsidP="008B78E7"/>
    <w:p w14:paraId="458F5215" w14:textId="579E6E6A" w:rsidR="008B78E7" w:rsidRPr="006274A7" w:rsidRDefault="008B78E7" w:rsidP="00421141">
      <w:pPr>
        <w:pStyle w:val="Heading2"/>
      </w:pPr>
      <w:bookmarkStart w:id="17" w:name="_Toc222335398"/>
      <w:r w:rsidRPr="006274A7">
        <w:t>Buffer rationale</w:t>
      </w:r>
      <w:bookmarkEnd w:id="17"/>
    </w:p>
    <w:p w14:paraId="3185085C" w14:textId="11F900F4" w:rsidR="008B78E7" w:rsidRPr="006274A7" w:rsidRDefault="008B78E7" w:rsidP="00FC098E">
      <w:pPr>
        <w:pStyle w:val="ListParagraph"/>
        <w:numPr>
          <w:ilvl w:val="0"/>
          <w:numId w:val="16"/>
        </w:numPr>
      </w:pPr>
      <w:r w:rsidRPr="006274A7">
        <w:t>Hardware failures and replacements</w:t>
      </w:r>
    </w:p>
    <w:p w14:paraId="3C091629" w14:textId="4710E899" w:rsidR="008B78E7" w:rsidRPr="006274A7" w:rsidRDefault="008B78E7" w:rsidP="00FC098E">
      <w:pPr>
        <w:pStyle w:val="ListParagraph"/>
        <w:numPr>
          <w:ilvl w:val="0"/>
          <w:numId w:val="16"/>
        </w:numPr>
      </w:pPr>
      <w:r w:rsidRPr="006274A7">
        <w:t>Quick onboarding if adding headcount</w:t>
      </w:r>
    </w:p>
    <w:p w14:paraId="292B51C4" w14:textId="7CC66950" w:rsidR="008B78E7" w:rsidRPr="006274A7" w:rsidRDefault="008B78E7" w:rsidP="00FC098E">
      <w:pPr>
        <w:pStyle w:val="ListParagraph"/>
        <w:numPr>
          <w:ilvl w:val="0"/>
          <w:numId w:val="16"/>
        </w:numPr>
      </w:pPr>
      <w:r w:rsidRPr="006274A7">
        <w:t>Peripherals are the most common failure/replace items</w:t>
      </w:r>
    </w:p>
    <w:p w14:paraId="7D6A5AE7" w14:textId="4047802E" w:rsidR="008B78E7" w:rsidRPr="006274A7" w:rsidRDefault="008B78E7" w:rsidP="00421141">
      <w:pPr>
        <w:pStyle w:val="Heading4"/>
      </w:pPr>
      <w:r w:rsidRPr="006274A7">
        <w:t>Allocation</w:t>
      </w:r>
    </w:p>
    <w:p w14:paraId="200605D4" w14:textId="41D939EA" w:rsidR="008B78E7" w:rsidRPr="006274A7" w:rsidRDefault="008B78E7" w:rsidP="00FC098E">
      <w:pPr>
        <w:pStyle w:val="ListParagraph"/>
        <w:numPr>
          <w:ilvl w:val="0"/>
          <w:numId w:val="17"/>
        </w:numPr>
      </w:pPr>
      <w:r w:rsidRPr="006274A7">
        <w:t>Baseline: $19,500</w:t>
      </w:r>
    </w:p>
    <w:p w14:paraId="304AACA5" w14:textId="054B318A" w:rsidR="008B78E7" w:rsidRPr="006274A7" w:rsidRDefault="008B78E7" w:rsidP="00FC098E">
      <w:pPr>
        <w:pStyle w:val="ListParagraph"/>
        <w:numPr>
          <w:ilvl w:val="0"/>
          <w:numId w:val="17"/>
        </w:numPr>
      </w:pPr>
      <w:r w:rsidRPr="006274A7">
        <w:t>Buffer: $5,500</w:t>
      </w:r>
    </w:p>
    <w:p w14:paraId="27B547C1" w14:textId="7B24BC82" w:rsidR="008B78E7" w:rsidRPr="006274A7" w:rsidRDefault="008B78E7" w:rsidP="00FC098E">
      <w:pPr>
        <w:pStyle w:val="ListParagraph"/>
        <w:numPr>
          <w:ilvl w:val="0"/>
          <w:numId w:val="17"/>
        </w:numPr>
      </w:pPr>
      <w:r w:rsidRPr="006274A7">
        <w:t>Total: $25,000</w:t>
      </w:r>
    </w:p>
    <w:p w14:paraId="2D1EDBE4" w14:textId="77777777" w:rsidR="008B78E7" w:rsidRPr="006274A7" w:rsidRDefault="008B78E7" w:rsidP="008B78E7"/>
    <w:p w14:paraId="5C62069A" w14:textId="74212867" w:rsidR="008B78E7" w:rsidRPr="006274A7" w:rsidRDefault="008B78E7" w:rsidP="00421141">
      <w:pPr>
        <w:pStyle w:val="Heading1"/>
      </w:pPr>
      <w:bookmarkStart w:id="18" w:name="_Toc222335399"/>
      <w:r w:rsidRPr="006274A7">
        <w:t>Infrastructure</w:t>
      </w:r>
      <w:bookmarkEnd w:id="18"/>
    </w:p>
    <w:p w14:paraId="090ED452" w14:textId="77777777" w:rsidR="008B78E7" w:rsidRPr="006274A7" w:rsidRDefault="008B78E7" w:rsidP="008B78E7"/>
    <w:p w14:paraId="6E62DC09" w14:textId="22330B29" w:rsidR="008B78E7" w:rsidRPr="006274A7" w:rsidRDefault="008B78E7" w:rsidP="00421141">
      <w:pPr>
        <w:pStyle w:val="Heading2"/>
      </w:pPr>
      <w:bookmarkStart w:id="19" w:name="_Toc222335400"/>
      <w:r w:rsidRPr="006274A7">
        <w:lastRenderedPageBreak/>
        <w:t xml:space="preserve">Why 3 </w:t>
      </w:r>
      <w:proofErr w:type="gramStart"/>
      <w:r w:rsidRPr="006274A7">
        <w:t>environment</w:t>
      </w:r>
      <w:proofErr w:type="gramEnd"/>
      <w:r w:rsidRPr="006274A7">
        <w:t xml:space="preserve"> are non-negotiable</w:t>
      </w:r>
      <w:bookmarkEnd w:id="19"/>
    </w:p>
    <w:p w14:paraId="6F4C95F1" w14:textId="5823550A" w:rsidR="008B78E7" w:rsidRPr="006274A7" w:rsidRDefault="008B78E7" w:rsidP="00FC098E">
      <w:pPr>
        <w:pStyle w:val="ListParagraph"/>
        <w:numPr>
          <w:ilvl w:val="0"/>
          <w:numId w:val="18"/>
        </w:numPr>
      </w:pPr>
      <w:r w:rsidRPr="006274A7">
        <w:t>DEV: rapid iteration and integration testing without customer risk</w:t>
      </w:r>
    </w:p>
    <w:p w14:paraId="44C508BC" w14:textId="1B459A2F" w:rsidR="008B78E7" w:rsidRPr="006274A7" w:rsidRDefault="008B78E7" w:rsidP="00FC098E">
      <w:pPr>
        <w:pStyle w:val="ListParagraph"/>
        <w:numPr>
          <w:ilvl w:val="0"/>
          <w:numId w:val="18"/>
        </w:numPr>
      </w:pPr>
      <w:r w:rsidRPr="006274A7">
        <w:t>UAT: release rehearsal and acceptance testing (</w:t>
      </w:r>
      <w:r w:rsidR="00F756F4" w:rsidRPr="006274A7">
        <w:t>prevents production surprises)</w:t>
      </w:r>
    </w:p>
    <w:p w14:paraId="081D3F85" w14:textId="3540990F" w:rsidR="00F756F4" w:rsidRPr="006274A7" w:rsidRDefault="00F756F4" w:rsidP="00FC098E">
      <w:pPr>
        <w:pStyle w:val="ListParagraph"/>
        <w:numPr>
          <w:ilvl w:val="0"/>
          <w:numId w:val="18"/>
        </w:numPr>
      </w:pPr>
      <w:r w:rsidRPr="006274A7">
        <w:t>PROD: reliability-first with tighter controls and monitoring</w:t>
      </w:r>
    </w:p>
    <w:p w14:paraId="534DB1B2" w14:textId="396EF828" w:rsidR="00F756F4" w:rsidRPr="006274A7" w:rsidRDefault="00F756F4" w:rsidP="00F756F4">
      <w:r w:rsidRPr="006274A7">
        <w:t>This separation reduces:</w:t>
      </w:r>
    </w:p>
    <w:p w14:paraId="47B57B48" w14:textId="3DED17E0" w:rsidR="00F756F4" w:rsidRPr="006274A7" w:rsidRDefault="00F756F4" w:rsidP="00FC098E">
      <w:pPr>
        <w:pStyle w:val="ListParagraph"/>
        <w:numPr>
          <w:ilvl w:val="0"/>
          <w:numId w:val="19"/>
        </w:numPr>
      </w:pPr>
      <w:r w:rsidRPr="006274A7">
        <w:t>Outage probability</w:t>
      </w:r>
    </w:p>
    <w:p w14:paraId="2F8BCDF3" w14:textId="0F83CB06" w:rsidR="00F756F4" w:rsidRPr="006274A7" w:rsidRDefault="00F756F4" w:rsidP="00FC098E">
      <w:pPr>
        <w:pStyle w:val="ListParagraph"/>
        <w:numPr>
          <w:ilvl w:val="0"/>
          <w:numId w:val="19"/>
        </w:numPr>
      </w:pPr>
      <w:r w:rsidRPr="006274A7">
        <w:t>Data corruption risk</w:t>
      </w:r>
    </w:p>
    <w:p w14:paraId="66D217EC" w14:textId="7A885F0E" w:rsidR="00F756F4" w:rsidRPr="006274A7" w:rsidRDefault="00F756F4" w:rsidP="00FC098E">
      <w:pPr>
        <w:pStyle w:val="ListParagraph"/>
        <w:numPr>
          <w:ilvl w:val="0"/>
          <w:numId w:val="19"/>
        </w:numPr>
      </w:pPr>
      <w:r w:rsidRPr="006274A7">
        <w:t>Integrations regressions</w:t>
      </w:r>
    </w:p>
    <w:p w14:paraId="732341BF" w14:textId="5964F572" w:rsidR="00F756F4" w:rsidRPr="006274A7" w:rsidRDefault="00F756F4" w:rsidP="00FC098E">
      <w:pPr>
        <w:pStyle w:val="ListParagraph"/>
        <w:numPr>
          <w:ilvl w:val="0"/>
          <w:numId w:val="19"/>
        </w:numPr>
      </w:pPr>
      <w:r w:rsidRPr="006274A7">
        <w:t>Release anxiety and slowdowns</w:t>
      </w:r>
    </w:p>
    <w:p w14:paraId="6E8991C3" w14:textId="77777777" w:rsidR="00F756F4" w:rsidRPr="006274A7" w:rsidRDefault="00F756F4" w:rsidP="00F756F4"/>
    <w:p w14:paraId="3982EA63" w14:textId="63EDD7A8" w:rsidR="00F756F4" w:rsidRPr="006274A7" w:rsidRDefault="00F756F4" w:rsidP="00421141">
      <w:pPr>
        <w:pStyle w:val="Heading1"/>
      </w:pPr>
      <w:bookmarkStart w:id="20" w:name="_Toc222335401"/>
      <w:r w:rsidRPr="006274A7">
        <w:t>Production (Azure)</w:t>
      </w:r>
      <w:bookmarkEnd w:id="20"/>
    </w:p>
    <w:p w14:paraId="26494521" w14:textId="3D6CBA50" w:rsidR="00F756F4" w:rsidRPr="006274A7" w:rsidRDefault="00F756F4" w:rsidP="00421141">
      <w:pPr>
        <w:pStyle w:val="Heading2"/>
      </w:pPr>
      <w:bookmarkStart w:id="21" w:name="_Toc222335402"/>
      <w:r w:rsidRPr="006274A7">
        <w:t>Compute</w:t>
      </w:r>
      <w:bookmarkEnd w:id="21"/>
    </w:p>
    <w:p w14:paraId="460AE637" w14:textId="392B168F" w:rsidR="00F756F4" w:rsidRPr="006274A7" w:rsidRDefault="00F756F4" w:rsidP="00FC098E">
      <w:pPr>
        <w:pStyle w:val="ListParagraph"/>
        <w:numPr>
          <w:ilvl w:val="0"/>
          <w:numId w:val="20"/>
        </w:numPr>
      </w:pPr>
      <w:r w:rsidRPr="006274A7">
        <w:t>Web/API hosting (App Service or container hosting)</w:t>
      </w:r>
    </w:p>
    <w:p w14:paraId="29D38134" w14:textId="4F3F73F2" w:rsidR="00F756F4" w:rsidRPr="006274A7" w:rsidRDefault="00F756F4" w:rsidP="00FC098E">
      <w:pPr>
        <w:pStyle w:val="ListParagraph"/>
        <w:numPr>
          <w:ilvl w:val="0"/>
          <w:numId w:val="20"/>
        </w:numPr>
      </w:pPr>
      <w:r w:rsidRPr="006274A7">
        <w:t>Background job hosts (scheduled and queue-based workloads)</w:t>
      </w:r>
    </w:p>
    <w:p w14:paraId="2793E8EC" w14:textId="0FB9DC9A" w:rsidR="00F756F4" w:rsidRPr="006274A7" w:rsidRDefault="00F756F4" w:rsidP="00FC098E">
      <w:pPr>
        <w:pStyle w:val="ListParagraph"/>
        <w:numPr>
          <w:ilvl w:val="0"/>
          <w:numId w:val="20"/>
        </w:numPr>
      </w:pPr>
      <w:r w:rsidRPr="006274A7">
        <w:t>Autoscaling posture (manual early, automatic as needed)</w:t>
      </w:r>
    </w:p>
    <w:p w14:paraId="7BBADF7F" w14:textId="1C289F48" w:rsidR="00F756F4" w:rsidRPr="006274A7" w:rsidRDefault="00F756F4" w:rsidP="00421141">
      <w:pPr>
        <w:pStyle w:val="Heading2"/>
      </w:pPr>
      <w:bookmarkStart w:id="22" w:name="_Toc222335403"/>
      <w:r w:rsidRPr="006274A7">
        <w:t>Data</w:t>
      </w:r>
      <w:bookmarkEnd w:id="22"/>
    </w:p>
    <w:p w14:paraId="2DC7A762" w14:textId="638B5B4E" w:rsidR="00F756F4" w:rsidRPr="006274A7" w:rsidRDefault="00F756F4" w:rsidP="00FC098E">
      <w:pPr>
        <w:pStyle w:val="ListParagraph"/>
        <w:numPr>
          <w:ilvl w:val="0"/>
          <w:numId w:val="21"/>
        </w:numPr>
      </w:pPr>
      <w:r w:rsidRPr="006274A7">
        <w:t>PostgreSQL (managed where feasible) sized for:</w:t>
      </w:r>
    </w:p>
    <w:p w14:paraId="0C432946" w14:textId="71B26D4E" w:rsidR="00F756F4" w:rsidRPr="006274A7" w:rsidRDefault="00F756F4" w:rsidP="00FC098E">
      <w:pPr>
        <w:pStyle w:val="ListParagraph"/>
        <w:numPr>
          <w:ilvl w:val="1"/>
          <w:numId w:val="21"/>
        </w:numPr>
      </w:pPr>
      <w:r w:rsidRPr="006274A7">
        <w:t>Transactional writes</w:t>
      </w:r>
    </w:p>
    <w:p w14:paraId="6BC2133B" w14:textId="6D16E1E9" w:rsidR="00F756F4" w:rsidRPr="006274A7" w:rsidRDefault="00F756F4" w:rsidP="00FC098E">
      <w:pPr>
        <w:pStyle w:val="ListParagraph"/>
        <w:numPr>
          <w:ilvl w:val="1"/>
          <w:numId w:val="21"/>
        </w:numPr>
      </w:pPr>
      <w:r w:rsidRPr="006274A7">
        <w:t>Multi-tenant query patterns</w:t>
      </w:r>
    </w:p>
    <w:p w14:paraId="7FBBC027" w14:textId="0D1AD08F" w:rsidR="00F756F4" w:rsidRPr="006274A7" w:rsidRDefault="00F756F4" w:rsidP="00FC098E">
      <w:pPr>
        <w:pStyle w:val="ListParagraph"/>
        <w:numPr>
          <w:ilvl w:val="1"/>
          <w:numId w:val="21"/>
        </w:numPr>
      </w:pPr>
      <w:r w:rsidRPr="006274A7">
        <w:t>Reporting and export workloads</w:t>
      </w:r>
    </w:p>
    <w:p w14:paraId="4CD2B699" w14:textId="67F59657" w:rsidR="00F756F4" w:rsidRPr="006274A7" w:rsidRDefault="00F756F4" w:rsidP="00FC098E">
      <w:pPr>
        <w:pStyle w:val="ListParagraph"/>
        <w:numPr>
          <w:ilvl w:val="0"/>
          <w:numId w:val="21"/>
        </w:numPr>
      </w:pPr>
      <w:r w:rsidRPr="006274A7">
        <w:t>Optional cache layer (Redis) for:</w:t>
      </w:r>
    </w:p>
    <w:p w14:paraId="25D937CD" w14:textId="3DEEEB83" w:rsidR="00F756F4" w:rsidRPr="006274A7" w:rsidRDefault="00F756F4" w:rsidP="00FC098E">
      <w:pPr>
        <w:pStyle w:val="ListParagraph"/>
        <w:numPr>
          <w:ilvl w:val="1"/>
          <w:numId w:val="21"/>
        </w:numPr>
      </w:pPr>
      <w:r w:rsidRPr="006274A7">
        <w:t>Rate limit caches</w:t>
      </w:r>
    </w:p>
    <w:p w14:paraId="2224956B" w14:textId="2AB831BF" w:rsidR="00F756F4" w:rsidRPr="006274A7" w:rsidRDefault="00F756F4" w:rsidP="00FC098E">
      <w:pPr>
        <w:pStyle w:val="ListParagraph"/>
        <w:numPr>
          <w:ilvl w:val="1"/>
          <w:numId w:val="21"/>
        </w:numPr>
      </w:pPr>
      <w:r w:rsidRPr="006274A7">
        <w:t>Session/temporary state</w:t>
      </w:r>
    </w:p>
    <w:p w14:paraId="32EB7EA7" w14:textId="733383D3" w:rsidR="00F756F4" w:rsidRPr="006274A7" w:rsidRDefault="00F756F4" w:rsidP="00FC098E">
      <w:pPr>
        <w:pStyle w:val="ListParagraph"/>
        <w:numPr>
          <w:ilvl w:val="1"/>
          <w:numId w:val="21"/>
        </w:numPr>
      </w:pPr>
      <w:r w:rsidRPr="006274A7">
        <w:t>Hot lookup caches (if needed)</w:t>
      </w:r>
    </w:p>
    <w:p w14:paraId="505C3730" w14:textId="6B6E1064" w:rsidR="00F756F4" w:rsidRPr="006274A7" w:rsidRDefault="00F756F4" w:rsidP="00421141">
      <w:pPr>
        <w:pStyle w:val="Heading2"/>
      </w:pPr>
      <w:bookmarkStart w:id="23" w:name="_Toc222335404"/>
      <w:r w:rsidRPr="006274A7">
        <w:t>Storage</w:t>
      </w:r>
      <w:bookmarkEnd w:id="23"/>
    </w:p>
    <w:p w14:paraId="261F5877" w14:textId="556C9327" w:rsidR="00F756F4" w:rsidRPr="006274A7" w:rsidRDefault="00F756F4" w:rsidP="00FC098E">
      <w:pPr>
        <w:pStyle w:val="ListParagraph"/>
        <w:numPr>
          <w:ilvl w:val="0"/>
          <w:numId w:val="22"/>
        </w:numPr>
      </w:pPr>
      <w:r w:rsidRPr="006274A7">
        <w:t>Blob/object storage for:</w:t>
      </w:r>
    </w:p>
    <w:p w14:paraId="2046652D" w14:textId="62B23C9B" w:rsidR="00F756F4" w:rsidRPr="006274A7" w:rsidRDefault="00F756F4" w:rsidP="00FC098E">
      <w:pPr>
        <w:pStyle w:val="ListParagraph"/>
        <w:numPr>
          <w:ilvl w:val="1"/>
          <w:numId w:val="22"/>
        </w:numPr>
      </w:pPr>
      <w:r w:rsidRPr="006274A7">
        <w:t>Receipts, documents, exports</w:t>
      </w:r>
    </w:p>
    <w:p w14:paraId="2FD224E2" w14:textId="699A9387" w:rsidR="00F756F4" w:rsidRPr="006274A7" w:rsidRDefault="00F756F4" w:rsidP="00FC098E">
      <w:pPr>
        <w:pStyle w:val="ListParagraph"/>
        <w:numPr>
          <w:ilvl w:val="1"/>
          <w:numId w:val="22"/>
        </w:numPr>
      </w:pPr>
      <w:r w:rsidRPr="006274A7">
        <w:t>Artifact storage and generated reports</w:t>
      </w:r>
    </w:p>
    <w:p w14:paraId="1600D3EA" w14:textId="783008B9" w:rsidR="00F756F4" w:rsidRPr="006274A7" w:rsidRDefault="00F756F4" w:rsidP="00FC098E">
      <w:pPr>
        <w:pStyle w:val="ListParagraph"/>
        <w:numPr>
          <w:ilvl w:val="0"/>
          <w:numId w:val="22"/>
        </w:numPr>
      </w:pPr>
      <w:r w:rsidRPr="006274A7">
        <w:t>Backup storage:</w:t>
      </w:r>
    </w:p>
    <w:p w14:paraId="4D6F882C" w14:textId="6D64B5DB" w:rsidR="00F756F4" w:rsidRPr="006274A7" w:rsidRDefault="00F756F4" w:rsidP="00FC098E">
      <w:pPr>
        <w:pStyle w:val="ListParagraph"/>
        <w:numPr>
          <w:ilvl w:val="1"/>
          <w:numId w:val="22"/>
        </w:numPr>
      </w:pPr>
      <w:r w:rsidRPr="006274A7">
        <w:t>Daily backups + retention windows</w:t>
      </w:r>
    </w:p>
    <w:p w14:paraId="0CA86122" w14:textId="0990704C" w:rsidR="00F756F4" w:rsidRPr="006274A7" w:rsidRDefault="00F756F4" w:rsidP="00FC098E">
      <w:pPr>
        <w:pStyle w:val="ListParagraph"/>
        <w:numPr>
          <w:ilvl w:val="1"/>
          <w:numId w:val="22"/>
        </w:numPr>
      </w:pPr>
      <w:r w:rsidRPr="006274A7">
        <w:t>Restore verification posture</w:t>
      </w:r>
    </w:p>
    <w:p w14:paraId="3CB118E3" w14:textId="07438A77" w:rsidR="00F756F4" w:rsidRPr="006274A7" w:rsidRDefault="00F756F4" w:rsidP="00421141">
      <w:pPr>
        <w:pStyle w:val="Heading2"/>
      </w:pPr>
      <w:bookmarkStart w:id="24" w:name="_Toc222335405"/>
      <w:r w:rsidRPr="006274A7">
        <w:t>Security</w:t>
      </w:r>
      <w:bookmarkEnd w:id="24"/>
    </w:p>
    <w:p w14:paraId="01BAF190" w14:textId="2D59F410" w:rsidR="00F756F4" w:rsidRPr="006274A7" w:rsidRDefault="00F756F4" w:rsidP="00FC098E">
      <w:pPr>
        <w:pStyle w:val="ListParagraph"/>
        <w:numPr>
          <w:ilvl w:val="0"/>
          <w:numId w:val="23"/>
        </w:numPr>
      </w:pPr>
      <w:r w:rsidRPr="006274A7">
        <w:t>Key Vault for secrets</w:t>
      </w:r>
    </w:p>
    <w:p w14:paraId="4224E27B" w14:textId="5F709C5D" w:rsidR="00F756F4" w:rsidRPr="006274A7" w:rsidRDefault="00F756F4" w:rsidP="00FC098E">
      <w:pPr>
        <w:pStyle w:val="ListParagraph"/>
        <w:numPr>
          <w:ilvl w:val="0"/>
          <w:numId w:val="23"/>
        </w:numPr>
      </w:pPr>
      <w:r w:rsidRPr="006274A7">
        <w:t>Least privilege identities for all services</w:t>
      </w:r>
    </w:p>
    <w:p w14:paraId="695CB278" w14:textId="138E16FF" w:rsidR="00F756F4" w:rsidRPr="006274A7" w:rsidRDefault="00F756F4" w:rsidP="00FC098E">
      <w:pPr>
        <w:pStyle w:val="ListParagraph"/>
        <w:numPr>
          <w:ilvl w:val="0"/>
          <w:numId w:val="23"/>
        </w:numPr>
      </w:pPr>
      <w:r w:rsidRPr="006274A7">
        <w:t>Environment isolation via resource grouping and access controls</w:t>
      </w:r>
    </w:p>
    <w:p w14:paraId="36197235" w14:textId="0C4A5001" w:rsidR="00F756F4" w:rsidRPr="006274A7" w:rsidRDefault="00F756F4" w:rsidP="00FC098E">
      <w:pPr>
        <w:pStyle w:val="ListParagraph"/>
        <w:numPr>
          <w:ilvl w:val="0"/>
          <w:numId w:val="23"/>
        </w:numPr>
      </w:pPr>
      <w:r w:rsidRPr="006274A7">
        <w:lastRenderedPageBreak/>
        <w:t>Public endpoints minimized</w:t>
      </w:r>
    </w:p>
    <w:p w14:paraId="0A1D92CA" w14:textId="2F535920" w:rsidR="00F756F4" w:rsidRPr="006274A7" w:rsidRDefault="00F756F4" w:rsidP="00FC098E">
      <w:pPr>
        <w:pStyle w:val="ListParagraph"/>
        <w:numPr>
          <w:ilvl w:val="0"/>
          <w:numId w:val="23"/>
        </w:numPr>
      </w:pPr>
      <w:r w:rsidRPr="006274A7">
        <w:t>Network rules to restrict DB access paths</w:t>
      </w:r>
    </w:p>
    <w:p w14:paraId="27B572B2" w14:textId="6146BF80" w:rsidR="00F756F4" w:rsidRPr="006274A7" w:rsidRDefault="00F756F4" w:rsidP="00421141">
      <w:pPr>
        <w:pStyle w:val="Heading2"/>
      </w:pPr>
      <w:bookmarkStart w:id="25" w:name="_Toc222335406"/>
      <w:r w:rsidRPr="006274A7">
        <w:t>Observability</w:t>
      </w:r>
      <w:bookmarkEnd w:id="25"/>
    </w:p>
    <w:p w14:paraId="5558E4CF" w14:textId="172B60C8" w:rsidR="00F756F4" w:rsidRPr="006274A7" w:rsidRDefault="00F756F4" w:rsidP="00FC098E">
      <w:pPr>
        <w:pStyle w:val="ListParagraph"/>
        <w:numPr>
          <w:ilvl w:val="0"/>
          <w:numId w:val="24"/>
        </w:numPr>
      </w:pPr>
      <w:r w:rsidRPr="006274A7">
        <w:t>Metrics: latency, error rates, saturation, DB health</w:t>
      </w:r>
    </w:p>
    <w:p w14:paraId="29EE3926" w14:textId="500BC190" w:rsidR="00F756F4" w:rsidRPr="006274A7" w:rsidRDefault="00F756F4" w:rsidP="00FC098E">
      <w:pPr>
        <w:pStyle w:val="ListParagraph"/>
        <w:numPr>
          <w:ilvl w:val="0"/>
          <w:numId w:val="24"/>
        </w:numPr>
      </w:pPr>
      <w:r w:rsidRPr="006274A7">
        <w:t>Logs: structured logs with correlation IDs</w:t>
      </w:r>
    </w:p>
    <w:p w14:paraId="16C5DE2E" w14:textId="36DB4380" w:rsidR="00F756F4" w:rsidRPr="006274A7" w:rsidRDefault="00F756F4" w:rsidP="00FC098E">
      <w:pPr>
        <w:pStyle w:val="ListParagraph"/>
        <w:numPr>
          <w:ilvl w:val="0"/>
          <w:numId w:val="24"/>
        </w:numPr>
      </w:pPr>
      <w:r w:rsidRPr="006274A7">
        <w:t>Traces: request-level correlation where valuable</w:t>
      </w:r>
    </w:p>
    <w:p w14:paraId="2651E0DE" w14:textId="4F7292B5" w:rsidR="00F756F4" w:rsidRPr="006274A7" w:rsidRDefault="00F756F4" w:rsidP="00FC098E">
      <w:pPr>
        <w:pStyle w:val="ListParagraph"/>
        <w:numPr>
          <w:ilvl w:val="0"/>
          <w:numId w:val="24"/>
        </w:numPr>
      </w:pPr>
      <w:r w:rsidRPr="006274A7">
        <w:t>Alerts: error spikes, latency, saturation thresholds, DB failures</w:t>
      </w:r>
    </w:p>
    <w:p w14:paraId="4AD3E19C" w14:textId="0C1D42B1" w:rsidR="00F756F4" w:rsidRPr="006274A7" w:rsidRDefault="00F756F4" w:rsidP="00FC098E">
      <w:pPr>
        <w:pStyle w:val="ListParagraph"/>
        <w:numPr>
          <w:ilvl w:val="0"/>
          <w:numId w:val="24"/>
        </w:numPr>
      </w:pPr>
      <w:r w:rsidRPr="006274A7">
        <w:t>Incident routing: notification hooks (email/teams/etc)</w:t>
      </w:r>
    </w:p>
    <w:p w14:paraId="5709BDD2" w14:textId="77777777" w:rsidR="00F756F4" w:rsidRPr="006274A7" w:rsidRDefault="00F756F4" w:rsidP="00421141">
      <w:pPr>
        <w:pStyle w:val="Heading2"/>
      </w:pPr>
      <w:bookmarkStart w:id="26" w:name="_Toc222335407"/>
      <w:r w:rsidRPr="006274A7">
        <w:t>Cost drivers / variance sources</w:t>
      </w:r>
      <w:bookmarkEnd w:id="26"/>
    </w:p>
    <w:p w14:paraId="2BC4108F" w14:textId="77777777" w:rsidR="00F756F4" w:rsidRPr="006274A7" w:rsidRDefault="00F756F4" w:rsidP="00FC098E">
      <w:pPr>
        <w:pStyle w:val="ListParagraph"/>
        <w:numPr>
          <w:ilvl w:val="0"/>
          <w:numId w:val="25"/>
        </w:numPr>
      </w:pPr>
      <w:r w:rsidRPr="006274A7">
        <w:t>DB tier shifts (IOPS, storage)</w:t>
      </w:r>
    </w:p>
    <w:p w14:paraId="1BBC0DAD" w14:textId="170B7217" w:rsidR="00F756F4" w:rsidRPr="006274A7" w:rsidRDefault="00F756F4" w:rsidP="00FC098E">
      <w:pPr>
        <w:pStyle w:val="ListParagraph"/>
        <w:numPr>
          <w:ilvl w:val="0"/>
          <w:numId w:val="25"/>
        </w:numPr>
      </w:pPr>
      <w:r w:rsidRPr="006274A7">
        <w:t>L</w:t>
      </w:r>
      <w:r w:rsidRPr="006274A7">
        <w:t>og volume and retention duration</w:t>
      </w:r>
    </w:p>
    <w:p w14:paraId="18656384" w14:textId="6F21AAE0" w:rsidR="00F756F4" w:rsidRPr="006274A7" w:rsidRDefault="00F756F4" w:rsidP="00FC098E">
      <w:pPr>
        <w:pStyle w:val="ListParagraph"/>
        <w:numPr>
          <w:ilvl w:val="0"/>
          <w:numId w:val="25"/>
        </w:numPr>
      </w:pPr>
      <w:r w:rsidRPr="006274A7">
        <w:t>O</w:t>
      </w:r>
      <w:r w:rsidRPr="006274A7">
        <w:t>utbound traffic (APIs + downloads)</w:t>
      </w:r>
    </w:p>
    <w:p w14:paraId="04A7853D" w14:textId="54BDFAF2" w:rsidR="00F756F4" w:rsidRPr="006274A7" w:rsidRDefault="00F756F4" w:rsidP="00FC098E">
      <w:pPr>
        <w:pStyle w:val="ListParagraph"/>
        <w:numPr>
          <w:ilvl w:val="0"/>
          <w:numId w:val="25"/>
        </w:numPr>
      </w:pPr>
      <w:r w:rsidRPr="006274A7">
        <w:t>R</w:t>
      </w:r>
      <w:r w:rsidRPr="006274A7">
        <w:t>edundancy level (number of instances)</w:t>
      </w:r>
    </w:p>
    <w:p w14:paraId="29AF372C" w14:textId="77777777" w:rsidR="00F756F4" w:rsidRPr="006274A7" w:rsidRDefault="00F756F4" w:rsidP="00421141">
      <w:pPr>
        <w:pStyle w:val="Heading3"/>
      </w:pPr>
      <w:bookmarkStart w:id="27" w:name="_Toc222335408"/>
      <w:r w:rsidRPr="006274A7">
        <w:t>Buffer rationale</w:t>
      </w:r>
      <w:bookmarkEnd w:id="27"/>
    </w:p>
    <w:p w14:paraId="41E46DCC" w14:textId="77777777" w:rsidR="00F756F4" w:rsidRPr="006274A7" w:rsidRDefault="00F756F4" w:rsidP="00FC098E">
      <w:pPr>
        <w:pStyle w:val="ListParagraph"/>
        <w:numPr>
          <w:ilvl w:val="0"/>
          <w:numId w:val="26"/>
        </w:numPr>
      </w:pPr>
      <w:r w:rsidRPr="006274A7">
        <w:t>Covers initial customer load and growth uncertainty</w:t>
      </w:r>
    </w:p>
    <w:p w14:paraId="73550AA4" w14:textId="77777777" w:rsidR="00F756F4" w:rsidRPr="006274A7" w:rsidRDefault="00F756F4" w:rsidP="00FC098E">
      <w:pPr>
        <w:pStyle w:val="ListParagraph"/>
        <w:numPr>
          <w:ilvl w:val="0"/>
          <w:numId w:val="26"/>
        </w:numPr>
      </w:pPr>
      <w:r w:rsidRPr="006274A7">
        <w:t>Covers log retention expansion during incident root cause analysis</w:t>
      </w:r>
    </w:p>
    <w:p w14:paraId="2086261F" w14:textId="77777777" w:rsidR="00F756F4" w:rsidRPr="006274A7" w:rsidRDefault="00F756F4" w:rsidP="00FC098E">
      <w:pPr>
        <w:pStyle w:val="ListParagraph"/>
        <w:numPr>
          <w:ilvl w:val="0"/>
          <w:numId w:val="26"/>
        </w:numPr>
      </w:pPr>
      <w:r w:rsidRPr="006274A7">
        <w:t>Covers DB tier increase as data grows</w:t>
      </w:r>
    </w:p>
    <w:p w14:paraId="5571465B" w14:textId="77777777" w:rsidR="00F756F4" w:rsidRPr="006274A7" w:rsidRDefault="00F756F4" w:rsidP="00421141">
      <w:pPr>
        <w:pStyle w:val="Heading4"/>
      </w:pPr>
      <w:r w:rsidRPr="006274A7">
        <w:t>Allocation</w:t>
      </w:r>
    </w:p>
    <w:p w14:paraId="555B0E21" w14:textId="77777777" w:rsidR="00F756F4" w:rsidRPr="006274A7" w:rsidRDefault="00F756F4" w:rsidP="00FC098E">
      <w:pPr>
        <w:pStyle w:val="ListParagraph"/>
        <w:numPr>
          <w:ilvl w:val="0"/>
          <w:numId w:val="27"/>
        </w:numPr>
      </w:pPr>
      <w:r w:rsidRPr="006274A7">
        <w:t>Baseline: $30,000</w:t>
      </w:r>
    </w:p>
    <w:p w14:paraId="2139DAF0" w14:textId="77777777" w:rsidR="00F756F4" w:rsidRPr="006274A7" w:rsidRDefault="00F756F4" w:rsidP="00FC098E">
      <w:pPr>
        <w:pStyle w:val="ListParagraph"/>
        <w:numPr>
          <w:ilvl w:val="0"/>
          <w:numId w:val="27"/>
        </w:numPr>
      </w:pPr>
      <w:r w:rsidRPr="006274A7">
        <w:t>Buffer: $15,000</w:t>
      </w:r>
    </w:p>
    <w:p w14:paraId="052341A2" w14:textId="4390DF96" w:rsidR="008B78E7" w:rsidRPr="006274A7" w:rsidRDefault="00F756F4" w:rsidP="00FC098E">
      <w:pPr>
        <w:pStyle w:val="ListParagraph"/>
        <w:numPr>
          <w:ilvl w:val="0"/>
          <w:numId w:val="27"/>
        </w:numPr>
      </w:pPr>
      <w:r w:rsidRPr="006274A7">
        <w:t>Total: $45,000</w:t>
      </w:r>
    </w:p>
    <w:p w14:paraId="3338F58F" w14:textId="77777777" w:rsidR="008B78E7" w:rsidRPr="006274A7" w:rsidRDefault="008B78E7" w:rsidP="008B78E7"/>
    <w:p w14:paraId="6C533089" w14:textId="4D8B6639" w:rsidR="0078765C" w:rsidRPr="006274A7" w:rsidRDefault="00F756F4" w:rsidP="00421141">
      <w:pPr>
        <w:pStyle w:val="Heading1"/>
      </w:pPr>
      <w:bookmarkStart w:id="28" w:name="_Toc222335409"/>
      <w:r w:rsidRPr="006274A7">
        <w:t>UAT (Azure)</w:t>
      </w:r>
      <w:bookmarkEnd w:id="28"/>
    </w:p>
    <w:p w14:paraId="6D914921" w14:textId="77777777" w:rsidR="00F756F4" w:rsidRPr="006274A7" w:rsidRDefault="00F756F4" w:rsidP="00F756F4">
      <w:r w:rsidRPr="006274A7">
        <w:t>Purpose:</w:t>
      </w:r>
    </w:p>
    <w:p w14:paraId="5B908391" w14:textId="77777777" w:rsidR="00F756F4" w:rsidRPr="006274A7" w:rsidRDefault="00F756F4" w:rsidP="00FC098E">
      <w:pPr>
        <w:pStyle w:val="ListParagraph"/>
        <w:numPr>
          <w:ilvl w:val="0"/>
          <w:numId w:val="31"/>
        </w:numPr>
      </w:pPr>
      <w:r w:rsidRPr="006274A7">
        <w:t>Stable pre-prod environment</w:t>
      </w:r>
    </w:p>
    <w:p w14:paraId="521434A8" w14:textId="77777777" w:rsidR="00F756F4" w:rsidRPr="006274A7" w:rsidRDefault="00F756F4" w:rsidP="00FC098E">
      <w:pPr>
        <w:pStyle w:val="ListParagraph"/>
        <w:numPr>
          <w:ilvl w:val="0"/>
          <w:numId w:val="31"/>
        </w:numPr>
      </w:pPr>
      <w:r w:rsidRPr="006274A7">
        <w:t>Acceptance testing and release rehearsal</w:t>
      </w:r>
    </w:p>
    <w:p w14:paraId="6C34E8D8" w14:textId="77777777" w:rsidR="00F756F4" w:rsidRPr="006274A7" w:rsidRDefault="00F756F4" w:rsidP="00F756F4">
      <w:r w:rsidRPr="006274A7">
        <w:t>Includes:</w:t>
      </w:r>
    </w:p>
    <w:p w14:paraId="52BB6DFD" w14:textId="77777777" w:rsidR="00F756F4" w:rsidRPr="006274A7" w:rsidRDefault="00F756F4" w:rsidP="00FC098E">
      <w:pPr>
        <w:pStyle w:val="ListParagraph"/>
        <w:numPr>
          <w:ilvl w:val="0"/>
          <w:numId w:val="32"/>
        </w:numPr>
      </w:pPr>
      <w:r w:rsidRPr="006274A7">
        <w:t>Production-like app footprint</w:t>
      </w:r>
    </w:p>
    <w:p w14:paraId="7B777459" w14:textId="77777777" w:rsidR="00F756F4" w:rsidRPr="006274A7" w:rsidRDefault="00F756F4" w:rsidP="00FC098E">
      <w:pPr>
        <w:pStyle w:val="ListParagraph"/>
        <w:numPr>
          <w:ilvl w:val="0"/>
          <w:numId w:val="32"/>
        </w:numPr>
      </w:pPr>
      <w:r w:rsidRPr="006274A7">
        <w:t>UAT database seeded from sanitized data or synthetic fixtures</w:t>
      </w:r>
    </w:p>
    <w:p w14:paraId="30B77AAF" w14:textId="77777777" w:rsidR="00F756F4" w:rsidRPr="006274A7" w:rsidRDefault="00F756F4" w:rsidP="00FC098E">
      <w:pPr>
        <w:pStyle w:val="ListParagraph"/>
        <w:numPr>
          <w:ilvl w:val="0"/>
          <w:numId w:val="32"/>
        </w:numPr>
      </w:pPr>
      <w:r w:rsidRPr="006274A7">
        <w:t>Backups sufficient for UAT rollback/recovery</w:t>
      </w:r>
    </w:p>
    <w:p w14:paraId="09EA6B43" w14:textId="77777777" w:rsidR="00F756F4" w:rsidRPr="006274A7" w:rsidRDefault="00F756F4" w:rsidP="00FC098E">
      <w:pPr>
        <w:pStyle w:val="ListParagraph"/>
        <w:numPr>
          <w:ilvl w:val="0"/>
          <w:numId w:val="32"/>
        </w:numPr>
      </w:pPr>
      <w:r w:rsidRPr="006274A7">
        <w:t>Minimal but sufficient monitoring and logs</w:t>
      </w:r>
    </w:p>
    <w:p w14:paraId="01219B19" w14:textId="77777777" w:rsidR="00F756F4" w:rsidRPr="006274A7" w:rsidRDefault="00F756F4" w:rsidP="00F756F4">
      <w:r w:rsidRPr="006274A7">
        <w:t>Buffer rationale:</w:t>
      </w:r>
    </w:p>
    <w:p w14:paraId="369A767D" w14:textId="77777777" w:rsidR="00F756F4" w:rsidRPr="006274A7" w:rsidRDefault="00F756F4" w:rsidP="00FC098E">
      <w:pPr>
        <w:pStyle w:val="ListParagraph"/>
        <w:numPr>
          <w:ilvl w:val="0"/>
          <w:numId w:val="33"/>
        </w:numPr>
      </w:pPr>
      <w:r w:rsidRPr="006274A7">
        <w:t>Storage growth during integration testing</w:t>
      </w:r>
    </w:p>
    <w:p w14:paraId="5EC06A84" w14:textId="77777777" w:rsidR="00F756F4" w:rsidRPr="006274A7" w:rsidRDefault="00F756F4" w:rsidP="00FC098E">
      <w:pPr>
        <w:pStyle w:val="ListParagraph"/>
        <w:numPr>
          <w:ilvl w:val="0"/>
          <w:numId w:val="33"/>
        </w:numPr>
      </w:pPr>
      <w:r w:rsidRPr="006274A7">
        <w:t>Backup expansion</w:t>
      </w:r>
    </w:p>
    <w:p w14:paraId="16C33807" w14:textId="77777777" w:rsidR="00F756F4" w:rsidRPr="006274A7" w:rsidRDefault="00F756F4" w:rsidP="00FC098E">
      <w:pPr>
        <w:pStyle w:val="ListParagraph"/>
        <w:numPr>
          <w:ilvl w:val="0"/>
          <w:numId w:val="33"/>
        </w:numPr>
      </w:pPr>
      <w:r w:rsidRPr="006274A7">
        <w:lastRenderedPageBreak/>
        <w:t>Temporary scale-up during release rehearsal</w:t>
      </w:r>
    </w:p>
    <w:p w14:paraId="5A491180" w14:textId="77777777" w:rsidR="00F756F4" w:rsidRPr="006274A7" w:rsidRDefault="00F756F4" w:rsidP="00A07C2F">
      <w:pPr>
        <w:pStyle w:val="Heading4"/>
      </w:pPr>
      <w:r w:rsidRPr="006274A7">
        <w:t>Allocation</w:t>
      </w:r>
    </w:p>
    <w:p w14:paraId="77309D83" w14:textId="77777777" w:rsidR="00F756F4" w:rsidRPr="006274A7" w:rsidRDefault="00F756F4" w:rsidP="00FC098E">
      <w:pPr>
        <w:pStyle w:val="ListParagraph"/>
        <w:numPr>
          <w:ilvl w:val="0"/>
          <w:numId w:val="30"/>
        </w:numPr>
      </w:pPr>
      <w:r w:rsidRPr="006274A7">
        <w:t>Baseline: $12,000</w:t>
      </w:r>
    </w:p>
    <w:p w14:paraId="1F17A806" w14:textId="77777777" w:rsidR="00F756F4" w:rsidRPr="006274A7" w:rsidRDefault="00F756F4" w:rsidP="00FC098E">
      <w:pPr>
        <w:pStyle w:val="ListParagraph"/>
        <w:numPr>
          <w:ilvl w:val="0"/>
          <w:numId w:val="30"/>
        </w:numPr>
      </w:pPr>
      <w:r w:rsidRPr="006274A7">
        <w:t>Buffer: $6,000</w:t>
      </w:r>
    </w:p>
    <w:p w14:paraId="6995A433" w14:textId="77777777" w:rsidR="00F756F4" w:rsidRPr="006274A7" w:rsidRDefault="00F756F4" w:rsidP="00FC098E">
      <w:pPr>
        <w:pStyle w:val="ListParagraph"/>
        <w:numPr>
          <w:ilvl w:val="0"/>
          <w:numId w:val="30"/>
        </w:numPr>
      </w:pPr>
      <w:r w:rsidRPr="006274A7">
        <w:t>Total: $18,000</w:t>
      </w:r>
    </w:p>
    <w:p w14:paraId="2CB8A273" w14:textId="77777777" w:rsidR="00F756F4" w:rsidRPr="006274A7" w:rsidRDefault="00F756F4" w:rsidP="00F756F4"/>
    <w:p w14:paraId="36EE8795" w14:textId="4325EFD0" w:rsidR="00F756F4" w:rsidRPr="006274A7" w:rsidRDefault="00F756F4" w:rsidP="00A07C2F">
      <w:pPr>
        <w:pStyle w:val="Heading1"/>
      </w:pPr>
      <w:bookmarkStart w:id="29" w:name="_Toc222335410"/>
      <w:r w:rsidRPr="006274A7">
        <w:t>DEV (Hetzner)</w:t>
      </w:r>
      <w:bookmarkEnd w:id="29"/>
    </w:p>
    <w:p w14:paraId="5FD9BA53" w14:textId="77777777" w:rsidR="00F756F4" w:rsidRPr="006274A7" w:rsidRDefault="00F756F4" w:rsidP="00F756F4">
      <w:r w:rsidRPr="006274A7">
        <w:t>Purpose:</w:t>
      </w:r>
    </w:p>
    <w:p w14:paraId="7EF57D78" w14:textId="77777777" w:rsidR="00F756F4" w:rsidRPr="006274A7" w:rsidRDefault="00F756F4" w:rsidP="00FC098E">
      <w:pPr>
        <w:pStyle w:val="ListParagraph"/>
        <w:numPr>
          <w:ilvl w:val="0"/>
          <w:numId w:val="28"/>
        </w:numPr>
      </w:pPr>
      <w:r w:rsidRPr="006274A7">
        <w:t>Fast iteration and CI-driven feedback loops</w:t>
      </w:r>
    </w:p>
    <w:p w14:paraId="2ADB6DCA" w14:textId="77777777" w:rsidR="00F756F4" w:rsidRPr="006274A7" w:rsidRDefault="00F756F4" w:rsidP="00F756F4">
      <w:r w:rsidRPr="006274A7">
        <w:t>Includes:</w:t>
      </w:r>
    </w:p>
    <w:p w14:paraId="56B9CFCB" w14:textId="77777777" w:rsidR="00F756F4" w:rsidRPr="006274A7" w:rsidRDefault="00F756F4" w:rsidP="00FC098E">
      <w:pPr>
        <w:pStyle w:val="ListParagraph"/>
        <w:numPr>
          <w:ilvl w:val="0"/>
          <w:numId w:val="28"/>
        </w:numPr>
      </w:pPr>
      <w:r w:rsidRPr="006274A7">
        <w:t>Smaller compute footprint</w:t>
      </w:r>
    </w:p>
    <w:p w14:paraId="316595CF" w14:textId="77777777" w:rsidR="00F756F4" w:rsidRPr="006274A7" w:rsidRDefault="00F756F4" w:rsidP="00FC098E">
      <w:pPr>
        <w:pStyle w:val="ListParagraph"/>
        <w:numPr>
          <w:ilvl w:val="0"/>
          <w:numId w:val="28"/>
        </w:numPr>
      </w:pPr>
      <w:r w:rsidRPr="006274A7">
        <w:t>Dev DB sized for developer load and automated tests</w:t>
      </w:r>
    </w:p>
    <w:p w14:paraId="2130F1BB" w14:textId="77777777" w:rsidR="00F756F4" w:rsidRPr="006274A7" w:rsidRDefault="00F756F4" w:rsidP="00FC098E">
      <w:pPr>
        <w:pStyle w:val="ListParagraph"/>
        <w:numPr>
          <w:ilvl w:val="0"/>
          <w:numId w:val="28"/>
        </w:numPr>
      </w:pPr>
      <w:r w:rsidRPr="006274A7">
        <w:t>Reduced retention settings vs prod</w:t>
      </w:r>
    </w:p>
    <w:p w14:paraId="6DB64A01" w14:textId="77777777" w:rsidR="00F756F4" w:rsidRPr="006274A7" w:rsidRDefault="00F756F4" w:rsidP="00FC098E">
      <w:pPr>
        <w:pStyle w:val="ListParagraph"/>
        <w:numPr>
          <w:ilvl w:val="0"/>
          <w:numId w:val="28"/>
        </w:numPr>
      </w:pPr>
      <w:r w:rsidRPr="006274A7">
        <w:t>Frequent rebuild capability (infrastructure as code posture)</w:t>
      </w:r>
    </w:p>
    <w:p w14:paraId="0541F59D" w14:textId="77777777" w:rsidR="00F756F4" w:rsidRPr="006274A7" w:rsidRDefault="00F756F4" w:rsidP="00F756F4">
      <w:r w:rsidRPr="006274A7">
        <w:t>Buffer rationale:</w:t>
      </w:r>
    </w:p>
    <w:p w14:paraId="7498AD61" w14:textId="77777777" w:rsidR="00F756F4" w:rsidRPr="006274A7" w:rsidRDefault="00F756F4" w:rsidP="00FC098E">
      <w:pPr>
        <w:pStyle w:val="ListParagraph"/>
        <w:numPr>
          <w:ilvl w:val="0"/>
          <w:numId w:val="29"/>
        </w:numPr>
      </w:pPr>
      <w:r w:rsidRPr="006274A7">
        <w:t>CI spikes (build/test)</w:t>
      </w:r>
    </w:p>
    <w:p w14:paraId="20406B22" w14:textId="77777777" w:rsidR="00F756F4" w:rsidRPr="006274A7" w:rsidRDefault="00F756F4" w:rsidP="00FC098E">
      <w:pPr>
        <w:pStyle w:val="ListParagraph"/>
        <w:numPr>
          <w:ilvl w:val="0"/>
          <w:numId w:val="29"/>
        </w:numPr>
      </w:pPr>
      <w:r w:rsidRPr="006274A7">
        <w:t>Additional services introduced during integrations</w:t>
      </w:r>
    </w:p>
    <w:p w14:paraId="625ACBCB" w14:textId="77777777" w:rsidR="00F756F4" w:rsidRPr="006274A7" w:rsidRDefault="00F756F4" w:rsidP="00FC098E">
      <w:pPr>
        <w:pStyle w:val="ListParagraph"/>
        <w:numPr>
          <w:ilvl w:val="0"/>
          <w:numId w:val="29"/>
        </w:numPr>
      </w:pPr>
      <w:r w:rsidRPr="006274A7">
        <w:t>Temporary parallel environments for testing</w:t>
      </w:r>
    </w:p>
    <w:p w14:paraId="50491FC9" w14:textId="77777777" w:rsidR="00F756F4" w:rsidRPr="006274A7" w:rsidRDefault="00F756F4" w:rsidP="00A07C2F">
      <w:pPr>
        <w:pStyle w:val="Heading4"/>
      </w:pPr>
      <w:r w:rsidRPr="006274A7">
        <w:t>Allocation</w:t>
      </w:r>
    </w:p>
    <w:p w14:paraId="4349C24F" w14:textId="77777777" w:rsidR="00F756F4" w:rsidRPr="006274A7" w:rsidRDefault="00F756F4" w:rsidP="00FC098E">
      <w:pPr>
        <w:pStyle w:val="ListParagraph"/>
        <w:numPr>
          <w:ilvl w:val="0"/>
          <w:numId w:val="34"/>
        </w:numPr>
      </w:pPr>
      <w:r w:rsidRPr="006274A7">
        <w:t>Baseline: $4,800</w:t>
      </w:r>
    </w:p>
    <w:p w14:paraId="7FB03BEB" w14:textId="77777777" w:rsidR="00F756F4" w:rsidRPr="006274A7" w:rsidRDefault="00F756F4" w:rsidP="00FC098E">
      <w:pPr>
        <w:pStyle w:val="ListParagraph"/>
        <w:numPr>
          <w:ilvl w:val="0"/>
          <w:numId w:val="34"/>
        </w:numPr>
      </w:pPr>
      <w:r w:rsidRPr="006274A7">
        <w:t>Buffer: $2,200</w:t>
      </w:r>
    </w:p>
    <w:p w14:paraId="26F7A3CE" w14:textId="77777777" w:rsidR="00F756F4" w:rsidRPr="006274A7" w:rsidRDefault="00F756F4" w:rsidP="00FC098E">
      <w:pPr>
        <w:pStyle w:val="ListParagraph"/>
        <w:numPr>
          <w:ilvl w:val="0"/>
          <w:numId w:val="34"/>
        </w:numPr>
      </w:pPr>
      <w:r w:rsidRPr="006274A7">
        <w:t>Total: $7,000</w:t>
      </w:r>
    </w:p>
    <w:p w14:paraId="55DFE972" w14:textId="77777777" w:rsidR="00FB4A50" w:rsidRPr="006274A7" w:rsidRDefault="00FB4A50" w:rsidP="00FB4A50"/>
    <w:p w14:paraId="2750012C" w14:textId="11EC6321" w:rsidR="00F756F4" w:rsidRPr="006274A7" w:rsidRDefault="00F756F4" w:rsidP="00A07C2F">
      <w:pPr>
        <w:pStyle w:val="Heading1"/>
      </w:pPr>
      <w:bookmarkStart w:id="30" w:name="_Toc222335411"/>
      <w:r w:rsidRPr="006274A7">
        <w:t xml:space="preserve">Shared </w:t>
      </w:r>
      <w:r w:rsidR="00A07C2F">
        <w:t>M</w:t>
      </w:r>
      <w:r w:rsidRPr="006274A7">
        <w:t>onitoring/</w:t>
      </w:r>
      <w:r w:rsidR="00A07C2F">
        <w:t>L</w:t>
      </w:r>
      <w:r w:rsidRPr="006274A7">
        <w:t>ogging/</w:t>
      </w:r>
      <w:r w:rsidR="00A07C2F">
        <w:t>B</w:t>
      </w:r>
      <w:r w:rsidRPr="006274A7">
        <w:t>ackup</w:t>
      </w:r>
      <w:bookmarkEnd w:id="30"/>
    </w:p>
    <w:p w14:paraId="162156C5" w14:textId="77777777" w:rsidR="00FB4A50" w:rsidRPr="006274A7" w:rsidRDefault="00FB4A50" w:rsidP="00FB4A50">
      <w:r w:rsidRPr="006274A7">
        <w:t>Includes:</w:t>
      </w:r>
    </w:p>
    <w:p w14:paraId="65AAE57A" w14:textId="77777777" w:rsidR="00FB4A50" w:rsidRPr="006274A7" w:rsidRDefault="00FB4A50" w:rsidP="00FC098E">
      <w:pPr>
        <w:pStyle w:val="ListParagraph"/>
        <w:numPr>
          <w:ilvl w:val="0"/>
          <w:numId w:val="37"/>
        </w:numPr>
      </w:pPr>
      <w:r w:rsidRPr="006274A7">
        <w:t>Central log ingestion (apps + infra)</w:t>
      </w:r>
    </w:p>
    <w:p w14:paraId="6832545B" w14:textId="77777777" w:rsidR="00FB4A50" w:rsidRPr="006274A7" w:rsidRDefault="00FB4A50" w:rsidP="00FC098E">
      <w:pPr>
        <w:pStyle w:val="ListParagraph"/>
        <w:numPr>
          <w:ilvl w:val="0"/>
          <w:numId w:val="37"/>
        </w:numPr>
      </w:pPr>
      <w:r w:rsidRPr="006274A7">
        <w:t>Dashboarding (SLO-level visibility)</w:t>
      </w:r>
    </w:p>
    <w:p w14:paraId="6DDB1B7F" w14:textId="77777777" w:rsidR="00FB4A50" w:rsidRPr="006274A7" w:rsidRDefault="00FB4A50" w:rsidP="00FC098E">
      <w:pPr>
        <w:pStyle w:val="ListParagraph"/>
        <w:numPr>
          <w:ilvl w:val="0"/>
          <w:numId w:val="37"/>
        </w:numPr>
      </w:pPr>
      <w:r w:rsidRPr="006274A7">
        <w:t>Alert policies (error, latency, saturation, DB health)</w:t>
      </w:r>
    </w:p>
    <w:p w14:paraId="09BABB52" w14:textId="77777777" w:rsidR="00FB4A50" w:rsidRPr="006274A7" w:rsidRDefault="00FB4A50" w:rsidP="00FC098E">
      <w:pPr>
        <w:pStyle w:val="ListParagraph"/>
        <w:numPr>
          <w:ilvl w:val="0"/>
          <w:numId w:val="37"/>
        </w:numPr>
      </w:pPr>
      <w:r w:rsidRPr="006274A7">
        <w:t>Trace sampling and correlation</w:t>
      </w:r>
    </w:p>
    <w:p w14:paraId="5BB0E6B8" w14:textId="77777777" w:rsidR="00FB4A50" w:rsidRPr="006274A7" w:rsidRDefault="00FB4A50" w:rsidP="00FC098E">
      <w:pPr>
        <w:pStyle w:val="ListParagraph"/>
        <w:numPr>
          <w:ilvl w:val="0"/>
          <w:numId w:val="37"/>
        </w:numPr>
      </w:pPr>
      <w:r w:rsidRPr="006274A7">
        <w:t>Backup retention storage and lifecycle rules</w:t>
      </w:r>
    </w:p>
    <w:p w14:paraId="2C9007F2" w14:textId="77777777" w:rsidR="00FB4A50" w:rsidRPr="006274A7" w:rsidRDefault="00FB4A50" w:rsidP="00FB4A50">
      <w:r w:rsidRPr="006274A7">
        <w:t>Buffer rationale:</w:t>
      </w:r>
    </w:p>
    <w:p w14:paraId="5133C9EC" w14:textId="77777777" w:rsidR="00FB4A50" w:rsidRPr="006274A7" w:rsidRDefault="00FB4A50" w:rsidP="00FC098E">
      <w:pPr>
        <w:pStyle w:val="ListParagraph"/>
        <w:numPr>
          <w:ilvl w:val="0"/>
          <w:numId w:val="36"/>
        </w:numPr>
      </w:pPr>
      <w:r w:rsidRPr="006274A7">
        <w:t>Higher log volume during integration phases</w:t>
      </w:r>
    </w:p>
    <w:p w14:paraId="4AD64CE8" w14:textId="77777777" w:rsidR="00FB4A50" w:rsidRPr="006274A7" w:rsidRDefault="00FB4A50" w:rsidP="00FC098E">
      <w:pPr>
        <w:pStyle w:val="ListParagraph"/>
        <w:numPr>
          <w:ilvl w:val="0"/>
          <w:numId w:val="36"/>
        </w:numPr>
      </w:pPr>
      <w:r w:rsidRPr="006274A7">
        <w:t>Longer retention when diagnosing production issues</w:t>
      </w:r>
    </w:p>
    <w:p w14:paraId="1A5148E2" w14:textId="77777777" w:rsidR="00FB4A50" w:rsidRPr="006274A7" w:rsidRDefault="00FB4A50" w:rsidP="00FC098E">
      <w:pPr>
        <w:pStyle w:val="ListParagraph"/>
        <w:numPr>
          <w:ilvl w:val="0"/>
          <w:numId w:val="36"/>
        </w:numPr>
      </w:pPr>
      <w:r w:rsidRPr="006274A7">
        <w:lastRenderedPageBreak/>
        <w:t>Additional alert channels and tooling add-ons</w:t>
      </w:r>
    </w:p>
    <w:p w14:paraId="3B65CF75" w14:textId="77777777" w:rsidR="00FB4A50" w:rsidRPr="006274A7" w:rsidRDefault="00FB4A50" w:rsidP="00E84C18">
      <w:pPr>
        <w:pStyle w:val="Heading4"/>
      </w:pPr>
      <w:r w:rsidRPr="006274A7">
        <w:t>Allocation</w:t>
      </w:r>
    </w:p>
    <w:p w14:paraId="34724E27" w14:textId="77777777" w:rsidR="00FB4A50" w:rsidRPr="006274A7" w:rsidRDefault="00FB4A50" w:rsidP="00FC098E">
      <w:pPr>
        <w:pStyle w:val="ListParagraph"/>
        <w:numPr>
          <w:ilvl w:val="0"/>
          <w:numId w:val="35"/>
        </w:numPr>
      </w:pPr>
      <w:r w:rsidRPr="006274A7">
        <w:t>Baseline: $8,400</w:t>
      </w:r>
    </w:p>
    <w:p w14:paraId="202CF6B3" w14:textId="77777777" w:rsidR="00FB4A50" w:rsidRPr="006274A7" w:rsidRDefault="00FB4A50" w:rsidP="00FC098E">
      <w:pPr>
        <w:pStyle w:val="ListParagraph"/>
        <w:numPr>
          <w:ilvl w:val="0"/>
          <w:numId w:val="35"/>
        </w:numPr>
      </w:pPr>
      <w:r w:rsidRPr="006274A7">
        <w:t>Buffer: $4,600</w:t>
      </w:r>
    </w:p>
    <w:p w14:paraId="45878D78" w14:textId="78010445" w:rsidR="00F756F4" w:rsidRPr="006274A7" w:rsidRDefault="00FB4A50" w:rsidP="00FC098E">
      <w:pPr>
        <w:pStyle w:val="ListParagraph"/>
        <w:numPr>
          <w:ilvl w:val="0"/>
          <w:numId w:val="35"/>
        </w:numPr>
      </w:pPr>
      <w:r w:rsidRPr="006274A7">
        <w:t>Total: $13,000</w:t>
      </w:r>
    </w:p>
    <w:p w14:paraId="71BED1E7" w14:textId="77777777" w:rsidR="00FB4A50" w:rsidRPr="006274A7" w:rsidRDefault="00FB4A50" w:rsidP="00FB4A50"/>
    <w:p w14:paraId="25613A47" w14:textId="756CD86F" w:rsidR="00FB4A50" w:rsidRPr="006274A7" w:rsidRDefault="00FB4A50" w:rsidP="00E84C18">
      <w:pPr>
        <w:pStyle w:val="Heading2"/>
      </w:pPr>
      <w:bookmarkStart w:id="31" w:name="_Toc222335412"/>
      <w:r w:rsidRPr="006274A7">
        <w:t>Infrastructure totals</w:t>
      </w:r>
      <w:bookmarkEnd w:id="31"/>
    </w:p>
    <w:p w14:paraId="4627D5CC" w14:textId="14EB7E71" w:rsidR="00FB4A50" w:rsidRPr="006274A7" w:rsidRDefault="00FB4A50" w:rsidP="00FC098E">
      <w:pPr>
        <w:pStyle w:val="ListParagraph"/>
        <w:numPr>
          <w:ilvl w:val="0"/>
          <w:numId w:val="38"/>
        </w:numPr>
      </w:pPr>
      <w:r w:rsidRPr="006274A7">
        <w:t>Baseline: $55,200</w:t>
      </w:r>
    </w:p>
    <w:p w14:paraId="0141DB6A" w14:textId="77777777" w:rsidR="00FB4A50" w:rsidRPr="006274A7" w:rsidRDefault="00FB4A50" w:rsidP="00FC098E">
      <w:pPr>
        <w:pStyle w:val="ListParagraph"/>
        <w:numPr>
          <w:ilvl w:val="0"/>
          <w:numId w:val="38"/>
        </w:numPr>
      </w:pPr>
      <w:r w:rsidRPr="006274A7">
        <w:t>Buffer: $27,800</w:t>
      </w:r>
    </w:p>
    <w:p w14:paraId="3D4C04DC" w14:textId="568B1EFD" w:rsidR="00FB4A50" w:rsidRPr="006274A7" w:rsidRDefault="00FB4A50" w:rsidP="00FC098E">
      <w:pPr>
        <w:pStyle w:val="ListParagraph"/>
        <w:numPr>
          <w:ilvl w:val="0"/>
          <w:numId w:val="38"/>
        </w:numPr>
      </w:pPr>
      <w:r w:rsidRPr="006274A7">
        <w:t>Total allocation: $83,000</w:t>
      </w:r>
    </w:p>
    <w:p w14:paraId="5D7B9CE1" w14:textId="77777777" w:rsidR="00FB4A50" w:rsidRPr="006274A7" w:rsidRDefault="00FB4A50" w:rsidP="00FB4A50"/>
    <w:p w14:paraId="7A00E5D6" w14:textId="5664841D" w:rsidR="00FB4A50" w:rsidRPr="006274A7" w:rsidRDefault="00FB4A50" w:rsidP="00E84C18">
      <w:pPr>
        <w:pStyle w:val="Heading1"/>
      </w:pPr>
      <w:bookmarkStart w:id="32" w:name="_Toc222335413"/>
      <w:r w:rsidRPr="006274A7">
        <w:t>Software Licensing &amp; Tooling</w:t>
      </w:r>
      <w:bookmarkEnd w:id="32"/>
    </w:p>
    <w:p w14:paraId="3ED73236" w14:textId="2AFDAD6A" w:rsidR="00FB4A50" w:rsidRPr="006274A7" w:rsidRDefault="00FB4A50" w:rsidP="00E84C18">
      <w:pPr>
        <w:pStyle w:val="Heading2"/>
      </w:pPr>
      <w:bookmarkStart w:id="33" w:name="_Toc222335414"/>
      <w:r w:rsidRPr="006274A7">
        <w:t>Tooling Categories</w:t>
      </w:r>
      <w:bookmarkEnd w:id="33"/>
    </w:p>
    <w:p w14:paraId="2CA40359" w14:textId="77777777" w:rsidR="00FB4A50" w:rsidRPr="006274A7" w:rsidRDefault="00FB4A50" w:rsidP="00FB4A50">
      <w:r w:rsidRPr="006274A7">
        <w:t>Engineering:</w:t>
      </w:r>
    </w:p>
    <w:p w14:paraId="337E19A5" w14:textId="77777777" w:rsidR="00FB4A50" w:rsidRPr="006274A7" w:rsidRDefault="00FB4A50" w:rsidP="00FC098E">
      <w:pPr>
        <w:pStyle w:val="ListParagraph"/>
        <w:numPr>
          <w:ilvl w:val="0"/>
          <w:numId w:val="39"/>
        </w:numPr>
      </w:pPr>
      <w:r w:rsidRPr="006274A7">
        <w:t>IDEs and developer productivity tooling</w:t>
      </w:r>
    </w:p>
    <w:p w14:paraId="07AA9DB2" w14:textId="77777777" w:rsidR="00FB4A50" w:rsidRPr="006274A7" w:rsidRDefault="00FB4A50" w:rsidP="00FC098E">
      <w:pPr>
        <w:pStyle w:val="ListParagraph"/>
        <w:numPr>
          <w:ilvl w:val="0"/>
          <w:numId w:val="39"/>
        </w:numPr>
      </w:pPr>
      <w:r w:rsidRPr="006274A7">
        <w:t>Source control + PR workflows</w:t>
      </w:r>
    </w:p>
    <w:p w14:paraId="37706578" w14:textId="77777777" w:rsidR="00FB4A50" w:rsidRPr="006274A7" w:rsidRDefault="00FB4A50" w:rsidP="00FC098E">
      <w:pPr>
        <w:pStyle w:val="ListParagraph"/>
        <w:numPr>
          <w:ilvl w:val="0"/>
          <w:numId w:val="39"/>
        </w:numPr>
      </w:pPr>
      <w:r w:rsidRPr="006274A7">
        <w:t>CI/CD: build, test, publish pipelines</w:t>
      </w:r>
    </w:p>
    <w:p w14:paraId="6DF18216" w14:textId="77777777" w:rsidR="00FB4A50" w:rsidRPr="006274A7" w:rsidRDefault="00FB4A50" w:rsidP="00FC098E">
      <w:pPr>
        <w:pStyle w:val="ListParagraph"/>
        <w:numPr>
          <w:ilvl w:val="0"/>
          <w:numId w:val="39"/>
        </w:numPr>
      </w:pPr>
      <w:r w:rsidRPr="006274A7">
        <w:t>Artifact storage and build signing (where needed)</w:t>
      </w:r>
    </w:p>
    <w:p w14:paraId="6518697F" w14:textId="77777777" w:rsidR="00FB4A50" w:rsidRPr="006274A7" w:rsidRDefault="00FB4A50" w:rsidP="00FB4A50">
      <w:r w:rsidRPr="006274A7">
        <w:t>Quality and security:</w:t>
      </w:r>
    </w:p>
    <w:p w14:paraId="6F1E6801" w14:textId="77777777" w:rsidR="00FB4A50" w:rsidRPr="006274A7" w:rsidRDefault="00FB4A50" w:rsidP="00FC098E">
      <w:pPr>
        <w:pStyle w:val="ListParagraph"/>
        <w:numPr>
          <w:ilvl w:val="0"/>
          <w:numId w:val="40"/>
        </w:numPr>
      </w:pPr>
      <w:r w:rsidRPr="006274A7">
        <w:t>Dependency scanning and vulnerability management</w:t>
      </w:r>
    </w:p>
    <w:p w14:paraId="7C88ECEA" w14:textId="77777777" w:rsidR="00FB4A50" w:rsidRPr="006274A7" w:rsidRDefault="00FB4A50" w:rsidP="00FC098E">
      <w:pPr>
        <w:pStyle w:val="ListParagraph"/>
        <w:numPr>
          <w:ilvl w:val="0"/>
          <w:numId w:val="40"/>
        </w:numPr>
      </w:pPr>
      <w:r w:rsidRPr="006274A7">
        <w:t>Optional SAST tooling if diligence requires it</w:t>
      </w:r>
    </w:p>
    <w:p w14:paraId="2BF5C545" w14:textId="77777777" w:rsidR="00FB4A50" w:rsidRPr="006274A7" w:rsidRDefault="00FB4A50" w:rsidP="00FC098E">
      <w:pPr>
        <w:pStyle w:val="ListParagraph"/>
        <w:numPr>
          <w:ilvl w:val="0"/>
          <w:numId w:val="40"/>
        </w:numPr>
      </w:pPr>
      <w:r w:rsidRPr="006274A7">
        <w:t>Linting/format and coding standard enforcement</w:t>
      </w:r>
    </w:p>
    <w:p w14:paraId="0E9DB013" w14:textId="77777777" w:rsidR="00FB4A50" w:rsidRPr="006274A7" w:rsidRDefault="00FB4A50" w:rsidP="00FB4A50">
      <w:r w:rsidRPr="006274A7">
        <w:t>Operations:</w:t>
      </w:r>
    </w:p>
    <w:p w14:paraId="767BA20D" w14:textId="77777777" w:rsidR="00FB4A50" w:rsidRPr="006274A7" w:rsidRDefault="00FB4A50" w:rsidP="00FC098E">
      <w:pPr>
        <w:pStyle w:val="ListParagraph"/>
        <w:numPr>
          <w:ilvl w:val="0"/>
          <w:numId w:val="41"/>
        </w:numPr>
      </w:pPr>
      <w:r w:rsidRPr="006274A7">
        <w:t>Incident and alert management tooling as required</w:t>
      </w:r>
    </w:p>
    <w:p w14:paraId="0004B4E1" w14:textId="77777777" w:rsidR="00FB4A50" w:rsidRPr="006274A7" w:rsidRDefault="00FB4A50" w:rsidP="00FB4A50">
      <w:r w:rsidRPr="006274A7">
        <w:t>Buffer rationale:</w:t>
      </w:r>
    </w:p>
    <w:p w14:paraId="246CA50E" w14:textId="77777777" w:rsidR="00FB4A50" w:rsidRPr="006274A7" w:rsidRDefault="00FB4A50" w:rsidP="00FC098E">
      <w:pPr>
        <w:pStyle w:val="ListParagraph"/>
        <w:numPr>
          <w:ilvl w:val="0"/>
          <w:numId w:val="41"/>
        </w:numPr>
      </w:pPr>
      <w:r w:rsidRPr="006274A7">
        <w:t>Team expansion</w:t>
      </w:r>
    </w:p>
    <w:p w14:paraId="7704E100" w14:textId="77777777" w:rsidR="00FB4A50" w:rsidRPr="006274A7" w:rsidRDefault="00FB4A50" w:rsidP="00FC098E">
      <w:pPr>
        <w:pStyle w:val="ListParagraph"/>
        <w:numPr>
          <w:ilvl w:val="0"/>
          <w:numId w:val="41"/>
        </w:numPr>
      </w:pPr>
      <w:r w:rsidRPr="006274A7">
        <w:t>Security tooling required by enterprise prospects or investors</w:t>
      </w:r>
    </w:p>
    <w:p w14:paraId="1138B1D1" w14:textId="77777777" w:rsidR="00FB4A50" w:rsidRPr="006274A7" w:rsidRDefault="00FB4A50" w:rsidP="00FC098E">
      <w:pPr>
        <w:pStyle w:val="ListParagraph"/>
        <w:numPr>
          <w:ilvl w:val="0"/>
          <w:numId w:val="41"/>
        </w:numPr>
      </w:pPr>
      <w:r w:rsidRPr="006274A7">
        <w:t>Additional CI minutes / runners to reduce cycle time</w:t>
      </w:r>
    </w:p>
    <w:p w14:paraId="470A594B" w14:textId="77777777" w:rsidR="00FB4A50" w:rsidRPr="006274A7" w:rsidRDefault="00FB4A50" w:rsidP="00E84C18">
      <w:pPr>
        <w:pStyle w:val="Heading4"/>
      </w:pPr>
      <w:r w:rsidRPr="006274A7">
        <w:t>Allocation</w:t>
      </w:r>
    </w:p>
    <w:p w14:paraId="5AEC58AF" w14:textId="77777777" w:rsidR="00FB4A50" w:rsidRPr="006274A7" w:rsidRDefault="00FB4A50" w:rsidP="00FC098E">
      <w:pPr>
        <w:pStyle w:val="ListParagraph"/>
        <w:numPr>
          <w:ilvl w:val="0"/>
          <w:numId w:val="42"/>
        </w:numPr>
      </w:pPr>
      <w:r w:rsidRPr="006274A7">
        <w:t>Baseline: $14,000</w:t>
      </w:r>
    </w:p>
    <w:p w14:paraId="38132258" w14:textId="77777777" w:rsidR="00FB4A50" w:rsidRPr="006274A7" w:rsidRDefault="00FB4A50" w:rsidP="00FC098E">
      <w:pPr>
        <w:pStyle w:val="ListParagraph"/>
        <w:numPr>
          <w:ilvl w:val="0"/>
          <w:numId w:val="42"/>
        </w:numPr>
      </w:pPr>
      <w:r w:rsidRPr="006274A7">
        <w:t>Buffer: $6,000</w:t>
      </w:r>
    </w:p>
    <w:p w14:paraId="559D45E6" w14:textId="51194B9B" w:rsidR="00FB4A50" w:rsidRPr="006274A7" w:rsidRDefault="00FB4A50" w:rsidP="00FC098E">
      <w:pPr>
        <w:pStyle w:val="ListParagraph"/>
        <w:numPr>
          <w:ilvl w:val="0"/>
          <w:numId w:val="42"/>
        </w:numPr>
      </w:pPr>
      <w:r w:rsidRPr="006274A7">
        <w:t>Total: $20,000</w:t>
      </w:r>
    </w:p>
    <w:p w14:paraId="5D764C7F" w14:textId="77777777" w:rsidR="00FB4A50" w:rsidRPr="006274A7" w:rsidRDefault="00FB4A50" w:rsidP="00FB4A50"/>
    <w:p w14:paraId="43931261" w14:textId="70F775C6" w:rsidR="00FB4A50" w:rsidRPr="006274A7" w:rsidRDefault="00FB4A50" w:rsidP="00E84C18">
      <w:pPr>
        <w:pStyle w:val="Heading1"/>
      </w:pPr>
      <w:bookmarkStart w:id="34" w:name="_Toc222335415"/>
      <w:r w:rsidRPr="006274A7">
        <w:lastRenderedPageBreak/>
        <w:t>Platform Integrations &amp; External Services</w:t>
      </w:r>
      <w:bookmarkEnd w:id="34"/>
    </w:p>
    <w:p w14:paraId="0FBC57B4" w14:textId="77777777" w:rsidR="00FB4A50" w:rsidRPr="006274A7" w:rsidRDefault="00FB4A50" w:rsidP="00E84C18">
      <w:pPr>
        <w:pStyle w:val="Heading2"/>
      </w:pPr>
      <w:bookmarkStart w:id="35" w:name="_Toc222335416"/>
      <w:r w:rsidRPr="006274A7">
        <w:t>What this bucket is for</w:t>
      </w:r>
      <w:bookmarkEnd w:id="35"/>
    </w:p>
    <w:p w14:paraId="477D5F9E" w14:textId="7E9E3CE2" w:rsidR="00FB4A50" w:rsidRPr="006274A7" w:rsidRDefault="00FB4A50" w:rsidP="00FB4A50">
      <w:r w:rsidRPr="006274A7">
        <w:t xml:space="preserve">This category intentionally acknowledges </w:t>
      </w:r>
      <w:r w:rsidRPr="006274A7">
        <w:t>“</w:t>
      </w:r>
      <w:r w:rsidRPr="006274A7">
        <w:t>real life” integration spend:</w:t>
      </w:r>
    </w:p>
    <w:p w14:paraId="7713FF84" w14:textId="77777777" w:rsidR="00FB4A50" w:rsidRPr="006274A7" w:rsidRDefault="00FB4A50" w:rsidP="00FC098E">
      <w:pPr>
        <w:pStyle w:val="ListParagraph"/>
        <w:numPr>
          <w:ilvl w:val="0"/>
          <w:numId w:val="43"/>
        </w:numPr>
      </w:pPr>
      <w:r w:rsidRPr="006274A7">
        <w:t>Transactional email provider (auth, booking notifications, receipts)</w:t>
      </w:r>
    </w:p>
    <w:p w14:paraId="553E6336" w14:textId="77777777" w:rsidR="00FB4A50" w:rsidRPr="006274A7" w:rsidRDefault="00FB4A50" w:rsidP="00FC098E">
      <w:pPr>
        <w:pStyle w:val="ListParagraph"/>
        <w:numPr>
          <w:ilvl w:val="0"/>
          <w:numId w:val="43"/>
        </w:numPr>
      </w:pPr>
      <w:r w:rsidRPr="006274A7">
        <w:t>DNS and domain operations</w:t>
      </w:r>
    </w:p>
    <w:p w14:paraId="5570FCFC" w14:textId="77777777" w:rsidR="00FB4A50" w:rsidRPr="006274A7" w:rsidRDefault="00FB4A50" w:rsidP="00FC098E">
      <w:pPr>
        <w:pStyle w:val="ListParagraph"/>
        <w:numPr>
          <w:ilvl w:val="0"/>
          <w:numId w:val="43"/>
        </w:numPr>
      </w:pPr>
      <w:r w:rsidRPr="006274A7">
        <w:t>Identity/auth provider add-ons if used</w:t>
      </w:r>
    </w:p>
    <w:p w14:paraId="6AA63EBD" w14:textId="4DBDDF32" w:rsidR="00FB4A50" w:rsidRPr="006274A7" w:rsidRDefault="00FB4A50" w:rsidP="00FC098E">
      <w:pPr>
        <w:pStyle w:val="ListParagraph"/>
        <w:numPr>
          <w:ilvl w:val="0"/>
          <w:numId w:val="43"/>
        </w:numPr>
      </w:pPr>
      <w:r w:rsidRPr="006274A7">
        <w:t>Telephony/SMS if required for travel</w:t>
      </w:r>
      <w:r w:rsidRPr="006274A7">
        <w:t>l</w:t>
      </w:r>
      <w:r w:rsidRPr="006274A7">
        <w:t>er communication</w:t>
      </w:r>
    </w:p>
    <w:p w14:paraId="06C1C7C8" w14:textId="77777777" w:rsidR="00FB4A50" w:rsidRPr="006274A7" w:rsidRDefault="00FB4A50" w:rsidP="00FC098E">
      <w:pPr>
        <w:pStyle w:val="ListParagraph"/>
        <w:numPr>
          <w:ilvl w:val="0"/>
          <w:numId w:val="43"/>
        </w:numPr>
      </w:pPr>
      <w:r w:rsidRPr="006274A7">
        <w:t>Travel API onboarding costs and environment requirements</w:t>
      </w:r>
    </w:p>
    <w:p w14:paraId="531A0571" w14:textId="77777777" w:rsidR="00FB4A50" w:rsidRPr="006274A7" w:rsidRDefault="00FB4A50" w:rsidP="00FC098E">
      <w:pPr>
        <w:pStyle w:val="ListParagraph"/>
        <w:numPr>
          <w:ilvl w:val="0"/>
          <w:numId w:val="43"/>
        </w:numPr>
      </w:pPr>
      <w:r w:rsidRPr="006274A7">
        <w:t>Vendor-driven testing requirements and “surprise” environment needs</w:t>
      </w:r>
    </w:p>
    <w:p w14:paraId="284FAC53" w14:textId="77777777" w:rsidR="00FB4A50" w:rsidRPr="006274A7" w:rsidRDefault="00FB4A50" w:rsidP="00FC098E">
      <w:pPr>
        <w:pStyle w:val="ListParagraph"/>
        <w:numPr>
          <w:ilvl w:val="0"/>
          <w:numId w:val="43"/>
        </w:numPr>
      </w:pPr>
      <w:r w:rsidRPr="006274A7">
        <w:t>Increased logging retention during integration troubleshooting</w:t>
      </w:r>
    </w:p>
    <w:p w14:paraId="1392B1B0" w14:textId="77777777" w:rsidR="00FB4A50" w:rsidRPr="006274A7" w:rsidRDefault="00FB4A50" w:rsidP="00FC098E">
      <w:pPr>
        <w:pStyle w:val="ListParagraph"/>
        <w:numPr>
          <w:ilvl w:val="0"/>
          <w:numId w:val="43"/>
        </w:numPr>
      </w:pPr>
      <w:r w:rsidRPr="006274A7">
        <w:t>WAF/rate limiting/audit expansion if vendor or customer requires it</w:t>
      </w:r>
    </w:p>
    <w:p w14:paraId="7DB775FD" w14:textId="77777777" w:rsidR="00FB4A50" w:rsidRPr="006274A7" w:rsidRDefault="00FB4A50" w:rsidP="00FB4A50">
      <w:r w:rsidRPr="006274A7">
        <w:t>Buffer rationale:</w:t>
      </w:r>
    </w:p>
    <w:p w14:paraId="7D4AA29C" w14:textId="77777777" w:rsidR="00FB4A50" w:rsidRPr="006274A7" w:rsidRDefault="00FB4A50" w:rsidP="00FC098E">
      <w:pPr>
        <w:pStyle w:val="ListParagraph"/>
        <w:numPr>
          <w:ilvl w:val="0"/>
          <w:numId w:val="44"/>
        </w:numPr>
      </w:pPr>
      <w:r w:rsidRPr="006274A7">
        <w:t>Vendor pricing changes and onboarding requirements</w:t>
      </w:r>
    </w:p>
    <w:p w14:paraId="334D2812" w14:textId="77777777" w:rsidR="00FB4A50" w:rsidRPr="006274A7" w:rsidRDefault="00FB4A50" w:rsidP="00FC098E">
      <w:pPr>
        <w:pStyle w:val="ListParagraph"/>
        <w:numPr>
          <w:ilvl w:val="0"/>
          <w:numId w:val="44"/>
        </w:numPr>
      </w:pPr>
      <w:r w:rsidRPr="006274A7">
        <w:t>Integration-specific infrastructure needs</w:t>
      </w:r>
    </w:p>
    <w:p w14:paraId="32070C70" w14:textId="77777777" w:rsidR="00FB4A50" w:rsidRPr="006274A7" w:rsidRDefault="00FB4A50" w:rsidP="00FC098E">
      <w:pPr>
        <w:pStyle w:val="ListParagraph"/>
        <w:numPr>
          <w:ilvl w:val="0"/>
          <w:numId w:val="44"/>
        </w:numPr>
      </w:pPr>
      <w:r w:rsidRPr="006274A7">
        <w:t>Unexpected third-party services introduced during delivery</w:t>
      </w:r>
    </w:p>
    <w:p w14:paraId="5374EC9E" w14:textId="77777777" w:rsidR="00FB4A50" w:rsidRPr="006274A7" w:rsidRDefault="00FB4A50" w:rsidP="00E84C18">
      <w:pPr>
        <w:pStyle w:val="Heading4"/>
      </w:pPr>
      <w:r w:rsidRPr="006274A7">
        <w:t>Allocation</w:t>
      </w:r>
    </w:p>
    <w:p w14:paraId="52963400" w14:textId="77777777" w:rsidR="00FB4A50" w:rsidRPr="006274A7" w:rsidRDefault="00FB4A50" w:rsidP="00FC098E">
      <w:pPr>
        <w:pStyle w:val="ListParagraph"/>
        <w:numPr>
          <w:ilvl w:val="0"/>
          <w:numId w:val="45"/>
        </w:numPr>
      </w:pPr>
      <w:r w:rsidRPr="006274A7">
        <w:t>Baseline: $45,000</w:t>
      </w:r>
    </w:p>
    <w:p w14:paraId="6755CBC6" w14:textId="77777777" w:rsidR="00FB4A50" w:rsidRPr="006274A7" w:rsidRDefault="00FB4A50" w:rsidP="00FC098E">
      <w:pPr>
        <w:pStyle w:val="ListParagraph"/>
        <w:numPr>
          <w:ilvl w:val="0"/>
          <w:numId w:val="45"/>
        </w:numPr>
      </w:pPr>
      <w:r w:rsidRPr="006274A7">
        <w:t>Buffer: $15,000</w:t>
      </w:r>
    </w:p>
    <w:p w14:paraId="798A93C7" w14:textId="61775AB9" w:rsidR="00FB4A50" w:rsidRPr="006274A7" w:rsidRDefault="00FB4A50" w:rsidP="00FC098E">
      <w:pPr>
        <w:pStyle w:val="ListParagraph"/>
        <w:numPr>
          <w:ilvl w:val="0"/>
          <w:numId w:val="45"/>
        </w:numPr>
      </w:pPr>
      <w:r w:rsidRPr="006274A7">
        <w:t>Total: $60,000</w:t>
      </w:r>
    </w:p>
    <w:p w14:paraId="6DCDF7F2" w14:textId="77777777" w:rsidR="00FB4A50" w:rsidRPr="006274A7" w:rsidRDefault="00FB4A50" w:rsidP="00FB4A50"/>
    <w:p w14:paraId="70D8B013" w14:textId="6C9252FB" w:rsidR="00FB4A50" w:rsidRPr="006274A7" w:rsidRDefault="00FB4A50" w:rsidP="00E84C18">
      <w:pPr>
        <w:pStyle w:val="Heading1"/>
      </w:pPr>
      <w:bookmarkStart w:id="36" w:name="_Toc222335417"/>
      <w:r w:rsidRPr="006274A7">
        <w:t>Legal, Accounting &amp; Compliance</w:t>
      </w:r>
      <w:bookmarkEnd w:id="36"/>
    </w:p>
    <w:p w14:paraId="05182652" w14:textId="77777777" w:rsidR="00FB4A50" w:rsidRPr="006274A7" w:rsidRDefault="00FB4A50" w:rsidP="00FB4A50">
      <w:r w:rsidRPr="006274A7">
        <w:t>Includes:</w:t>
      </w:r>
    </w:p>
    <w:p w14:paraId="55EDCAAF" w14:textId="77777777" w:rsidR="00FB4A50" w:rsidRPr="006274A7" w:rsidRDefault="00FB4A50" w:rsidP="00FC098E">
      <w:pPr>
        <w:pStyle w:val="ListParagraph"/>
        <w:numPr>
          <w:ilvl w:val="0"/>
          <w:numId w:val="46"/>
        </w:numPr>
      </w:pPr>
      <w:r w:rsidRPr="006274A7">
        <w:t>Contracts: employment/contractor agreements, vendor agreements</w:t>
      </w:r>
    </w:p>
    <w:p w14:paraId="1E859124" w14:textId="77777777" w:rsidR="00FB4A50" w:rsidRPr="006274A7" w:rsidRDefault="00FB4A50" w:rsidP="00FC098E">
      <w:pPr>
        <w:pStyle w:val="ListParagraph"/>
        <w:numPr>
          <w:ilvl w:val="0"/>
          <w:numId w:val="46"/>
        </w:numPr>
      </w:pPr>
      <w:r w:rsidRPr="006274A7">
        <w:t>Privacy: data handling posture documentation, policy drafting</w:t>
      </w:r>
    </w:p>
    <w:p w14:paraId="051DC555" w14:textId="77777777" w:rsidR="00FB4A50" w:rsidRPr="006274A7" w:rsidRDefault="00FB4A50" w:rsidP="00FC098E">
      <w:pPr>
        <w:pStyle w:val="ListParagraph"/>
        <w:numPr>
          <w:ilvl w:val="0"/>
          <w:numId w:val="46"/>
        </w:numPr>
      </w:pPr>
      <w:r w:rsidRPr="006274A7">
        <w:t>Compliance: baseline diligence artifacts (investor requests)</w:t>
      </w:r>
    </w:p>
    <w:p w14:paraId="62280AA5" w14:textId="77777777" w:rsidR="00FB4A50" w:rsidRPr="006274A7" w:rsidRDefault="00FB4A50" w:rsidP="00FC098E">
      <w:pPr>
        <w:pStyle w:val="ListParagraph"/>
        <w:numPr>
          <w:ilvl w:val="0"/>
          <w:numId w:val="46"/>
        </w:numPr>
      </w:pPr>
      <w:r w:rsidRPr="006274A7">
        <w:t>Accounting/bookkeeping: monthly bookkeeping, annual returns as required</w:t>
      </w:r>
    </w:p>
    <w:p w14:paraId="352D41B2" w14:textId="77777777" w:rsidR="00FB4A50" w:rsidRPr="006274A7" w:rsidRDefault="00FB4A50" w:rsidP="00FC098E">
      <w:pPr>
        <w:pStyle w:val="ListParagraph"/>
        <w:numPr>
          <w:ilvl w:val="0"/>
          <w:numId w:val="46"/>
        </w:numPr>
      </w:pPr>
      <w:r w:rsidRPr="006274A7">
        <w:t>Insurance: baseline business coverage where needed</w:t>
      </w:r>
    </w:p>
    <w:p w14:paraId="243E16C4" w14:textId="77777777" w:rsidR="00FB4A50" w:rsidRPr="006274A7" w:rsidRDefault="00FB4A50" w:rsidP="00FB4A50">
      <w:r w:rsidRPr="006274A7">
        <w:t>Buffer rationale:</w:t>
      </w:r>
    </w:p>
    <w:p w14:paraId="725158BE" w14:textId="77777777" w:rsidR="00FB4A50" w:rsidRPr="006274A7" w:rsidRDefault="00FB4A50" w:rsidP="00FC098E">
      <w:pPr>
        <w:pStyle w:val="ListParagraph"/>
        <w:numPr>
          <w:ilvl w:val="0"/>
          <w:numId w:val="47"/>
        </w:numPr>
      </w:pPr>
      <w:r w:rsidRPr="006274A7">
        <w:t>Investor diligence and legal document iterations</w:t>
      </w:r>
    </w:p>
    <w:p w14:paraId="35C672BA" w14:textId="77777777" w:rsidR="00FB4A50" w:rsidRPr="006274A7" w:rsidRDefault="00FB4A50" w:rsidP="00FC098E">
      <w:pPr>
        <w:pStyle w:val="ListParagraph"/>
        <w:numPr>
          <w:ilvl w:val="0"/>
          <w:numId w:val="47"/>
        </w:numPr>
      </w:pPr>
      <w:r w:rsidRPr="006274A7">
        <w:t>Vendor/customer contract work</w:t>
      </w:r>
    </w:p>
    <w:p w14:paraId="192C0D3C" w14:textId="77777777" w:rsidR="00FB4A50" w:rsidRPr="006274A7" w:rsidRDefault="00FB4A50" w:rsidP="00FC098E">
      <w:pPr>
        <w:pStyle w:val="ListParagraph"/>
        <w:numPr>
          <w:ilvl w:val="0"/>
          <w:numId w:val="47"/>
        </w:numPr>
      </w:pPr>
      <w:r w:rsidRPr="006274A7">
        <w:t>Privacy/compliance expansion as integrations mature</w:t>
      </w:r>
    </w:p>
    <w:p w14:paraId="4A046B19" w14:textId="77777777" w:rsidR="00FB4A50" w:rsidRPr="006274A7" w:rsidRDefault="00FB4A50" w:rsidP="00E84C18">
      <w:pPr>
        <w:pStyle w:val="Heading4"/>
      </w:pPr>
      <w:r w:rsidRPr="006274A7">
        <w:t>Allocation</w:t>
      </w:r>
    </w:p>
    <w:p w14:paraId="1B0238A2" w14:textId="77777777" w:rsidR="00FB4A50" w:rsidRPr="006274A7" w:rsidRDefault="00FB4A50" w:rsidP="00FC098E">
      <w:pPr>
        <w:pStyle w:val="ListParagraph"/>
        <w:numPr>
          <w:ilvl w:val="0"/>
          <w:numId w:val="48"/>
        </w:numPr>
      </w:pPr>
      <w:r w:rsidRPr="006274A7">
        <w:t>Baseline: $25,000</w:t>
      </w:r>
    </w:p>
    <w:p w14:paraId="3F437133" w14:textId="77777777" w:rsidR="00FB4A50" w:rsidRPr="006274A7" w:rsidRDefault="00FB4A50" w:rsidP="00FC098E">
      <w:pPr>
        <w:pStyle w:val="ListParagraph"/>
        <w:numPr>
          <w:ilvl w:val="0"/>
          <w:numId w:val="48"/>
        </w:numPr>
      </w:pPr>
      <w:r w:rsidRPr="006274A7">
        <w:t>Buffer: $10,000</w:t>
      </w:r>
    </w:p>
    <w:p w14:paraId="6F22C1C9" w14:textId="195A7CE8" w:rsidR="00FB4A50" w:rsidRPr="006274A7" w:rsidRDefault="00FB4A50" w:rsidP="00FC098E">
      <w:pPr>
        <w:pStyle w:val="ListParagraph"/>
        <w:numPr>
          <w:ilvl w:val="0"/>
          <w:numId w:val="48"/>
        </w:numPr>
      </w:pPr>
      <w:r w:rsidRPr="006274A7">
        <w:lastRenderedPageBreak/>
        <w:t>Total: $35,000</w:t>
      </w:r>
    </w:p>
    <w:p w14:paraId="0D837345" w14:textId="77777777" w:rsidR="00FB4A50" w:rsidRPr="006274A7" w:rsidRDefault="00FB4A50" w:rsidP="00FB4A50"/>
    <w:p w14:paraId="2F6C0F6A" w14:textId="6A68F8B9" w:rsidR="00FB4A50" w:rsidRPr="006274A7" w:rsidRDefault="00FB4A50" w:rsidP="00E84C18">
      <w:pPr>
        <w:pStyle w:val="Heading1"/>
      </w:pPr>
      <w:bookmarkStart w:id="37" w:name="_Toc222335418"/>
      <w:r w:rsidRPr="006274A7">
        <w:t>Operational Contingency Reserve</w:t>
      </w:r>
      <w:bookmarkEnd w:id="37"/>
    </w:p>
    <w:p w14:paraId="20913647" w14:textId="77777777" w:rsidR="00FB4A50" w:rsidRPr="006274A7" w:rsidRDefault="00FB4A50" w:rsidP="00FB4A50">
      <w:r w:rsidRPr="006274A7">
        <w:t>This is intentionally not assumed spent in baseline.</w:t>
      </w:r>
    </w:p>
    <w:p w14:paraId="7AD3046F" w14:textId="77777777" w:rsidR="00FB4A50" w:rsidRPr="006274A7" w:rsidRDefault="00FB4A50" w:rsidP="00FB4A50">
      <w:r w:rsidRPr="006274A7">
        <w:t>Primary uses:</w:t>
      </w:r>
    </w:p>
    <w:p w14:paraId="0E31A636" w14:textId="77777777" w:rsidR="00FB4A50" w:rsidRPr="006274A7" w:rsidRDefault="00FB4A50" w:rsidP="00FC098E">
      <w:pPr>
        <w:pStyle w:val="ListParagraph"/>
        <w:numPr>
          <w:ilvl w:val="0"/>
          <w:numId w:val="49"/>
        </w:numPr>
      </w:pPr>
      <w:r w:rsidRPr="006274A7">
        <w:t>Integration surprises (vendor requirements, testing costs, contract deltas)</w:t>
      </w:r>
    </w:p>
    <w:p w14:paraId="21C216EC" w14:textId="77777777" w:rsidR="00FB4A50" w:rsidRPr="006274A7" w:rsidRDefault="00FB4A50" w:rsidP="00FC098E">
      <w:pPr>
        <w:pStyle w:val="ListParagraph"/>
        <w:numPr>
          <w:ilvl w:val="0"/>
          <w:numId w:val="49"/>
        </w:numPr>
      </w:pPr>
      <w:r w:rsidRPr="006274A7">
        <w:t>Infrastructure scale events (DB tier jump, retention jump)</w:t>
      </w:r>
    </w:p>
    <w:p w14:paraId="2DF62324" w14:textId="77777777" w:rsidR="00FB4A50" w:rsidRPr="006274A7" w:rsidRDefault="00FB4A50" w:rsidP="00FC098E">
      <w:pPr>
        <w:pStyle w:val="ListParagraph"/>
        <w:numPr>
          <w:ilvl w:val="0"/>
          <w:numId w:val="49"/>
        </w:numPr>
      </w:pPr>
      <w:r w:rsidRPr="006274A7">
        <w:t>Talent events (replacement hire, overlap)</w:t>
      </w:r>
    </w:p>
    <w:p w14:paraId="56AEF9E3" w14:textId="77777777" w:rsidR="00FB4A50" w:rsidRPr="006274A7" w:rsidRDefault="00FB4A50" w:rsidP="00FC098E">
      <w:pPr>
        <w:pStyle w:val="ListParagraph"/>
        <w:numPr>
          <w:ilvl w:val="0"/>
          <w:numId w:val="49"/>
        </w:numPr>
      </w:pPr>
      <w:r w:rsidRPr="006274A7">
        <w:t>Acceleration (add 1–2 engineers if traction is strong)</w:t>
      </w:r>
    </w:p>
    <w:p w14:paraId="11B56331" w14:textId="77777777" w:rsidR="00FB4A50" w:rsidRPr="006274A7" w:rsidRDefault="00FB4A50" w:rsidP="00FB4A50">
      <w:r w:rsidRPr="006274A7">
        <w:t>How to present:</w:t>
      </w:r>
    </w:p>
    <w:p w14:paraId="1B353BF0" w14:textId="77777777" w:rsidR="00FB4A50" w:rsidRPr="006274A7" w:rsidRDefault="00FB4A50" w:rsidP="00FC098E">
      <w:pPr>
        <w:pStyle w:val="ListParagraph"/>
        <w:numPr>
          <w:ilvl w:val="0"/>
          <w:numId w:val="50"/>
        </w:numPr>
      </w:pPr>
      <w:r w:rsidRPr="006274A7">
        <w:t>“Explicit reserve to prevent runway erosion and eliminate funding-cliff risk.”</w:t>
      </w:r>
    </w:p>
    <w:p w14:paraId="6449372F" w14:textId="77777777" w:rsidR="00FB4A50" w:rsidRPr="006274A7" w:rsidRDefault="00FB4A50" w:rsidP="001301D7">
      <w:pPr>
        <w:pStyle w:val="Heading4"/>
      </w:pPr>
      <w:r w:rsidRPr="006274A7">
        <w:t>Allocation</w:t>
      </w:r>
    </w:p>
    <w:p w14:paraId="3B612E46" w14:textId="77777777" w:rsidR="00FB4A50" w:rsidRPr="006274A7" w:rsidRDefault="00FB4A50" w:rsidP="00FC098E">
      <w:pPr>
        <w:pStyle w:val="ListParagraph"/>
        <w:numPr>
          <w:ilvl w:val="0"/>
          <w:numId w:val="50"/>
        </w:numPr>
      </w:pPr>
      <w:r w:rsidRPr="006274A7">
        <w:t>Baseline: $0</w:t>
      </w:r>
    </w:p>
    <w:p w14:paraId="1A38FBD0" w14:textId="77777777" w:rsidR="00FB4A50" w:rsidRPr="006274A7" w:rsidRDefault="00FB4A50" w:rsidP="00FC098E">
      <w:pPr>
        <w:pStyle w:val="ListParagraph"/>
        <w:numPr>
          <w:ilvl w:val="0"/>
          <w:numId w:val="50"/>
        </w:numPr>
      </w:pPr>
      <w:r w:rsidRPr="006274A7">
        <w:t>Buffer: $157,000</w:t>
      </w:r>
    </w:p>
    <w:p w14:paraId="1559B7EB" w14:textId="17211FE0" w:rsidR="00FB4A50" w:rsidRPr="006274A7" w:rsidRDefault="00FB4A50" w:rsidP="00FC098E">
      <w:pPr>
        <w:pStyle w:val="ListParagraph"/>
        <w:numPr>
          <w:ilvl w:val="0"/>
          <w:numId w:val="50"/>
        </w:numPr>
      </w:pPr>
      <w:r w:rsidRPr="006274A7">
        <w:t>Total: $157,000</w:t>
      </w:r>
    </w:p>
    <w:p w14:paraId="6A54F269" w14:textId="77777777" w:rsidR="00FB4A50" w:rsidRPr="006274A7" w:rsidRDefault="00FB4A50" w:rsidP="00FB4A50"/>
    <w:p w14:paraId="75E302B1" w14:textId="77777777" w:rsidR="00FB4A50" w:rsidRPr="006274A7" w:rsidRDefault="00FB4A50" w:rsidP="001301D7">
      <w:pPr>
        <w:pStyle w:val="Heading1"/>
      </w:pPr>
      <w:bookmarkStart w:id="38" w:name="_Toc222335419"/>
      <w:r w:rsidRPr="006274A7">
        <w:t>Burn Rate &amp; Runway (Chart + Tables)</w:t>
      </w:r>
      <w:bookmarkEnd w:id="38"/>
    </w:p>
    <w:p w14:paraId="39E74739" w14:textId="77FA0121" w:rsidR="00FB4A50" w:rsidRPr="006274A7" w:rsidRDefault="00FB4A50" w:rsidP="001301D7">
      <w:pPr>
        <w:pStyle w:val="Heading2"/>
      </w:pPr>
      <w:bookmarkStart w:id="39" w:name="_Toc222335420"/>
      <w:r w:rsidRPr="006274A7">
        <w:t xml:space="preserve">Baseline </w:t>
      </w:r>
      <w:r w:rsidR="00F44350" w:rsidRPr="006274A7">
        <w:t>M</w:t>
      </w:r>
      <w:r w:rsidRPr="006274A7">
        <w:t xml:space="preserve">onthly </w:t>
      </w:r>
      <w:r w:rsidR="00F44350" w:rsidRPr="006274A7">
        <w:t>B</w:t>
      </w:r>
      <w:r w:rsidRPr="006274A7">
        <w:t xml:space="preserve">urn </w:t>
      </w:r>
      <w:r w:rsidR="00F44350" w:rsidRPr="006274A7">
        <w:t>T</w:t>
      </w:r>
      <w:r w:rsidRPr="006274A7">
        <w:t>able</w:t>
      </w:r>
      <w:bookmarkEnd w:id="39"/>
    </w:p>
    <w:tbl>
      <w:tblPr>
        <w:tblStyle w:val="TableGrid"/>
        <w:tblW w:w="0" w:type="auto"/>
        <w:tblLook w:val="04A0" w:firstRow="1" w:lastRow="0" w:firstColumn="1" w:lastColumn="0" w:noHBand="0" w:noVBand="1"/>
      </w:tblPr>
      <w:tblGrid>
        <w:gridCol w:w="1129"/>
        <w:gridCol w:w="1701"/>
        <w:gridCol w:w="3686"/>
      </w:tblGrid>
      <w:tr w:rsidR="00FB4A50" w:rsidRPr="006274A7" w14:paraId="3938E2A0" w14:textId="77777777" w:rsidTr="00FB4A50">
        <w:tc>
          <w:tcPr>
            <w:tcW w:w="1129" w:type="dxa"/>
          </w:tcPr>
          <w:p w14:paraId="32EDFD91" w14:textId="48DA7DF8" w:rsidR="00FB4A50" w:rsidRPr="006274A7" w:rsidRDefault="00FB4A50" w:rsidP="00FB4A50">
            <w:r w:rsidRPr="006274A7">
              <w:t>Month</w:t>
            </w:r>
          </w:p>
        </w:tc>
        <w:tc>
          <w:tcPr>
            <w:tcW w:w="1701" w:type="dxa"/>
          </w:tcPr>
          <w:p w14:paraId="6F2562C3" w14:textId="0498211A" w:rsidR="00FB4A50" w:rsidRPr="006274A7" w:rsidRDefault="00FB4A50" w:rsidP="00FB4A50">
            <w:r w:rsidRPr="006274A7">
              <w:t>Baseline Burn</w:t>
            </w:r>
          </w:p>
        </w:tc>
        <w:tc>
          <w:tcPr>
            <w:tcW w:w="3686" w:type="dxa"/>
          </w:tcPr>
          <w:p w14:paraId="084AD0CC" w14:textId="20E08CE1" w:rsidR="00FB4A50" w:rsidRPr="006274A7" w:rsidRDefault="00FB4A50" w:rsidP="00FB4A50">
            <w:r w:rsidRPr="006274A7">
              <w:t>Cash Remaining (starting at $760K)</w:t>
            </w:r>
          </w:p>
        </w:tc>
      </w:tr>
      <w:tr w:rsidR="00FB4A50" w:rsidRPr="006274A7" w14:paraId="44BC6A5D" w14:textId="77777777" w:rsidTr="00FB4A50">
        <w:tc>
          <w:tcPr>
            <w:tcW w:w="1129" w:type="dxa"/>
          </w:tcPr>
          <w:p w14:paraId="565AD6A9" w14:textId="61895094" w:rsidR="00FB4A50" w:rsidRPr="006274A7" w:rsidRDefault="00FB4A50" w:rsidP="00FB4A50">
            <w:pPr>
              <w:jc w:val="right"/>
            </w:pPr>
            <w:r w:rsidRPr="006274A7">
              <w:t>1</w:t>
            </w:r>
          </w:p>
        </w:tc>
        <w:tc>
          <w:tcPr>
            <w:tcW w:w="1701" w:type="dxa"/>
          </w:tcPr>
          <w:p w14:paraId="75E9F69F" w14:textId="7ADBE515" w:rsidR="00FB4A50" w:rsidRPr="006274A7" w:rsidRDefault="00FB4A50" w:rsidP="00FB4A50">
            <w:pPr>
              <w:jc w:val="right"/>
            </w:pPr>
            <w:r w:rsidRPr="006274A7">
              <w:t>56,180</w:t>
            </w:r>
          </w:p>
        </w:tc>
        <w:tc>
          <w:tcPr>
            <w:tcW w:w="3686" w:type="dxa"/>
          </w:tcPr>
          <w:p w14:paraId="2BA71AD0" w14:textId="393842C0" w:rsidR="00FB4A50" w:rsidRPr="006274A7" w:rsidRDefault="00FB4A50" w:rsidP="00FB4A50">
            <w:pPr>
              <w:jc w:val="right"/>
            </w:pPr>
            <w:r w:rsidRPr="006274A7">
              <w:t>703,820</w:t>
            </w:r>
          </w:p>
        </w:tc>
      </w:tr>
      <w:tr w:rsidR="00FB4A50" w:rsidRPr="006274A7" w14:paraId="5949D895" w14:textId="77777777" w:rsidTr="00FB4A50">
        <w:tc>
          <w:tcPr>
            <w:tcW w:w="1129" w:type="dxa"/>
          </w:tcPr>
          <w:p w14:paraId="0B495299" w14:textId="6BE52A7C" w:rsidR="00FB4A50" w:rsidRPr="006274A7" w:rsidRDefault="00FB4A50" w:rsidP="00FB4A50">
            <w:pPr>
              <w:jc w:val="right"/>
            </w:pPr>
            <w:r w:rsidRPr="006274A7">
              <w:t>2</w:t>
            </w:r>
          </w:p>
        </w:tc>
        <w:tc>
          <w:tcPr>
            <w:tcW w:w="1701" w:type="dxa"/>
          </w:tcPr>
          <w:p w14:paraId="16F25EC6" w14:textId="59A96B36" w:rsidR="00FB4A50" w:rsidRPr="006274A7" w:rsidRDefault="00FB4A50" w:rsidP="00FB4A50">
            <w:pPr>
              <w:jc w:val="right"/>
            </w:pPr>
            <w:r w:rsidRPr="006274A7">
              <w:t>48,380</w:t>
            </w:r>
          </w:p>
        </w:tc>
        <w:tc>
          <w:tcPr>
            <w:tcW w:w="3686" w:type="dxa"/>
          </w:tcPr>
          <w:p w14:paraId="6B2A8554" w14:textId="6E04DE7E" w:rsidR="00FB4A50" w:rsidRPr="006274A7" w:rsidRDefault="00FB4A50" w:rsidP="00FB4A50">
            <w:pPr>
              <w:jc w:val="right"/>
            </w:pPr>
            <w:r w:rsidRPr="006274A7">
              <w:t>655,440</w:t>
            </w:r>
          </w:p>
        </w:tc>
      </w:tr>
      <w:tr w:rsidR="00FB4A50" w:rsidRPr="006274A7" w14:paraId="1D47EF0C" w14:textId="77777777" w:rsidTr="00FB4A50">
        <w:tc>
          <w:tcPr>
            <w:tcW w:w="1129" w:type="dxa"/>
          </w:tcPr>
          <w:p w14:paraId="0106A9B8" w14:textId="519BC664" w:rsidR="00FB4A50" w:rsidRPr="006274A7" w:rsidRDefault="00FB4A50" w:rsidP="00FB4A50">
            <w:pPr>
              <w:jc w:val="right"/>
            </w:pPr>
            <w:r w:rsidRPr="006274A7">
              <w:t>3</w:t>
            </w:r>
          </w:p>
        </w:tc>
        <w:tc>
          <w:tcPr>
            <w:tcW w:w="1701" w:type="dxa"/>
          </w:tcPr>
          <w:p w14:paraId="77A9A64C" w14:textId="68789C54" w:rsidR="00FB4A50" w:rsidRPr="006274A7" w:rsidRDefault="00FB4A50" w:rsidP="00FB4A50">
            <w:pPr>
              <w:jc w:val="right"/>
            </w:pPr>
            <w:r w:rsidRPr="006274A7">
              <w:t>42,530</w:t>
            </w:r>
          </w:p>
        </w:tc>
        <w:tc>
          <w:tcPr>
            <w:tcW w:w="3686" w:type="dxa"/>
          </w:tcPr>
          <w:p w14:paraId="425DA321" w14:textId="3B10AF1C" w:rsidR="00FB4A50" w:rsidRPr="006274A7" w:rsidRDefault="00FB4A50" w:rsidP="00FB4A50">
            <w:pPr>
              <w:jc w:val="right"/>
            </w:pPr>
            <w:r w:rsidRPr="006274A7">
              <w:t>612,910</w:t>
            </w:r>
          </w:p>
        </w:tc>
      </w:tr>
      <w:tr w:rsidR="00FB4A50" w:rsidRPr="006274A7" w14:paraId="4FE6B03B" w14:textId="77777777" w:rsidTr="00FB4A50">
        <w:tc>
          <w:tcPr>
            <w:tcW w:w="1129" w:type="dxa"/>
          </w:tcPr>
          <w:p w14:paraId="6BAA72D4" w14:textId="6016C105" w:rsidR="00FB4A50" w:rsidRPr="006274A7" w:rsidRDefault="00FB4A50" w:rsidP="00FB4A50">
            <w:pPr>
              <w:jc w:val="right"/>
            </w:pPr>
            <w:r w:rsidRPr="006274A7">
              <w:t>4</w:t>
            </w:r>
          </w:p>
        </w:tc>
        <w:tc>
          <w:tcPr>
            <w:tcW w:w="1701" w:type="dxa"/>
          </w:tcPr>
          <w:p w14:paraId="05041632" w14:textId="54E09FEB" w:rsidR="00FB4A50" w:rsidRPr="006274A7" w:rsidRDefault="00FB4A50" w:rsidP="00FB4A50">
            <w:pPr>
              <w:jc w:val="right"/>
            </w:pPr>
            <w:r w:rsidRPr="006274A7">
              <w:t>39,752</w:t>
            </w:r>
          </w:p>
        </w:tc>
        <w:tc>
          <w:tcPr>
            <w:tcW w:w="3686" w:type="dxa"/>
          </w:tcPr>
          <w:p w14:paraId="08D4344A" w14:textId="6BC8ADD6" w:rsidR="00FB4A50" w:rsidRPr="006274A7" w:rsidRDefault="00FB4A50" w:rsidP="00FB4A50">
            <w:pPr>
              <w:jc w:val="right"/>
            </w:pPr>
            <w:r w:rsidRPr="006274A7">
              <w:t>573,158</w:t>
            </w:r>
          </w:p>
        </w:tc>
      </w:tr>
      <w:tr w:rsidR="00FB4A50" w:rsidRPr="006274A7" w14:paraId="6B04B408" w14:textId="77777777" w:rsidTr="00FB4A50">
        <w:tc>
          <w:tcPr>
            <w:tcW w:w="1129" w:type="dxa"/>
          </w:tcPr>
          <w:p w14:paraId="6003ADDC" w14:textId="63F7BCB9" w:rsidR="00FB4A50" w:rsidRPr="006274A7" w:rsidRDefault="00FB4A50" w:rsidP="00FB4A50">
            <w:pPr>
              <w:jc w:val="right"/>
            </w:pPr>
            <w:r w:rsidRPr="006274A7">
              <w:t>5</w:t>
            </w:r>
          </w:p>
        </w:tc>
        <w:tc>
          <w:tcPr>
            <w:tcW w:w="1701" w:type="dxa"/>
          </w:tcPr>
          <w:p w14:paraId="0831B661" w14:textId="3AA29857" w:rsidR="00FB4A50" w:rsidRPr="006274A7" w:rsidRDefault="00FB4A50" w:rsidP="00FB4A50">
            <w:pPr>
              <w:jc w:val="right"/>
            </w:pPr>
            <w:r w:rsidRPr="006274A7">
              <w:t>39,752</w:t>
            </w:r>
          </w:p>
        </w:tc>
        <w:tc>
          <w:tcPr>
            <w:tcW w:w="3686" w:type="dxa"/>
          </w:tcPr>
          <w:p w14:paraId="762E5877" w14:textId="0BEA8BD3" w:rsidR="00FB4A50" w:rsidRPr="006274A7" w:rsidRDefault="00FB4A50" w:rsidP="00FB4A50">
            <w:pPr>
              <w:jc w:val="right"/>
            </w:pPr>
            <w:r w:rsidRPr="006274A7">
              <w:t>533,406</w:t>
            </w:r>
          </w:p>
        </w:tc>
      </w:tr>
      <w:tr w:rsidR="00FB4A50" w:rsidRPr="006274A7" w14:paraId="6290E71E" w14:textId="77777777" w:rsidTr="00FB4A50">
        <w:tc>
          <w:tcPr>
            <w:tcW w:w="1129" w:type="dxa"/>
          </w:tcPr>
          <w:p w14:paraId="2E7B78D7" w14:textId="320FF23B" w:rsidR="00FB4A50" w:rsidRPr="006274A7" w:rsidRDefault="00FB4A50" w:rsidP="00FB4A50">
            <w:pPr>
              <w:jc w:val="right"/>
            </w:pPr>
            <w:r w:rsidRPr="006274A7">
              <w:t>6</w:t>
            </w:r>
          </w:p>
        </w:tc>
        <w:tc>
          <w:tcPr>
            <w:tcW w:w="1701" w:type="dxa"/>
          </w:tcPr>
          <w:p w14:paraId="51D7932A" w14:textId="0ABB0B90" w:rsidR="00FB4A50" w:rsidRPr="006274A7" w:rsidRDefault="00FB4A50" w:rsidP="00FB4A50">
            <w:pPr>
              <w:jc w:val="right"/>
            </w:pPr>
            <w:r w:rsidRPr="006274A7">
              <w:t>39,752</w:t>
            </w:r>
          </w:p>
        </w:tc>
        <w:tc>
          <w:tcPr>
            <w:tcW w:w="3686" w:type="dxa"/>
          </w:tcPr>
          <w:p w14:paraId="5635A1E6" w14:textId="31966A30" w:rsidR="00FB4A50" w:rsidRPr="006274A7" w:rsidRDefault="00FB4A50" w:rsidP="00FB4A50">
            <w:pPr>
              <w:jc w:val="right"/>
            </w:pPr>
            <w:r w:rsidRPr="006274A7">
              <w:t>493,653</w:t>
            </w:r>
          </w:p>
        </w:tc>
      </w:tr>
      <w:tr w:rsidR="00FB4A50" w:rsidRPr="006274A7" w14:paraId="5E0FF1CB" w14:textId="77777777" w:rsidTr="00FB4A50">
        <w:tc>
          <w:tcPr>
            <w:tcW w:w="1129" w:type="dxa"/>
          </w:tcPr>
          <w:p w14:paraId="6BFF5FAF" w14:textId="28CC7FED" w:rsidR="00FB4A50" w:rsidRPr="006274A7" w:rsidRDefault="00FB4A50" w:rsidP="00FB4A50">
            <w:pPr>
              <w:jc w:val="right"/>
            </w:pPr>
            <w:r w:rsidRPr="006274A7">
              <w:t>7</w:t>
            </w:r>
          </w:p>
        </w:tc>
        <w:tc>
          <w:tcPr>
            <w:tcW w:w="1701" w:type="dxa"/>
          </w:tcPr>
          <w:p w14:paraId="3F06AB18" w14:textId="44B75181" w:rsidR="00FB4A50" w:rsidRPr="006274A7" w:rsidRDefault="00FB4A50" w:rsidP="00FB4A50">
            <w:pPr>
              <w:jc w:val="right"/>
            </w:pPr>
            <w:r w:rsidRPr="006274A7">
              <w:t>39,752</w:t>
            </w:r>
          </w:p>
        </w:tc>
        <w:tc>
          <w:tcPr>
            <w:tcW w:w="3686" w:type="dxa"/>
          </w:tcPr>
          <w:p w14:paraId="7DDE8E8F" w14:textId="34CEB771" w:rsidR="00FB4A50" w:rsidRPr="006274A7" w:rsidRDefault="00FB4A50" w:rsidP="00FB4A50">
            <w:pPr>
              <w:jc w:val="right"/>
            </w:pPr>
            <w:r w:rsidRPr="006274A7">
              <w:t>453,901</w:t>
            </w:r>
          </w:p>
        </w:tc>
      </w:tr>
      <w:tr w:rsidR="00FB4A50" w:rsidRPr="006274A7" w14:paraId="38FF0790" w14:textId="77777777" w:rsidTr="00FB4A50">
        <w:tc>
          <w:tcPr>
            <w:tcW w:w="1129" w:type="dxa"/>
          </w:tcPr>
          <w:p w14:paraId="74BF8649" w14:textId="7CF8CF70" w:rsidR="00FB4A50" w:rsidRPr="006274A7" w:rsidRDefault="00FB4A50" w:rsidP="00FB4A50">
            <w:pPr>
              <w:jc w:val="right"/>
            </w:pPr>
            <w:r w:rsidRPr="006274A7">
              <w:t>8</w:t>
            </w:r>
          </w:p>
        </w:tc>
        <w:tc>
          <w:tcPr>
            <w:tcW w:w="1701" w:type="dxa"/>
          </w:tcPr>
          <w:p w14:paraId="728F8458" w14:textId="47BE9290" w:rsidR="00FB4A50" w:rsidRPr="006274A7" w:rsidRDefault="00FB4A50" w:rsidP="00FB4A50">
            <w:pPr>
              <w:jc w:val="right"/>
            </w:pPr>
            <w:r w:rsidRPr="006274A7">
              <w:t>39,752</w:t>
            </w:r>
          </w:p>
        </w:tc>
        <w:tc>
          <w:tcPr>
            <w:tcW w:w="3686" w:type="dxa"/>
          </w:tcPr>
          <w:p w14:paraId="06D51E7B" w14:textId="135DC310" w:rsidR="00FB4A50" w:rsidRPr="006274A7" w:rsidRDefault="00FB4A50" w:rsidP="00FB4A50">
            <w:pPr>
              <w:jc w:val="right"/>
            </w:pPr>
            <w:r w:rsidRPr="006274A7">
              <w:t>414,149</w:t>
            </w:r>
          </w:p>
        </w:tc>
      </w:tr>
      <w:tr w:rsidR="00FB4A50" w:rsidRPr="006274A7" w14:paraId="076323E4" w14:textId="77777777" w:rsidTr="00FB4A50">
        <w:tc>
          <w:tcPr>
            <w:tcW w:w="1129" w:type="dxa"/>
          </w:tcPr>
          <w:p w14:paraId="016BBC39" w14:textId="703AEDA7" w:rsidR="00FB4A50" w:rsidRPr="006274A7" w:rsidRDefault="00FB4A50" w:rsidP="00FB4A50">
            <w:pPr>
              <w:jc w:val="right"/>
            </w:pPr>
            <w:r w:rsidRPr="006274A7">
              <w:t>9</w:t>
            </w:r>
          </w:p>
        </w:tc>
        <w:tc>
          <w:tcPr>
            <w:tcW w:w="1701" w:type="dxa"/>
          </w:tcPr>
          <w:p w14:paraId="1D2087B6" w14:textId="750969D6" w:rsidR="00FB4A50" w:rsidRPr="006274A7" w:rsidRDefault="00FB4A50" w:rsidP="00FB4A50">
            <w:pPr>
              <w:jc w:val="right"/>
            </w:pPr>
            <w:r w:rsidRPr="006274A7">
              <w:t>39,752</w:t>
            </w:r>
          </w:p>
        </w:tc>
        <w:tc>
          <w:tcPr>
            <w:tcW w:w="3686" w:type="dxa"/>
          </w:tcPr>
          <w:p w14:paraId="04032305" w14:textId="679A3641" w:rsidR="00FB4A50" w:rsidRPr="006274A7" w:rsidRDefault="00FB4A50" w:rsidP="00FB4A50">
            <w:pPr>
              <w:jc w:val="right"/>
            </w:pPr>
            <w:r w:rsidRPr="006274A7">
              <w:t>374,397</w:t>
            </w:r>
          </w:p>
        </w:tc>
      </w:tr>
      <w:tr w:rsidR="00FB4A50" w:rsidRPr="006274A7" w14:paraId="0E6C0AA7" w14:textId="77777777" w:rsidTr="00FB4A50">
        <w:tc>
          <w:tcPr>
            <w:tcW w:w="1129" w:type="dxa"/>
          </w:tcPr>
          <w:p w14:paraId="4E762061" w14:textId="11535E71" w:rsidR="00FB4A50" w:rsidRPr="006274A7" w:rsidRDefault="00FB4A50" w:rsidP="00FB4A50">
            <w:pPr>
              <w:jc w:val="right"/>
            </w:pPr>
            <w:r w:rsidRPr="006274A7">
              <w:t>10</w:t>
            </w:r>
          </w:p>
        </w:tc>
        <w:tc>
          <w:tcPr>
            <w:tcW w:w="1701" w:type="dxa"/>
          </w:tcPr>
          <w:p w14:paraId="24C5142A" w14:textId="052E3A8C" w:rsidR="00FB4A50" w:rsidRPr="006274A7" w:rsidRDefault="00FB4A50" w:rsidP="00FB4A50">
            <w:pPr>
              <w:jc w:val="right"/>
            </w:pPr>
            <w:r w:rsidRPr="006274A7">
              <w:t>39,752</w:t>
            </w:r>
          </w:p>
        </w:tc>
        <w:tc>
          <w:tcPr>
            <w:tcW w:w="3686" w:type="dxa"/>
          </w:tcPr>
          <w:p w14:paraId="37A34A74" w14:textId="7878ADDB" w:rsidR="00FB4A50" w:rsidRPr="006274A7" w:rsidRDefault="00FB4A50" w:rsidP="00FB4A50">
            <w:pPr>
              <w:jc w:val="right"/>
            </w:pPr>
            <w:r w:rsidRPr="006274A7">
              <w:t>334,644</w:t>
            </w:r>
          </w:p>
        </w:tc>
      </w:tr>
      <w:tr w:rsidR="00FB4A50" w:rsidRPr="006274A7" w14:paraId="70C2D1D5" w14:textId="77777777" w:rsidTr="00FB4A50">
        <w:tc>
          <w:tcPr>
            <w:tcW w:w="1129" w:type="dxa"/>
          </w:tcPr>
          <w:p w14:paraId="7D6FB869" w14:textId="27244E2D" w:rsidR="00FB4A50" w:rsidRPr="006274A7" w:rsidRDefault="00FB4A50" w:rsidP="00FB4A50">
            <w:pPr>
              <w:jc w:val="right"/>
            </w:pPr>
            <w:r w:rsidRPr="006274A7">
              <w:t>11</w:t>
            </w:r>
          </w:p>
        </w:tc>
        <w:tc>
          <w:tcPr>
            <w:tcW w:w="1701" w:type="dxa"/>
          </w:tcPr>
          <w:p w14:paraId="42029C84" w14:textId="5988AD74" w:rsidR="00FB4A50" w:rsidRPr="006274A7" w:rsidRDefault="00FB4A50" w:rsidP="00FB4A50">
            <w:pPr>
              <w:jc w:val="right"/>
            </w:pPr>
            <w:r w:rsidRPr="006274A7">
              <w:t>39,752</w:t>
            </w:r>
          </w:p>
        </w:tc>
        <w:tc>
          <w:tcPr>
            <w:tcW w:w="3686" w:type="dxa"/>
          </w:tcPr>
          <w:p w14:paraId="793B3DE7" w14:textId="22DEAE1D" w:rsidR="00FB4A50" w:rsidRPr="006274A7" w:rsidRDefault="00FB4A50" w:rsidP="00FB4A50">
            <w:pPr>
              <w:jc w:val="right"/>
            </w:pPr>
            <w:r w:rsidRPr="006274A7">
              <w:t>294,892</w:t>
            </w:r>
          </w:p>
        </w:tc>
      </w:tr>
      <w:tr w:rsidR="00FB4A50" w:rsidRPr="006274A7" w14:paraId="32674915" w14:textId="77777777" w:rsidTr="00FB4A50">
        <w:tc>
          <w:tcPr>
            <w:tcW w:w="1129" w:type="dxa"/>
          </w:tcPr>
          <w:p w14:paraId="0476A01C" w14:textId="17254B0A" w:rsidR="00FB4A50" w:rsidRPr="006274A7" w:rsidRDefault="00FB4A50" w:rsidP="00FB4A50">
            <w:pPr>
              <w:jc w:val="right"/>
            </w:pPr>
            <w:r w:rsidRPr="006274A7">
              <w:t>12</w:t>
            </w:r>
          </w:p>
        </w:tc>
        <w:tc>
          <w:tcPr>
            <w:tcW w:w="1701" w:type="dxa"/>
          </w:tcPr>
          <w:p w14:paraId="55E8FB75" w14:textId="6B731580" w:rsidR="00FB4A50" w:rsidRPr="006274A7" w:rsidRDefault="00FB4A50" w:rsidP="00FB4A50">
            <w:pPr>
              <w:jc w:val="right"/>
            </w:pPr>
            <w:r w:rsidRPr="006274A7">
              <w:t>39,752</w:t>
            </w:r>
          </w:p>
        </w:tc>
        <w:tc>
          <w:tcPr>
            <w:tcW w:w="3686" w:type="dxa"/>
          </w:tcPr>
          <w:p w14:paraId="66039490" w14:textId="4C8396B9" w:rsidR="00FB4A50" w:rsidRPr="006274A7" w:rsidRDefault="00FB4A50" w:rsidP="00FB4A50">
            <w:pPr>
              <w:jc w:val="right"/>
            </w:pPr>
            <w:r w:rsidRPr="006274A7">
              <w:t>255,140</w:t>
            </w:r>
          </w:p>
        </w:tc>
      </w:tr>
    </w:tbl>
    <w:p w14:paraId="39492D93" w14:textId="78A43A08" w:rsidR="00FB4A50" w:rsidRPr="006274A7" w:rsidRDefault="00FB4A50" w:rsidP="00FB4A50"/>
    <w:p w14:paraId="3735D856" w14:textId="4C6FFA96" w:rsidR="00FB4A50" w:rsidRPr="006274A7" w:rsidRDefault="00FB4A50" w:rsidP="001301D7">
      <w:pPr>
        <w:pStyle w:val="Heading2"/>
      </w:pPr>
      <w:bookmarkStart w:id="40" w:name="_Toc222335421"/>
      <w:r w:rsidRPr="006274A7">
        <w:lastRenderedPageBreak/>
        <w:t xml:space="preserve">Burn </w:t>
      </w:r>
      <w:r w:rsidR="00F44350" w:rsidRPr="006274A7">
        <w:t>C</w:t>
      </w:r>
      <w:r w:rsidRPr="006274A7">
        <w:t>hart</w:t>
      </w:r>
      <w:bookmarkEnd w:id="40"/>
    </w:p>
    <w:p w14:paraId="643401E2" w14:textId="4D7C8CDA" w:rsidR="00FB4A50" w:rsidRPr="006274A7" w:rsidRDefault="00FB4A50" w:rsidP="00FB4A50">
      <w:r w:rsidRPr="006274A7">
        <w:rPr>
          <w:noProof/>
        </w:rPr>
        <w:drawing>
          <wp:inline distT="0" distB="0" distL="0" distR="0" wp14:anchorId="3E347065" wp14:editId="221DFA29">
            <wp:extent cx="5842000" cy="4381500"/>
            <wp:effectExtent l="0" t="0" r="0" b="0"/>
            <wp:docPr id="1599610156" name="Picture 1" descr="A graph of a bu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10156" name="Picture 1" descr="A graph of a bur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6C9B727F" w14:textId="77777777" w:rsidR="00FB4A50" w:rsidRPr="006274A7" w:rsidRDefault="00FB4A50" w:rsidP="00FB4A50"/>
    <w:p w14:paraId="0F194F60" w14:textId="18B1E876" w:rsidR="00FB4A50" w:rsidRPr="006274A7" w:rsidRDefault="00FB4A50" w:rsidP="001301D7">
      <w:pPr>
        <w:pStyle w:val="Heading2"/>
      </w:pPr>
      <w:bookmarkStart w:id="41" w:name="_Toc222335422"/>
      <w:r w:rsidRPr="006274A7">
        <w:lastRenderedPageBreak/>
        <w:t xml:space="preserve">Cash </w:t>
      </w:r>
      <w:r w:rsidR="00F44350" w:rsidRPr="006274A7">
        <w:t>R</w:t>
      </w:r>
      <w:r w:rsidRPr="006274A7">
        <w:t xml:space="preserve">emaining </w:t>
      </w:r>
      <w:r w:rsidR="00F44350" w:rsidRPr="006274A7">
        <w:t>C</w:t>
      </w:r>
      <w:r w:rsidRPr="006274A7">
        <w:t>hart</w:t>
      </w:r>
      <w:bookmarkEnd w:id="41"/>
    </w:p>
    <w:p w14:paraId="10E4F9E3" w14:textId="0882311C" w:rsidR="00FB4A50" w:rsidRPr="006274A7" w:rsidRDefault="00F44350" w:rsidP="00FB4A50">
      <w:r w:rsidRPr="006274A7">
        <w:rPr>
          <w:noProof/>
        </w:rPr>
        <w:drawing>
          <wp:inline distT="0" distB="0" distL="0" distR="0" wp14:anchorId="05A2A623" wp14:editId="78624B77">
            <wp:extent cx="5842000" cy="4381500"/>
            <wp:effectExtent l="0" t="0" r="0" b="0"/>
            <wp:docPr id="626629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29939" name="Picture 626629939"/>
                    <pic:cNvPicPr/>
                  </pic:nvPicPr>
                  <pic:blipFill>
                    <a:blip r:embed="rId1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6A44B7DB" w14:textId="77777777" w:rsidR="00FB4A50" w:rsidRPr="006274A7" w:rsidRDefault="00FB4A50" w:rsidP="00FB4A50"/>
    <w:p w14:paraId="7FA4A0D6" w14:textId="77777777" w:rsidR="00F44350" w:rsidRPr="006274A7" w:rsidRDefault="00F44350" w:rsidP="001301D7">
      <w:pPr>
        <w:pStyle w:val="Heading1"/>
      </w:pPr>
      <w:bookmarkStart w:id="42" w:name="_Toc222335423"/>
      <w:r w:rsidRPr="006274A7">
        <w:t>Investor-Relevant Section</w:t>
      </w:r>
      <w:bookmarkEnd w:id="42"/>
    </w:p>
    <w:p w14:paraId="576AC4A9" w14:textId="3B71A729" w:rsidR="00F44350" w:rsidRDefault="00F44350" w:rsidP="008B0022">
      <w:pPr>
        <w:pStyle w:val="Heading2"/>
      </w:pPr>
      <w:bookmarkStart w:id="43" w:name="_Toc222335424"/>
      <w:r w:rsidRPr="006274A7">
        <w:t>Slide-ready “Use of Funds” paragraph</w:t>
      </w:r>
      <w:bookmarkEnd w:id="43"/>
    </w:p>
    <w:p w14:paraId="4069747C" w14:textId="77777777" w:rsidR="000F3375" w:rsidRDefault="000F3375" w:rsidP="000F3375">
      <w:r>
        <w:t>This funding allocation supports a structured 12-month engineering and platform execution plan to deliver the core foundations of Cinturon360 as a production-grade, multi-tenant travel management SaaS platform.</w:t>
      </w:r>
    </w:p>
    <w:p w14:paraId="28A68314" w14:textId="77777777" w:rsidR="000F3375" w:rsidRDefault="000F3375" w:rsidP="000F3375"/>
    <w:p w14:paraId="16FF5B6D" w14:textId="77777777" w:rsidR="000F3375" w:rsidRDefault="000F3375" w:rsidP="000F3375">
      <w:r>
        <w:t>The allocation specifically funds:</w:t>
      </w:r>
    </w:p>
    <w:p w14:paraId="5D63312C" w14:textId="725C5A90" w:rsidR="000F3375" w:rsidRDefault="000F3375" w:rsidP="00FC098E">
      <w:pPr>
        <w:pStyle w:val="ListParagraph"/>
        <w:numPr>
          <w:ilvl w:val="0"/>
          <w:numId w:val="52"/>
        </w:numPr>
      </w:pPr>
      <w:r>
        <w:t>Core platform engineering, including architecture, backend services, frontend interfaces, and integration layers</w:t>
      </w:r>
    </w:p>
    <w:p w14:paraId="41625740" w14:textId="44300055" w:rsidR="000F3375" w:rsidRDefault="000F3375" w:rsidP="00FC098E">
      <w:pPr>
        <w:pStyle w:val="ListParagraph"/>
        <w:numPr>
          <w:ilvl w:val="0"/>
          <w:numId w:val="52"/>
        </w:numPr>
      </w:pPr>
      <w:r>
        <w:t>Enterprise-grade production infrastructure hosted in Azure, with dedicated DEV and UAT environments to ensure release safety and operational reliability</w:t>
      </w:r>
    </w:p>
    <w:p w14:paraId="74BA0C29" w14:textId="010F1F70" w:rsidR="000F3375" w:rsidRDefault="000F3375" w:rsidP="00FC098E">
      <w:pPr>
        <w:pStyle w:val="ListParagraph"/>
        <w:numPr>
          <w:ilvl w:val="0"/>
          <w:numId w:val="52"/>
        </w:numPr>
      </w:pPr>
      <w:r>
        <w:t>Integration with travel distribution providers, billing systems, and operational third-party services required for commercial operation</w:t>
      </w:r>
    </w:p>
    <w:p w14:paraId="20717FE6" w14:textId="0B019B03" w:rsidR="000F3375" w:rsidRDefault="000F3375" w:rsidP="00FC098E">
      <w:pPr>
        <w:pStyle w:val="ListParagraph"/>
        <w:numPr>
          <w:ilvl w:val="0"/>
          <w:numId w:val="52"/>
        </w:numPr>
      </w:pPr>
      <w:r>
        <w:t>Engineering tooling, monitoring, observability, and deployment infrastructure necessary to operate the platform safely at scale</w:t>
      </w:r>
    </w:p>
    <w:p w14:paraId="3D446FE6" w14:textId="3C954CD0" w:rsidR="000F3375" w:rsidRDefault="000F3375" w:rsidP="00FC098E">
      <w:pPr>
        <w:pStyle w:val="ListParagraph"/>
        <w:numPr>
          <w:ilvl w:val="0"/>
          <w:numId w:val="52"/>
        </w:numPr>
      </w:pPr>
      <w:r>
        <w:lastRenderedPageBreak/>
        <w:t>Hardware and operational equipment to ensure uninterrupted developer productivity</w:t>
      </w:r>
    </w:p>
    <w:p w14:paraId="0585A020" w14:textId="12F1F12B" w:rsidR="000F3375" w:rsidRDefault="000F3375" w:rsidP="00FC098E">
      <w:pPr>
        <w:pStyle w:val="ListParagraph"/>
        <w:numPr>
          <w:ilvl w:val="0"/>
          <w:numId w:val="52"/>
        </w:numPr>
      </w:pPr>
      <w:r>
        <w:t>Legal, accounting, and compliance work required to support vendor onboarding, customer onboarding, and investor diligence</w:t>
      </w:r>
    </w:p>
    <w:p w14:paraId="725CAFBB" w14:textId="34F2DBC3" w:rsidR="000F3375" w:rsidRDefault="000F3375" w:rsidP="00FC098E">
      <w:pPr>
        <w:pStyle w:val="ListParagraph"/>
        <w:numPr>
          <w:ilvl w:val="0"/>
          <w:numId w:val="52"/>
        </w:numPr>
      </w:pPr>
      <w:r>
        <w:t>A deliberately structured contingency reserve to prevent runway erosion caused by integration complexity, infrastructure scaling events, or hiring and retention risks</w:t>
      </w:r>
    </w:p>
    <w:p w14:paraId="68CE9D68" w14:textId="77777777" w:rsidR="000F3375" w:rsidRDefault="000F3375" w:rsidP="000F3375"/>
    <w:p w14:paraId="59797E04" w14:textId="77777777" w:rsidR="000F3375" w:rsidRDefault="000F3375" w:rsidP="000F3375">
      <w:r>
        <w:t>This funding plan is designed to maximize execution velocity while maintaining disciplined cost control and minimizing operational and delivery risk.</w:t>
      </w:r>
    </w:p>
    <w:p w14:paraId="24E43420" w14:textId="77777777" w:rsidR="000F3375" w:rsidRDefault="000F3375" w:rsidP="000F3375"/>
    <w:p w14:paraId="3BAD0B1E" w14:textId="61B06CD7" w:rsidR="000F3375" w:rsidRDefault="000F3375" w:rsidP="000F3375">
      <w:r>
        <w:t>The allocation prioritizes platform stability, integration readiness, and predictable delivery timelines, ensuring the company can reach production-ready operational maturity within the planned funding window.</w:t>
      </w:r>
    </w:p>
    <w:p w14:paraId="51A21869" w14:textId="77777777" w:rsidR="00DF0A32" w:rsidRDefault="00DF0A32" w:rsidP="000F3375"/>
    <w:p w14:paraId="20D36D77" w14:textId="31DAE434" w:rsidR="00DF0A32" w:rsidRDefault="00DF0A32" w:rsidP="004E5510">
      <w:pPr>
        <w:pStyle w:val="Heading2"/>
      </w:pPr>
      <w:bookmarkStart w:id="44" w:name="_Toc222335425"/>
      <w:r>
        <w:t>Why Azure for Production (Investor Framing)</w:t>
      </w:r>
      <w:bookmarkEnd w:id="44"/>
    </w:p>
    <w:p w14:paraId="2E16EC5C" w14:textId="77777777" w:rsidR="00DF0A32" w:rsidRDefault="00DF0A32" w:rsidP="00DF0A32">
      <w:r>
        <w:t>Production infrastructure is hosted in Microsoft Azure to ensure maximum reliability, operational maturity, and enterprise readiness.</w:t>
      </w:r>
    </w:p>
    <w:p w14:paraId="4B3ACB54" w14:textId="77777777" w:rsidR="004E5510" w:rsidRDefault="004E5510" w:rsidP="00DF0A32"/>
    <w:p w14:paraId="13FE4F62" w14:textId="3C635EDB" w:rsidR="00DF0A32" w:rsidRDefault="00DF0A32" w:rsidP="00DF0A32">
      <w:r>
        <w:t>Azure is used specifically because it aligns with enterprise-grade operational requirements and investor expectations for platform reliability, security, and governance.</w:t>
      </w:r>
    </w:p>
    <w:p w14:paraId="25BC1AF8" w14:textId="77777777" w:rsidR="004E5510" w:rsidRDefault="004E5510" w:rsidP="00DF0A32"/>
    <w:p w14:paraId="69A54412" w14:textId="205987D1" w:rsidR="00DF0A32" w:rsidRDefault="00DF0A32" w:rsidP="00DF0A32">
      <w:r>
        <w:t>Key benefits:</w:t>
      </w:r>
    </w:p>
    <w:p w14:paraId="36470C06" w14:textId="4D575A72" w:rsidR="00DF0A32" w:rsidRDefault="00DF0A32" w:rsidP="00FC098E">
      <w:pPr>
        <w:pStyle w:val="ListParagraph"/>
        <w:numPr>
          <w:ilvl w:val="0"/>
          <w:numId w:val="53"/>
        </w:numPr>
      </w:pPr>
      <w:r w:rsidRPr="00F96C53">
        <w:rPr>
          <w:b/>
          <w:bCs/>
        </w:rPr>
        <w:t>Enterprise-grade reliability and uptime posture</w:t>
      </w:r>
      <w:r w:rsidR="00F96C53">
        <w:rPr>
          <w:b/>
          <w:bCs/>
        </w:rPr>
        <w:br/>
      </w:r>
      <w:r>
        <w:t>Azure provides mature infrastructure primitives designed for business-critical workloads. This includes managed compute, managed database services, integrated monitoring, and built-in redundancy capabilities. These services significantly reduce the operational risk associated with infrastructure failures.</w:t>
      </w:r>
    </w:p>
    <w:p w14:paraId="331B6DD8" w14:textId="77777777" w:rsidR="00F96C53" w:rsidRDefault="00F96C53" w:rsidP="00F96C53"/>
    <w:p w14:paraId="70C5507A" w14:textId="7CEB7F76" w:rsidR="00DF0A32" w:rsidRDefault="00DF0A32" w:rsidP="00FC098E">
      <w:pPr>
        <w:pStyle w:val="ListParagraph"/>
        <w:numPr>
          <w:ilvl w:val="0"/>
          <w:numId w:val="53"/>
        </w:numPr>
      </w:pPr>
      <w:r w:rsidRPr="00F96C53">
        <w:rPr>
          <w:b/>
          <w:bCs/>
        </w:rPr>
        <w:t>Strong security and governance model</w:t>
      </w:r>
      <w:r w:rsidR="00F96C53">
        <w:br/>
      </w:r>
      <w:r>
        <w:t>Azure provides integrated identity and access management, secrets management, role-based access control, and audit logging. This allows strict enforcement of least-privilege access patterns and secure handling of credentials and sensitive data.</w:t>
      </w:r>
    </w:p>
    <w:p w14:paraId="5CAD3E4C" w14:textId="77777777" w:rsidR="00DF0A32" w:rsidRDefault="00DF0A32" w:rsidP="00DF0A32"/>
    <w:p w14:paraId="7D3BCBB0" w14:textId="77777777" w:rsidR="00DF0A32" w:rsidRDefault="00DF0A32" w:rsidP="00DF0A32">
      <w:r>
        <w:t>This is particularly important for travel-industry integrations, which often involve authenticated API access, sensitive booking data, and auditability requirements.</w:t>
      </w:r>
    </w:p>
    <w:p w14:paraId="7A021638" w14:textId="77777777" w:rsidR="00DF0A32" w:rsidRDefault="00DF0A32" w:rsidP="00DF0A32"/>
    <w:p w14:paraId="5F9D5B39" w14:textId="1885509E" w:rsidR="00DF0A32" w:rsidRDefault="00DF0A32" w:rsidP="00DF0A32">
      <w:r w:rsidRPr="00E608F6">
        <w:rPr>
          <w:b/>
          <w:bCs/>
        </w:rPr>
        <w:lastRenderedPageBreak/>
        <w:t>Managed services reduce operational overhead and failure modes</w:t>
      </w:r>
      <w:r w:rsidR="00E608F6">
        <w:br/>
      </w:r>
      <w:r>
        <w:t>Azure’s managed services reduce the need for manual infrastructure management, patching, and maintenance. This allows the engineering team to focus on product delivery rather than infrastructure operations, improving capital efficiency.</w:t>
      </w:r>
    </w:p>
    <w:p w14:paraId="32C18F0C" w14:textId="77777777" w:rsidR="00DF0A32" w:rsidRDefault="00DF0A32" w:rsidP="00DF0A32"/>
    <w:p w14:paraId="0A6C6FAC" w14:textId="3ADAE8D7" w:rsidR="00DF0A32" w:rsidRDefault="00DF0A32" w:rsidP="00DF0A32">
      <w:r w:rsidRPr="00E608F6">
        <w:rPr>
          <w:b/>
          <w:bCs/>
        </w:rPr>
        <w:t>Improved investor and enterprise customer confidence</w:t>
      </w:r>
      <w:r w:rsidR="00E608F6">
        <w:br/>
      </w:r>
      <w:r>
        <w:t>Azure is widely used across enterprise environments, making security reviews, vendor onboarding, and investor technical diligence significantly easier. Hosting production infrastructure on Azure demonstrates operational maturity and reduces perceived platform risk.</w:t>
      </w:r>
    </w:p>
    <w:p w14:paraId="7D04D7BF" w14:textId="77777777" w:rsidR="00DF0A32" w:rsidRDefault="00DF0A32" w:rsidP="00DF0A32"/>
    <w:p w14:paraId="4B10A847" w14:textId="5F406DFD" w:rsidR="00DF0A32" w:rsidRDefault="00DF0A32" w:rsidP="00DF0A32">
      <w:r w:rsidRPr="00E608F6">
        <w:rPr>
          <w:b/>
          <w:bCs/>
        </w:rPr>
        <w:t>Scalability without architectural disruption</w:t>
      </w:r>
      <w:r w:rsidR="00E608F6">
        <w:br/>
      </w:r>
      <w:r>
        <w:t>Azure infrastructure can scale vertically and horizontally without requiring architectural redesign. This ensures that customer growth can be accommodated without platform instability or major engineering intervention.</w:t>
      </w:r>
    </w:p>
    <w:p w14:paraId="5914899A" w14:textId="77777777" w:rsidR="00DF0A32" w:rsidRDefault="00DF0A32" w:rsidP="00DF0A32"/>
    <w:p w14:paraId="03EFC2AC" w14:textId="77777777" w:rsidR="00DF0A32" w:rsidRDefault="00DF0A32" w:rsidP="00DF0A32">
      <w:r>
        <w:t>This ensures production infrastructure can evolve alongside platform adoption without creating scaling bottlenecks or service interruptions.</w:t>
      </w:r>
    </w:p>
    <w:p w14:paraId="30662C84" w14:textId="77777777" w:rsidR="00DF0A32" w:rsidRDefault="00DF0A32" w:rsidP="00DF0A32"/>
    <w:p w14:paraId="5AC67E05" w14:textId="4A59B51B" w:rsidR="00DF0A32" w:rsidRDefault="00DF0A32" w:rsidP="00E608F6">
      <w:pPr>
        <w:pStyle w:val="Heading2"/>
      </w:pPr>
      <w:bookmarkStart w:id="45" w:name="_Toc222335426"/>
      <w:r>
        <w:t>Why Azure for UAT and Hetzner for DEV (Investor Framing)</w:t>
      </w:r>
      <w:bookmarkEnd w:id="45"/>
    </w:p>
    <w:p w14:paraId="4B1AEE9E" w14:textId="77777777" w:rsidR="00DF0A32" w:rsidRDefault="00DF0A32" w:rsidP="00E608F6">
      <w:pPr>
        <w:pStyle w:val="Heading3"/>
      </w:pPr>
      <w:bookmarkStart w:id="46" w:name="_Toc222335427"/>
      <w:r>
        <w:t>Why Azure for UAT (User Acceptance Testing)</w:t>
      </w:r>
      <w:bookmarkEnd w:id="46"/>
    </w:p>
    <w:p w14:paraId="527319F9" w14:textId="77777777" w:rsidR="00DF0A32" w:rsidRDefault="00DF0A32" w:rsidP="00DF0A32">
      <w:r>
        <w:t>UAT infrastructure is hosted in Azure to ensure maximum parity with the production environment.</w:t>
      </w:r>
    </w:p>
    <w:p w14:paraId="24B84D9C" w14:textId="77777777" w:rsidR="00DF0A32" w:rsidRDefault="00DF0A32" w:rsidP="00DF0A32"/>
    <w:p w14:paraId="4D861F94" w14:textId="0CD0277F" w:rsidR="00DF0A32" w:rsidRDefault="00DF0A32" w:rsidP="00DF0A32">
      <w:r>
        <w:t>The primary purpose of UAT is to validate releases under conditions that closely match production behavio</w:t>
      </w:r>
      <w:r>
        <w:t>u</w:t>
      </w:r>
      <w:r>
        <w:t>r. Hosting UAT in Azure ensures infrastructure, networking, identity handling, and service configuration are consistent with production.</w:t>
      </w:r>
    </w:p>
    <w:p w14:paraId="2D765CAA" w14:textId="77777777" w:rsidR="00DF0A32" w:rsidRDefault="00DF0A32" w:rsidP="00DF0A32"/>
    <w:p w14:paraId="30CDAED0" w14:textId="77777777" w:rsidR="00DF0A32" w:rsidRDefault="00DF0A32" w:rsidP="00DF0A32">
      <w:r>
        <w:t>Key benefits:</w:t>
      </w:r>
    </w:p>
    <w:p w14:paraId="5DB83F39" w14:textId="77777777" w:rsidR="00DF0A32" w:rsidRDefault="00DF0A32" w:rsidP="00DF0A32"/>
    <w:p w14:paraId="3C36542B" w14:textId="6908DFE3" w:rsidR="00DF0A32" w:rsidRDefault="00DF0A32" w:rsidP="00DF0A32">
      <w:r w:rsidRPr="00F05E35">
        <w:rPr>
          <w:b/>
          <w:bCs/>
        </w:rPr>
        <w:t>Production parity eliminates environment mismatch risk</w:t>
      </w:r>
      <w:r w:rsidR="00F05E35">
        <w:br/>
      </w:r>
      <w:r>
        <w:t>Using the same cloud platform ensures that infrastructure behavio</w:t>
      </w:r>
      <w:r w:rsidR="00F05E35">
        <w:t>u</w:t>
      </w:r>
      <w:r>
        <w:t>r</w:t>
      </w:r>
      <w:r w:rsidR="00F05E35">
        <w:t xml:space="preserve"> –</w:t>
      </w:r>
      <w:r>
        <w:t>including networking, authentication, storage access, and managed services</w:t>
      </w:r>
      <w:r w:rsidR="00F05E35">
        <w:t xml:space="preserve"> –</w:t>
      </w:r>
      <w:r>
        <w:t>is identical between UAT and production. This significantly reduces the risk of deployment-specific failures.</w:t>
      </w:r>
    </w:p>
    <w:p w14:paraId="0B47D6F5" w14:textId="77777777" w:rsidR="00DF0A32" w:rsidRDefault="00DF0A32" w:rsidP="00DF0A32"/>
    <w:p w14:paraId="6213D2C2" w14:textId="3251F321" w:rsidR="00DF0A32" w:rsidRDefault="00DF0A32" w:rsidP="00DF0A32">
      <w:r w:rsidRPr="00F05E35">
        <w:rPr>
          <w:b/>
          <w:bCs/>
        </w:rPr>
        <w:lastRenderedPageBreak/>
        <w:t>Release confidence and safer production deployments</w:t>
      </w:r>
      <w:r w:rsidR="00F05E35">
        <w:br/>
      </w:r>
      <w:r>
        <w:t>All platform changes are validated in a production-equivalent environment before reaching customers. This ensures defects caused by environment differences are identified early and resolved before production release.</w:t>
      </w:r>
    </w:p>
    <w:p w14:paraId="2D893831" w14:textId="77777777" w:rsidR="00DF0A32" w:rsidRDefault="00DF0A32" w:rsidP="00DF0A32"/>
    <w:p w14:paraId="43F956BD" w14:textId="67BAE198" w:rsidR="00DF0A32" w:rsidRDefault="00DF0A32" w:rsidP="00DF0A32">
      <w:r w:rsidRPr="00F05E35">
        <w:rPr>
          <w:b/>
          <w:bCs/>
        </w:rPr>
        <w:t>Integration reliability with external travel providers</w:t>
      </w:r>
      <w:r w:rsidR="00F05E35">
        <w:br/>
      </w:r>
      <w:r>
        <w:t>Travel integrations often involve environment-specific authentication, rate limiting, and network behavio</w:t>
      </w:r>
      <w:r w:rsidR="00F05E35">
        <w:t>u</w:t>
      </w:r>
      <w:r>
        <w:t>r. Hosting UAT in Azure ensures that connectivity, latency, and access patterns mirror production conditions, reducing integration-specific deployment risk.</w:t>
      </w:r>
    </w:p>
    <w:p w14:paraId="4F816840" w14:textId="77777777" w:rsidR="00DF0A32" w:rsidRDefault="00DF0A32" w:rsidP="00DF0A32"/>
    <w:p w14:paraId="575142A7" w14:textId="46B84371" w:rsidR="00DF0A32" w:rsidRDefault="00DF0A32" w:rsidP="00DF0A32">
      <w:r w:rsidRPr="00F05E35">
        <w:rPr>
          <w:b/>
          <w:bCs/>
        </w:rPr>
        <w:t>Demonstrates operational discipline expected by investors</w:t>
      </w:r>
      <w:r w:rsidR="00F05E35">
        <w:br/>
      </w:r>
      <w:r>
        <w:t>Maintaining a dedicated production-equivalent staging environment demonstrates a mature deployment and validation process, reducing perceived platform risk and improving investor confidence.</w:t>
      </w:r>
    </w:p>
    <w:p w14:paraId="6376EA04" w14:textId="77777777" w:rsidR="00DF0A32" w:rsidRDefault="00DF0A32" w:rsidP="00DF0A32"/>
    <w:p w14:paraId="63FC8420" w14:textId="26002270" w:rsidR="00DF0A32" w:rsidRDefault="00DF0A32" w:rsidP="00DF0A32">
      <w:r>
        <w:t>This significantly reduces the probability of production outages caused by environment-specific behavio</w:t>
      </w:r>
      <w:r w:rsidR="00F05E35">
        <w:t>u</w:t>
      </w:r>
      <w:r>
        <w:t>r differences.</w:t>
      </w:r>
    </w:p>
    <w:p w14:paraId="2607FAD9" w14:textId="77777777" w:rsidR="00F05E35" w:rsidRDefault="00F05E35" w:rsidP="00DF0A32"/>
    <w:p w14:paraId="4BE7D0FD" w14:textId="767FF5DC" w:rsidR="00DF0A32" w:rsidRDefault="00DF0A32" w:rsidP="00F05E35">
      <w:pPr>
        <w:pStyle w:val="Heading3"/>
      </w:pPr>
      <w:bookmarkStart w:id="47" w:name="_Toc222335428"/>
      <w:r>
        <w:t>Why Hetzner for DEV (Development Environment)</w:t>
      </w:r>
      <w:bookmarkEnd w:id="47"/>
    </w:p>
    <w:p w14:paraId="17495EEB" w14:textId="77777777" w:rsidR="00DF0A32" w:rsidRDefault="00DF0A32" w:rsidP="00DF0A32"/>
    <w:p w14:paraId="74CB0B26" w14:textId="77777777" w:rsidR="00DF0A32" w:rsidRDefault="00DF0A32" w:rsidP="00DF0A32">
      <w:r>
        <w:t>Development infrastructure is hosted in Hetzner to optimize cost efficiency while maintaining sufficient performance for engineering productivity.</w:t>
      </w:r>
    </w:p>
    <w:p w14:paraId="2C77B056" w14:textId="77777777" w:rsidR="00DF0A32" w:rsidRDefault="00DF0A32" w:rsidP="00DF0A32"/>
    <w:p w14:paraId="06B48C91" w14:textId="77777777" w:rsidR="00DF0A32" w:rsidRDefault="00DF0A32" w:rsidP="00DF0A32">
      <w:r>
        <w:t>The development environment is inherently more volatile and experimental. It is frequently rebuilt, scaled, and modified during feature development and integration work.</w:t>
      </w:r>
    </w:p>
    <w:p w14:paraId="5781486D" w14:textId="77777777" w:rsidR="00DF0A32" w:rsidRDefault="00DF0A32" w:rsidP="00DF0A32"/>
    <w:p w14:paraId="15C46ED1" w14:textId="77777777" w:rsidR="00DF0A32" w:rsidRDefault="00DF0A32" w:rsidP="00DF0A32">
      <w:r>
        <w:t>Key benefits:</w:t>
      </w:r>
    </w:p>
    <w:p w14:paraId="2BDC0D03" w14:textId="77777777" w:rsidR="00DF0A32" w:rsidRDefault="00DF0A32" w:rsidP="00DF0A32"/>
    <w:p w14:paraId="7DFF30BA" w14:textId="77777777" w:rsidR="00182571" w:rsidRDefault="00DF0A32" w:rsidP="00FC098E">
      <w:pPr>
        <w:pStyle w:val="ListParagraph"/>
        <w:numPr>
          <w:ilvl w:val="0"/>
          <w:numId w:val="55"/>
        </w:numPr>
        <w:rPr>
          <w:b/>
          <w:bCs/>
        </w:rPr>
      </w:pPr>
      <w:r w:rsidRPr="00182571">
        <w:rPr>
          <w:b/>
          <w:bCs/>
        </w:rPr>
        <w:t>Substantial cost efficiency without impacting delivery velocity</w:t>
      </w:r>
    </w:p>
    <w:p w14:paraId="7DA4300C" w14:textId="41FD59F7" w:rsidR="00DF0A32" w:rsidRPr="00182571" w:rsidRDefault="00DF0A32" w:rsidP="00182571">
      <w:pPr>
        <w:pStyle w:val="ListParagraph"/>
        <w:rPr>
          <w:b/>
          <w:bCs/>
        </w:rPr>
      </w:pPr>
      <w:r>
        <w:t>Hetzner provides high-performance infrastructure at significantly lower cost than enterprise cloud providers. This allows continuous engineering work without inflating infrastructure burn rate.</w:t>
      </w:r>
    </w:p>
    <w:p w14:paraId="1ED43C44" w14:textId="77777777" w:rsidR="00DF0A32" w:rsidRDefault="00DF0A32" w:rsidP="00DF0A32"/>
    <w:p w14:paraId="2D3D5EE7" w14:textId="77777777" w:rsidR="00182571" w:rsidRPr="00182571" w:rsidRDefault="00DF0A32" w:rsidP="00FC098E">
      <w:pPr>
        <w:pStyle w:val="ListParagraph"/>
        <w:numPr>
          <w:ilvl w:val="0"/>
          <w:numId w:val="55"/>
        </w:numPr>
      </w:pPr>
      <w:r w:rsidRPr="00182571">
        <w:rPr>
          <w:b/>
          <w:bCs/>
        </w:rPr>
        <w:t>Isolation of experimental work from production infrastructure</w:t>
      </w:r>
    </w:p>
    <w:p w14:paraId="0187A240" w14:textId="26DDFCF1" w:rsidR="00DF0A32" w:rsidRDefault="00DF0A32" w:rsidP="00182571">
      <w:pPr>
        <w:pStyle w:val="ListParagraph"/>
      </w:pPr>
      <w:r>
        <w:t>Development environments often involve incomplete features, experimental changes, and unstable configurations. Hosting DEV separately ensures experimental work cannot impact production or release validation environments.</w:t>
      </w:r>
    </w:p>
    <w:p w14:paraId="4B68137E" w14:textId="77777777" w:rsidR="00DF0A32" w:rsidRDefault="00DF0A32" w:rsidP="00DF0A32"/>
    <w:p w14:paraId="3897E9B2" w14:textId="77777777" w:rsidR="00182571" w:rsidRPr="00182571" w:rsidRDefault="00DF0A32" w:rsidP="00FC098E">
      <w:pPr>
        <w:pStyle w:val="ListParagraph"/>
        <w:numPr>
          <w:ilvl w:val="0"/>
          <w:numId w:val="55"/>
        </w:numPr>
      </w:pPr>
      <w:r w:rsidRPr="00182571">
        <w:rPr>
          <w:b/>
          <w:bCs/>
        </w:rPr>
        <w:t>Improved capital efficiency and runway extension</w:t>
      </w:r>
    </w:p>
    <w:p w14:paraId="63399D86" w14:textId="30D00D38" w:rsidR="00DF0A32" w:rsidRDefault="00DF0A32" w:rsidP="00182571">
      <w:pPr>
        <w:pStyle w:val="ListParagraph"/>
      </w:pPr>
      <w:r>
        <w:t>By optimizing infrastructure costs in development environments, capital is preserved for critical functions such as engineering staffing, integration work, and production infrastructure.</w:t>
      </w:r>
    </w:p>
    <w:p w14:paraId="345D00D0" w14:textId="77777777" w:rsidR="00DF0A32" w:rsidRDefault="00DF0A32" w:rsidP="00DF0A32"/>
    <w:p w14:paraId="6EF4EAF3" w14:textId="77777777" w:rsidR="00DF0A32" w:rsidRDefault="00DF0A32" w:rsidP="00DF0A32">
      <w:r>
        <w:t>This increases the effective runway without reducing engineering productivity.</w:t>
      </w:r>
    </w:p>
    <w:p w14:paraId="44E65FBE" w14:textId="77777777" w:rsidR="00DF0A32" w:rsidRDefault="00DF0A32" w:rsidP="00DF0A32"/>
    <w:p w14:paraId="432E47A3" w14:textId="77777777" w:rsidR="00182571" w:rsidRPr="00182571" w:rsidRDefault="00DF0A32" w:rsidP="00FC098E">
      <w:pPr>
        <w:pStyle w:val="ListParagraph"/>
        <w:numPr>
          <w:ilvl w:val="0"/>
          <w:numId w:val="55"/>
        </w:numPr>
      </w:pPr>
      <w:r w:rsidRPr="00182571">
        <w:rPr>
          <w:b/>
          <w:bCs/>
        </w:rPr>
        <w:t>Operational flexibility for engineering iteration</w:t>
      </w:r>
    </w:p>
    <w:p w14:paraId="28DC16E8" w14:textId="4A553DBD" w:rsidR="00DF0A32" w:rsidRDefault="00DF0A32" w:rsidP="00182571">
      <w:pPr>
        <w:pStyle w:val="ListParagraph"/>
      </w:pPr>
      <w:r>
        <w:t>Development environments can be rebuilt, scaled, or modified rapidly without affecting production infrastructure stability or cost.</w:t>
      </w:r>
    </w:p>
    <w:p w14:paraId="1E67996D" w14:textId="77777777" w:rsidR="00DF0A32" w:rsidRDefault="00DF0A32" w:rsidP="00DF0A32"/>
    <w:p w14:paraId="0775A798" w14:textId="77777777" w:rsidR="00DF0A32" w:rsidRDefault="00DF0A32" w:rsidP="00DF0A32">
      <w:r>
        <w:t>This enables faster feature development and integration work.</w:t>
      </w:r>
    </w:p>
    <w:p w14:paraId="5C7BE4BD" w14:textId="77777777" w:rsidR="00E877CD" w:rsidRDefault="00E877CD" w:rsidP="00DF0A32"/>
    <w:p w14:paraId="679ED912" w14:textId="2C949DF1" w:rsidR="00DF0A32" w:rsidRDefault="00DF0A32" w:rsidP="00E877CD">
      <w:pPr>
        <w:pStyle w:val="Heading3"/>
      </w:pPr>
      <w:bookmarkStart w:id="48" w:name="_Toc222335429"/>
      <w:r>
        <w:t>Combined Infrastructure Strategy (Investor Summary)</w:t>
      </w:r>
      <w:bookmarkEnd w:id="48"/>
    </w:p>
    <w:p w14:paraId="49E93BB8" w14:textId="77777777" w:rsidR="00DF0A32" w:rsidRDefault="00DF0A32" w:rsidP="00DF0A32">
      <w:r>
        <w:t>The infrastructure model intentionally separates environments by operational purpose:</w:t>
      </w:r>
    </w:p>
    <w:p w14:paraId="13A4CB34" w14:textId="606FDAD0" w:rsidR="00DF0A32" w:rsidRDefault="00DF0A32" w:rsidP="00FC098E">
      <w:pPr>
        <w:pStyle w:val="ListParagraph"/>
        <w:numPr>
          <w:ilvl w:val="0"/>
          <w:numId w:val="54"/>
        </w:numPr>
      </w:pPr>
      <w:r>
        <w:t>Production (Azure): reliability, security, scalability, and operational maturity</w:t>
      </w:r>
    </w:p>
    <w:p w14:paraId="341436B3" w14:textId="2269DA05" w:rsidR="00DF0A32" w:rsidRDefault="00DF0A32" w:rsidP="00FC098E">
      <w:pPr>
        <w:pStyle w:val="ListParagraph"/>
        <w:numPr>
          <w:ilvl w:val="0"/>
          <w:numId w:val="54"/>
        </w:numPr>
      </w:pPr>
      <w:r>
        <w:t>UAT (Azure): production-equivalent release validation and deployment safety</w:t>
      </w:r>
    </w:p>
    <w:p w14:paraId="06833C56" w14:textId="18D19A0F" w:rsidR="00DF0A32" w:rsidRDefault="00DF0A32" w:rsidP="00FC098E">
      <w:pPr>
        <w:pStyle w:val="ListParagraph"/>
        <w:numPr>
          <w:ilvl w:val="0"/>
          <w:numId w:val="54"/>
        </w:numPr>
      </w:pPr>
      <w:r>
        <w:t>DEV (Hetzner): cost-efficient engineering iteration and integration work</w:t>
      </w:r>
    </w:p>
    <w:p w14:paraId="73AE5168" w14:textId="77777777" w:rsidR="00DF0A32" w:rsidRDefault="00DF0A32" w:rsidP="00DF0A32"/>
    <w:p w14:paraId="0175FC65" w14:textId="77777777" w:rsidR="00DF0A32" w:rsidRDefault="00DF0A32" w:rsidP="00DF0A32">
      <w:r>
        <w:t>This hybrid approach balances enterprise reliability with aggressive cost optimization, ensuring both operational stability and capital efficiency.</w:t>
      </w:r>
    </w:p>
    <w:p w14:paraId="2B1BA97E" w14:textId="77777777" w:rsidR="00E877CD" w:rsidRDefault="00E877CD" w:rsidP="00DF0A32"/>
    <w:p w14:paraId="081BA65A" w14:textId="5AF6049C" w:rsidR="00DF0A32" w:rsidRDefault="00DF0A32" w:rsidP="00E877CD">
      <w:pPr>
        <w:pStyle w:val="Heading2"/>
      </w:pPr>
      <w:bookmarkStart w:id="49" w:name="_Toc222335430"/>
      <w:r>
        <w:t>How this reduces execution risk</w:t>
      </w:r>
      <w:bookmarkEnd w:id="49"/>
    </w:p>
    <w:p w14:paraId="27C98E0F" w14:textId="77777777" w:rsidR="00DF0A32" w:rsidRDefault="00DF0A32" w:rsidP="00DF0A32"/>
    <w:p w14:paraId="7A5B943C" w14:textId="77777777" w:rsidR="00DF0A32" w:rsidRDefault="00DF0A32" w:rsidP="00DF0A32">
      <w:r>
        <w:t xml:space="preserve">This infrastructure and staffing strategy significantly </w:t>
      </w:r>
      <w:proofErr w:type="gramStart"/>
      <w:r>
        <w:t>reduces</w:t>
      </w:r>
      <w:proofErr w:type="gramEnd"/>
      <w:r>
        <w:t xml:space="preserve"> both technical and operational execution risk.</w:t>
      </w:r>
    </w:p>
    <w:p w14:paraId="2652CA3E" w14:textId="77777777" w:rsidR="00DF0A32" w:rsidRDefault="00DF0A32" w:rsidP="00DF0A32"/>
    <w:p w14:paraId="51257D85" w14:textId="77777777" w:rsidR="00DF0A32" w:rsidRDefault="00DF0A32" w:rsidP="00DF0A32">
      <w:r>
        <w:t>Key risk reductions include:</w:t>
      </w:r>
    </w:p>
    <w:p w14:paraId="39DFBBA5" w14:textId="77777777" w:rsidR="00182571" w:rsidRPr="00182571" w:rsidRDefault="00DF0A32" w:rsidP="00FC098E">
      <w:pPr>
        <w:pStyle w:val="ListParagraph"/>
        <w:numPr>
          <w:ilvl w:val="0"/>
          <w:numId w:val="56"/>
        </w:numPr>
      </w:pPr>
      <w:r w:rsidRPr="00182571">
        <w:rPr>
          <w:b/>
          <w:bCs/>
        </w:rPr>
        <w:t>Prevention of production-only failures</w:t>
      </w:r>
    </w:p>
    <w:p w14:paraId="525B8B7D" w14:textId="2C72597C" w:rsidR="00DF0A32" w:rsidRDefault="00DF0A32" w:rsidP="00182571">
      <w:pPr>
        <w:pStyle w:val="ListParagraph"/>
      </w:pPr>
      <w:r>
        <w:t>Maintaining separate DEV, UAT, and production environments ensures changes are validated before reaching production. This prevents failures caused by configuration differences, integration issues, or deployment errors.</w:t>
      </w:r>
    </w:p>
    <w:p w14:paraId="1D032616" w14:textId="77777777" w:rsidR="00DF0A32" w:rsidRDefault="00DF0A32" w:rsidP="00DF0A32"/>
    <w:p w14:paraId="3470E130" w14:textId="77777777" w:rsidR="00182571" w:rsidRPr="00182571" w:rsidRDefault="00DF0A32" w:rsidP="00FC098E">
      <w:pPr>
        <w:pStyle w:val="ListParagraph"/>
        <w:numPr>
          <w:ilvl w:val="0"/>
          <w:numId w:val="56"/>
        </w:numPr>
      </w:pPr>
      <w:r w:rsidRPr="00182571">
        <w:rPr>
          <w:b/>
          <w:bCs/>
        </w:rPr>
        <w:t>Improved incident detection and recovery capability</w:t>
      </w:r>
    </w:p>
    <w:p w14:paraId="4469251A" w14:textId="2F85A0A7" w:rsidR="00DF0A32" w:rsidRDefault="00DF0A32" w:rsidP="00182571">
      <w:pPr>
        <w:pStyle w:val="ListParagraph"/>
      </w:pPr>
      <w:r>
        <w:lastRenderedPageBreak/>
        <w:t>Integrated monitoring, logging, and alerting ensures issues are detected early and diagnosed quickly. This reduces mean-time-to-resolution (MTTR) and prevents prolonged outages.</w:t>
      </w:r>
    </w:p>
    <w:p w14:paraId="10C1311D" w14:textId="77777777" w:rsidR="00DF0A32" w:rsidRDefault="00DF0A32" w:rsidP="00DF0A32"/>
    <w:p w14:paraId="79BDFBA0" w14:textId="77777777" w:rsidR="00182571" w:rsidRPr="00182571" w:rsidRDefault="00DF0A32" w:rsidP="00FC098E">
      <w:pPr>
        <w:pStyle w:val="ListParagraph"/>
        <w:numPr>
          <w:ilvl w:val="0"/>
          <w:numId w:val="56"/>
        </w:numPr>
      </w:pPr>
      <w:r w:rsidRPr="00182571">
        <w:rPr>
          <w:b/>
          <w:bCs/>
        </w:rPr>
        <w:t>Reduced infrastructure scaling risk</w:t>
      </w:r>
    </w:p>
    <w:p w14:paraId="4EA6E7FD" w14:textId="2D7B998A" w:rsidR="00DF0A32" w:rsidRDefault="00DF0A32" w:rsidP="00182571">
      <w:pPr>
        <w:pStyle w:val="ListParagraph"/>
      </w:pPr>
      <w:r>
        <w:t>Using managed infrastructure in Azure ensures the platform can scale without requiring major architectural changes, reducing the risk of scaling bottlenecks.</w:t>
      </w:r>
    </w:p>
    <w:p w14:paraId="741EA741" w14:textId="77777777" w:rsidR="00DF0A32" w:rsidRDefault="00DF0A32" w:rsidP="00DF0A32"/>
    <w:p w14:paraId="7F190BDF" w14:textId="77777777" w:rsidR="00182571" w:rsidRPr="00182571" w:rsidRDefault="00DF0A32" w:rsidP="00FC098E">
      <w:pPr>
        <w:pStyle w:val="ListParagraph"/>
        <w:numPr>
          <w:ilvl w:val="0"/>
          <w:numId w:val="56"/>
        </w:numPr>
      </w:pPr>
      <w:r w:rsidRPr="00182571">
        <w:rPr>
          <w:b/>
          <w:bCs/>
        </w:rPr>
        <w:t>Improved delivery predictability through structured engineering team design</w:t>
      </w:r>
    </w:p>
    <w:p w14:paraId="36AE248F" w14:textId="18292FBC" w:rsidR="00DF0A32" w:rsidRDefault="00DF0A32" w:rsidP="00182571">
      <w:pPr>
        <w:pStyle w:val="ListParagraph"/>
      </w:pPr>
      <w:r>
        <w:t>The engineering team structure balances cost efficiency and delivery throughput while maintaining strong quality control through code review and structured development workflows.</w:t>
      </w:r>
    </w:p>
    <w:p w14:paraId="51BD5113" w14:textId="77777777" w:rsidR="00DF0A32" w:rsidRDefault="00DF0A32" w:rsidP="00DF0A32"/>
    <w:p w14:paraId="024995F6" w14:textId="77777777" w:rsidR="00182571" w:rsidRPr="00182571" w:rsidRDefault="00DF0A32" w:rsidP="00FC098E">
      <w:pPr>
        <w:pStyle w:val="ListParagraph"/>
        <w:numPr>
          <w:ilvl w:val="0"/>
          <w:numId w:val="56"/>
        </w:numPr>
      </w:pPr>
      <w:r w:rsidRPr="00182571">
        <w:rPr>
          <w:b/>
          <w:bCs/>
        </w:rPr>
        <w:t>Explicit financial buffers prevent runway erosion caused by unexpected events</w:t>
      </w:r>
    </w:p>
    <w:p w14:paraId="24A69A1D" w14:textId="74BFEF3B" w:rsidR="00DF0A32" w:rsidRDefault="00DF0A32" w:rsidP="00182571">
      <w:pPr>
        <w:pStyle w:val="ListParagraph"/>
      </w:pPr>
      <w:r>
        <w:t>Contingency buffers protect against integration complexity, infrastructure scaling events, and hiring disruptions. This prevents the company from needing emergency fundraising due to predictable operational variability.</w:t>
      </w:r>
    </w:p>
    <w:p w14:paraId="2673098D" w14:textId="77777777" w:rsidR="00DF0A32" w:rsidRDefault="00DF0A32" w:rsidP="00DF0A32"/>
    <w:p w14:paraId="264236D9" w14:textId="77777777" w:rsidR="00DF0A32" w:rsidRDefault="00DF0A32" w:rsidP="00DF0A32">
      <w:r>
        <w:t>This significantly increases the probability of reaching operational maturity within the planned funding window.</w:t>
      </w:r>
    </w:p>
    <w:p w14:paraId="48302CDD" w14:textId="77777777" w:rsidR="00182571" w:rsidRDefault="00182571" w:rsidP="00DF0A32"/>
    <w:p w14:paraId="5EE9915F" w14:textId="1494EEF1" w:rsidR="00DF0A32" w:rsidRDefault="00DF0A32" w:rsidP="00182571">
      <w:pPr>
        <w:pStyle w:val="Heading3"/>
      </w:pPr>
      <w:bookmarkStart w:id="50" w:name="_Toc222335431"/>
      <w:r>
        <w:t>Buffers mapped to known risk vectors</w:t>
      </w:r>
      <w:bookmarkEnd w:id="50"/>
    </w:p>
    <w:p w14:paraId="417ADE53" w14:textId="77777777" w:rsidR="00DF0A32" w:rsidRDefault="00DF0A32" w:rsidP="00DF0A32"/>
    <w:p w14:paraId="21AFF6D0" w14:textId="77777777" w:rsidR="00DF0A32" w:rsidRDefault="00DF0A32" w:rsidP="00DF0A32">
      <w:r>
        <w:t>Each buffer category is deliberately structured to address specific, real-world operational risks.</w:t>
      </w:r>
    </w:p>
    <w:p w14:paraId="769C492C" w14:textId="77777777" w:rsidR="00DF0A32" w:rsidRDefault="00DF0A32" w:rsidP="00DF0A32"/>
    <w:p w14:paraId="7040F5F6" w14:textId="77777777" w:rsidR="00CC227A" w:rsidRPr="00CC227A" w:rsidRDefault="00DF0A32" w:rsidP="00FC098E">
      <w:pPr>
        <w:pStyle w:val="ListParagraph"/>
        <w:numPr>
          <w:ilvl w:val="0"/>
          <w:numId w:val="56"/>
        </w:numPr>
      </w:pPr>
      <w:r w:rsidRPr="00CC227A">
        <w:rPr>
          <w:b/>
          <w:bCs/>
        </w:rPr>
        <w:t>Integration buffer</w:t>
      </w:r>
    </w:p>
    <w:p w14:paraId="5495DE03" w14:textId="24E13F2A" w:rsidR="00DF0A32" w:rsidRDefault="00DF0A32" w:rsidP="00CC227A">
      <w:pPr>
        <w:pStyle w:val="ListParagraph"/>
      </w:pPr>
      <w:r>
        <w:t>Protects against variability in travel provider onboarding requirements, authentication mechanisms, testing environments, and operational constraints. Travel industry integrations frequently introduce unexpected complexity, and this buffer ensures integration timelines do not disrupt platform delivery.</w:t>
      </w:r>
    </w:p>
    <w:p w14:paraId="1472FDA6" w14:textId="77777777" w:rsidR="00DF0A32" w:rsidRDefault="00DF0A32" w:rsidP="00DF0A32"/>
    <w:p w14:paraId="1B06C459" w14:textId="77777777" w:rsidR="00CC227A" w:rsidRPr="00CC227A" w:rsidRDefault="00DF0A32" w:rsidP="00FC098E">
      <w:pPr>
        <w:pStyle w:val="ListParagraph"/>
        <w:numPr>
          <w:ilvl w:val="0"/>
          <w:numId w:val="56"/>
        </w:numPr>
      </w:pPr>
      <w:r w:rsidRPr="00CC227A">
        <w:rPr>
          <w:b/>
          <w:bCs/>
        </w:rPr>
        <w:t>Infrastructure buffer</w:t>
      </w:r>
    </w:p>
    <w:p w14:paraId="4056261B" w14:textId="504FA8AD" w:rsidR="00DF0A32" w:rsidRDefault="00DF0A32" w:rsidP="00CC227A">
      <w:pPr>
        <w:pStyle w:val="ListParagraph"/>
      </w:pPr>
      <w:r>
        <w:t>Protects against increases in database size, storage needs, logging retention, and traffic growth. Infrastructure scaling is a predictable consequence of platform growth, and this buffer ensures scalability does not create funding pressure.</w:t>
      </w:r>
    </w:p>
    <w:p w14:paraId="4400B73F" w14:textId="77777777" w:rsidR="00DF0A32" w:rsidRDefault="00DF0A32" w:rsidP="00DF0A32"/>
    <w:p w14:paraId="67BF4713" w14:textId="77777777" w:rsidR="00CC227A" w:rsidRPr="00CC227A" w:rsidRDefault="00DF0A32" w:rsidP="00FC098E">
      <w:pPr>
        <w:pStyle w:val="ListParagraph"/>
        <w:numPr>
          <w:ilvl w:val="0"/>
          <w:numId w:val="56"/>
        </w:numPr>
      </w:pPr>
      <w:r w:rsidRPr="00CC227A">
        <w:rPr>
          <w:b/>
          <w:bCs/>
        </w:rPr>
        <w:t>Staffing buffer</w:t>
      </w:r>
    </w:p>
    <w:p w14:paraId="331102F6" w14:textId="6FE96471" w:rsidR="00DF0A32" w:rsidRDefault="00DF0A32" w:rsidP="00CC227A">
      <w:pPr>
        <w:pStyle w:val="ListParagraph"/>
      </w:pPr>
      <w:r>
        <w:lastRenderedPageBreak/>
        <w:t>Protects against talent retention risk, hiring delays, or temporary staffing overlap during replacement or onboarding. This ensures continuity of delivery even if staffing events occur.</w:t>
      </w:r>
    </w:p>
    <w:p w14:paraId="2EAB7794" w14:textId="77777777" w:rsidR="00DF0A32" w:rsidRDefault="00DF0A32" w:rsidP="00DF0A32"/>
    <w:p w14:paraId="6341B4C4" w14:textId="77777777" w:rsidR="00CC227A" w:rsidRPr="00CC227A" w:rsidRDefault="00DF0A32" w:rsidP="00FC098E">
      <w:pPr>
        <w:pStyle w:val="ListParagraph"/>
        <w:numPr>
          <w:ilvl w:val="0"/>
          <w:numId w:val="56"/>
        </w:numPr>
      </w:pPr>
      <w:r w:rsidRPr="00CC227A">
        <w:rPr>
          <w:b/>
          <w:bCs/>
        </w:rPr>
        <w:t>Legal and compliance buffer</w:t>
      </w:r>
    </w:p>
    <w:p w14:paraId="29F0B932" w14:textId="09718681" w:rsidR="00DF0A32" w:rsidRDefault="00DF0A32" w:rsidP="00CC227A">
      <w:pPr>
        <w:pStyle w:val="ListParagraph"/>
      </w:pPr>
      <w:r>
        <w:t>Protects against investor diligence requirements, vendor contract negotiations, privacy compliance work, and operational legal needs that arise as integrations mature.</w:t>
      </w:r>
    </w:p>
    <w:p w14:paraId="12FD7AE0" w14:textId="77777777" w:rsidR="00DF0A32" w:rsidRDefault="00DF0A32" w:rsidP="00DF0A32"/>
    <w:p w14:paraId="7ED1A761" w14:textId="77777777" w:rsidR="00CC227A" w:rsidRPr="00CC227A" w:rsidRDefault="00DF0A32" w:rsidP="00FC098E">
      <w:pPr>
        <w:pStyle w:val="ListParagraph"/>
        <w:numPr>
          <w:ilvl w:val="0"/>
          <w:numId w:val="56"/>
        </w:numPr>
      </w:pPr>
      <w:r w:rsidRPr="00CC227A">
        <w:rPr>
          <w:b/>
          <w:bCs/>
        </w:rPr>
        <w:t>Operational contingency reserve</w:t>
      </w:r>
    </w:p>
    <w:p w14:paraId="6DA35E6A" w14:textId="61E73B0F" w:rsidR="00DF0A32" w:rsidRDefault="00DF0A32" w:rsidP="00CC227A">
      <w:pPr>
        <w:pStyle w:val="ListParagraph"/>
      </w:pPr>
      <w:r>
        <w:t>Protects against unknown unknowns, including integration delays, infrastructure anomalies, hiring disruptions, or accelerated growth scenarios requiring faster team expansion.</w:t>
      </w:r>
    </w:p>
    <w:p w14:paraId="2F69EFFC" w14:textId="77777777" w:rsidR="00DF0A32" w:rsidRDefault="00DF0A32" w:rsidP="00DF0A32"/>
    <w:p w14:paraId="0E286A8B" w14:textId="77777777" w:rsidR="00DF0A32" w:rsidRDefault="00DF0A32" w:rsidP="00DF0A32">
      <w:r>
        <w:t>This structured buffer strategy ensures execution can continue without interruption under a wide range of real-world conditions.</w:t>
      </w:r>
    </w:p>
    <w:p w14:paraId="4C3A1116" w14:textId="77777777" w:rsidR="00CC227A" w:rsidRDefault="00CC227A" w:rsidP="00DF0A32"/>
    <w:p w14:paraId="756E45BD" w14:textId="6AAE60EA" w:rsidR="00DF0A32" w:rsidRDefault="00DF0A32" w:rsidP="00CC227A">
      <w:pPr>
        <w:pStyle w:val="Heading2"/>
      </w:pPr>
      <w:bookmarkStart w:id="51" w:name="_Toc222335432"/>
      <w:r>
        <w:t>Suggested investor KPIs</w:t>
      </w:r>
      <w:bookmarkEnd w:id="51"/>
    </w:p>
    <w:p w14:paraId="22765208" w14:textId="77777777" w:rsidR="00DF0A32" w:rsidRDefault="00DF0A32" w:rsidP="00DF0A32"/>
    <w:p w14:paraId="3035C5D0" w14:textId="77777777" w:rsidR="00DF0A32" w:rsidRDefault="00DF0A32" w:rsidP="00DF0A32">
      <w:r>
        <w:t>These metrics allow investors to track platform maturity, operational reliability, and capital efficiency.</w:t>
      </w:r>
    </w:p>
    <w:p w14:paraId="19F28C4A" w14:textId="77777777" w:rsidR="00DF0A32" w:rsidRDefault="00DF0A32" w:rsidP="00DF0A32"/>
    <w:p w14:paraId="08FCB08D" w14:textId="77777777" w:rsidR="00DF0A32" w:rsidRDefault="00DF0A32" w:rsidP="00CC227A">
      <w:pPr>
        <w:pStyle w:val="Heading3"/>
      </w:pPr>
      <w:bookmarkStart w:id="52" w:name="_Toc222335433"/>
      <w:r>
        <w:t>Delivery KPIs</w:t>
      </w:r>
      <w:bookmarkEnd w:id="52"/>
    </w:p>
    <w:p w14:paraId="610DD781" w14:textId="75799BF2" w:rsidR="00DF0A32" w:rsidRDefault="00DF0A32" w:rsidP="00FC098E">
      <w:pPr>
        <w:pStyle w:val="ListParagraph"/>
        <w:numPr>
          <w:ilvl w:val="0"/>
          <w:numId w:val="56"/>
        </w:numPr>
      </w:pPr>
      <w:r>
        <w:t>Feature delivery throughput per sprint</w:t>
      </w:r>
    </w:p>
    <w:p w14:paraId="6B11583C" w14:textId="4C525E0C" w:rsidR="00DF0A32" w:rsidRDefault="00CC227A" w:rsidP="00FC098E">
      <w:pPr>
        <w:pStyle w:val="ListParagraph"/>
        <w:numPr>
          <w:ilvl w:val="0"/>
          <w:numId w:val="56"/>
        </w:numPr>
      </w:pPr>
      <w:r>
        <w:t>L</w:t>
      </w:r>
      <w:r w:rsidR="00DF0A32">
        <w:t>ead time from development to production deployment</w:t>
      </w:r>
    </w:p>
    <w:p w14:paraId="1372F6FA" w14:textId="3C9DFB11" w:rsidR="00DF0A32" w:rsidRDefault="00DF0A32" w:rsidP="00FC098E">
      <w:pPr>
        <w:pStyle w:val="ListParagraph"/>
        <w:numPr>
          <w:ilvl w:val="0"/>
          <w:numId w:val="56"/>
        </w:numPr>
      </w:pPr>
      <w:r>
        <w:t>Deployment frequency</w:t>
      </w:r>
    </w:p>
    <w:p w14:paraId="3C798DFE" w14:textId="678B13AA" w:rsidR="00DF0A32" w:rsidRDefault="00DF0A32" w:rsidP="00FC098E">
      <w:pPr>
        <w:pStyle w:val="ListParagraph"/>
        <w:numPr>
          <w:ilvl w:val="0"/>
          <w:numId w:val="56"/>
        </w:numPr>
      </w:pPr>
      <w:r>
        <w:t>Defect rate and escaped defect rate</w:t>
      </w:r>
    </w:p>
    <w:p w14:paraId="1E491374" w14:textId="77777777" w:rsidR="00DF0A32" w:rsidRDefault="00DF0A32" w:rsidP="00DF0A32"/>
    <w:p w14:paraId="747C1C3C" w14:textId="77777777" w:rsidR="00DF0A32" w:rsidRDefault="00DF0A32" w:rsidP="00DF0A32">
      <w:r>
        <w:t>These indicate engineering productivity and delivery efficiency.</w:t>
      </w:r>
    </w:p>
    <w:p w14:paraId="5854147E" w14:textId="77777777" w:rsidR="00DF0A32" w:rsidRDefault="00DF0A32" w:rsidP="00DF0A32"/>
    <w:p w14:paraId="2CA318CA" w14:textId="77777777" w:rsidR="00DF0A32" w:rsidRDefault="00DF0A32" w:rsidP="00CC227A">
      <w:pPr>
        <w:pStyle w:val="Heading3"/>
      </w:pPr>
      <w:bookmarkStart w:id="53" w:name="_Toc222335434"/>
      <w:r>
        <w:t>Reliability KPIs</w:t>
      </w:r>
      <w:bookmarkEnd w:id="53"/>
    </w:p>
    <w:p w14:paraId="07FAD042" w14:textId="17A7E048" w:rsidR="00DF0A32" w:rsidRDefault="00DF0A32" w:rsidP="00FC098E">
      <w:pPr>
        <w:pStyle w:val="ListParagraph"/>
        <w:numPr>
          <w:ilvl w:val="0"/>
          <w:numId w:val="57"/>
        </w:numPr>
      </w:pPr>
      <w:r>
        <w:t>Platform uptime percentage</w:t>
      </w:r>
    </w:p>
    <w:p w14:paraId="3C142368" w14:textId="5B4ABC8C" w:rsidR="00DF0A32" w:rsidRDefault="00DF0A32" w:rsidP="00FC098E">
      <w:pPr>
        <w:pStyle w:val="ListParagraph"/>
        <w:numPr>
          <w:ilvl w:val="0"/>
          <w:numId w:val="57"/>
        </w:numPr>
      </w:pPr>
      <w:r>
        <w:t>API latency and error rates</w:t>
      </w:r>
    </w:p>
    <w:p w14:paraId="6B9F25CB" w14:textId="1BEDAACF" w:rsidR="00DF0A32" w:rsidRDefault="00DF0A32" w:rsidP="00FC098E">
      <w:pPr>
        <w:pStyle w:val="ListParagraph"/>
        <w:numPr>
          <w:ilvl w:val="0"/>
          <w:numId w:val="57"/>
        </w:numPr>
      </w:pPr>
      <w:r>
        <w:t>Incident frequency and severity</w:t>
      </w:r>
    </w:p>
    <w:p w14:paraId="5379D4DB" w14:textId="71019688" w:rsidR="00DF0A32" w:rsidRDefault="00DF0A32" w:rsidP="00FC098E">
      <w:pPr>
        <w:pStyle w:val="ListParagraph"/>
        <w:numPr>
          <w:ilvl w:val="0"/>
          <w:numId w:val="57"/>
        </w:numPr>
      </w:pPr>
      <w:r>
        <w:t>Mean-time-to-resolution (MTTR)</w:t>
      </w:r>
    </w:p>
    <w:p w14:paraId="03E7B5FF" w14:textId="77777777" w:rsidR="00DF0A32" w:rsidRDefault="00DF0A32" w:rsidP="00DF0A32"/>
    <w:p w14:paraId="6B3DA258" w14:textId="77777777" w:rsidR="00DF0A32" w:rsidRDefault="00DF0A32" w:rsidP="00DF0A32">
      <w:r>
        <w:t>These demonstrate platform stability and operational maturity.</w:t>
      </w:r>
    </w:p>
    <w:p w14:paraId="3689F857" w14:textId="77777777" w:rsidR="00DF0A32" w:rsidRDefault="00DF0A32" w:rsidP="00DF0A32"/>
    <w:p w14:paraId="6608EA82" w14:textId="77777777" w:rsidR="00DF0A32" w:rsidRDefault="00DF0A32" w:rsidP="00CC227A">
      <w:pPr>
        <w:pStyle w:val="Heading3"/>
      </w:pPr>
      <w:bookmarkStart w:id="54" w:name="_Toc222335435"/>
      <w:r>
        <w:t>Capital efficiency KPIs</w:t>
      </w:r>
      <w:bookmarkEnd w:id="54"/>
    </w:p>
    <w:p w14:paraId="7F19734F" w14:textId="77EB1897" w:rsidR="00DF0A32" w:rsidRDefault="00DF0A32" w:rsidP="00FC098E">
      <w:pPr>
        <w:pStyle w:val="ListParagraph"/>
        <w:numPr>
          <w:ilvl w:val="0"/>
          <w:numId w:val="58"/>
        </w:numPr>
      </w:pPr>
      <w:r>
        <w:t>Infrastructure cost per active tenant</w:t>
      </w:r>
    </w:p>
    <w:p w14:paraId="0E69A818" w14:textId="329BE3F9" w:rsidR="00DF0A32" w:rsidRDefault="00DF0A32" w:rsidP="00FC098E">
      <w:pPr>
        <w:pStyle w:val="ListParagraph"/>
        <w:numPr>
          <w:ilvl w:val="0"/>
          <w:numId w:val="58"/>
        </w:numPr>
      </w:pPr>
      <w:r>
        <w:t>Engineering delivery throughput relative to burn rate</w:t>
      </w:r>
    </w:p>
    <w:p w14:paraId="06626715" w14:textId="7A617522" w:rsidR="00DF0A32" w:rsidRDefault="00DF0A32" w:rsidP="00FC098E">
      <w:pPr>
        <w:pStyle w:val="ListParagraph"/>
        <w:numPr>
          <w:ilvl w:val="0"/>
          <w:numId w:val="58"/>
        </w:numPr>
      </w:pPr>
      <w:r>
        <w:t>Integration cost per provider onboarded</w:t>
      </w:r>
    </w:p>
    <w:p w14:paraId="08193340" w14:textId="77777777" w:rsidR="00DF0A32" w:rsidRDefault="00DF0A32" w:rsidP="00DF0A32"/>
    <w:p w14:paraId="49CFCE94" w14:textId="77777777" w:rsidR="00DF0A32" w:rsidRDefault="00DF0A32" w:rsidP="00DF0A32">
      <w:r>
        <w:t>These demonstrate efficient capital utilization and improving unit economics.</w:t>
      </w:r>
    </w:p>
    <w:p w14:paraId="4243C807" w14:textId="77777777" w:rsidR="00CC227A" w:rsidRDefault="00CC227A" w:rsidP="00DF0A32"/>
    <w:p w14:paraId="6E3D080D" w14:textId="3D5D8C49" w:rsidR="00DF0A32" w:rsidRDefault="00DF0A32" w:rsidP="00CC227A">
      <w:pPr>
        <w:pStyle w:val="Heading2"/>
      </w:pPr>
      <w:bookmarkStart w:id="55" w:name="_Toc222335436"/>
      <w:r>
        <w:t>Milestone framing (Investor timeline guidance)</w:t>
      </w:r>
      <w:bookmarkEnd w:id="55"/>
    </w:p>
    <w:p w14:paraId="366ABC21" w14:textId="77777777" w:rsidR="00DF0A32" w:rsidRDefault="00DF0A32" w:rsidP="00DF0A32"/>
    <w:p w14:paraId="37C01CEC" w14:textId="77777777" w:rsidR="00DF0A32" w:rsidRDefault="00DF0A32" w:rsidP="00DF0A32">
      <w:r>
        <w:t>The 12-month plan is structured to progressively transition the platform from foundational build-out to operational readiness.</w:t>
      </w:r>
    </w:p>
    <w:p w14:paraId="602268E4" w14:textId="77777777" w:rsidR="00DF0A32" w:rsidRDefault="00DF0A32" w:rsidP="00DF0A32"/>
    <w:p w14:paraId="231EE6E5" w14:textId="2B98949D" w:rsidR="00DF0A32" w:rsidRDefault="00DF0A32" w:rsidP="00CC227A">
      <w:pPr>
        <w:pStyle w:val="Heading3"/>
      </w:pPr>
      <w:bookmarkStart w:id="56" w:name="_Toc222335437"/>
      <w:r>
        <w:t>Months 1</w:t>
      </w:r>
      <w:r w:rsidR="00CC227A">
        <w:t>-</w:t>
      </w:r>
      <w:r>
        <w:t>2: Platform foundation</w:t>
      </w:r>
      <w:bookmarkEnd w:id="56"/>
    </w:p>
    <w:p w14:paraId="738CA087" w14:textId="327C552E" w:rsidR="00DF0A32" w:rsidRDefault="00DF0A32" w:rsidP="00FC098E">
      <w:pPr>
        <w:pStyle w:val="ListParagraph"/>
        <w:numPr>
          <w:ilvl w:val="0"/>
          <w:numId w:val="59"/>
        </w:numPr>
      </w:pPr>
      <w:r>
        <w:t>Core platform architecture implementation</w:t>
      </w:r>
    </w:p>
    <w:p w14:paraId="74F743DD" w14:textId="5841F61E" w:rsidR="00DF0A32" w:rsidRDefault="00DF0A32" w:rsidP="00FC098E">
      <w:pPr>
        <w:pStyle w:val="ListParagraph"/>
        <w:numPr>
          <w:ilvl w:val="0"/>
          <w:numId w:val="59"/>
        </w:numPr>
      </w:pPr>
      <w:r>
        <w:t>DEV, UAT, and production environments established</w:t>
      </w:r>
    </w:p>
    <w:p w14:paraId="4CF379FC" w14:textId="0B5AFFF6" w:rsidR="00DF0A32" w:rsidRDefault="00DF0A32" w:rsidP="00FC098E">
      <w:pPr>
        <w:pStyle w:val="ListParagraph"/>
        <w:numPr>
          <w:ilvl w:val="0"/>
          <w:numId w:val="59"/>
        </w:numPr>
      </w:pPr>
      <w:r>
        <w:t>Continuous integration and deployment pipelines operational</w:t>
      </w:r>
    </w:p>
    <w:p w14:paraId="339B8666" w14:textId="79B8CADD" w:rsidR="00DF0A32" w:rsidRDefault="00DF0A32" w:rsidP="00FC098E">
      <w:pPr>
        <w:pStyle w:val="ListParagraph"/>
        <w:numPr>
          <w:ilvl w:val="0"/>
          <w:numId w:val="59"/>
        </w:numPr>
      </w:pPr>
      <w:r>
        <w:t>Initial core services implemented</w:t>
      </w:r>
    </w:p>
    <w:p w14:paraId="707FC654" w14:textId="77777777" w:rsidR="00DF0A32" w:rsidRDefault="00DF0A32" w:rsidP="00DF0A32"/>
    <w:p w14:paraId="70E86518" w14:textId="26EC971F" w:rsidR="00DF0A32" w:rsidRDefault="00DF0A32" w:rsidP="00CC227A">
      <w:pPr>
        <w:pStyle w:val="Heading3"/>
      </w:pPr>
      <w:bookmarkStart w:id="57" w:name="_Toc222335438"/>
      <w:r>
        <w:t>Months 2</w:t>
      </w:r>
      <w:r w:rsidR="00CC227A">
        <w:t>-</w:t>
      </w:r>
      <w:r>
        <w:t>4: Core platform functionality</w:t>
      </w:r>
      <w:bookmarkEnd w:id="57"/>
    </w:p>
    <w:p w14:paraId="1E7B4F2B" w14:textId="354570EE" w:rsidR="00DF0A32" w:rsidRDefault="00DF0A32" w:rsidP="00FC098E">
      <w:pPr>
        <w:pStyle w:val="ListParagraph"/>
        <w:numPr>
          <w:ilvl w:val="0"/>
          <w:numId w:val="63"/>
        </w:numPr>
      </w:pPr>
      <w:r>
        <w:t>Multi-tenant architecture fully operational</w:t>
      </w:r>
    </w:p>
    <w:p w14:paraId="7B98EB6D" w14:textId="440A3619" w:rsidR="00DF0A32" w:rsidRDefault="00DF0A32" w:rsidP="00FC098E">
      <w:pPr>
        <w:pStyle w:val="ListParagraph"/>
        <w:numPr>
          <w:ilvl w:val="0"/>
          <w:numId w:val="63"/>
        </w:numPr>
      </w:pPr>
      <w:r>
        <w:t>Billing and platform policy enforcement implemented</w:t>
      </w:r>
    </w:p>
    <w:p w14:paraId="348CA764" w14:textId="56CA3C8A" w:rsidR="00DF0A32" w:rsidRDefault="00DF0A32" w:rsidP="00FC098E">
      <w:pPr>
        <w:pStyle w:val="ListParagraph"/>
        <w:numPr>
          <w:ilvl w:val="0"/>
          <w:numId w:val="63"/>
        </w:numPr>
      </w:pPr>
      <w:r>
        <w:t>Platform operational tooling and monitoring stabilized</w:t>
      </w:r>
    </w:p>
    <w:p w14:paraId="12FE654C" w14:textId="77777777" w:rsidR="00DF0A32" w:rsidRDefault="00DF0A32" w:rsidP="00DF0A32"/>
    <w:p w14:paraId="4480D067" w14:textId="6B6141B0" w:rsidR="00DF0A32" w:rsidRDefault="00DF0A32" w:rsidP="00CC227A">
      <w:pPr>
        <w:pStyle w:val="Heading3"/>
      </w:pPr>
      <w:bookmarkStart w:id="58" w:name="_Toc222335439"/>
      <w:r>
        <w:t>Months 3</w:t>
      </w:r>
      <w:r w:rsidR="00CC227A">
        <w:t>-</w:t>
      </w:r>
      <w:r>
        <w:t>6: External integration phase</w:t>
      </w:r>
      <w:bookmarkEnd w:id="58"/>
    </w:p>
    <w:p w14:paraId="1CC7D750" w14:textId="278163B5" w:rsidR="00DF0A32" w:rsidRDefault="00DF0A32" w:rsidP="00FC098E">
      <w:pPr>
        <w:pStyle w:val="ListParagraph"/>
        <w:numPr>
          <w:ilvl w:val="0"/>
          <w:numId w:val="62"/>
        </w:numPr>
      </w:pPr>
      <w:r>
        <w:t>Travel provider integration infrastructure implemented</w:t>
      </w:r>
    </w:p>
    <w:p w14:paraId="399BCE03" w14:textId="29DAEDF9" w:rsidR="00DF0A32" w:rsidRDefault="00DF0A32" w:rsidP="00FC098E">
      <w:pPr>
        <w:pStyle w:val="ListParagraph"/>
        <w:numPr>
          <w:ilvl w:val="0"/>
          <w:numId w:val="62"/>
        </w:numPr>
      </w:pPr>
      <w:r>
        <w:t>End-to-end workflows operational and validated in UAT</w:t>
      </w:r>
    </w:p>
    <w:p w14:paraId="293B1A8A" w14:textId="4EE82D6B" w:rsidR="00DF0A32" w:rsidRDefault="00DF0A32" w:rsidP="00FC098E">
      <w:pPr>
        <w:pStyle w:val="ListParagraph"/>
        <w:numPr>
          <w:ilvl w:val="0"/>
          <w:numId w:val="62"/>
        </w:numPr>
      </w:pPr>
      <w:r>
        <w:t>Integration reliability and monitoring hardened</w:t>
      </w:r>
    </w:p>
    <w:p w14:paraId="5B75E49E" w14:textId="77777777" w:rsidR="00DF0A32" w:rsidRDefault="00DF0A32" w:rsidP="00DF0A32"/>
    <w:p w14:paraId="54D05BFC" w14:textId="6883C7A8" w:rsidR="00DF0A32" w:rsidRDefault="00DF0A32" w:rsidP="00CC227A">
      <w:pPr>
        <w:pStyle w:val="Heading3"/>
      </w:pPr>
      <w:bookmarkStart w:id="59" w:name="_Toc222335440"/>
      <w:r>
        <w:t>Months 6</w:t>
      </w:r>
      <w:r w:rsidR="00CC227A">
        <w:t>-</w:t>
      </w:r>
      <w:r>
        <w:t>9: Platform hardening and operational maturity</w:t>
      </w:r>
      <w:bookmarkEnd w:id="59"/>
    </w:p>
    <w:p w14:paraId="5865C38A" w14:textId="3C23320C" w:rsidR="00DF0A32" w:rsidRDefault="00DF0A32" w:rsidP="00FC098E">
      <w:pPr>
        <w:pStyle w:val="ListParagraph"/>
        <w:numPr>
          <w:ilvl w:val="0"/>
          <w:numId w:val="61"/>
        </w:numPr>
      </w:pPr>
      <w:r>
        <w:t>Performance optimization</w:t>
      </w:r>
    </w:p>
    <w:p w14:paraId="530B5BAD" w14:textId="2D43B779" w:rsidR="00DF0A32" w:rsidRDefault="00DF0A32" w:rsidP="00FC098E">
      <w:pPr>
        <w:pStyle w:val="ListParagraph"/>
        <w:numPr>
          <w:ilvl w:val="0"/>
          <w:numId w:val="61"/>
        </w:numPr>
      </w:pPr>
      <w:r>
        <w:t>Monitoring and alerting refinement</w:t>
      </w:r>
    </w:p>
    <w:p w14:paraId="75C8CDD1" w14:textId="19E270E1" w:rsidR="00DF0A32" w:rsidRDefault="00DF0A32" w:rsidP="00FC098E">
      <w:pPr>
        <w:pStyle w:val="ListParagraph"/>
        <w:numPr>
          <w:ilvl w:val="0"/>
          <w:numId w:val="61"/>
        </w:numPr>
      </w:pPr>
      <w:r>
        <w:t>Operational readiness improvements</w:t>
      </w:r>
    </w:p>
    <w:p w14:paraId="338CC031" w14:textId="1F112C00" w:rsidR="00DF0A32" w:rsidRDefault="00DF0A32" w:rsidP="00FC098E">
      <w:pPr>
        <w:pStyle w:val="ListParagraph"/>
        <w:numPr>
          <w:ilvl w:val="0"/>
          <w:numId w:val="61"/>
        </w:numPr>
      </w:pPr>
      <w:r>
        <w:lastRenderedPageBreak/>
        <w:t>Scalability validation</w:t>
      </w:r>
    </w:p>
    <w:p w14:paraId="39B5D59E" w14:textId="77777777" w:rsidR="00DF0A32" w:rsidRDefault="00DF0A32" w:rsidP="00DF0A32"/>
    <w:p w14:paraId="0FD0E29F" w14:textId="70BD38BD" w:rsidR="00DF0A32" w:rsidRDefault="00DF0A32" w:rsidP="00CC227A">
      <w:pPr>
        <w:pStyle w:val="Heading3"/>
      </w:pPr>
      <w:bookmarkStart w:id="60" w:name="_Toc222335441"/>
      <w:r>
        <w:t>Months 9</w:t>
      </w:r>
      <w:r w:rsidR="00CC227A">
        <w:t>-</w:t>
      </w:r>
      <w:r>
        <w:t>12: Production readiness and onboarding readiness</w:t>
      </w:r>
      <w:bookmarkEnd w:id="60"/>
    </w:p>
    <w:p w14:paraId="5B92A788" w14:textId="049712F0" w:rsidR="00DF0A32" w:rsidRDefault="00DF0A32" w:rsidP="00FC098E">
      <w:pPr>
        <w:pStyle w:val="ListParagraph"/>
        <w:numPr>
          <w:ilvl w:val="0"/>
          <w:numId w:val="60"/>
        </w:numPr>
      </w:pPr>
      <w:r>
        <w:t>Platform stability confirmed under production workloads</w:t>
      </w:r>
    </w:p>
    <w:p w14:paraId="2431E7F8" w14:textId="32BE3FC1" w:rsidR="00DF0A32" w:rsidRDefault="00DF0A32" w:rsidP="00FC098E">
      <w:pPr>
        <w:pStyle w:val="ListParagraph"/>
        <w:numPr>
          <w:ilvl w:val="0"/>
          <w:numId w:val="60"/>
        </w:numPr>
      </w:pPr>
      <w:r>
        <w:t>Integration workflows fully operational</w:t>
      </w:r>
    </w:p>
    <w:p w14:paraId="299CED96" w14:textId="47A09C4A" w:rsidR="00DF0A32" w:rsidRDefault="00DF0A32" w:rsidP="00FC098E">
      <w:pPr>
        <w:pStyle w:val="ListParagraph"/>
        <w:numPr>
          <w:ilvl w:val="0"/>
          <w:numId w:val="60"/>
        </w:numPr>
      </w:pPr>
      <w:r>
        <w:t>Infrastructure and deployment processes fully stabilized</w:t>
      </w:r>
    </w:p>
    <w:p w14:paraId="614A7037" w14:textId="7798A02A" w:rsidR="00DF0A32" w:rsidRPr="000F3375" w:rsidRDefault="00DF0A32" w:rsidP="00FC098E">
      <w:pPr>
        <w:pStyle w:val="ListParagraph"/>
        <w:numPr>
          <w:ilvl w:val="0"/>
          <w:numId w:val="60"/>
        </w:numPr>
      </w:pPr>
      <w:r>
        <w:t>Platform ready for early customer onboarding and scaling</w:t>
      </w:r>
    </w:p>
    <w:sectPr w:rsidR="00DF0A32" w:rsidRPr="000F3375" w:rsidSect="00DA210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0A0D" w14:textId="77777777" w:rsidR="00E71C41" w:rsidRDefault="00E71C41" w:rsidP="00DA2105">
      <w:pPr>
        <w:spacing w:after="0" w:line="240" w:lineRule="auto"/>
      </w:pPr>
      <w:r>
        <w:separator/>
      </w:r>
    </w:p>
  </w:endnote>
  <w:endnote w:type="continuationSeparator" w:id="0">
    <w:p w14:paraId="4449B418" w14:textId="77777777" w:rsidR="00E71C41" w:rsidRDefault="00E71C41" w:rsidP="00DA2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6EE3D" w14:textId="77777777" w:rsidR="00E71C41" w:rsidRDefault="00E71C41" w:rsidP="00DA2105">
      <w:pPr>
        <w:spacing w:after="0" w:line="240" w:lineRule="auto"/>
      </w:pPr>
      <w:r>
        <w:separator/>
      </w:r>
    </w:p>
  </w:footnote>
  <w:footnote w:type="continuationSeparator" w:id="0">
    <w:p w14:paraId="090B0209" w14:textId="77777777" w:rsidR="00E71C41" w:rsidRDefault="00E71C41" w:rsidP="00DA2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F3B8" w14:textId="4FD98C6A" w:rsidR="00DA2105" w:rsidRDefault="00DA2105">
    <w:pPr>
      <w:pStyle w:val="Header"/>
      <w:pBdr>
        <w:bottom w:val="single" w:sz="6" w:space="1" w:color="auto"/>
      </w:pBdr>
    </w:pPr>
    <w:r>
      <w:t>Cinturon360 – Engineering &amp; Platform Budget (12 Months)</w:t>
    </w:r>
  </w:p>
  <w:p w14:paraId="5070EA83" w14:textId="77777777" w:rsidR="00DA2105" w:rsidRDefault="00DA2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88F"/>
    <w:multiLevelType w:val="hybridMultilevel"/>
    <w:tmpl w:val="B3345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758EB"/>
    <w:multiLevelType w:val="hybridMultilevel"/>
    <w:tmpl w:val="09C65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C06878"/>
    <w:multiLevelType w:val="hybridMultilevel"/>
    <w:tmpl w:val="48C40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C2391C"/>
    <w:multiLevelType w:val="hybridMultilevel"/>
    <w:tmpl w:val="400A5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7D3071"/>
    <w:multiLevelType w:val="hybridMultilevel"/>
    <w:tmpl w:val="A7502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6A2825"/>
    <w:multiLevelType w:val="hybridMultilevel"/>
    <w:tmpl w:val="E794A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2E1228"/>
    <w:multiLevelType w:val="hybridMultilevel"/>
    <w:tmpl w:val="66A2D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045BA7"/>
    <w:multiLevelType w:val="hybridMultilevel"/>
    <w:tmpl w:val="DECE0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683892"/>
    <w:multiLevelType w:val="hybridMultilevel"/>
    <w:tmpl w:val="DFCC4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4E49A7"/>
    <w:multiLevelType w:val="hybridMultilevel"/>
    <w:tmpl w:val="AEEE77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953630"/>
    <w:multiLevelType w:val="hybridMultilevel"/>
    <w:tmpl w:val="15E67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BA3CC9"/>
    <w:multiLevelType w:val="hybridMultilevel"/>
    <w:tmpl w:val="5DF01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AD4FCC"/>
    <w:multiLevelType w:val="hybridMultilevel"/>
    <w:tmpl w:val="FD762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3F2C1B"/>
    <w:multiLevelType w:val="hybridMultilevel"/>
    <w:tmpl w:val="8D822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FE1FB1"/>
    <w:multiLevelType w:val="hybridMultilevel"/>
    <w:tmpl w:val="E7A06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9D38D0"/>
    <w:multiLevelType w:val="hybridMultilevel"/>
    <w:tmpl w:val="A2541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C06DB3"/>
    <w:multiLevelType w:val="hybridMultilevel"/>
    <w:tmpl w:val="524EF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E039A4"/>
    <w:multiLevelType w:val="hybridMultilevel"/>
    <w:tmpl w:val="3DC2B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6A6662D"/>
    <w:multiLevelType w:val="hybridMultilevel"/>
    <w:tmpl w:val="2CB0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D51DE2"/>
    <w:multiLevelType w:val="hybridMultilevel"/>
    <w:tmpl w:val="21AAF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645D53"/>
    <w:multiLevelType w:val="hybridMultilevel"/>
    <w:tmpl w:val="E5081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3B4E84"/>
    <w:multiLevelType w:val="hybridMultilevel"/>
    <w:tmpl w:val="52E48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EFE789F"/>
    <w:multiLevelType w:val="hybridMultilevel"/>
    <w:tmpl w:val="35BA7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632A80"/>
    <w:multiLevelType w:val="hybridMultilevel"/>
    <w:tmpl w:val="6CD6C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951E30"/>
    <w:multiLevelType w:val="hybridMultilevel"/>
    <w:tmpl w:val="C3C88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257AD4"/>
    <w:multiLevelType w:val="hybridMultilevel"/>
    <w:tmpl w:val="DC96E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6C86208"/>
    <w:multiLevelType w:val="hybridMultilevel"/>
    <w:tmpl w:val="25325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84F7E1D"/>
    <w:multiLevelType w:val="hybridMultilevel"/>
    <w:tmpl w:val="FD067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426A8A"/>
    <w:multiLevelType w:val="hybridMultilevel"/>
    <w:tmpl w:val="EDEAB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F1111"/>
    <w:multiLevelType w:val="hybridMultilevel"/>
    <w:tmpl w:val="B420A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68727C"/>
    <w:multiLevelType w:val="hybridMultilevel"/>
    <w:tmpl w:val="73421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3CD531A"/>
    <w:multiLevelType w:val="hybridMultilevel"/>
    <w:tmpl w:val="BE729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450055B"/>
    <w:multiLevelType w:val="hybridMultilevel"/>
    <w:tmpl w:val="3EA0D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AB62C9"/>
    <w:multiLevelType w:val="hybridMultilevel"/>
    <w:tmpl w:val="0B10D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F629A9"/>
    <w:multiLevelType w:val="hybridMultilevel"/>
    <w:tmpl w:val="E216F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4A1977"/>
    <w:multiLevelType w:val="hybridMultilevel"/>
    <w:tmpl w:val="43428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C7863BF"/>
    <w:multiLevelType w:val="hybridMultilevel"/>
    <w:tmpl w:val="B5D41A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DE7532A"/>
    <w:multiLevelType w:val="hybridMultilevel"/>
    <w:tmpl w:val="5CF23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1562207"/>
    <w:multiLevelType w:val="hybridMultilevel"/>
    <w:tmpl w:val="28967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2AB2C15"/>
    <w:multiLevelType w:val="hybridMultilevel"/>
    <w:tmpl w:val="D9C02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5E57C1D"/>
    <w:multiLevelType w:val="hybridMultilevel"/>
    <w:tmpl w:val="75629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70F2DAB"/>
    <w:multiLevelType w:val="hybridMultilevel"/>
    <w:tmpl w:val="8B106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8B4006"/>
    <w:multiLevelType w:val="hybridMultilevel"/>
    <w:tmpl w:val="E0BE9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8B96B88"/>
    <w:multiLevelType w:val="hybridMultilevel"/>
    <w:tmpl w:val="1326E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90F55B1"/>
    <w:multiLevelType w:val="hybridMultilevel"/>
    <w:tmpl w:val="7632D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A7B6470"/>
    <w:multiLevelType w:val="hybridMultilevel"/>
    <w:tmpl w:val="BA524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AC57310"/>
    <w:multiLevelType w:val="hybridMultilevel"/>
    <w:tmpl w:val="E4508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B005BDE"/>
    <w:multiLevelType w:val="hybridMultilevel"/>
    <w:tmpl w:val="170C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C6D1936"/>
    <w:multiLevelType w:val="hybridMultilevel"/>
    <w:tmpl w:val="C0B46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E9E1FFC"/>
    <w:multiLevelType w:val="hybridMultilevel"/>
    <w:tmpl w:val="8118F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B9449D6"/>
    <w:multiLevelType w:val="hybridMultilevel"/>
    <w:tmpl w:val="AFC80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D261BA6"/>
    <w:multiLevelType w:val="hybridMultilevel"/>
    <w:tmpl w:val="E91A1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E3A695B"/>
    <w:multiLevelType w:val="hybridMultilevel"/>
    <w:tmpl w:val="4282DE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E3B15FB"/>
    <w:multiLevelType w:val="hybridMultilevel"/>
    <w:tmpl w:val="D7DCA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1922D83"/>
    <w:multiLevelType w:val="hybridMultilevel"/>
    <w:tmpl w:val="64E07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19778C3"/>
    <w:multiLevelType w:val="hybridMultilevel"/>
    <w:tmpl w:val="596AB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46353D4"/>
    <w:multiLevelType w:val="hybridMultilevel"/>
    <w:tmpl w:val="88629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5FC1AE6"/>
    <w:multiLevelType w:val="hybridMultilevel"/>
    <w:tmpl w:val="C85A9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CB6834"/>
    <w:multiLevelType w:val="hybridMultilevel"/>
    <w:tmpl w:val="AA1EB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E25279"/>
    <w:multiLevelType w:val="hybridMultilevel"/>
    <w:tmpl w:val="7D12B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A851849"/>
    <w:multiLevelType w:val="hybridMultilevel"/>
    <w:tmpl w:val="C876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A8B69AB"/>
    <w:multiLevelType w:val="hybridMultilevel"/>
    <w:tmpl w:val="01742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E5D1414"/>
    <w:multiLevelType w:val="hybridMultilevel"/>
    <w:tmpl w:val="47564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9049239">
    <w:abstractNumId w:val="52"/>
  </w:num>
  <w:num w:numId="2" w16cid:durableId="1670255916">
    <w:abstractNumId w:val="56"/>
  </w:num>
  <w:num w:numId="3" w16cid:durableId="1324430511">
    <w:abstractNumId w:val="43"/>
  </w:num>
  <w:num w:numId="4" w16cid:durableId="1397970803">
    <w:abstractNumId w:val="25"/>
  </w:num>
  <w:num w:numId="5" w16cid:durableId="170264877">
    <w:abstractNumId w:val="33"/>
  </w:num>
  <w:num w:numId="6" w16cid:durableId="2090229688">
    <w:abstractNumId w:val="53"/>
  </w:num>
  <w:num w:numId="7" w16cid:durableId="2004551402">
    <w:abstractNumId w:val="50"/>
  </w:num>
  <w:num w:numId="8" w16cid:durableId="132217767">
    <w:abstractNumId w:val="6"/>
  </w:num>
  <w:num w:numId="9" w16cid:durableId="1546525013">
    <w:abstractNumId w:val="1"/>
  </w:num>
  <w:num w:numId="10" w16cid:durableId="1024749689">
    <w:abstractNumId w:val="11"/>
  </w:num>
  <w:num w:numId="11" w16cid:durableId="1545630584">
    <w:abstractNumId w:val="0"/>
  </w:num>
  <w:num w:numId="12" w16cid:durableId="979505825">
    <w:abstractNumId w:val="51"/>
  </w:num>
  <w:num w:numId="13" w16cid:durableId="1284113729">
    <w:abstractNumId w:val="32"/>
  </w:num>
  <w:num w:numId="14" w16cid:durableId="453066426">
    <w:abstractNumId w:val="18"/>
  </w:num>
  <w:num w:numId="15" w16cid:durableId="756513163">
    <w:abstractNumId w:val="8"/>
  </w:num>
  <w:num w:numId="16" w16cid:durableId="1109005326">
    <w:abstractNumId w:val="3"/>
  </w:num>
  <w:num w:numId="17" w16cid:durableId="1006787484">
    <w:abstractNumId w:val="24"/>
  </w:num>
  <w:num w:numId="18" w16cid:durableId="1741050543">
    <w:abstractNumId w:val="42"/>
  </w:num>
  <w:num w:numId="19" w16cid:durableId="1972441888">
    <w:abstractNumId w:val="47"/>
  </w:num>
  <w:num w:numId="20" w16cid:durableId="1517884971">
    <w:abstractNumId w:val="19"/>
  </w:num>
  <w:num w:numId="21" w16cid:durableId="1085418557">
    <w:abstractNumId w:val="36"/>
  </w:num>
  <w:num w:numId="22" w16cid:durableId="1188716987">
    <w:abstractNumId w:val="9"/>
  </w:num>
  <w:num w:numId="23" w16cid:durableId="986323519">
    <w:abstractNumId w:val="16"/>
  </w:num>
  <w:num w:numId="24" w16cid:durableId="1004551025">
    <w:abstractNumId w:val="13"/>
  </w:num>
  <w:num w:numId="25" w16cid:durableId="1505363302">
    <w:abstractNumId w:val="26"/>
  </w:num>
  <w:num w:numId="26" w16cid:durableId="1782021870">
    <w:abstractNumId w:val="39"/>
  </w:num>
  <w:num w:numId="27" w16cid:durableId="1372996507">
    <w:abstractNumId w:val="46"/>
  </w:num>
  <w:num w:numId="28" w16cid:durableId="1980694771">
    <w:abstractNumId w:val="5"/>
  </w:num>
  <w:num w:numId="29" w16cid:durableId="1918054762">
    <w:abstractNumId w:val="60"/>
  </w:num>
  <w:num w:numId="30" w16cid:durableId="673649882">
    <w:abstractNumId w:val="20"/>
  </w:num>
  <w:num w:numId="31" w16cid:durableId="935090">
    <w:abstractNumId w:val="15"/>
  </w:num>
  <w:num w:numId="32" w16cid:durableId="995646792">
    <w:abstractNumId w:val="45"/>
  </w:num>
  <w:num w:numId="33" w16cid:durableId="286930328">
    <w:abstractNumId w:val="38"/>
  </w:num>
  <w:num w:numId="34" w16cid:durableId="1933121991">
    <w:abstractNumId w:val="10"/>
  </w:num>
  <w:num w:numId="35" w16cid:durableId="570382572">
    <w:abstractNumId w:val="7"/>
  </w:num>
  <w:num w:numId="36" w16cid:durableId="521288759">
    <w:abstractNumId w:val="34"/>
  </w:num>
  <w:num w:numId="37" w16cid:durableId="1664426429">
    <w:abstractNumId w:val="61"/>
  </w:num>
  <w:num w:numId="38" w16cid:durableId="518084172">
    <w:abstractNumId w:val="49"/>
  </w:num>
  <w:num w:numId="39" w16cid:durableId="1631012613">
    <w:abstractNumId w:val="29"/>
  </w:num>
  <w:num w:numId="40" w16cid:durableId="522481083">
    <w:abstractNumId w:val="59"/>
  </w:num>
  <w:num w:numId="41" w16cid:durableId="635377109">
    <w:abstractNumId w:val="22"/>
  </w:num>
  <w:num w:numId="42" w16cid:durableId="1664166402">
    <w:abstractNumId w:val="37"/>
  </w:num>
  <w:num w:numId="43" w16cid:durableId="2065252299">
    <w:abstractNumId w:val="14"/>
  </w:num>
  <w:num w:numId="44" w16cid:durableId="144787155">
    <w:abstractNumId w:val="31"/>
  </w:num>
  <w:num w:numId="45" w16cid:durableId="481776959">
    <w:abstractNumId w:val="17"/>
  </w:num>
  <w:num w:numId="46" w16cid:durableId="1512528970">
    <w:abstractNumId w:val="44"/>
  </w:num>
  <w:num w:numId="47" w16cid:durableId="2083023970">
    <w:abstractNumId w:val="28"/>
  </w:num>
  <w:num w:numId="48" w16cid:durableId="252785784">
    <w:abstractNumId w:val="23"/>
  </w:num>
  <w:num w:numId="49" w16cid:durableId="1597518639">
    <w:abstractNumId w:val="40"/>
  </w:num>
  <w:num w:numId="50" w16cid:durableId="1040517511">
    <w:abstractNumId w:val="21"/>
  </w:num>
  <w:num w:numId="51" w16cid:durableId="955722295">
    <w:abstractNumId w:val="27"/>
  </w:num>
  <w:num w:numId="52" w16cid:durableId="430900599">
    <w:abstractNumId w:val="41"/>
  </w:num>
  <w:num w:numId="53" w16cid:durableId="1304970919">
    <w:abstractNumId w:val="30"/>
  </w:num>
  <w:num w:numId="54" w16cid:durableId="2001808063">
    <w:abstractNumId w:val="4"/>
  </w:num>
  <w:num w:numId="55" w16cid:durableId="1787232478">
    <w:abstractNumId w:val="57"/>
  </w:num>
  <w:num w:numId="56" w16cid:durableId="1232277951">
    <w:abstractNumId w:val="2"/>
  </w:num>
  <w:num w:numId="57" w16cid:durableId="1926451790">
    <w:abstractNumId w:val="35"/>
  </w:num>
  <w:num w:numId="58" w16cid:durableId="1124151011">
    <w:abstractNumId w:val="54"/>
  </w:num>
  <w:num w:numId="59" w16cid:durableId="863709427">
    <w:abstractNumId w:val="12"/>
  </w:num>
  <w:num w:numId="60" w16cid:durableId="747386566">
    <w:abstractNumId w:val="62"/>
  </w:num>
  <w:num w:numId="61" w16cid:durableId="1118261188">
    <w:abstractNumId w:val="48"/>
  </w:num>
  <w:num w:numId="62" w16cid:durableId="1910263555">
    <w:abstractNumId w:val="55"/>
  </w:num>
  <w:num w:numId="63" w16cid:durableId="1771268165">
    <w:abstractNumId w:val="5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05"/>
    <w:rsid w:val="00026758"/>
    <w:rsid w:val="0004201A"/>
    <w:rsid w:val="00046B79"/>
    <w:rsid w:val="000F3375"/>
    <w:rsid w:val="001301D7"/>
    <w:rsid w:val="00182571"/>
    <w:rsid w:val="0036500D"/>
    <w:rsid w:val="00403C00"/>
    <w:rsid w:val="00421141"/>
    <w:rsid w:val="004E5510"/>
    <w:rsid w:val="00505227"/>
    <w:rsid w:val="006274A7"/>
    <w:rsid w:val="00632348"/>
    <w:rsid w:val="00636FC7"/>
    <w:rsid w:val="006416DE"/>
    <w:rsid w:val="00777615"/>
    <w:rsid w:val="0078765C"/>
    <w:rsid w:val="00805AB7"/>
    <w:rsid w:val="008679E5"/>
    <w:rsid w:val="008B0022"/>
    <w:rsid w:val="008B78E7"/>
    <w:rsid w:val="00A07C2F"/>
    <w:rsid w:val="00C81DF2"/>
    <w:rsid w:val="00CA1B7F"/>
    <w:rsid w:val="00CC227A"/>
    <w:rsid w:val="00DA2105"/>
    <w:rsid w:val="00DF0A32"/>
    <w:rsid w:val="00E608F6"/>
    <w:rsid w:val="00E71C41"/>
    <w:rsid w:val="00E7437D"/>
    <w:rsid w:val="00E84C18"/>
    <w:rsid w:val="00E877CD"/>
    <w:rsid w:val="00F05E35"/>
    <w:rsid w:val="00F22952"/>
    <w:rsid w:val="00F44350"/>
    <w:rsid w:val="00F756F4"/>
    <w:rsid w:val="00F96C53"/>
    <w:rsid w:val="00FB4A50"/>
    <w:rsid w:val="00FC09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6EC5"/>
  <w15:chartTrackingRefBased/>
  <w15:docId w15:val="{D29AA2AC-6001-404F-87E1-2405F2E0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A2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2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2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105"/>
    <w:rPr>
      <w:rFonts w:eastAsiaTheme="majorEastAsia" w:cstheme="majorBidi"/>
      <w:color w:val="272727" w:themeColor="text1" w:themeTint="D8"/>
    </w:rPr>
  </w:style>
  <w:style w:type="paragraph" w:styleId="Title">
    <w:name w:val="Title"/>
    <w:basedOn w:val="Normal"/>
    <w:next w:val="Normal"/>
    <w:link w:val="TitleChar"/>
    <w:uiPriority w:val="10"/>
    <w:qFormat/>
    <w:rsid w:val="00DA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105"/>
    <w:pPr>
      <w:spacing w:before="160"/>
      <w:jc w:val="center"/>
    </w:pPr>
    <w:rPr>
      <w:i/>
      <w:iCs/>
      <w:color w:val="404040" w:themeColor="text1" w:themeTint="BF"/>
    </w:rPr>
  </w:style>
  <w:style w:type="character" w:customStyle="1" w:styleId="QuoteChar">
    <w:name w:val="Quote Char"/>
    <w:basedOn w:val="DefaultParagraphFont"/>
    <w:link w:val="Quote"/>
    <w:uiPriority w:val="29"/>
    <w:rsid w:val="00DA2105"/>
    <w:rPr>
      <w:i/>
      <w:iCs/>
      <w:color w:val="404040" w:themeColor="text1" w:themeTint="BF"/>
    </w:rPr>
  </w:style>
  <w:style w:type="paragraph" w:styleId="ListParagraph">
    <w:name w:val="List Paragraph"/>
    <w:basedOn w:val="Normal"/>
    <w:uiPriority w:val="34"/>
    <w:qFormat/>
    <w:rsid w:val="00DA2105"/>
    <w:pPr>
      <w:ind w:left="720"/>
      <w:contextualSpacing/>
    </w:pPr>
  </w:style>
  <w:style w:type="character" w:styleId="IntenseEmphasis">
    <w:name w:val="Intense Emphasis"/>
    <w:basedOn w:val="DefaultParagraphFont"/>
    <w:uiPriority w:val="21"/>
    <w:qFormat/>
    <w:rsid w:val="00DA2105"/>
    <w:rPr>
      <w:i/>
      <w:iCs/>
      <w:color w:val="2F5496" w:themeColor="accent1" w:themeShade="BF"/>
    </w:rPr>
  </w:style>
  <w:style w:type="paragraph" w:styleId="IntenseQuote">
    <w:name w:val="Intense Quote"/>
    <w:basedOn w:val="Normal"/>
    <w:next w:val="Normal"/>
    <w:link w:val="IntenseQuoteChar"/>
    <w:uiPriority w:val="30"/>
    <w:qFormat/>
    <w:rsid w:val="00DA2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105"/>
    <w:rPr>
      <w:i/>
      <w:iCs/>
      <w:color w:val="2F5496" w:themeColor="accent1" w:themeShade="BF"/>
    </w:rPr>
  </w:style>
  <w:style w:type="character" w:styleId="IntenseReference">
    <w:name w:val="Intense Reference"/>
    <w:basedOn w:val="DefaultParagraphFont"/>
    <w:uiPriority w:val="32"/>
    <w:qFormat/>
    <w:rsid w:val="00DA2105"/>
    <w:rPr>
      <w:b/>
      <w:bCs/>
      <w:smallCaps/>
      <w:color w:val="2F5496" w:themeColor="accent1" w:themeShade="BF"/>
      <w:spacing w:val="5"/>
    </w:rPr>
  </w:style>
  <w:style w:type="paragraph" w:styleId="Header">
    <w:name w:val="header"/>
    <w:basedOn w:val="Normal"/>
    <w:link w:val="HeaderChar"/>
    <w:uiPriority w:val="99"/>
    <w:unhideWhenUsed/>
    <w:rsid w:val="00DA2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105"/>
  </w:style>
  <w:style w:type="paragraph" w:styleId="Footer">
    <w:name w:val="footer"/>
    <w:basedOn w:val="Normal"/>
    <w:link w:val="FooterChar"/>
    <w:uiPriority w:val="99"/>
    <w:unhideWhenUsed/>
    <w:rsid w:val="00DA2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105"/>
  </w:style>
  <w:style w:type="table" w:styleId="TableGrid">
    <w:name w:val="Table Grid"/>
    <w:basedOn w:val="TableNormal"/>
    <w:uiPriority w:val="39"/>
    <w:rsid w:val="00DA2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201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4201A"/>
    <w:pPr>
      <w:spacing w:before="120" w:after="0"/>
    </w:pPr>
    <w:rPr>
      <w:rFonts w:cstheme="minorHAnsi"/>
      <w:b/>
      <w:bCs/>
      <w:i/>
      <w:iCs/>
    </w:rPr>
  </w:style>
  <w:style w:type="paragraph" w:styleId="TOC2">
    <w:name w:val="toc 2"/>
    <w:basedOn w:val="Normal"/>
    <w:next w:val="Normal"/>
    <w:autoRedefine/>
    <w:uiPriority w:val="39"/>
    <w:unhideWhenUsed/>
    <w:rsid w:val="0004201A"/>
    <w:pPr>
      <w:spacing w:before="120" w:after="0"/>
      <w:ind w:left="240"/>
    </w:pPr>
    <w:rPr>
      <w:rFonts w:cstheme="minorHAnsi"/>
      <w:b/>
      <w:bCs/>
      <w:sz w:val="22"/>
      <w:szCs w:val="22"/>
    </w:rPr>
  </w:style>
  <w:style w:type="paragraph" w:styleId="TOC3">
    <w:name w:val="toc 3"/>
    <w:basedOn w:val="Normal"/>
    <w:next w:val="Normal"/>
    <w:autoRedefine/>
    <w:uiPriority w:val="39"/>
    <w:unhideWhenUsed/>
    <w:rsid w:val="0004201A"/>
    <w:pPr>
      <w:spacing w:after="0"/>
      <w:ind w:left="480"/>
    </w:pPr>
    <w:rPr>
      <w:rFonts w:cstheme="minorHAnsi"/>
      <w:sz w:val="20"/>
      <w:szCs w:val="20"/>
    </w:rPr>
  </w:style>
  <w:style w:type="character" w:styleId="Hyperlink">
    <w:name w:val="Hyperlink"/>
    <w:basedOn w:val="DefaultParagraphFont"/>
    <w:uiPriority w:val="99"/>
    <w:unhideWhenUsed/>
    <w:rsid w:val="0004201A"/>
    <w:rPr>
      <w:color w:val="0563C1" w:themeColor="hyperlink"/>
      <w:u w:val="single"/>
    </w:rPr>
  </w:style>
  <w:style w:type="paragraph" w:styleId="TOC4">
    <w:name w:val="toc 4"/>
    <w:basedOn w:val="Normal"/>
    <w:next w:val="Normal"/>
    <w:autoRedefine/>
    <w:uiPriority w:val="39"/>
    <w:semiHidden/>
    <w:unhideWhenUsed/>
    <w:rsid w:val="0004201A"/>
    <w:pPr>
      <w:spacing w:after="0"/>
      <w:ind w:left="720"/>
    </w:pPr>
    <w:rPr>
      <w:rFonts w:cstheme="minorHAnsi"/>
      <w:sz w:val="20"/>
      <w:szCs w:val="20"/>
    </w:rPr>
  </w:style>
  <w:style w:type="paragraph" w:styleId="TOC5">
    <w:name w:val="toc 5"/>
    <w:basedOn w:val="Normal"/>
    <w:next w:val="Normal"/>
    <w:autoRedefine/>
    <w:uiPriority w:val="39"/>
    <w:semiHidden/>
    <w:unhideWhenUsed/>
    <w:rsid w:val="0004201A"/>
    <w:pPr>
      <w:spacing w:after="0"/>
      <w:ind w:left="960"/>
    </w:pPr>
    <w:rPr>
      <w:rFonts w:cstheme="minorHAnsi"/>
      <w:sz w:val="20"/>
      <w:szCs w:val="20"/>
    </w:rPr>
  </w:style>
  <w:style w:type="paragraph" w:styleId="TOC6">
    <w:name w:val="toc 6"/>
    <w:basedOn w:val="Normal"/>
    <w:next w:val="Normal"/>
    <w:autoRedefine/>
    <w:uiPriority w:val="39"/>
    <w:semiHidden/>
    <w:unhideWhenUsed/>
    <w:rsid w:val="0004201A"/>
    <w:pPr>
      <w:spacing w:after="0"/>
      <w:ind w:left="1200"/>
    </w:pPr>
    <w:rPr>
      <w:rFonts w:cstheme="minorHAnsi"/>
      <w:sz w:val="20"/>
      <w:szCs w:val="20"/>
    </w:rPr>
  </w:style>
  <w:style w:type="paragraph" w:styleId="TOC7">
    <w:name w:val="toc 7"/>
    <w:basedOn w:val="Normal"/>
    <w:next w:val="Normal"/>
    <w:autoRedefine/>
    <w:uiPriority w:val="39"/>
    <w:semiHidden/>
    <w:unhideWhenUsed/>
    <w:rsid w:val="0004201A"/>
    <w:pPr>
      <w:spacing w:after="0"/>
      <w:ind w:left="1440"/>
    </w:pPr>
    <w:rPr>
      <w:rFonts w:cstheme="minorHAnsi"/>
      <w:sz w:val="20"/>
      <w:szCs w:val="20"/>
    </w:rPr>
  </w:style>
  <w:style w:type="paragraph" w:styleId="TOC8">
    <w:name w:val="toc 8"/>
    <w:basedOn w:val="Normal"/>
    <w:next w:val="Normal"/>
    <w:autoRedefine/>
    <w:uiPriority w:val="39"/>
    <w:semiHidden/>
    <w:unhideWhenUsed/>
    <w:rsid w:val="0004201A"/>
    <w:pPr>
      <w:spacing w:after="0"/>
      <w:ind w:left="1680"/>
    </w:pPr>
    <w:rPr>
      <w:rFonts w:cstheme="minorHAnsi"/>
      <w:sz w:val="20"/>
      <w:szCs w:val="20"/>
    </w:rPr>
  </w:style>
  <w:style w:type="paragraph" w:styleId="TOC9">
    <w:name w:val="toc 9"/>
    <w:basedOn w:val="Normal"/>
    <w:next w:val="Normal"/>
    <w:autoRedefine/>
    <w:uiPriority w:val="39"/>
    <w:semiHidden/>
    <w:unhideWhenUsed/>
    <w:rsid w:val="0004201A"/>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95BF6-9CD0-9842-A464-B1230069C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4410</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Danijel-James Wynyard</dc:creator>
  <cp:keywords/>
  <dc:description/>
  <cp:lastModifiedBy>Danijel-James Wynyard</cp:lastModifiedBy>
  <cp:revision>3</cp:revision>
  <cp:lastPrinted>2026-02-18T08:30:00Z</cp:lastPrinted>
  <dcterms:created xsi:type="dcterms:W3CDTF">2026-02-18T08:38:00Z</dcterms:created>
  <dcterms:modified xsi:type="dcterms:W3CDTF">2026-02-18T08:38:00Z</dcterms:modified>
</cp:coreProperties>
</file>