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63125">
      <w:pPr>
        <w:pStyle w:val="2"/>
        <w:widowControl/>
        <w:spacing w:line="560" w:lineRule="exact"/>
        <w:jc w:val="center"/>
        <w:rPr>
          <w:rFonts w:hint="default" w:ascii="Calibri Light" w:hAnsi="Calibri Light" w:eastAsia="仿宋_GB2312" w:cs="Times New Roman"/>
          <w:b/>
          <w:color w:val="000000"/>
          <w:kern w:val="2"/>
          <w:sz w:val="32"/>
          <w:szCs w:val="32"/>
        </w:rPr>
      </w:pPr>
      <w:r>
        <w:rPr>
          <w:rFonts w:hint="default" w:ascii="仿宋_GB2312" w:hAnsi="Calibri Light" w:eastAsia="仿宋_GB2312" w:cs="仿宋_GB2312"/>
          <w:b/>
          <w:color w:val="000000"/>
          <w:kern w:val="2"/>
          <w:sz w:val="32"/>
          <w:szCs w:val="32"/>
        </w:rPr>
        <w:t>本科生分散实习协议书</w:t>
      </w:r>
    </w:p>
    <w:p w14:paraId="3CE778A7">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 xml:space="preserve"> </w:t>
      </w:r>
    </w:p>
    <w:p w14:paraId="5FD12FE5">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甲方：北京航空航天大学</w:t>
      </w:r>
      <w:bookmarkStart w:id="0" w:name="_GoBack"/>
      <w:bookmarkEnd w:id="0"/>
    </w:p>
    <w:p w14:paraId="790F7381">
      <w:pPr>
        <w:keepNext w:val="0"/>
        <w:keepLines w:val="0"/>
        <w:widowControl w:val="0"/>
        <w:suppressLineNumbers w:val="0"/>
        <w:spacing w:before="0" w:beforeAutospacing="0" w:after="0" w:afterAutospacing="0" w:line="360" w:lineRule="auto"/>
        <w:ind w:left="210" w:leftChars="10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联系人：</w:t>
      </w:r>
    </w:p>
    <w:p w14:paraId="05A62AAF">
      <w:pPr>
        <w:keepNext w:val="0"/>
        <w:keepLines w:val="0"/>
        <w:widowControl w:val="0"/>
        <w:suppressLineNumbers w:val="0"/>
        <w:spacing w:before="0" w:beforeAutospacing="0" w:after="0" w:afterAutospacing="0" w:line="360" w:lineRule="auto"/>
        <w:ind w:left="210" w:leftChars="10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联系方式：</w:t>
      </w:r>
    </w:p>
    <w:p w14:paraId="00A06FE3">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乙方：</w:t>
      </w:r>
      <w:r>
        <w:rPr>
          <w:rFonts w:hint="default" w:ascii="仿宋_GB2312" w:eastAsia="仿宋_GB2312" w:cs="Times New Roman" w:hAnsiTheme="minorHAnsi"/>
          <w:color w:val="000000"/>
          <w:kern w:val="2"/>
          <w:sz w:val="32"/>
          <w:szCs w:val="32"/>
          <w:lang w:val="en-US" w:eastAsia="zh-CN" w:bidi="ar"/>
        </w:rPr>
        <w:t xml:space="preserve">                （实习单位）</w:t>
      </w:r>
    </w:p>
    <w:p w14:paraId="5D2CA175">
      <w:pPr>
        <w:keepNext w:val="0"/>
        <w:keepLines w:val="0"/>
        <w:widowControl w:val="0"/>
        <w:suppressLineNumbers w:val="0"/>
        <w:spacing w:before="0" w:beforeAutospacing="0" w:after="0" w:afterAutospacing="0" w:line="360" w:lineRule="auto"/>
        <w:ind w:left="210" w:leftChars="10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联系人：</w:t>
      </w:r>
    </w:p>
    <w:p w14:paraId="05F2C43E">
      <w:pPr>
        <w:keepNext w:val="0"/>
        <w:keepLines w:val="0"/>
        <w:widowControl w:val="0"/>
        <w:suppressLineNumbers w:val="0"/>
        <w:spacing w:before="0" w:beforeAutospacing="0" w:after="0" w:afterAutospacing="0" w:line="360" w:lineRule="auto"/>
        <w:ind w:left="210" w:leftChars="10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联系方式：</w:t>
      </w:r>
    </w:p>
    <w:p w14:paraId="4CD12091">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丙方：</w:t>
      </w:r>
      <w:r>
        <w:rPr>
          <w:rFonts w:hint="default" w:ascii="仿宋_GB2312" w:eastAsia="仿宋_GB2312" w:cs="Times New Roman" w:hAnsiTheme="minorHAnsi"/>
          <w:color w:val="000000"/>
          <w:kern w:val="2"/>
          <w:sz w:val="32"/>
          <w:szCs w:val="32"/>
          <w:lang w:val="en-US" w:eastAsia="zh-CN" w:bidi="ar"/>
        </w:rPr>
        <w:t xml:space="preserve">                （学生）</w:t>
      </w:r>
    </w:p>
    <w:p w14:paraId="26E75F14">
      <w:pPr>
        <w:keepNext w:val="0"/>
        <w:keepLines w:val="0"/>
        <w:widowControl w:val="0"/>
        <w:suppressLineNumbers w:val="0"/>
        <w:spacing w:before="0" w:beforeAutospacing="0" w:after="0" w:afterAutospacing="0" w:line="360" w:lineRule="auto"/>
        <w:ind w:left="210" w:leftChars="10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联系方式：</w:t>
      </w:r>
    </w:p>
    <w:p w14:paraId="5B22B54A">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 xml:space="preserve"> </w:t>
      </w:r>
    </w:p>
    <w:p w14:paraId="6DC94A01">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社会课堂（生产实习）是本科人才培养工作中的重要组成部分，是深化课堂教学，让学生了解社会、接触生产实际，获取、掌握生产现场相关知识的重要途径。其目的是使学生将所学知识与生产实际相结合，以获得生产技术和管理知识，对培养学生实践能力、创新精神，树立事业心、责任感等方面有着重要作用。社会课堂（生产实习）的实习组织形式分为分散实习和集中实习两种，实习组织形式可根据专业特点和实习内容确定。原则上统一组织集中实习，可允许学生自行选择单位分散实习。分散实习的</w:t>
      </w:r>
      <w:r>
        <w:rPr>
          <w:rFonts w:hint="default" w:ascii="仿宋_GB2312" w:eastAsia="仿宋_GB2312" w:cs="仿宋_GB2312" w:hAnsiTheme="minorHAnsi"/>
          <w:kern w:val="2"/>
          <w:sz w:val="32"/>
          <w:szCs w:val="32"/>
          <w:lang w:val="en-US" w:eastAsia="zh-CN" w:bidi="ar"/>
        </w:rPr>
        <w:t>实习单位由学生选定并推荐，学生自愿申请主动要求前往实习，并已经对其资质进行的充分的考察；学院</w:t>
      </w:r>
      <w:r>
        <w:rPr>
          <w:rFonts w:hint="default" w:ascii="仿宋_GB2312" w:eastAsia="仿宋_GB2312" w:cs="仿宋_GB2312" w:hAnsiTheme="minorHAnsi"/>
          <w:color w:val="000000"/>
          <w:kern w:val="2"/>
          <w:sz w:val="32"/>
          <w:szCs w:val="32"/>
          <w:lang w:val="en-US" w:eastAsia="zh-CN" w:bidi="ar"/>
        </w:rPr>
        <w:t>要严格实习基地条件、实习内容的审核，加强实习过程指导和管理，确保实习质量。</w:t>
      </w:r>
    </w:p>
    <w:p w14:paraId="2D2E776C">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为保证校外分散实习的质量，规范校外分散实习管理工作，并使丙方在校外进行社会课堂（生产实习）期间的人身安全及相关权益得到保证，经甲、乙、丙三方协商，同意就丙方前往乙方分散实习，完成本科生的社会课堂（生产实习），签订如下协议：</w:t>
      </w:r>
    </w:p>
    <w:p w14:paraId="460496D6">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一、甲方的权利和义务</w:t>
      </w:r>
    </w:p>
    <w:p w14:paraId="7E386CAE">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1.</w:t>
      </w:r>
      <w:r>
        <w:rPr>
          <w:rFonts w:hint="default" w:ascii="仿宋_GB2312" w:eastAsia="仿宋_GB2312" w:cs="仿宋_GB2312" w:hAnsiTheme="minorHAnsi"/>
          <w:kern w:val="2"/>
          <w:sz w:val="32"/>
          <w:szCs w:val="32"/>
          <w:lang w:val="en-US" w:eastAsia="zh-CN" w:bidi="ar"/>
        </w:rPr>
        <w:t>根据丙方书面申请材料，甲方负责协助丙方依规完成分散实习的校内审批。</w:t>
      </w:r>
      <w:r>
        <w:rPr>
          <w:rFonts w:hint="default" w:ascii="仿宋_GB2312" w:eastAsia="仿宋_GB2312" w:cs="仿宋_GB2312" w:hAnsiTheme="minorHAnsi"/>
          <w:color w:val="000000"/>
          <w:kern w:val="2"/>
          <w:sz w:val="32"/>
          <w:szCs w:val="32"/>
          <w:lang w:val="en-US" w:eastAsia="zh-CN" w:bidi="ar"/>
        </w:rPr>
        <w:t>应丙方申请，甲方xx学院负责丙方到乙方进行分散实习的审批。</w:t>
      </w:r>
    </w:p>
    <w:p w14:paraId="20B91A6C">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2.</w:t>
      </w:r>
      <w:r>
        <w:rPr>
          <w:rFonts w:hint="default" w:ascii="仿宋_GB2312" w:eastAsia="仿宋_GB2312" w:cs="仿宋_GB2312" w:hAnsiTheme="minorHAnsi"/>
          <w:kern w:val="2"/>
          <w:sz w:val="32"/>
          <w:szCs w:val="32"/>
          <w:lang w:val="en-US" w:eastAsia="zh-CN" w:bidi="ar"/>
        </w:rPr>
        <w:t>实习开始前，根据乙方实际条件和甲方单位实习要求，具体由甲方学生所在学院与乙方企业导师，共同商定丙方实习内容和进度安排。</w:t>
      </w:r>
    </w:p>
    <w:p w14:paraId="143B6B9A">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3.</w:t>
      </w:r>
      <w:r>
        <w:rPr>
          <w:rFonts w:hint="default" w:ascii="仿宋_GB2312" w:eastAsia="仿宋_GB2312" w:cs="仿宋_GB2312" w:hAnsiTheme="minorHAnsi"/>
          <w:kern w:val="2"/>
          <w:sz w:val="32"/>
          <w:szCs w:val="32"/>
          <w:lang w:val="en-US" w:eastAsia="zh-CN" w:bidi="ar"/>
        </w:rPr>
        <w:t>实习期间，甲方负责安排学生所在学院专人与乙方企业导师进行沟通，共同审核管理丙方实习计划、实习任务量、实习进展。</w:t>
      </w:r>
    </w:p>
    <w:p w14:paraId="0BDEFF17">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4</w:t>
      </w:r>
      <w:r>
        <w:rPr>
          <w:rFonts w:hint="default" w:ascii="仿宋_GB2312" w:eastAsia="仿宋_GB2312" w:cs="Times New Roman" w:hAnsiTheme="minorHAnsi"/>
          <w:color w:val="000000"/>
          <w:kern w:val="2"/>
          <w:sz w:val="32"/>
          <w:szCs w:val="32"/>
          <w:lang w:val="en-US" w:eastAsia="zh-CN" w:bidi="ar"/>
        </w:rPr>
        <w:t>.甲方负责审核丙方的</w:t>
      </w:r>
      <w:r>
        <w:rPr>
          <w:rFonts w:hint="default" w:ascii="仿宋_GB2312" w:eastAsia="仿宋_GB2312" w:cs="仿宋_GB2312" w:hAnsiTheme="minorHAnsi"/>
          <w:color w:val="000000"/>
          <w:kern w:val="2"/>
          <w:sz w:val="32"/>
          <w:szCs w:val="32"/>
          <w:lang w:val="en-US" w:eastAsia="zh-CN" w:bidi="ar"/>
        </w:rPr>
        <w:t>社会课堂（生产实习）质量，根据丙方对待实习的态度，实习中的能力和水平，作业质量，企业导师评价等内容，对丙方进行综合考核，并给出考核成绩。</w:t>
      </w:r>
    </w:p>
    <w:p w14:paraId="235F1E82">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kern w:val="2"/>
          <w:sz w:val="32"/>
          <w:szCs w:val="32"/>
          <w:lang w:val="en-US" w:eastAsia="zh-CN" w:bidi="ar"/>
        </w:rPr>
        <w:t>5</w:t>
      </w:r>
      <w:r>
        <w:rPr>
          <w:rFonts w:hint="default" w:ascii="仿宋_GB2312" w:eastAsia="仿宋_GB2312" w:cs="Times New Roman" w:hAnsiTheme="minorHAnsi"/>
          <w:kern w:val="2"/>
          <w:sz w:val="32"/>
          <w:szCs w:val="32"/>
          <w:lang w:val="en-US" w:eastAsia="zh-CN" w:bidi="ar"/>
        </w:rPr>
        <w:t>.甲方相关职责由</w:t>
      </w:r>
      <w:r>
        <w:rPr>
          <w:rFonts w:hint="default" w:ascii="仿宋_GB2312" w:eastAsia="仿宋_GB2312" w:cs="仿宋_GB2312" w:hAnsiTheme="minorHAnsi"/>
          <w:kern w:val="2"/>
          <w:sz w:val="32"/>
          <w:szCs w:val="32"/>
          <w:lang w:val="en-US" w:eastAsia="zh-CN" w:bidi="ar"/>
        </w:rPr>
        <w:t>XXX学院负责具体落实。</w:t>
      </w:r>
    </w:p>
    <w:p w14:paraId="12FFC4C7">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二、乙方的权利与义务</w:t>
      </w:r>
    </w:p>
    <w:p w14:paraId="0D606FB3">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1.根据乙方实际条件和甲方</w:t>
      </w:r>
      <w:r>
        <w:rPr>
          <w:rFonts w:hint="default" w:ascii="仿宋_GB2312" w:eastAsia="仿宋_GB2312" w:cs="仿宋_GB2312" w:hAnsiTheme="minorHAnsi"/>
          <w:color w:val="000000"/>
          <w:kern w:val="2"/>
          <w:sz w:val="32"/>
          <w:szCs w:val="32"/>
          <w:lang w:val="en-US" w:eastAsia="zh-CN" w:bidi="ar"/>
        </w:rPr>
        <w:t>社会课堂（生产实习）要求，乙方负责指定至少一名企业导师与甲方相关人员共同协商，确定丙方实习的内容和进度安排。乙方确保企业导师有能力有精力全程负责丙方的社会课堂（生产实习）管理和指导。</w:t>
      </w:r>
    </w:p>
    <w:p w14:paraId="1125F665">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2.丙方在乙方进行</w:t>
      </w:r>
      <w:r>
        <w:rPr>
          <w:rFonts w:hint="default" w:ascii="仿宋_GB2312" w:eastAsia="仿宋_GB2312" w:cs="仿宋_GB2312" w:hAnsiTheme="minorHAnsi"/>
          <w:color w:val="000000"/>
          <w:kern w:val="2"/>
          <w:sz w:val="32"/>
          <w:szCs w:val="32"/>
          <w:lang w:val="en-US" w:eastAsia="zh-CN" w:bidi="ar"/>
        </w:rPr>
        <w:t>社会课堂（生产实习）期间，乙方负责提供符合国家相关政策规定的实习教学场所、实习岗位、必要的实习条件和安全健康的实习环境，并应保障学生在实习期间的人身财产安全，如在此期间发生安全生产事故或意外事件，乙方应负责牵头处理并承担全部责任。</w:t>
      </w:r>
    </w:p>
    <w:p w14:paraId="4163B041">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3.乙方负责对丙方在乙方</w:t>
      </w:r>
      <w:r>
        <w:rPr>
          <w:rFonts w:hint="default" w:ascii="仿宋_GB2312" w:eastAsia="仿宋_GB2312" w:cs="仿宋_GB2312" w:hAnsiTheme="minorHAnsi"/>
          <w:color w:val="000000"/>
          <w:kern w:val="2"/>
          <w:sz w:val="32"/>
          <w:szCs w:val="32"/>
          <w:lang w:val="en-US" w:eastAsia="zh-CN" w:bidi="ar"/>
        </w:rPr>
        <w:t>社会课堂（生产实习）期间的专业知识教育、生产实践以及生活、思想、安全等方面进行监督与管理，乙方应当分别选派经验丰富、业务素质好、责任心强、安全防范意识高的教师和技术人员全程管理、指导学生实习。</w:t>
      </w:r>
    </w:p>
    <w:p w14:paraId="3AC04737">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三、丙方的权利和义务</w:t>
      </w:r>
    </w:p>
    <w:p w14:paraId="1E8ECFF0">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1.丙方基于个人的发展需求，自行向甲方</w:t>
      </w:r>
      <w:r>
        <w:rPr>
          <w:rFonts w:hint="default" w:ascii="仿宋_GB2312" w:eastAsia="仿宋_GB2312" w:cs="仿宋_GB2312" w:hAnsiTheme="minorHAnsi"/>
          <w:color w:val="000000"/>
          <w:kern w:val="2"/>
          <w:sz w:val="32"/>
          <w:szCs w:val="32"/>
          <w:lang w:val="en-US" w:eastAsia="zh-CN" w:bidi="ar"/>
        </w:rPr>
        <w:t>xx学院提出分散实习要求，并按时向甲方xx学院提交《分散实习申请表》、《北航xx学院校外分散实习接收函》，经甲方xx学院审核同意后方可赴乙方进行校外分散实习。</w:t>
      </w:r>
    </w:p>
    <w:p w14:paraId="2F881A99">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2.丙方保证提交给甲方</w:t>
      </w:r>
      <w:r>
        <w:rPr>
          <w:rFonts w:hint="default" w:ascii="仿宋_GB2312" w:eastAsia="仿宋_GB2312" w:cs="仿宋_GB2312" w:hAnsiTheme="minorHAnsi"/>
          <w:color w:val="000000"/>
          <w:kern w:val="2"/>
          <w:sz w:val="32"/>
          <w:szCs w:val="32"/>
          <w:lang w:val="en-US" w:eastAsia="zh-CN" w:bidi="ar"/>
        </w:rPr>
        <w:t>xx学院的校外分散实习原因、实习单位、实习内容、进度安排等信息真实可靠，如有不实，责任由丙方承担。</w:t>
      </w:r>
    </w:p>
    <w:p w14:paraId="7083FE73">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3.</w:t>
      </w:r>
      <w:r>
        <w:rPr>
          <w:rFonts w:hint="default" w:ascii="仿宋_GB2312" w:eastAsia="仿宋_GB2312" w:cs="仿宋_GB2312" w:hAnsiTheme="minorHAnsi"/>
          <w:color w:val="000000"/>
          <w:kern w:val="2"/>
          <w:sz w:val="32"/>
          <w:szCs w:val="32"/>
          <w:lang w:val="en-US" w:eastAsia="zh-CN" w:bidi="ar"/>
        </w:rPr>
        <w:t>分散实习期间产生的保险、交通、食宿等费用，由乙方和丙方自行协商承担，不由甲方负责；丙方负责自身往返旅途的安全问题，若发生意外事故，责任由丙方自行独立承担。</w:t>
      </w:r>
    </w:p>
    <w:p w14:paraId="33FEE360">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4.丙方在乙方进行</w:t>
      </w:r>
      <w:r>
        <w:rPr>
          <w:rFonts w:hint="default" w:ascii="仿宋_GB2312" w:eastAsia="仿宋_GB2312" w:cs="仿宋_GB2312" w:hAnsiTheme="minorHAnsi"/>
          <w:color w:val="000000"/>
          <w:kern w:val="2"/>
          <w:sz w:val="32"/>
          <w:szCs w:val="32"/>
          <w:lang w:val="en-US" w:eastAsia="zh-CN" w:bidi="ar"/>
        </w:rPr>
        <w:t>社会课堂（生产实习）期间，丙方要遵守甲乙双方的相关保密制度和其他规章制度，由于丙方不当行为或言论给甲乙双方造成损失或负面影响，责任由丙方承担。</w:t>
      </w:r>
    </w:p>
    <w:p w14:paraId="4BCD61EA">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5.丙方在校外</w:t>
      </w:r>
      <w:r>
        <w:rPr>
          <w:rFonts w:hint="default" w:ascii="仿宋_GB2312" w:eastAsia="仿宋_GB2312" w:cs="仿宋_GB2312" w:hAnsiTheme="minorHAnsi"/>
          <w:color w:val="000000"/>
          <w:kern w:val="2"/>
          <w:sz w:val="32"/>
          <w:szCs w:val="32"/>
          <w:lang w:val="en-US" w:eastAsia="zh-CN" w:bidi="ar"/>
        </w:rPr>
        <w:t>分散实习期间要保持联系方式畅通，因个人原因导致的通讯不畅通而引起的不良后果，责任由丙方自行承担。</w:t>
      </w:r>
    </w:p>
    <w:p w14:paraId="38408B95">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6.丙方在完成</w:t>
      </w:r>
      <w:r>
        <w:rPr>
          <w:rFonts w:hint="default" w:ascii="仿宋_GB2312" w:eastAsia="仿宋_GB2312" w:cs="仿宋_GB2312" w:hAnsiTheme="minorHAnsi"/>
          <w:color w:val="000000"/>
          <w:kern w:val="2"/>
          <w:sz w:val="32"/>
          <w:szCs w:val="32"/>
          <w:lang w:val="en-US" w:eastAsia="zh-CN" w:bidi="ar"/>
        </w:rPr>
        <w:t>社会课堂（生产实习）后，应立即到甲方xx学院报到，并按照甲方相关规定提交《本科生社会课堂（生产实习）手册》和实习总结，参加甲方xx学院组织的综合考核。</w:t>
      </w:r>
    </w:p>
    <w:p w14:paraId="4ECB4F9D">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四、声明与保证</w:t>
      </w:r>
    </w:p>
    <w:p w14:paraId="05CE7889">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1.合同签署各方承诺：其拥有签署本协议且全面履行其在本协议中权利义务之法律地位及能力；其就签署和履行本协议已取得合法有效的授权、许可及/或批准。</w:t>
      </w:r>
    </w:p>
    <w:p w14:paraId="778CD49A">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2.合同签署各方在合作期间应注意维护其他方声誉，不实施任何有损其他方利益的行为，包括但不限于侵犯商标权、著作权、专利权、名誉权及其他合法权益。未经其他方书面许可，不得使用其他方品牌进行宣传报道等。</w:t>
      </w:r>
    </w:p>
    <w:p w14:paraId="222CEDDF">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b/>
          <w:color w:val="000000"/>
          <w:kern w:val="2"/>
          <w:sz w:val="32"/>
          <w:szCs w:val="32"/>
        </w:rPr>
      </w:pPr>
      <w:r>
        <w:rPr>
          <w:rFonts w:hint="default" w:ascii="仿宋_GB2312" w:eastAsia="仿宋_GB2312" w:cs="Times New Roman" w:hAnsiTheme="minorHAnsi"/>
          <w:color w:val="000000"/>
          <w:kern w:val="2"/>
          <w:sz w:val="32"/>
          <w:szCs w:val="32"/>
          <w:lang w:val="en-US" w:eastAsia="zh-CN" w:bidi="ar"/>
        </w:rPr>
        <w:t>3.本协议的签署并不构成甲、乙双方之间代表和被代表的授权关系，乙方亦不得对外宣称与甲方存在相同或类似关系。</w:t>
      </w:r>
    </w:p>
    <w:p w14:paraId="589DB88F">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五、禁止行为</w:t>
      </w:r>
    </w:p>
    <w:p w14:paraId="4188D7AE">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在实践教学过程中，不得有下列行为：</w:t>
      </w:r>
    </w:p>
    <w:p w14:paraId="74179D3E">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1.安排未满十六周岁学生顶岗实习；</w:t>
      </w:r>
    </w:p>
    <w:p w14:paraId="31E8A190">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2.安排学生到夜总会、歌厅、洗浴中心等场所实习；</w:t>
      </w:r>
    </w:p>
    <w:p w14:paraId="6FE02205">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3.安排学生从事高毒、易燃易爆、国家规定的第四级体力劳动强度以及其他具有安全隐患的劳动，但完成学生本专业实习所必需的除外；</w:t>
      </w:r>
    </w:p>
    <w:p w14:paraId="43C54386">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4.安排学生在需要相应职业资格的岗位上顶岗实习；</w:t>
      </w:r>
    </w:p>
    <w:p w14:paraId="710382A4">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5.安排学生周实习时间超过四十小时；</w:t>
      </w:r>
    </w:p>
    <w:p w14:paraId="37BA2ABA">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6.委托中介机构或者个人代为组织和管理实习；</w:t>
      </w:r>
    </w:p>
    <w:p w14:paraId="2A642E90">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7.其他影响实习学生人身安全、身心健康的行为。</w:t>
      </w:r>
    </w:p>
    <w:p w14:paraId="563A54AC">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kern w:val="2"/>
          <w:sz w:val="32"/>
          <w:szCs w:val="32"/>
        </w:rPr>
      </w:pPr>
      <w:r>
        <w:rPr>
          <w:rFonts w:hint="default" w:ascii="仿宋_GB2312" w:eastAsia="仿宋_GB2312" w:cs="仿宋_GB2312" w:hAnsiTheme="minorHAnsi"/>
          <w:kern w:val="2"/>
          <w:sz w:val="32"/>
          <w:szCs w:val="32"/>
          <w:lang w:val="en-US" w:eastAsia="zh-CN" w:bidi="ar"/>
        </w:rPr>
        <w:t>8</w:t>
      </w:r>
      <w:r>
        <w:rPr>
          <w:rFonts w:hint="default" w:ascii="仿宋_GB2312" w:eastAsia="仿宋_GB2312" w:cs="Times New Roman" w:hAnsiTheme="minorHAnsi"/>
          <w:kern w:val="2"/>
          <w:sz w:val="32"/>
          <w:szCs w:val="32"/>
          <w:lang w:val="en-US" w:eastAsia="zh-CN" w:bidi="ar"/>
        </w:rPr>
        <w:t>.</w:t>
      </w:r>
      <w:r>
        <w:rPr>
          <w:rFonts w:hint="default" w:ascii="仿宋_GB2312" w:eastAsia="仿宋_GB2312" w:cs="仿宋_GB2312" w:hAnsiTheme="minorHAnsi"/>
          <w:kern w:val="2"/>
          <w:sz w:val="32"/>
          <w:szCs w:val="32"/>
          <w:lang w:val="en-US" w:eastAsia="zh-CN" w:bidi="ar"/>
        </w:rPr>
        <w:t>安排学生完成超出实习计划范围的工作任务。</w:t>
      </w:r>
    </w:p>
    <w:p w14:paraId="119B5827">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六、不可抗力</w:t>
      </w:r>
    </w:p>
    <w:p w14:paraId="7584DC05">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任何一方由于不可抗力原因不能履行合同时，应及时向其他两方通报不能履行或不能完全履行的理由，以减轻可能给其他两方造成的损失，在取得有关机构证明或其他两方同意后，允许延期履行、部分履行或不履行合同，并可根据实际情况部分或全部免于承担违约责任。</w:t>
      </w:r>
    </w:p>
    <w:p w14:paraId="56AC65D5">
      <w:pPr>
        <w:keepNext w:val="0"/>
        <w:keepLines w:val="0"/>
        <w:widowControl w:val="0"/>
        <w:suppressLineNumbers w:val="0"/>
        <w:spacing w:before="0" w:beforeAutospacing="0" w:after="0" w:afterAutospacing="0" w:line="360" w:lineRule="auto"/>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七、保密责任</w:t>
      </w:r>
    </w:p>
    <w:p w14:paraId="69AE4F83">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甲、乙、丙三方确认，任何一方均应对其在履行本协议过程中知晓的其他两方未予公开的内部信息或其他保密信息承担保密义务，未经其书面同意，不得泄露或用于履行本协议以外的其他用途。</w:t>
      </w:r>
    </w:p>
    <w:p w14:paraId="5EE6A8FD">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b/>
          <w:color w:val="000000"/>
          <w:kern w:val="2"/>
          <w:sz w:val="32"/>
          <w:szCs w:val="32"/>
        </w:rPr>
      </w:pPr>
      <w:r>
        <w:rPr>
          <w:rFonts w:hint="default" w:ascii="仿宋_GB2312" w:eastAsia="仿宋_GB2312" w:cs="仿宋_GB2312" w:hAnsiTheme="minorHAnsi"/>
          <w:b/>
          <w:color w:val="000000"/>
          <w:kern w:val="2"/>
          <w:sz w:val="32"/>
          <w:szCs w:val="32"/>
          <w:lang w:val="en-US" w:eastAsia="zh-CN" w:bidi="ar"/>
        </w:rPr>
        <w:t>八、违约责任</w:t>
      </w:r>
    </w:p>
    <w:p w14:paraId="7671CF30">
      <w:pPr>
        <w:keepNext w:val="0"/>
        <w:keepLines w:val="0"/>
        <w:widowControl w:val="0"/>
        <w:suppressLineNumbers w:val="0"/>
        <w:spacing w:before="0" w:beforeAutospacing="0" w:after="0" w:afterAutospacing="0" w:line="360" w:lineRule="auto"/>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甲、乙、丙三方违反本协议规定而给其他两方造成损失的，违约方应对此损失予以赔偿。任何一方提出损害赔偿请求时，其赔偿范围包括但不限于违约金、实际损失、因此而支出的调查费用、律师费用以及交通、通讯费用等。</w:t>
      </w:r>
    </w:p>
    <w:p w14:paraId="2038924D">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b/>
          <w:color w:val="000000"/>
          <w:kern w:val="2"/>
          <w:sz w:val="32"/>
          <w:szCs w:val="32"/>
          <w:lang w:val="en-US" w:eastAsia="zh-CN" w:bidi="ar"/>
        </w:rPr>
        <w:t>九、</w:t>
      </w:r>
      <w:r>
        <w:rPr>
          <w:rFonts w:hint="default" w:ascii="仿宋_GB2312" w:eastAsia="仿宋_GB2312" w:cs="仿宋_GB2312" w:hAnsiTheme="minorHAnsi"/>
          <w:color w:val="000000"/>
          <w:kern w:val="2"/>
          <w:sz w:val="32"/>
          <w:szCs w:val="32"/>
          <w:lang w:val="en-US" w:eastAsia="zh-CN" w:bidi="ar"/>
        </w:rPr>
        <w:t>实习期限为</w:t>
      </w:r>
      <w:r>
        <w:rPr>
          <w:rFonts w:hint="default" w:ascii="仿宋_GB2312" w:eastAsia="仿宋_GB2312" w:cs="Times New Roman" w:hAnsiTheme="minorHAnsi"/>
          <w:color w:val="000000"/>
          <w:kern w:val="2"/>
          <w:sz w:val="32"/>
          <w:szCs w:val="32"/>
          <w:lang w:val="en-US" w:eastAsia="zh-CN" w:bidi="ar"/>
        </w:rPr>
        <w:t xml:space="preserve">    </w:t>
      </w:r>
      <w:r>
        <w:rPr>
          <w:rFonts w:hint="default" w:ascii="仿宋_GB2312" w:eastAsia="仿宋_GB2312" w:cs="仿宋_GB2312" w:hAnsiTheme="minorHAnsi"/>
          <w:color w:val="000000"/>
          <w:kern w:val="2"/>
          <w:sz w:val="32"/>
          <w:szCs w:val="32"/>
          <w:lang w:val="en-US" w:eastAsia="zh-CN" w:bidi="ar"/>
        </w:rPr>
        <w:t>年</w:t>
      </w:r>
      <w:r>
        <w:rPr>
          <w:rFonts w:hint="default" w:ascii="仿宋_GB2312" w:eastAsia="仿宋_GB2312" w:cs="Times New Roman" w:hAnsiTheme="minorHAnsi"/>
          <w:color w:val="000000"/>
          <w:kern w:val="2"/>
          <w:sz w:val="32"/>
          <w:szCs w:val="32"/>
          <w:lang w:val="en-US" w:eastAsia="zh-CN" w:bidi="ar"/>
        </w:rPr>
        <w:t xml:space="preserve"> 月  </w:t>
      </w:r>
      <w:r>
        <w:rPr>
          <w:rFonts w:hint="default" w:ascii="仿宋_GB2312" w:eastAsia="仿宋_GB2312" w:cs="仿宋_GB2312" w:hAnsiTheme="minorHAnsi"/>
          <w:color w:val="000000"/>
          <w:kern w:val="2"/>
          <w:sz w:val="32"/>
          <w:szCs w:val="32"/>
          <w:lang w:val="en-US" w:eastAsia="zh-CN" w:bidi="ar"/>
        </w:rPr>
        <w:t>日至</w:t>
      </w:r>
      <w:r>
        <w:rPr>
          <w:rFonts w:hint="default" w:ascii="仿宋_GB2312" w:eastAsia="仿宋_GB2312" w:cs="Times New Roman" w:hAnsiTheme="minorHAnsi"/>
          <w:color w:val="000000"/>
          <w:kern w:val="2"/>
          <w:sz w:val="32"/>
          <w:szCs w:val="32"/>
          <w:lang w:val="en-US" w:eastAsia="zh-CN" w:bidi="ar"/>
        </w:rPr>
        <w:t xml:space="preserve">    </w:t>
      </w:r>
      <w:r>
        <w:rPr>
          <w:rFonts w:hint="default" w:ascii="仿宋_GB2312" w:eastAsia="仿宋_GB2312" w:cs="仿宋_GB2312" w:hAnsiTheme="minorHAnsi"/>
          <w:color w:val="000000"/>
          <w:kern w:val="2"/>
          <w:sz w:val="32"/>
          <w:szCs w:val="32"/>
          <w:lang w:val="en-US" w:eastAsia="zh-CN" w:bidi="ar"/>
        </w:rPr>
        <w:t>年</w:t>
      </w:r>
      <w:r>
        <w:rPr>
          <w:rFonts w:hint="default" w:ascii="仿宋_GB2312" w:eastAsia="仿宋_GB2312" w:cs="Times New Roman" w:hAnsiTheme="minorHAnsi"/>
          <w:color w:val="000000"/>
          <w:kern w:val="2"/>
          <w:sz w:val="32"/>
          <w:szCs w:val="32"/>
          <w:lang w:val="en-US" w:eastAsia="zh-CN" w:bidi="ar"/>
        </w:rPr>
        <w:t xml:space="preserve"> </w:t>
      </w:r>
      <w:r>
        <w:rPr>
          <w:rFonts w:hint="default" w:ascii="仿宋_GB2312" w:eastAsia="仿宋_GB2312" w:cs="仿宋_GB2312" w:hAnsiTheme="minorHAnsi"/>
          <w:color w:val="000000"/>
          <w:kern w:val="2"/>
          <w:sz w:val="32"/>
          <w:szCs w:val="32"/>
          <w:lang w:val="en-US" w:eastAsia="zh-CN" w:bidi="ar"/>
        </w:rPr>
        <w:t>月</w:t>
      </w:r>
      <w:r>
        <w:rPr>
          <w:rFonts w:hint="default" w:ascii="仿宋_GB2312" w:eastAsia="仿宋_GB2312" w:cs="Times New Roman" w:hAnsiTheme="minorHAnsi"/>
          <w:color w:val="000000"/>
          <w:kern w:val="2"/>
          <w:sz w:val="32"/>
          <w:szCs w:val="32"/>
          <w:lang w:val="en-US" w:eastAsia="zh-CN" w:bidi="ar"/>
        </w:rPr>
        <w:t xml:space="preserve">  </w:t>
      </w:r>
      <w:r>
        <w:rPr>
          <w:rFonts w:hint="default" w:ascii="仿宋_GB2312" w:eastAsia="仿宋_GB2312" w:cs="仿宋_GB2312" w:hAnsiTheme="minorHAnsi"/>
          <w:color w:val="000000"/>
          <w:kern w:val="2"/>
          <w:sz w:val="32"/>
          <w:szCs w:val="32"/>
          <w:lang w:val="en-US" w:eastAsia="zh-CN" w:bidi="ar"/>
        </w:rPr>
        <w:t>日。</w:t>
      </w:r>
    </w:p>
    <w:p w14:paraId="09386456">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b/>
          <w:color w:val="000000"/>
          <w:kern w:val="2"/>
          <w:sz w:val="32"/>
          <w:szCs w:val="32"/>
          <w:lang w:val="en-US" w:eastAsia="zh-CN" w:bidi="ar"/>
        </w:rPr>
        <w:t>十、</w:t>
      </w:r>
      <w:r>
        <w:rPr>
          <w:rFonts w:hint="default" w:ascii="仿宋_GB2312" w:eastAsia="仿宋_GB2312" w:cs="仿宋_GB2312" w:hAnsiTheme="minorHAnsi"/>
          <w:color w:val="000000"/>
          <w:kern w:val="2"/>
          <w:sz w:val="32"/>
          <w:szCs w:val="32"/>
          <w:lang w:val="en-US" w:eastAsia="zh-CN" w:bidi="ar"/>
        </w:rPr>
        <w:t>本协议的签订、解释、履行、修订和解除和争议解决等均应受中华人民共和国法律管辖并依其解释。本协议经三方签字盖章后生效，签字各方应遵照上述条款执行，如有异议，须经三方协商解决，如协商不成，任何一方可向甲方所在地人民法院起诉。</w:t>
      </w:r>
    </w:p>
    <w:p w14:paraId="23EF0264">
      <w:pPr>
        <w:keepNext w:val="0"/>
        <w:keepLines w:val="0"/>
        <w:widowControl w:val="0"/>
        <w:suppressLineNumbers w:val="0"/>
        <w:spacing w:before="0" w:beforeAutospacing="0" w:after="0" w:afterAutospacing="0" w:line="560" w:lineRule="exact"/>
        <w:ind w:left="0" w:right="0" w:firstLine="643"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b/>
          <w:color w:val="000000"/>
          <w:kern w:val="2"/>
          <w:sz w:val="32"/>
          <w:szCs w:val="32"/>
          <w:lang w:val="en-US" w:eastAsia="zh-CN" w:bidi="ar"/>
        </w:rPr>
        <w:t>十一、</w:t>
      </w:r>
      <w:r>
        <w:rPr>
          <w:rFonts w:hint="default" w:ascii="仿宋_GB2312" w:eastAsia="仿宋_GB2312" w:cs="仿宋_GB2312" w:hAnsiTheme="minorHAnsi"/>
          <w:color w:val="000000"/>
          <w:kern w:val="2"/>
          <w:sz w:val="32"/>
          <w:szCs w:val="32"/>
          <w:lang w:val="en-US" w:eastAsia="zh-CN" w:bidi="ar"/>
        </w:rPr>
        <w:t>本协议一式三份，甲乙丙三方各执一份，具有同等效力。</w:t>
      </w:r>
    </w:p>
    <w:p w14:paraId="1D401C25">
      <w:pPr>
        <w:keepNext w:val="0"/>
        <w:keepLines w:val="0"/>
        <w:widowControl w:val="0"/>
        <w:suppressLineNumbers w:val="0"/>
        <w:spacing w:before="0" w:beforeAutospacing="0" w:after="0" w:afterAutospacing="0" w:line="560" w:lineRule="exact"/>
        <w:ind w:left="0" w:right="0" w:firstLine="0" w:firstLineChars="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 xml:space="preserve"> </w:t>
      </w:r>
    </w:p>
    <w:p w14:paraId="77A3662D">
      <w:pPr>
        <w:keepNext w:val="0"/>
        <w:keepLines w:val="0"/>
        <w:widowControl w:val="0"/>
        <w:suppressLineNumbers w:val="0"/>
        <w:spacing w:before="0" w:beforeAutospacing="0" w:after="0" w:afterAutospacing="0" w:line="560" w:lineRule="exact"/>
        <w:ind w:left="0" w:right="0" w:firstLine="0" w:firstLineChars="0"/>
        <w:jc w:val="both"/>
        <w:rPr>
          <w:rFonts w:hint="default" w:ascii="仿宋_GB2312" w:eastAsia="仿宋_GB2312" w:cs="Times New Roman"/>
          <w:color w:val="000000"/>
          <w:kern w:val="2"/>
          <w:sz w:val="32"/>
          <w:szCs w:val="32"/>
        </w:rPr>
      </w:pPr>
      <w:r>
        <w:rPr>
          <w:rFonts w:hint="default" w:ascii="仿宋_GB2312" w:eastAsia="仿宋_GB2312" w:cs="Times New Roman" w:hAnsiTheme="minorHAnsi"/>
          <w:color w:val="000000"/>
          <w:kern w:val="2"/>
          <w:sz w:val="32"/>
          <w:szCs w:val="32"/>
          <w:lang w:val="en-US" w:eastAsia="zh-CN" w:bidi="ar"/>
        </w:rPr>
        <w:t xml:space="preserve"> </w:t>
      </w:r>
    </w:p>
    <w:p w14:paraId="7E800B1D">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甲方：北京航空航天大学（盖章）</w:t>
      </w:r>
    </w:p>
    <w:p w14:paraId="1CDB697B">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负责人：</w:t>
      </w:r>
      <w:r>
        <w:rPr>
          <w:rFonts w:hint="default" w:ascii="仿宋_GB2312" w:eastAsia="仿宋_GB2312" w:cs="Times New Roman" w:hAnsiTheme="minorHAnsi"/>
          <w:color w:val="000000"/>
          <w:kern w:val="2"/>
          <w:sz w:val="32"/>
          <w:szCs w:val="32"/>
          <w:lang w:val="en-US" w:eastAsia="zh-CN" w:bidi="ar"/>
        </w:rPr>
        <w:t xml:space="preserve">               </w:t>
      </w:r>
    </w:p>
    <w:p w14:paraId="304A5588">
      <w:pPr>
        <w:keepNext w:val="0"/>
        <w:keepLines w:val="0"/>
        <w:widowControl w:val="0"/>
        <w:suppressLineNumbers w:val="0"/>
        <w:spacing w:before="0" w:beforeAutospacing="0" w:after="0" w:afterAutospacing="0" w:line="560" w:lineRule="exact"/>
        <w:ind w:left="0" w:right="0" w:firstLine="640" w:firstLineChars="200"/>
        <w:jc w:val="right"/>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年</w:t>
      </w:r>
      <w:r>
        <w:rPr>
          <w:rFonts w:hint="default" w:ascii="仿宋_GB2312" w:eastAsia="仿宋_GB2312" w:cs="Times New Roman" w:hAnsiTheme="minorHAnsi"/>
          <w:color w:val="000000"/>
          <w:kern w:val="2"/>
          <w:sz w:val="32"/>
          <w:szCs w:val="32"/>
          <w:lang w:val="en-US" w:eastAsia="zh-CN" w:bidi="ar"/>
        </w:rPr>
        <w:t xml:space="preserve"> 月 日</w:t>
      </w:r>
    </w:p>
    <w:p w14:paraId="25E261F7">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乙方：</w:t>
      </w:r>
      <w:r>
        <w:rPr>
          <w:rFonts w:hint="default" w:ascii="仿宋_GB2312" w:eastAsia="仿宋_GB2312" w:cs="Times New Roman" w:hAnsiTheme="minorHAnsi"/>
          <w:color w:val="000000"/>
          <w:kern w:val="2"/>
          <w:sz w:val="32"/>
          <w:szCs w:val="32"/>
          <w:lang w:val="en-US" w:eastAsia="zh-CN" w:bidi="ar"/>
        </w:rPr>
        <w:t xml:space="preserve">                （盖章）</w:t>
      </w:r>
    </w:p>
    <w:p w14:paraId="7BBCB90D">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负责人：</w:t>
      </w:r>
      <w:r>
        <w:rPr>
          <w:rFonts w:hint="default" w:ascii="仿宋_GB2312" w:eastAsia="仿宋_GB2312" w:cs="Times New Roman" w:hAnsiTheme="minorHAnsi"/>
          <w:color w:val="000000"/>
          <w:kern w:val="2"/>
          <w:sz w:val="32"/>
          <w:szCs w:val="32"/>
          <w:lang w:val="en-US" w:eastAsia="zh-CN" w:bidi="ar"/>
        </w:rPr>
        <w:t xml:space="preserve">               </w:t>
      </w:r>
    </w:p>
    <w:p w14:paraId="7FE50BA5">
      <w:pPr>
        <w:keepNext w:val="0"/>
        <w:keepLines w:val="0"/>
        <w:widowControl w:val="0"/>
        <w:suppressLineNumbers w:val="0"/>
        <w:spacing w:before="0" w:beforeAutospacing="0" w:after="0" w:afterAutospacing="0" w:line="560" w:lineRule="exact"/>
        <w:ind w:left="0" w:right="0" w:firstLine="640" w:firstLineChars="200"/>
        <w:jc w:val="right"/>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年</w:t>
      </w:r>
      <w:r>
        <w:rPr>
          <w:rFonts w:hint="default" w:ascii="仿宋_GB2312" w:eastAsia="仿宋_GB2312" w:cs="Times New Roman" w:hAnsiTheme="minorHAnsi"/>
          <w:color w:val="000000"/>
          <w:kern w:val="2"/>
          <w:sz w:val="32"/>
          <w:szCs w:val="32"/>
          <w:lang w:val="en-US" w:eastAsia="zh-CN" w:bidi="ar"/>
        </w:rPr>
        <w:t xml:space="preserve"> 月 日</w:t>
      </w:r>
    </w:p>
    <w:p w14:paraId="3CD68B80">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eastAsia="仿宋_GB2312" w:cs="Times New Roman"/>
          <w:color w:val="000000"/>
          <w:kern w:val="2"/>
          <w:sz w:val="32"/>
          <w:szCs w:val="32"/>
        </w:rPr>
      </w:pPr>
      <w:r>
        <w:rPr>
          <w:rFonts w:hint="default" w:ascii="仿宋_GB2312" w:eastAsia="仿宋_GB2312" w:cs="仿宋_GB2312" w:hAnsiTheme="minorHAnsi"/>
          <w:color w:val="000000"/>
          <w:kern w:val="2"/>
          <w:sz w:val="32"/>
          <w:szCs w:val="32"/>
          <w:lang w:val="en-US" w:eastAsia="zh-CN" w:bidi="ar"/>
        </w:rPr>
        <w:t>丙方：</w:t>
      </w:r>
      <w:r>
        <w:rPr>
          <w:rFonts w:hint="default" w:ascii="仿宋_GB2312" w:eastAsia="仿宋_GB2312" w:cs="Times New Roman" w:hAnsiTheme="minorHAnsi"/>
          <w:color w:val="000000"/>
          <w:kern w:val="2"/>
          <w:sz w:val="32"/>
          <w:szCs w:val="32"/>
          <w:lang w:val="en-US" w:eastAsia="zh-CN" w:bidi="ar"/>
        </w:rPr>
        <w:t xml:space="preserve">                 </w:t>
      </w:r>
      <w:r>
        <w:rPr>
          <w:rFonts w:hint="default" w:ascii="仿宋_GB2312" w:eastAsia="仿宋_GB2312" w:cs="仿宋_GB2312" w:hAnsiTheme="minorHAnsi"/>
          <w:color w:val="000000"/>
          <w:kern w:val="2"/>
          <w:sz w:val="32"/>
          <w:szCs w:val="32"/>
          <w:lang w:val="en-US" w:eastAsia="zh-CN" w:bidi="ar"/>
        </w:rPr>
        <w:t>联系电话：</w:t>
      </w:r>
    </w:p>
    <w:p w14:paraId="6C9A1799">
      <w:pPr>
        <w:keepNext w:val="0"/>
        <w:keepLines w:val="0"/>
        <w:widowControl w:val="0"/>
        <w:suppressLineNumbers w:val="0"/>
        <w:spacing w:before="0" w:beforeAutospacing="0" w:after="0" w:afterAutospacing="0" w:line="560" w:lineRule="exact"/>
        <w:ind w:left="0" w:right="0" w:firstLine="640" w:firstLineChars="200"/>
        <w:jc w:val="right"/>
        <w:rPr>
          <w:rFonts w:hint="default" w:ascii="仿宋_GB2312" w:eastAsia="仿宋_GB2312" w:cs="Times New Roman" w:hAnsiTheme="minorHAnsi"/>
          <w:kern w:val="2"/>
          <w:sz w:val="32"/>
          <w:szCs w:val="32"/>
          <w:lang w:val="en-US" w:eastAsia="zh-CN" w:bidi="ar"/>
        </w:rPr>
      </w:pPr>
      <w:r>
        <w:rPr>
          <w:rFonts w:hint="default" w:ascii="仿宋_GB2312" w:eastAsia="仿宋_GB2312" w:cs="仿宋_GB2312" w:hAnsiTheme="minorHAnsi"/>
          <w:color w:val="000000"/>
          <w:kern w:val="2"/>
          <w:sz w:val="32"/>
          <w:szCs w:val="32"/>
          <w:lang w:val="en-US" w:eastAsia="zh-CN" w:bidi="ar"/>
        </w:rPr>
        <w:t>年</w:t>
      </w:r>
      <w:r>
        <w:rPr>
          <w:rFonts w:hint="default" w:ascii="仿宋_GB2312" w:eastAsia="仿宋_GB2312" w:cs="Times New Roman" w:hAnsiTheme="minorHAnsi"/>
          <w:color w:val="000000"/>
          <w:kern w:val="2"/>
          <w:sz w:val="32"/>
          <w:szCs w:val="32"/>
          <w:lang w:val="en-US" w:eastAsia="zh-CN" w:bidi="ar"/>
        </w:rPr>
        <w:t xml:space="preserve"> 月 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Sans">
    <w:altName w:val="苹方-简"/>
    <w:panose1 w:val="020B0603030804020204"/>
    <w:charset w:val="00"/>
    <w:family w:val="auto"/>
    <w:pitch w:val="default"/>
    <w:sig w:usb0="00000000" w:usb1="00000000" w:usb2="0A246029" w:usb3="0400200C" w:csb0="600001FF" w:csb1="DFFF0000"/>
  </w:font>
  <w:font w:name="Calibri Light">
    <w:altName w:val="Helvetica Neue"/>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43EB5">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4B805">
    <w:pPr>
      <w:pStyle w:val="5"/>
    </w:pPr>
    <w:r>
      <w:rPr>
        <w:sz w:val="18"/>
      </w:rPr>
      <w:pict>
        <v:shape id="PowerPlusWaterMarkObject8231587" o:spid="_x0000_s4097" o:spt="136" type="#_x0000_t136" style="position:absolute;left:0pt;margin-left:439.85pt;margin-top:532.65pt;height:25pt;width:177pt;mso-position-horizontal-relative:margin;mso-position-vertical-relative:margin;rotation:-2949120f;z-index:-251639808;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7548001" o:spid="_x0000_s4098" o:spt="136" type="#_x0000_t136" style="position:absolute;left:0pt;margin-left:254.6pt;margin-top:717.9pt;height:25pt;width:177pt;mso-position-horizontal-relative:margin;mso-position-vertical-relative:margin;rotation:-2949120f;z-index:-251640832;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6671629" o:spid="_x0000_s4099" o:spt="136" type="#_x0000_t136" style="position:absolute;left:0pt;margin-left:439.85pt;margin-top:327.3pt;height:25pt;width:177pt;mso-position-horizontal-relative:margin;mso-position-vertical-relative:margin;rotation:-2949120f;z-index:-251641856;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6256643" o:spid="_x0000_s4100" o:spt="136" type="#_x0000_t136" style="position:absolute;left:0pt;margin-left:254.6pt;margin-top:512.6pt;height:25pt;width:177pt;mso-position-horizontal-relative:margin;mso-position-vertical-relative:margin;rotation:-2949120f;z-index:-251642880;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5887117" o:spid="_x0000_s4101" o:spt="136" type="#_x0000_t136" style="position:absolute;left:0pt;margin-left:69.35pt;margin-top:697.8pt;height:25pt;width:177pt;mso-position-horizontal-relative:margin;mso-position-vertical-relative:margin;rotation:-2949120f;z-index:-251643904;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5663901" o:spid="_x0000_s4102" o:spt="136" type="#_x0000_t136" style="position:absolute;left:0pt;margin-left:439.85pt;margin-top:122pt;height:25pt;width:177pt;mso-position-horizontal-relative:margin;mso-position-vertical-relative:margin;rotation:-2949120f;z-index:-251644928;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4886877" o:spid="_x0000_s4103" o:spt="136" type="#_x0000_t136" style="position:absolute;left:0pt;margin-left:254.6pt;margin-top:307.25pt;height:25pt;width:177pt;mso-position-horizontal-relative:margin;mso-position-vertical-relative:margin;rotation:-2949120f;z-index:-251645952;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4620425" o:spid="_x0000_s4104" o:spt="136" type="#_x0000_t136" style="position:absolute;left:0pt;margin-left:69.35pt;margin-top:492.5pt;height:25pt;width:177pt;mso-position-horizontal-relative:margin;mso-position-vertical-relative:margin;rotation:-2949120f;z-index:-251646976;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3844883" o:spid="_x0000_s4105" o:spt="136" type="#_x0000_t136" style="position:absolute;left:0pt;margin-left:-115.9pt;margin-top:677.8pt;height:25pt;width:177pt;mso-position-horizontal-relative:margin;mso-position-vertical-relative:margin;rotation:-2949120f;z-index:-251648000;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3525952" o:spid="_x0000_s4106" o:spt="136" type="#_x0000_t136" style="position:absolute;left:0pt;margin-left:439.85pt;margin-top:-83.3pt;height:25pt;width:177pt;mso-position-horizontal-relative:margin;mso-position-vertical-relative:margin;rotation:-2949120f;z-index:-251649024;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2575224" o:spid="_x0000_s4107" o:spt="136" type="#_x0000_t136" style="position:absolute;left:0pt;margin-left:254.6pt;margin-top:101.95pt;height:25pt;width:177pt;mso-position-horizontal-relative:margin;mso-position-vertical-relative:margin;rotation:-2949120f;z-index:-251650048;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2010955" o:spid="_x0000_s4108" o:spt="136" type="#_x0000_t136" style="position:absolute;left:0pt;margin-left:69.35pt;margin-top:287.2pt;height:25pt;width:177pt;mso-position-horizontal-relative:margin;mso-position-vertical-relative:margin;rotation:-2949120f;z-index:-251651072;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1974187" o:spid="_x0000_s4109" o:spt="136" type="#_x0000_t136" style="position:absolute;left:0pt;margin-left:-115.9pt;margin-top:472.45pt;height:25pt;width:177pt;mso-position-horizontal-relative:margin;mso-position-vertical-relative:margin;rotation:-2949120f;z-index:-251652096;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1827422" o:spid="_x0000_s4110" o:spt="136" type="#_x0000_t136" style="position:absolute;left:0pt;margin-left:254.6pt;margin-top:-103.35pt;height:25pt;width:177pt;mso-position-horizontal-relative:margin;mso-position-vertical-relative:margin;rotation:-2949120f;z-index:-251653120;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825442" o:spid="_x0000_s4111" o:spt="136" type="#_x0000_t136" style="position:absolute;left:0pt;margin-left:69.35pt;margin-top:81.9pt;height:25pt;width:177pt;mso-position-horizontal-relative:margin;mso-position-vertical-relative:margin;rotation:-2949120f;z-index:-251654144;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768227" o:spid="_x0000_s4112" o:spt="136" type="#_x0000_t136" style="position:absolute;left:0pt;margin-left:-115.9pt;margin-top:267.15pt;height:25pt;width:177pt;mso-position-horizontal-relative:margin;mso-position-vertical-relative:margin;rotation:-2949120f;z-index:-251655168;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174822" o:spid="_x0000_s4113" o:spt="136" type="#_x0000_t136" style="position:absolute;left:0pt;margin-left:69.35pt;margin-top:-123.4pt;height:25pt;width:177pt;mso-position-horizontal-relative:margin;mso-position-vertical-relative:margin;rotation:-2949120f;z-index:-251656192;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r>
      <w:rPr>
        <w:sz w:val="18"/>
      </w:rPr>
      <w:pict>
        <v:shape id="PowerPlusWaterMarkObject133742" o:spid="_x0000_s4114" o:spt="136" type="#_x0000_t136" style="position:absolute;left:0pt;margin-left:-115.9pt;margin-top:61.85pt;height:25pt;width:177pt;mso-position-horizontal-relative:margin;mso-position-vertical-relative:margin;rotation:-2949120f;z-index:-251657216;mso-width-relative:page;mso-height-relative:page;" fillcolor="#DEDEDE" filled="t" stroked="f" coordsize="21600,21600" adj="10800">
          <v:path/>
          <v:fill on="t" opacity="26214f" focussize="0,0"/>
          <v:stroke on="f"/>
          <v:imagedata o:title=""/>
          <o:lock v:ext="edit" aspectratio="t"/>
          <v:textpath on="t" fitshape="t" fitpath="t" trim="t" xscale="f" string="北京航空航天大学" style="font-family:Sans Serif;font-size:25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68"/>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6ED"/>
    <w:rsid w:val="000E3242"/>
    <w:rsid w:val="000F03B9"/>
    <w:rsid w:val="0013590A"/>
    <w:rsid w:val="001446CE"/>
    <w:rsid w:val="001754D1"/>
    <w:rsid w:val="001F60FD"/>
    <w:rsid w:val="00273BF6"/>
    <w:rsid w:val="00295693"/>
    <w:rsid w:val="00313F3B"/>
    <w:rsid w:val="00374CBA"/>
    <w:rsid w:val="003A6F87"/>
    <w:rsid w:val="003B5761"/>
    <w:rsid w:val="003B6C90"/>
    <w:rsid w:val="003C4331"/>
    <w:rsid w:val="00405559"/>
    <w:rsid w:val="00411EC5"/>
    <w:rsid w:val="00446591"/>
    <w:rsid w:val="00476E8C"/>
    <w:rsid w:val="006874A1"/>
    <w:rsid w:val="00697DDA"/>
    <w:rsid w:val="006E26ED"/>
    <w:rsid w:val="00705016"/>
    <w:rsid w:val="00714771"/>
    <w:rsid w:val="00751C3C"/>
    <w:rsid w:val="00755A33"/>
    <w:rsid w:val="007A1BED"/>
    <w:rsid w:val="007B3FE4"/>
    <w:rsid w:val="007C324B"/>
    <w:rsid w:val="00853710"/>
    <w:rsid w:val="00866469"/>
    <w:rsid w:val="008A070D"/>
    <w:rsid w:val="00B21D0E"/>
    <w:rsid w:val="00B87CE9"/>
    <w:rsid w:val="00CA2FE8"/>
    <w:rsid w:val="00DF3232"/>
    <w:rsid w:val="00EE3A9F"/>
    <w:rsid w:val="00F53AA0"/>
    <w:rsid w:val="00FA1396"/>
    <w:rsid w:val="00FB6774"/>
    <w:rsid w:val="27BB642B"/>
    <w:rsid w:val="55D2646C"/>
    <w:rsid w:val="7F9E2366"/>
    <w:rsid w:val="7FE1E2A0"/>
    <w:rsid w:val="AFC3EBF9"/>
    <w:rsid w:val="FFEF57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keepNext/>
      <w:keepLines/>
      <w:widowControl w:val="0"/>
      <w:suppressLineNumbers w:val="0"/>
      <w:spacing w:before="0" w:beforeAutospacing="0" w:after="0" w:afterAutospacing="0" w:line="360" w:lineRule="auto"/>
      <w:ind w:left="0" w:right="0" w:firstLine="0" w:firstLineChars="0"/>
      <w:jc w:val="both"/>
      <w:outlineLvl w:val="1"/>
    </w:pPr>
    <w:rPr>
      <w:rFonts w:hint="default" w:ascii="Calibri Light" w:hAnsi="Calibri Light" w:eastAsia="仿宋_GB2312" w:cs="Times New Roman"/>
      <w:b/>
      <w:kern w:val="2"/>
      <w:sz w:val="32"/>
      <w:szCs w:val="32"/>
      <w:lang w:val="en-US" w:eastAsia="zh-CN" w:bidi="ar"/>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unhideWhenUsed/>
    <w:uiPriority w:val="99"/>
    <w:pPr>
      <w:keepNext w:val="0"/>
      <w:keepLines w:val="0"/>
      <w:widowControl w:val="0"/>
      <w:suppressLineNumbers w:val="0"/>
      <w:spacing w:after="120" w:afterAutospacing="0" w:line="360" w:lineRule="auto"/>
      <w:ind w:firstLine="0" w:firstLineChars="0"/>
      <w:jc w:val="both"/>
    </w:pPr>
    <w:rPr>
      <w:rFonts w:hint="default" w:ascii="仿宋_GB2312" w:eastAsia="仿宋_GB2312" w:cs="Times New Roman"/>
      <w:kern w:val="2"/>
      <w:sz w:val="30"/>
      <w:szCs w:val="30"/>
      <w:lang w:val="en-US" w:eastAsia="zh-CN" w:bidi="ar"/>
    </w:r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Info spid="_x0000_s4101"/>
    <customShpInfo spid="_x0000_s4102"/>
    <customShpInfo spid="_x0000_s4103"/>
    <customShpInfo spid="_x0000_s4104"/>
    <customShpInfo spid="_x0000_s4105"/>
    <customShpInfo spid="_x0000_s4106"/>
    <customShpInfo spid="_x0000_s4107"/>
    <customShpInfo spid="_x0000_s4108"/>
    <customShpInfo spid="_x0000_s4109"/>
    <customShpInfo spid="_x0000_s4110"/>
    <customShpInfo spid="_x0000_s4111"/>
    <customShpInfo spid="_x0000_s4112"/>
    <customShpInfo spid="_x0000_s4113"/>
    <customShpInfo spid="_x0000_s411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6</Pages>
  <Words>0</Words>
  <Characters>0</Characters>
  <Lines>1</Lines>
  <Paragraphs>1</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2018-12-26T00:33:00Z</dcterms:created>
  <dc:creator>测试2</dc:creator>
  <cp:lastModifiedBy>张珺强</cp:lastModifiedBy>
  <dcterms:modified xsi:type="dcterms:W3CDTF">2026-04-21T14:22:55Z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5A331DCEADED3956BF17E76965743BD9_42</vt:lpwstr>
  </property>
</Properties>
</file>