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Записка від розробника</w:t>
      </w: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Контакти: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Email: 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u w:val="single"/>
          <w:shd w:fill="auto" w:val="clear"/>
        </w:rPr>
        <w:t xml:space="preserve">yrabohdan2@gmail.com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Telegram: 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u w:val="single"/>
          <w:shd w:fill="auto" w:val="clear"/>
        </w:rPr>
        <w:t xml:space="preserve">tg://dirim</w:t>
      </w: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Пишіть, 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u w:val="single"/>
          <w:shd w:fill="auto" w:val="clear"/>
        </w:rPr>
        <w:t xml:space="preserve">якщо треба</w:t>
      </w: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2"/>
          <w:shd w:fill="auto" w:val="clear"/>
        </w:rPr>
        <w:t xml:space="preserve">Слава Україні!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