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67CE9" w14:textId="75B63B90" w:rsidR="00C16D2A" w:rsidRDefault="008408B9" w:rsidP="0088734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Описание и уязвимости.</w:t>
      </w:r>
    </w:p>
    <w:p w14:paraId="058B7193" w14:textId="3EAD769A" w:rsidR="00661C59" w:rsidRPr="00661C59" w:rsidRDefault="008408B9" w:rsidP="00840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Pr="008408B9">
        <w:rPr>
          <w:rFonts w:ascii="Arial" w:hAnsi="Arial" w:cs="Arial"/>
          <w:sz w:val="24"/>
          <w:szCs w:val="24"/>
        </w:rPr>
        <w:t xml:space="preserve">CAST — это 64-битовый шифр, допускающий размеры ключа вплоть до 128 </w:t>
      </w:r>
      <w:proofErr w:type="gramStart"/>
      <w:r w:rsidRPr="008408B9">
        <w:rPr>
          <w:rFonts w:ascii="Arial" w:hAnsi="Arial" w:cs="Arial"/>
          <w:sz w:val="24"/>
          <w:szCs w:val="24"/>
        </w:rPr>
        <w:t>бит</w:t>
      </w:r>
      <w:proofErr w:type="gramEnd"/>
      <w:r w:rsidR="00661C59">
        <w:rPr>
          <w:rFonts w:ascii="Arial" w:hAnsi="Arial" w:cs="Arial"/>
          <w:sz w:val="24"/>
          <w:szCs w:val="24"/>
        </w:rPr>
        <w:t xml:space="preserve"> и строится на основе данных в </w:t>
      </w:r>
      <w:r w:rsidR="00661C59">
        <w:rPr>
          <w:rFonts w:ascii="Arial" w:hAnsi="Arial" w:cs="Arial"/>
          <w:sz w:val="24"/>
          <w:szCs w:val="24"/>
          <w:lang w:val="en-US"/>
        </w:rPr>
        <w:t>S</w:t>
      </w:r>
      <w:r w:rsidR="00661C59" w:rsidRPr="00661C59">
        <w:rPr>
          <w:rFonts w:ascii="Arial" w:hAnsi="Arial" w:cs="Arial"/>
          <w:sz w:val="24"/>
          <w:szCs w:val="24"/>
        </w:rPr>
        <w:t xml:space="preserve"> </w:t>
      </w:r>
      <w:r w:rsidR="00661C59">
        <w:rPr>
          <w:rFonts w:ascii="Arial" w:hAnsi="Arial" w:cs="Arial"/>
          <w:sz w:val="24"/>
          <w:szCs w:val="24"/>
        </w:rPr>
        <w:t>блоках.</w:t>
      </w:r>
    </w:p>
    <w:p w14:paraId="3293C4AF" w14:textId="3117D461" w:rsidR="003A1D4C" w:rsidRDefault="008408B9" w:rsidP="008408B9">
      <w:pPr>
        <w:rPr>
          <w:rFonts w:ascii="Arial" w:hAnsi="Arial" w:cs="Arial"/>
          <w:sz w:val="24"/>
          <w:szCs w:val="24"/>
        </w:rPr>
      </w:pPr>
      <w:r w:rsidRPr="008408B9">
        <w:rPr>
          <w:rFonts w:ascii="Arial" w:hAnsi="Arial" w:cs="Arial"/>
          <w:sz w:val="24"/>
          <w:szCs w:val="24"/>
        </w:rPr>
        <w:t xml:space="preserve">Алгоритм CAST использует 64-битовый блок и </w:t>
      </w:r>
      <w:r w:rsidR="00661C59">
        <w:rPr>
          <w:rFonts w:ascii="Arial" w:hAnsi="Arial" w:cs="Arial"/>
          <w:sz w:val="24"/>
          <w:szCs w:val="24"/>
        </w:rPr>
        <w:t>128</w:t>
      </w:r>
      <w:r w:rsidRPr="008408B9">
        <w:rPr>
          <w:rFonts w:ascii="Arial" w:hAnsi="Arial" w:cs="Arial"/>
          <w:sz w:val="24"/>
          <w:szCs w:val="24"/>
        </w:rPr>
        <w:t>-битовый ключ. CAST устойчив к дифференциальному и линейному криптоанализу. Сила алгоритма CAST заключена в его S-блоках. У CAST нет фиксированных S-блоков и для каждого приложения они конструируются заново. Созданный для конкретной реализации CAST S-блок уже больше никогда не меняется. Другими словами, S-блоки зависят от реализации, а не от ключа.</w:t>
      </w:r>
    </w:p>
    <w:p w14:paraId="291459FB" w14:textId="2679E257" w:rsidR="009B67D0" w:rsidRDefault="00661C59" w:rsidP="00840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 всего выше сказанного</w:t>
      </w:r>
      <w:r w:rsidR="00DF2EFD">
        <w:rPr>
          <w:rFonts w:ascii="Arial" w:hAnsi="Arial" w:cs="Arial"/>
          <w:sz w:val="24"/>
          <w:szCs w:val="24"/>
        </w:rPr>
        <w:t xml:space="preserve"> следует</w:t>
      </w:r>
      <w:r w:rsidR="00053357">
        <w:rPr>
          <w:rFonts w:ascii="Arial" w:hAnsi="Arial" w:cs="Arial"/>
          <w:sz w:val="24"/>
          <w:szCs w:val="24"/>
        </w:rPr>
        <w:t>,</w:t>
      </w:r>
      <w:r w:rsidR="00DF2EFD">
        <w:rPr>
          <w:rFonts w:ascii="Arial" w:hAnsi="Arial" w:cs="Arial"/>
          <w:sz w:val="24"/>
          <w:szCs w:val="24"/>
        </w:rPr>
        <w:t xml:space="preserve"> что</w:t>
      </w:r>
      <w:r>
        <w:rPr>
          <w:rFonts w:ascii="Arial" w:hAnsi="Arial" w:cs="Arial"/>
          <w:sz w:val="24"/>
          <w:szCs w:val="24"/>
        </w:rPr>
        <w:t xml:space="preserve"> у </w:t>
      </w:r>
      <w:r>
        <w:rPr>
          <w:rFonts w:ascii="Arial" w:hAnsi="Arial" w:cs="Arial"/>
          <w:sz w:val="24"/>
          <w:szCs w:val="24"/>
          <w:lang w:val="en-US"/>
        </w:rPr>
        <w:t>CAST</w:t>
      </w:r>
      <w:r w:rsidRPr="00661C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нету уязвимостей, но</w:t>
      </w:r>
      <w:r w:rsidR="006631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это не значит</w:t>
      </w:r>
      <w:r w:rsidR="002E33F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что у него нету недостатков.</w:t>
      </w:r>
    </w:p>
    <w:p w14:paraId="2CECD7D5" w14:textId="44985E8F" w:rsidR="009B67D0" w:rsidRDefault="009B67D0" w:rsidP="00840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Одним из весомых недостатков является медленная скорость шифрования, связанная с разверткой ключа на каждый блок, а </w:t>
      </w:r>
      <w:r w:rsidR="00440889">
        <w:rPr>
          <w:rFonts w:ascii="Arial" w:hAnsi="Arial" w:cs="Arial"/>
          <w:sz w:val="24"/>
          <w:szCs w:val="24"/>
        </w:rPr>
        <w:t>также</w:t>
      </w:r>
      <w:r w:rsidR="003A09C6">
        <w:rPr>
          <w:rFonts w:ascii="Arial" w:hAnsi="Arial" w:cs="Arial"/>
          <w:sz w:val="24"/>
          <w:szCs w:val="24"/>
        </w:rPr>
        <w:t xml:space="preserve"> высокие</w:t>
      </w:r>
      <w:r>
        <w:rPr>
          <w:rFonts w:ascii="Arial" w:hAnsi="Arial" w:cs="Arial"/>
          <w:sz w:val="24"/>
          <w:szCs w:val="24"/>
        </w:rPr>
        <w:t xml:space="preserve"> требования к оперативной памяти</w:t>
      </w:r>
      <w:r w:rsidR="003B737C">
        <w:rPr>
          <w:rFonts w:ascii="Arial" w:hAnsi="Arial" w:cs="Arial"/>
          <w:sz w:val="24"/>
          <w:szCs w:val="24"/>
        </w:rPr>
        <w:t>.</w:t>
      </w:r>
    </w:p>
    <w:p w14:paraId="58D8C04F" w14:textId="0E5678DC" w:rsidR="0008261D" w:rsidRDefault="0008261D" w:rsidP="008408B9">
      <w:pPr>
        <w:rPr>
          <w:rFonts w:ascii="Arial" w:hAnsi="Arial" w:cs="Arial"/>
          <w:sz w:val="24"/>
          <w:szCs w:val="24"/>
        </w:rPr>
      </w:pPr>
    </w:p>
    <w:p w14:paraId="26674174" w14:textId="263639A9" w:rsidR="0008261D" w:rsidRDefault="0008261D" w:rsidP="0008261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Алгоритм.</w:t>
      </w:r>
    </w:p>
    <w:p w14:paraId="094EBE0C" w14:textId="6638703A" w:rsidR="0008261D" w:rsidRDefault="0008261D" w:rsidP="0008261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363C69" w14:textId="334A6BFB" w:rsidR="00FF0FAF" w:rsidRPr="00BF37E3" w:rsidRDefault="00FF0FAF" w:rsidP="00701B84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1D5CEA" wp14:editId="3179855D">
            <wp:extent cx="3238500" cy="73780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9717" cy="74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4344" w14:textId="47C4DCE2" w:rsidR="00BF37E3" w:rsidRPr="00E74D29" w:rsidRDefault="00AF63C2" w:rsidP="00E74D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E74D29" w:rsidRPr="00E74D29">
        <w:rPr>
          <w:rFonts w:ascii="Arial" w:hAnsi="Arial" w:cs="Arial"/>
          <w:sz w:val="24"/>
          <w:szCs w:val="24"/>
        </w:rPr>
        <w:t xml:space="preserve">CAST-128 использует пару </w:t>
      </w:r>
      <w:proofErr w:type="spellStart"/>
      <w:r w:rsidR="00E74D29" w:rsidRPr="00E74D29">
        <w:rPr>
          <w:rFonts w:ascii="Arial" w:hAnsi="Arial" w:cs="Arial"/>
          <w:sz w:val="24"/>
          <w:szCs w:val="24"/>
        </w:rPr>
        <w:t>подключей</w:t>
      </w:r>
      <w:proofErr w:type="spellEnd"/>
      <w:r w:rsidR="00E74D29" w:rsidRPr="00E74D29">
        <w:rPr>
          <w:rFonts w:ascii="Arial" w:hAnsi="Arial" w:cs="Arial"/>
          <w:sz w:val="24"/>
          <w:szCs w:val="24"/>
        </w:rPr>
        <w:t xml:space="preserve"> за раунд: 32-битные величины </w:t>
      </w:r>
      <w:proofErr w:type="spellStart"/>
      <w:r w:rsidR="00E74D29" w:rsidRPr="00E74D29">
        <w:rPr>
          <w:rFonts w:ascii="Arial" w:hAnsi="Arial" w:cs="Arial"/>
          <w:sz w:val="24"/>
          <w:szCs w:val="24"/>
        </w:rPr>
        <w:t>Km</w:t>
      </w:r>
      <w:proofErr w:type="spellEnd"/>
      <w:r w:rsidR="00E74D29" w:rsidRPr="00E74D29">
        <w:rPr>
          <w:rFonts w:ascii="Arial" w:hAnsi="Arial" w:cs="Arial"/>
          <w:sz w:val="24"/>
          <w:szCs w:val="24"/>
        </w:rPr>
        <w:t xml:space="preserve"> используется в качестве "маскировки" ключа и </w:t>
      </w:r>
      <w:proofErr w:type="spellStart"/>
      <w:r w:rsidR="00E74D29" w:rsidRPr="00E74D29">
        <w:rPr>
          <w:rFonts w:ascii="Arial" w:hAnsi="Arial" w:cs="Arial"/>
          <w:sz w:val="24"/>
          <w:szCs w:val="24"/>
        </w:rPr>
        <w:t>Kr</w:t>
      </w:r>
      <w:proofErr w:type="spellEnd"/>
      <w:r w:rsidR="00E74D29" w:rsidRPr="00E74D29">
        <w:rPr>
          <w:rFonts w:ascii="Arial" w:hAnsi="Arial" w:cs="Arial"/>
          <w:sz w:val="24"/>
          <w:szCs w:val="24"/>
        </w:rPr>
        <w:t xml:space="preserve"> используют как "перестановки" ключа, из которых используются только начальные 5-бит.</w:t>
      </w:r>
    </w:p>
    <w:p w14:paraId="5FFC833A" w14:textId="6FE7A196" w:rsidR="00AE05B3" w:rsidRPr="00BF37E3" w:rsidRDefault="002021B2" w:rsidP="00AE05B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2</w:t>
      </w:r>
      <w:r w:rsidR="00AE05B3" w:rsidRPr="00BF37E3">
        <w:rPr>
          <w:rFonts w:ascii="Arial" w:hAnsi="Arial" w:cs="Arial"/>
          <w:color w:val="202122"/>
        </w:rPr>
        <w:t xml:space="preserve">. </w:t>
      </w:r>
      <w:r w:rsidR="003E3775" w:rsidRPr="00BF37E3">
        <w:rPr>
          <w:rFonts w:ascii="Arial" w:hAnsi="Arial" w:cs="Arial"/>
          <w:color w:val="202122"/>
        </w:rPr>
        <w:t>Р</w:t>
      </w:r>
      <w:r w:rsidR="00AE05B3" w:rsidRPr="00BF37E3">
        <w:rPr>
          <w:rFonts w:ascii="Arial" w:hAnsi="Arial" w:cs="Arial"/>
          <w:color w:val="202122"/>
        </w:rPr>
        <w:t xml:space="preserve">азвертка ключа составляет 16 пар </w:t>
      </w:r>
      <w:proofErr w:type="spellStart"/>
      <w:r w:rsidR="00AE05B3" w:rsidRPr="00BF37E3">
        <w:rPr>
          <w:rFonts w:ascii="Arial" w:hAnsi="Arial" w:cs="Arial"/>
          <w:color w:val="202122"/>
        </w:rPr>
        <w:t>подключей</w:t>
      </w:r>
      <w:proofErr w:type="spellEnd"/>
      <w:r w:rsidR="00AE05B3" w:rsidRPr="00BF37E3">
        <w:rPr>
          <w:rFonts w:ascii="Arial" w:hAnsi="Arial" w:cs="Arial"/>
          <w:color w:val="202122"/>
        </w:rPr>
        <w:t xml:space="preserve"> {</w:t>
      </w:r>
      <w:proofErr w:type="spellStart"/>
      <w:r w:rsidR="00AE05B3" w:rsidRPr="00BF37E3">
        <w:rPr>
          <w:rFonts w:ascii="Arial" w:hAnsi="Arial" w:cs="Arial"/>
          <w:color w:val="202122"/>
        </w:rPr>
        <w:t>Kmi</w:t>
      </w:r>
      <w:proofErr w:type="spellEnd"/>
      <w:r w:rsidR="00AE05B3" w:rsidRPr="00BF37E3">
        <w:rPr>
          <w:rFonts w:ascii="Arial" w:hAnsi="Arial" w:cs="Arial"/>
          <w:color w:val="202122"/>
        </w:rPr>
        <w:t xml:space="preserve">, </w:t>
      </w:r>
      <w:proofErr w:type="spellStart"/>
      <w:r w:rsidR="00AE05B3" w:rsidRPr="00BF37E3">
        <w:rPr>
          <w:rFonts w:ascii="Arial" w:hAnsi="Arial" w:cs="Arial"/>
          <w:color w:val="202122"/>
        </w:rPr>
        <w:t>Kri</w:t>
      </w:r>
      <w:proofErr w:type="spellEnd"/>
      <w:r w:rsidR="00AE05B3" w:rsidRPr="00BF37E3">
        <w:rPr>
          <w:rFonts w:ascii="Arial" w:hAnsi="Arial" w:cs="Arial"/>
          <w:color w:val="202122"/>
        </w:rPr>
        <w:t>} полученных из K</w:t>
      </w:r>
      <w:r w:rsidR="00EC7254">
        <w:rPr>
          <w:rFonts w:ascii="Arial" w:hAnsi="Arial" w:cs="Arial"/>
          <w:color w:val="202122"/>
        </w:rPr>
        <w:t>.</w:t>
      </w:r>
    </w:p>
    <w:p w14:paraId="75433191" w14:textId="41942F30" w:rsidR="00AE05B3" w:rsidRPr="00BF37E3" w:rsidRDefault="002021B2" w:rsidP="00AE05B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3</w:t>
      </w:r>
      <w:r w:rsidR="00AE05B3" w:rsidRPr="00BF37E3">
        <w:rPr>
          <w:rFonts w:ascii="Arial" w:hAnsi="Arial" w:cs="Arial"/>
          <w:color w:val="202122"/>
        </w:rPr>
        <w:t xml:space="preserve">. </w:t>
      </w:r>
      <w:r w:rsidR="004705DB">
        <w:rPr>
          <w:rFonts w:ascii="Arial" w:hAnsi="Arial" w:cs="Arial"/>
          <w:color w:val="202122"/>
        </w:rPr>
        <w:t xml:space="preserve"> </w:t>
      </w:r>
      <w:r w:rsidR="00AE05B3" w:rsidRPr="00BF37E3">
        <w:rPr>
          <w:rFonts w:ascii="Arial" w:hAnsi="Arial" w:cs="Arial"/>
          <w:color w:val="202122"/>
        </w:rPr>
        <w:t>(L</w:t>
      </w:r>
      <w:r w:rsidR="00AE05B3" w:rsidRPr="00BF37E3">
        <w:rPr>
          <w:rFonts w:ascii="Arial" w:hAnsi="Arial" w:cs="Arial"/>
          <w:color w:val="202122"/>
          <w:vertAlign w:val="subscript"/>
        </w:rPr>
        <w:t>0</w:t>
      </w:r>
      <w:r w:rsidR="00AE05B3" w:rsidRPr="00BF37E3">
        <w:rPr>
          <w:rFonts w:ascii="Arial" w:hAnsi="Arial" w:cs="Arial"/>
          <w:color w:val="202122"/>
        </w:rPr>
        <w:t>, R</w:t>
      </w:r>
      <w:r w:rsidR="00AE05B3" w:rsidRPr="00BF37E3">
        <w:rPr>
          <w:rFonts w:ascii="Arial" w:hAnsi="Arial" w:cs="Arial"/>
          <w:color w:val="202122"/>
          <w:vertAlign w:val="subscript"/>
        </w:rPr>
        <w:t>0</w:t>
      </w:r>
      <w:r w:rsidR="00AE05B3" w:rsidRPr="00BF37E3">
        <w:rPr>
          <w:rFonts w:ascii="Arial" w:hAnsi="Arial" w:cs="Arial"/>
          <w:color w:val="202122"/>
        </w:rPr>
        <w:t>) &lt;- (m</w:t>
      </w:r>
      <w:proofErr w:type="gramStart"/>
      <w:r w:rsidR="00AE05B3" w:rsidRPr="00BF37E3">
        <w:rPr>
          <w:rFonts w:ascii="Arial" w:hAnsi="Arial" w:cs="Arial"/>
          <w:color w:val="202122"/>
          <w:vertAlign w:val="subscript"/>
        </w:rPr>
        <w:t>1</w:t>
      </w:r>
      <w:r w:rsidR="00AE05B3" w:rsidRPr="00BF37E3">
        <w:rPr>
          <w:rFonts w:ascii="Arial" w:hAnsi="Arial" w:cs="Arial"/>
          <w:color w:val="202122"/>
        </w:rPr>
        <w:t>. ..</w:t>
      </w:r>
      <w:proofErr w:type="gramEnd"/>
      <w:r w:rsidR="00AE05B3" w:rsidRPr="00BF37E3">
        <w:rPr>
          <w:rFonts w:ascii="Arial" w:hAnsi="Arial" w:cs="Arial"/>
          <w:color w:val="202122"/>
        </w:rPr>
        <w:t xml:space="preserve"> m</w:t>
      </w:r>
      <w:r w:rsidR="00AE05B3" w:rsidRPr="00BF37E3">
        <w:rPr>
          <w:rFonts w:ascii="Arial" w:hAnsi="Arial" w:cs="Arial"/>
          <w:color w:val="202122"/>
          <w:vertAlign w:val="subscript"/>
        </w:rPr>
        <w:t>64</w:t>
      </w:r>
      <w:r w:rsidR="00AE05B3" w:rsidRPr="00BF37E3">
        <w:rPr>
          <w:rFonts w:ascii="Arial" w:hAnsi="Arial" w:cs="Arial"/>
          <w:color w:val="202122"/>
        </w:rPr>
        <w:t>). (Разделяет текст на левую и правую 32-битные половины L</w:t>
      </w:r>
      <w:r w:rsidR="00AE05B3" w:rsidRPr="00BF37E3">
        <w:rPr>
          <w:rFonts w:ascii="Arial" w:hAnsi="Arial" w:cs="Arial"/>
          <w:color w:val="202122"/>
          <w:vertAlign w:val="subscript"/>
        </w:rPr>
        <w:t>0</w:t>
      </w:r>
      <w:r w:rsidR="00AE05B3" w:rsidRPr="00BF37E3">
        <w:rPr>
          <w:rFonts w:ascii="Arial" w:hAnsi="Arial" w:cs="Arial"/>
          <w:color w:val="202122"/>
        </w:rPr>
        <w:t> = m</w:t>
      </w:r>
      <w:r w:rsidR="00AE05B3" w:rsidRPr="00BF37E3">
        <w:rPr>
          <w:rFonts w:ascii="Arial" w:hAnsi="Arial" w:cs="Arial"/>
          <w:color w:val="202122"/>
          <w:vertAlign w:val="subscript"/>
        </w:rPr>
        <w:t>1</w:t>
      </w:r>
      <w:r w:rsidR="00AE05B3" w:rsidRPr="00BF37E3">
        <w:rPr>
          <w:rFonts w:ascii="Arial" w:hAnsi="Arial" w:cs="Arial"/>
          <w:color w:val="202122"/>
        </w:rPr>
        <w:t> ... m</w:t>
      </w:r>
      <w:r w:rsidR="00AE05B3" w:rsidRPr="00BF37E3">
        <w:rPr>
          <w:rFonts w:ascii="Arial" w:hAnsi="Arial" w:cs="Arial"/>
          <w:color w:val="202122"/>
          <w:vertAlign w:val="subscript"/>
        </w:rPr>
        <w:t>32</w:t>
      </w:r>
      <w:r w:rsidR="00AE05B3" w:rsidRPr="00BF37E3">
        <w:rPr>
          <w:rFonts w:ascii="Arial" w:hAnsi="Arial" w:cs="Arial"/>
          <w:color w:val="202122"/>
        </w:rPr>
        <w:t> и R</w:t>
      </w:r>
      <w:r w:rsidR="00AE05B3" w:rsidRPr="00BF37E3">
        <w:rPr>
          <w:rFonts w:ascii="Arial" w:hAnsi="Arial" w:cs="Arial"/>
          <w:color w:val="202122"/>
          <w:vertAlign w:val="subscript"/>
        </w:rPr>
        <w:t>0</w:t>
      </w:r>
      <w:r w:rsidR="00AE05B3" w:rsidRPr="00BF37E3">
        <w:rPr>
          <w:rFonts w:ascii="Arial" w:hAnsi="Arial" w:cs="Arial"/>
          <w:color w:val="202122"/>
        </w:rPr>
        <w:t> = m</w:t>
      </w:r>
      <w:r w:rsidR="00AE05B3" w:rsidRPr="00BF37E3">
        <w:rPr>
          <w:rFonts w:ascii="Arial" w:hAnsi="Arial" w:cs="Arial"/>
          <w:color w:val="202122"/>
          <w:vertAlign w:val="subscript"/>
        </w:rPr>
        <w:t>33</w:t>
      </w:r>
      <w:r w:rsidR="00AE05B3" w:rsidRPr="00BF37E3">
        <w:rPr>
          <w:rFonts w:ascii="Arial" w:hAnsi="Arial" w:cs="Arial"/>
          <w:color w:val="202122"/>
        </w:rPr>
        <w:t> ... m</w:t>
      </w:r>
      <w:r w:rsidR="00AE05B3" w:rsidRPr="00BF37E3">
        <w:rPr>
          <w:rFonts w:ascii="Arial" w:hAnsi="Arial" w:cs="Arial"/>
          <w:color w:val="202122"/>
          <w:vertAlign w:val="subscript"/>
        </w:rPr>
        <w:t>64</w:t>
      </w:r>
      <w:r w:rsidR="00AE05B3" w:rsidRPr="00BF37E3">
        <w:rPr>
          <w:rFonts w:ascii="Arial" w:hAnsi="Arial" w:cs="Arial"/>
          <w:color w:val="202122"/>
        </w:rPr>
        <w:t>).</w:t>
      </w:r>
    </w:p>
    <w:p w14:paraId="2DD17E4A" w14:textId="464F9B61" w:rsidR="00AE05B3" w:rsidRPr="00BF37E3" w:rsidRDefault="002021B2" w:rsidP="00AE05B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4</w:t>
      </w:r>
      <w:r w:rsidR="00AE05B3" w:rsidRPr="00BF37E3">
        <w:rPr>
          <w:rFonts w:ascii="Arial" w:hAnsi="Arial" w:cs="Arial"/>
          <w:color w:val="202122"/>
        </w:rPr>
        <w:t xml:space="preserve">. (16 раундов) </w:t>
      </w:r>
      <w:proofErr w:type="spellStart"/>
      <w:r w:rsidR="00AE05B3" w:rsidRPr="00BF37E3">
        <w:rPr>
          <w:rFonts w:ascii="Arial" w:hAnsi="Arial" w:cs="Arial"/>
          <w:color w:val="202122"/>
        </w:rPr>
        <w:t>for</w:t>
      </w:r>
      <w:proofErr w:type="spellEnd"/>
      <w:r w:rsidR="00AE05B3" w:rsidRPr="00BF37E3">
        <w:rPr>
          <w:rFonts w:ascii="Arial" w:hAnsi="Arial" w:cs="Arial"/>
          <w:color w:val="202122"/>
        </w:rPr>
        <w:t xml:space="preserve"> i </w:t>
      </w:r>
      <w:proofErr w:type="spellStart"/>
      <w:r w:rsidR="00AE05B3" w:rsidRPr="00BF37E3">
        <w:rPr>
          <w:rFonts w:ascii="Arial" w:hAnsi="Arial" w:cs="Arial"/>
          <w:color w:val="202122"/>
        </w:rPr>
        <w:t>from</w:t>
      </w:r>
      <w:proofErr w:type="spellEnd"/>
      <w:r w:rsidR="00AE05B3" w:rsidRPr="00BF37E3">
        <w:rPr>
          <w:rFonts w:ascii="Arial" w:hAnsi="Arial" w:cs="Arial"/>
          <w:color w:val="202122"/>
        </w:rPr>
        <w:t xml:space="preserve"> 1 </w:t>
      </w:r>
      <w:proofErr w:type="spellStart"/>
      <w:r w:rsidR="00AE05B3" w:rsidRPr="00BF37E3">
        <w:rPr>
          <w:rFonts w:ascii="Arial" w:hAnsi="Arial" w:cs="Arial"/>
          <w:color w:val="202122"/>
        </w:rPr>
        <w:t>to</w:t>
      </w:r>
      <w:proofErr w:type="spellEnd"/>
      <w:r w:rsidR="00AE05B3" w:rsidRPr="00BF37E3">
        <w:rPr>
          <w:rFonts w:ascii="Arial" w:hAnsi="Arial" w:cs="Arial"/>
          <w:color w:val="202122"/>
        </w:rPr>
        <w:t xml:space="preserve"> 16, вычислить </w:t>
      </w:r>
      <w:proofErr w:type="spellStart"/>
      <w:r w:rsidR="00AE05B3" w:rsidRPr="00BF37E3">
        <w:rPr>
          <w:rFonts w:ascii="Arial" w:hAnsi="Arial" w:cs="Arial"/>
          <w:color w:val="202122"/>
        </w:rPr>
        <w:t>L</w:t>
      </w:r>
      <w:r w:rsidR="00AE05B3" w:rsidRPr="00BF37E3">
        <w:rPr>
          <w:rFonts w:ascii="Arial" w:hAnsi="Arial" w:cs="Arial"/>
          <w:color w:val="202122"/>
          <w:vertAlign w:val="subscript"/>
        </w:rPr>
        <w:t>i</w:t>
      </w:r>
      <w:proofErr w:type="spellEnd"/>
      <w:r w:rsidR="00AE05B3" w:rsidRPr="00BF37E3">
        <w:rPr>
          <w:rFonts w:ascii="Arial" w:hAnsi="Arial" w:cs="Arial"/>
          <w:color w:val="202122"/>
        </w:rPr>
        <w:t xml:space="preserve"> и </w:t>
      </w:r>
      <w:proofErr w:type="spellStart"/>
      <w:r w:rsidR="00AE05B3" w:rsidRPr="00BF37E3">
        <w:rPr>
          <w:rFonts w:ascii="Arial" w:hAnsi="Arial" w:cs="Arial"/>
          <w:color w:val="202122"/>
        </w:rPr>
        <w:t>R</w:t>
      </w:r>
      <w:r w:rsidR="00AE05B3" w:rsidRPr="00BF37E3">
        <w:rPr>
          <w:rFonts w:ascii="Arial" w:hAnsi="Arial" w:cs="Arial"/>
          <w:color w:val="202122"/>
          <w:vertAlign w:val="subscript"/>
        </w:rPr>
        <w:t>i</w:t>
      </w:r>
      <w:proofErr w:type="spellEnd"/>
      <w:r w:rsidR="00AE05B3" w:rsidRPr="00BF37E3">
        <w:rPr>
          <w:rFonts w:ascii="Arial" w:hAnsi="Arial" w:cs="Arial"/>
          <w:color w:val="202122"/>
        </w:rPr>
        <w:t xml:space="preserve"> следующим образом: </w:t>
      </w:r>
      <w:proofErr w:type="spellStart"/>
      <w:r w:rsidR="00AE05B3" w:rsidRPr="00BF37E3">
        <w:rPr>
          <w:rFonts w:ascii="Arial" w:hAnsi="Arial" w:cs="Arial"/>
          <w:color w:val="202122"/>
        </w:rPr>
        <w:t>L</w:t>
      </w:r>
      <w:r w:rsidR="00AE05B3" w:rsidRPr="00BF37E3">
        <w:rPr>
          <w:rFonts w:ascii="Arial" w:hAnsi="Arial" w:cs="Arial"/>
          <w:color w:val="202122"/>
          <w:vertAlign w:val="subscript"/>
        </w:rPr>
        <w:t>i</w:t>
      </w:r>
      <w:proofErr w:type="spellEnd"/>
      <w:r w:rsidR="00AE05B3" w:rsidRPr="00BF37E3">
        <w:rPr>
          <w:rFonts w:ascii="Arial" w:hAnsi="Arial" w:cs="Arial"/>
          <w:color w:val="202122"/>
        </w:rPr>
        <w:t> = R</w:t>
      </w:r>
      <w:r w:rsidR="00AE05B3" w:rsidRPr="00BF37E3">
        <w:rPr>
          <w:rFonts w:ascii="Arial" w:hAnsi="Arial" w:cs="Arial"/>
          <w:color w:val="202122"/>
          <w:vertAlign w:val="subscript"/>
        </w:rPr>
        <w:t>i-1</w:t>
      </w:r>
      <w:r w:rsidR="00AE05B3" w:rsidRPr="00BF37E3">
        <w:rPr>
          <w:rFonts w:ascii="Arial" w:hAnsi="Arial" w:cs="Arial"/>
          <w:color w:val="202122"/>
        </w:rPr>
        <w:t xml:space="preserve">; </w:t>
      </w:r>
      <w:proofErr w:type="spellStart"/>
      <w:r w:rsidR="00AE05B3" w:rsidRPr="00BF37E3">
        <w:rPr>
          <w:rFonts w:ascii="Arial" w:hAnsi="Arial" w:cs="Arial"/>
          <w:color w:val="202122"/>
        </w:rPr>
        <w:t>R</w:t>
      </w:r>
      <w:r w:rsidR="00AE05B3" w:rsidRPr="00BF37E3">
        <w:rPr>
          <w:rFonts w:ascii="Arial" w:hAnsi="Arial" w:cs="Arial"/>
          <w:color w:val="202122"/>
          <w:vertAlign w:val="subscript"/>
        </w:rPr>
        <w:t>i</w:t>
      </w:r>
      <w:proofErr w:type="spellEnd"/>
      <w:r w:rsidR="00AE05B3" w:rsidRPr="00BF37E3">
        <w:rPr>
          <w:rFonts w:ascii="Arial" w:hAnsi="Arial" w:cs="Arial"/>
          <w:color w:val="202122"/>
        </w:rPr>
        <w:t> = L</w:t>
      </w:r>
      <w:r w:rsidR="00AE05B3" w:rsidRPr="00BF37E3">
        <w:rPr>
          <w:rFonts w:ascii="Arial" w:hAnsi="Arial" w:cs="Arial"/>
          <w:color w:val="202122"/>
          <w:vertAlign w:val="subscript"/>
        </w:rPr>
        <w:t>i-1</w:t>
      </w:r>
      <w:r w:rsidR="00AE05B3" w:rsidRPr="00BF37E3">
        <w:rPr>
          <w:rFonts w:ascii="Arial" w:hAnsi="Arial" w:cs="Arial"/>
          <w:color w:val="202122"/>
        </w:rPr>
        <w:t> ^ F(R</w:t>
      </w:r>
      <w:r w:rsidR="00AE05B3" w:rsidRPr="00BF37E3">
        <w:rPr>
          <w:rFonts w:ascii="Arial" w:hAnsi="Arial" w:cs="Arial"/>
          <w:color w:val="202122"/>
          <w:vertAlign w:val="subscript"/>
        </w:rPr>
        <w:t>i-</w:t>
      </w:r>
      <w:proofErr w:type="gramStart"/>
      <w:r w:rsidR="00AE05B3" w:rsidRPr="00BF37E3">
        <w:rPr>
          <w:rFonts w:ascii="Arial" w:hAnsi="Arial" w:cs="Arial"/>
          <w:color w:val="202122"/>
          <w:vertAlign w:val="subscript"/>
        </w:rPr>
        <w:t>1</w:t>
      </w:r>
      <w:r w:rsidR="00AE05B3" w:rsidRPr="00BF37E3">
        <w:rPr>
          <w:rFonts w:ascii="Arial" w:hAnsi="Arial" w:cs="Arial"/>
          <w:color w:val="202122"/>
        </w:rPr>
        <w:t>,Km</w:t>
      </w:r>
      <w:r w:rsidR="00AE05B3" w:rsidRPr="00BF37E3">
        <w:rPr>
          <w:rFonts w:ascii="Arial" w:hAnsi="Arial" w:cs="Arial"/>
          <w:color w:val="202122"/>
          <w:vertAlign w:val="subscript"/>
        </w:rPr>
        <w:t>i</w:t>
      </w:r>
      <w:proofErr w:type="gramEnd"/>
      <w:r w:rsidR="00AE05B3" w:rsidRPr="00BF37E3">
        <w:rPr>
          <w:rFonts w:ascii="Arial" w:hAnsi="Arial" w:cs="Arial"/>
          <w:color w:val="202122"/>
        </w:rPr>
        <w:t>,Kr</w:t>
      </w:r>
      <w:r w:rsidR="00AE05B3" w:rsidRPr="00BF37E3">
        <w:rPr>
          <w:rFonts w:ascii="Arial" w:hAnsi="Arial" w:cs="Arial"/>
          <w:color w:val="202122"/>
          <w:vertAlign w:val="subscript"/>
        </w:rPr>
        <w:t>i</w:t>
      </w:r>
      <w:r w:rsidR="00AE05B3" w:rsidRPr="00BF37E3">
        <w:rPr>
          <w:rFonts w:ascii="Arial" w:hAnsi="Arial" w:cs="Arial"/>
          <w:color w:val="202122"/>
        </w:rPr>
        <w:t xml:space="preserve">), где F </w:t>
      </w:r>
      <w:r w:rsidR="00701B84">
        <w:rPr>
          <w:rFonts w:ascii="Arial" w:hAnsi="Arial" w:cs="Arial"/>
          <w:color w:val="202122"/>
        </w:rPr>
        <w:t>определяется при реализации ключа.</w:t>
      </w:r>
    </w:p>
    <w:p w14:paraId="33B4A1C2" w14:textId="78D96163" w:rsidR="00701B84" w:rsidRPr="00701B84" w:rsidRDefault="006E00B2" w:rsidP="00701B84">
      <w:pPr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ru-RU"/>
        </w:rPr>
        <w:t>5</w:t>
      </w:r>
      <w:r w:rsidR="00701B84" w:rsidRPr="00701B8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. c1 ... c64 &lt;- (R16, L16). (Меняем окончательные блоки местами L16, R16 и объединяем, чтобы сформировать зашифрованный текст.)</w:t>
      </w:r>
    </w:p>
    <w:p w14:paraId="49B4B0CB" w14:textId="518D6D8F" w:rsidR="0008261D" w:rsidRDefault="00701B84" w:rsidP="00701B84">
      <w:pPr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701B8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 xml:space="preserve">Расшифрование совпадает с алгоритмом шифрования, приведенным выше, кроме того, что раунды (и, следовательно, пары </w:t>
      </w:r>
      <w:proofErr w:type="spellStart"/>
      <w:r w:rsidRPr="00701B8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подключей</w:t>
      </w:r>
      <w:proofErr w:type="spellEnd"/>
      <w:r w:rsidRPr="00701B84">
        <w:rPr>
          <w:rFonts w:ascii="Arial" w:eastAsia="Times New Roman" w:hAnsi="Arial" w:cs="Arial"/>
          <w:color w:val="202122"/>
          <w:sz w:val="24"/>
          <w:szCs w:val="24"/>
          <w:lang w:eastAsia="ru-RU"/>
        </w:rPr>
        <w:t>), используются в обратном порядке, чтобы вычислить (L0, R0) из (R16, L16).</w:t>
      </w:r>
    </w:p>
    <w:p w14:paraId="52937C9A" w14:textId="0480FA28" w:rsidR="00AC3775" w:rsidRDefault="00AC3775" w:rsidP="00701B84">
      <w:pPr>
        <w:rPr>
          <w:rFonts w:ascii="Arial" w:hAnsi="Arial" w:cs="Arial"/>
          <w:sz w:val="24"/>
          <w:szCs w:val="24"/>
        </w:rPr>
      </w:pPr>
    </w:p>
    <w:p w14:paraId="63097073" w14:textId="7C2BD426" w:rsidR="00E52170" w:rsidRDefault="00E52170" w:rsidP="00701B84">
      <w:pPr>
        <w:rPr>
          <w:rFonts w:ascii="Arial" w:hAnsi="Arial" w:cs="Arial"/>
          <w:sz w:val="24"/>
          <w:szCs w:val="24"/>
        </w:rPr>
      </w:pPr>
    </w:p>
    <w:p w14:paraId="3876B6FB" w14:textId="3D569AB8" w:rsidR="00E52170" w:rsidRDefault="00E52170" w:rsidP="00701B84">
      <w:pPr>
        <w:rPr>
          <w:rFonts w:ascii="Arial" w:hAnsi="Arial" w:cs="Arial"/>
          <w:sz w:val="24"/>
          <w:szCs w:val="24"/>
        </w:rPr>
      </w:pPr>
    </w:p>
    <w:p w14:paraId="3E7A4F06" w14:textId="77777777" w:rsidR="00E52170" w:rsidRDefault="00E52170" w:rsidP="00701B84">
      <w:pPr>
        <w:rPr>
          <w:rFonts w:ascii="Arial" w:hAnsi="Arial" w:cs="Arial"/>
          <w:sz w:val="24"/>
          <w:szCs w:val="24"/>
        </w:rPr>
      </w:pPr>
    </w:p>
    <w:p w14:paraId="520C8D75" w14:textId="0D710D4C" w:rsidR="00E10A86" w:rsidRPr="00C97E0F" w:rsidRDefault="00E10A86" w:rsidP="00701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Моя криптосистема реализует алгоритм</w:t>
      </w:r>
      <w:r w:rsidR="00E530E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описанный в статье</w:t>
      </w:r>
      <w:r w:rsidR="0018446C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A62914" w:rsidRPr="000B571E">
          <w:rPr>
            <w:rStyle w:val="a4"/>
          </w:rPr>
          <w:t>https://tools.ietf.org/html/rfc2144</w:t>
        </w:r>
      </w:hyperlink>
      <w:r w:rsidR="00A62914" w:rsidRPr="00A62914">
        <w:rPr>
          <w:rFonts w:ascii="Arial" w:hAnsi="Arial" w:cs="Arial"/>
          <w:sz w:val="24"/>
          <w:szCs w:val="24"/>
        </w:rPr>
        <w:t xml:space="preserve">, </w:t>
      </w:r>
      <w:r w:rsidR="00A62914">
        <w:rPr>
          <w:rFonts w:ascii="Arial" w:hAnsi="Arial" w:cs="Arial"/>
          <w:sz w:val="24"/>
          <w:szCs w:val="24"/>
        </w:rPr>
        <w:t xml:space="preserve">где </w:t>
      </w:r>
      <w:r w:rsidR="00A62914">
        <w:rPr>
          <w:rFonts w:ascii="Arial" w:hAnsi="Arial" w:cs="Arial"/>
          <w:sz w:val="24"/>
          <w:szCs w:val="24"/>
          <w:lang w:val="en-US"/>
        </w:rPr>
        <w:t>F</w:t>
      </w:r>
      <w:r w:rsidR="00A62914" w:rsidRPr="00A62914">
        <w:rPr>
          <w:rFonts w:ascii="Arial" w:hAnsi="Arial" w:cs="Arial"/>
          <w:sz w:val="24"/>
          <w:szCs w:val="24"/>
        </w:rPr>
        <w:t xml:space="preserve"> </w:t>
      </w:r>
      <w:r w:rsidR="00A62914">
        <w:rPr>
          <w:rFonts w:ascii="Arial" w:hAnsi="Arial" w:cs="Arial"/>
          <w:sz w:val="24"/>
          <w:szCs w:val="24"/>
        </w:rPr>
        <w:t xml:space="preserve">для раундов определены </w:t>
      </w:r>
      <w:r w:rsidR="00C97E0F">
        <w:rPr>
          <w:rFonts w:ascii="Arial" w:hAnsi="Arial" w:cs="Arial"/>
          <w:sz w:val="24"/>
          <w:szCs w:val="24"/>
        </w:rPr>
        <w:t>следующим образо</w:t>
      </w:r>
      <w:r w:rsidR="00E530E2">
        <w:rPr>
          <w:rFonts w:ascii="Arial" w:hAnsi="Arial" w:cs="Arial"/>
          <w:sz w:val="24"/>
          <w:szCs w:val="24"/>
        </w:rPr>
        <w:t>м</w:t>
      </w:r>
      <w:r w:rsidR="00C97E0F" w:rsidRPr="00C97E0F">
        <w:rPr>
          <w:rFonts w:ascii="Arial" w:hAnsi="Arial" w:cs="Arial"/>
          <w:sz w:val="24"/>
          <w:szCs w:val="24"/>
        </w:rPr>
        <w:t>:</w:t>
      </w:r>
    </w:p>
    <w:p w14:paraId="4358AC38" w14:textId="46DF9584" w:rsidR="00A62914" w:rsidRDefault="0068113F" w:rsidP="00701B8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053ED8" wp14:editId="5348B65D">
            <wp:extent cx="4629150" cy="201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C08C" w14:textId="2F227B4D" w:rsidR="007140AF" w:rsidRDefault="007140AF" w:rsidP="00701B84">
      <w:pPr>
        <w:rPr>
          <w:rFonts w:ascii="Arial" w:hAnsi="Arial" w:cs="Arial"/>
          <w:sz w:val="24"/>
          <w:szCs w:val="24"/>
        </w:rPr>
      </w:pPr>
    </w:p>
    <w:p w14:paraId="58E0F48A" w14:textId="27AA3085" w:rsidR="007140AF" w:rsidRPr="007140AF" w:rsidRDefault="007140AF" w:rsidP="00701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Pr="007140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блоки также брались от туда же.</w:t>
      </w:r>
    </w:p>
    <w:p w14:paraId="167842C4" w14:textId="1EA61287" w:rsidR="006619B7" w:rsidRPr="00117EF5" w:rsidRDefault="006619B7" w:rsidP="00701B84">
      <w:pPr>
        <w:rPr>
          <w:rFonts w:ascii="Arial" w:hAnsi="Arial" w:cs="Arial"/>
          <w:sz w:val="24"/>
          <w:szCs w:val="24"/>
        </w:rPr>
      </w:pPr>
    </w:p>
    <w:p w14:paraId="36C049AF" w14:textId="5E79CFEC" w:rsidR="006619B7" w:rsidRDefault="00983D74" w:rsidP="006619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Код</w:t>
      </w:r>
      <w:r w:rsidR="006619B7">
        <w:rPr>
          <w:rFonts w:ascii="Arial" w:hAnsi="Arial" w:cs="Arial"/>
          <w:b/>
          <w:bCs/>
          <w:sz w:val="24"/>
          <w:szCs w:val="24"/>
        </w:rPr>
        <w:t>.</w:t>
      </w:r>
    </w:p>
    <w:p w14:paraId="022A6ACD" w14:textId="68186E3E" w:rsidR="00941185" w:rsidRDefault="00941185" w:rsidP="006619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92AC57" w14:textId="49EBF600" w:rsidR="00C65A60" w:rsidRPr="00C65A60" w:rsidRDefault="00C65A60" w:rsidP="00C65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Развертка.</w:t>
      </w:r>
    </w:p>
    <w:p w14:paraId="2C99974C" w14:textId="11297B1B" w:rsidR="003809AA" w:rsidRDefault="007361EF" w:rsidP="006619B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D4A05A" wp14:editId="7E72B227">
            <wp:extent cx="5940425" cy="23018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74E0" w14:textId="107A940C" w:rsidR="007361EF" w:rsidRPr="007361EF" w:rsidRDefault="007361EF" w:rsidP="006619B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8E45DC" wp14:editId="137B8160">
            <wp:extent cx="5940425" cy="2095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FEF8" w14:textId="77777777" w:rsidR="00941185" w:rsidRDefault="00941185" w:rsidP="006619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2176CB" w14:textId="34AFA7BC" w:rsidR="006619B7" w:rsidRDefault="007361EF" w:rsidP="00701B84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76EACA" wp14:editId="2EF97FFC">
            <wp:extent cx="5940425" cy="2095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B22F" w14:textId="2352FF53" w:rsidR="007361EF" w:rsidRDefault="007361EF" w:rsidP="00701B8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C8BCEE" wp14:editId="1E64FD38">
            <wp:extent cx="5940425" cy="2140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CC8C" w14:textId="533E5E30" w:rsidR="007361EF" w:rsidRDefault="007361EF" w:rsidP="00701B8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6B7715" wp14:editId="148DAF82">
            <wp:extent cx="5940425" cy="2198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2E5B" w14:textId="73EF2781" w:rsidR="00355154" w:rsidRDefault="00355154" w:rsidP="00701B84">
      <w:pPr>
        <w:rPr>
          <w:rFonts w:ascii="Arial" w:hAnsi="Arial" w:cs="Arial"/>
          <w:sz w:val="24"/>
          <w:szCs w:val="24"/>
        </w:rPr>
      </w:pPr>
    </w:p>
    <w:p w14:paraId="0F50F7B3" w14:textId="303B3A50" w:rsidR="00C65A60" w:rsidRDefault="00C65A60" w:rsidP="00701B84">
      <w:pPr>
        <w:rPr>
          <w:rFonts w:ascii="Arial" w:hAnsi="Arial" w:cs="Arial"/>
          <w:sz w:val="24"/>
          <w:szCs w:val="24"/>
        </w:rPr>
      </w:pPr>
    </w:p>
    <w:p w14:paraId="6B38CFF3" w14:textId="7D8E82A7" w:rsidR="00C65A60" w:rsidRDefault="00C65A60" w:rsidP="00701B84">
      <w:pPr>
        <w:rPr>
          <w:rFonts w:ascii="Arial" w:hAnsi="Arial" w:cs="Arial"/>
          <w:sz w:val="24"/>
          <w:szCs w:val="24"/>
        </w:rPr>
      </w:pPr>
    </w:p>
    <w:p w14:paraId="5F3737BA" w14:textId="6461CC89" w:rsidR="00C65A60" w:rsidRDefault="00C65A60" w:rsidP="00701B84">
      <w:pPr>
        <w:rPr>
          <w:rFonts w:ascii="Arial" w:hAnsi="Arial" w:cs="Arial"/>
          <w:sz w:val="24"/>
          <w:szCs w:val="24"/>
        </w:rPr>
      </w:pPr>
    </w:p>
    <w:p w14:paraId="16F0882D" w14:textId="24A4E91C" w:rsidR="00C65A60" w:rsidRDefault="00C65A60" w:rsidP="00701B84">
      <w:pPr>
        <w:rPr>
          <w:rFonts w:ascii="Arial" w:hAnsi="Arial" w:cs="Arial"/>
          <w:sz w:val="24"/>
          <w:szCs w:val="24"/>
        </w:rPr>
      </w:pPr>
    </w:p>
    <w:p w14:paraId="658FAAF1" w14:textId="539DBC3C" w:rsidR="00C65A60" w:rsidRDefault="00C65A60" w:rsidP="00701B84">
      <w:pPr>
        <w:rPr>
          <w:rFonts w:ascii="Arial" w:hAnsi="Arial" w:cs="Arial"/>
          <w:sz w:val="24"/>
          <w:szCs w:val="24"/>
        </w:rPr>
      </w:pPr>
    </w:p>
    <w:p w14:paraId="654B3E15" w14:textId="1299A83D" w:rsidR="00C65A60" w:rsidRDefault="00C65A60" w:rsidP="00701B84">
      <w:pPr>
        <w:rPr>
          <w:rFonts w:ascii="Arial" w:hAnsi="Arial" w:cs="Arial"/>
          <w:sz w:val="24"/>
          <w:szCs w:val="24"/>
        </w:rPr>
      </w:pPr>
    </w:p>
    <w:p w14:paraId="41219492" w14:textId="404D7716" w:rsidR="00C65A60" w:rsidRDefault="00C65A60" w:rsidP="00701B84">
      <w:pPr>
        <w:rPr>
          <w:rFonts w:ascii="Arial" w:hAnsi="Arial" w:cs="Arial"/>
          <w:sz w:val="24"/>
          <w:szCs w:val="24"/>
        </w:rPr>
      </w:pPr>
    </w:p>
    <w:p w14:paraId="76DE5CDB" w14:textId="08AA70AE" w:rsidR="00C65A60" w:rsidRDefault="00C65A60" w:rsidP="00701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Шифрование блока.</w:t>
      </w:r>
    </w:p>
    <w:p w14:paraId="38CB86E3" w14:textId="1A92DDBA" w:rsidR="00355154" w:rsidRDefault="00355154" w:rsidP="00701B8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20F50E" wp14:editId="27A171ED">
            <wp:extent cx="5280660" cy="393438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135" cy="393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92FC" w14:textId="44273E81" w:rsidR="009B6CC4" w:rsidRDefault="009B6CC4" w:rsidP="00701B8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781F07" wp14:editId="1A927112">
            <wp:extent cx="5364480" cy="112851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3090" cy="113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A60">
        <w:rPr>
          <w:rFonts w:ascii="Arial" w:hAnsi="Arial" w:cs="Arial"/>
          <w:sz w:val="24"/>
          <w:szCs w:val="24"/>
        </w:rPr>
        <w:br/>
      </w:r>
    </w:p>
    <w:p w14:paraId="3095BEE5" w14:textId="3CCE2EF0" w:rsidR="009912A4" w:rsidRPr="009912A4" w:rsidRDefault="009912A4" w:rsidP="00701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S </w:t>
      </w:r>
      <w:r>
        <w:rPr>
          <w:rFonts w:ascii="Arial" w:hAnsi="Arial" w:cs="Arial"/>
          <w:sz w:val="24"/>
          <w:szCs w:val="24"/>
        </w:rPr>
        <w:t>блоки.</w:t>
      </w:r>
    </w:p>
    <w:p w14:paraId="5B717795" w14:textId="37320512" w:rsidR="00C65A60" w:rsidRDefault="00C65A60" w:rsidP="00701B8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3AF2CE" wp14:editId="5DB6AD67">
            <wp:extent cx="5038278" cy="3019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003" cy="302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A183" w14:textId="62D527F6" w:rsidR="00874A9D" w:rsidRPr="00854355" w:rsidRDefault="000E17AD" w:rsidP="00117EF5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Тесты</w:t>
      </w:r>
      <w:r w:rsidR="0063184E">
        <w:rPr>
          <w:rFonts w:ascii="Arial" w:hAnsi="Arial" w:cs="Arial"/>
          <w:b/>
          <w:bCs/>
          <w:sz w:val="24"/>
          <w:szCs w:val="24"/>
        </w:rPr>
        <w:t>.</w:t>
      </w:r>
    </w:p>
    <w:p w14:paraId="3E50358F" w14:textId="26237E26" w:rsidR="002A6CD1" w:rsidRDefault="002A6CD1" w:rsidP="00701B84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horzAnchor="page" w:tblpX="1" w:tblpY="200"/>
        <w:tblW w:w="10260" w:type="dxa"/>
        <w:tblLook w:val="04A0" w:firstRow="1" w:lastRow="0" w:firstColumn="1" w:lastColumn="0" w:noHBand="0" w:noVBand="1"/>
      </w:tblPr>
      <w:tblGrid>
        <w:gridCol w:w="2210"/>
        <w:gridCol w:w="886"/>
        <w:gridCol w:w="664"/>
        <w:gridCol w:w="1142"/>
        <w:gridCol w:w="827"/>
        <w:gridCol w:w="1076"/>
        <w:gridCol w:w="1224"/>
        <w:gridCol w:w="726"/>
        <w:gridCol w:w="1256"/>
        <w:gridCol w:w="1183"/>
        <w:gridCol w:w="673"/>
      </w:tblGrid>
      <w:tr w:rsidR="00D50D6B" w:rsidRPr="00854355" w14:paraId="305A977E" w14:textId="77777777" w:rsidTr="00D50D6B">
        <w:trPr>
          <w:trHeight w:val="276"/>
        </w:trPr>
        <w:tc>
          <w:tcPr>
            <w:tcW w:w="221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5DB4F5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3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F4209A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</w:pPr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  <w:t>The longest ones run test</w:t>
            </w:r>
          </w:p>
        </w:tc>
        <w:tc>
          <w:tcPr>
            <w:tcW w:w="55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9388B0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Runs</w:t>
            </w:r>
            <w:proofErr w:type="spellEnd"/>
          </w:p>
        </w:tc>
        <w:tc>
          <w:tcPr>
            <w:tcW w:w="95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EFB27D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Frecuency</w:t>
            </w:r>
            <w:proofErr w:type="spellEnd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 xml:space="preserve"> </w:t>
            </w: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monobit</w:t>
            </w:r>
            <w:proofErr w:type="spellEnd"/>
          </w:p>
        </w:tc>
        <w:tc>
          <w:tcPr>
            <w:tcW w:w="68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9F2421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Binary</w:t>
            </w:r>
            <w:proofErr w:type="spellEnd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 xml:space="preserve"> </w:t>
            </w: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Matrix</w:t>
            </w:r>
            <w:proofErr w:type="spellEnd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 xml:space="preserve"> </w:t>
            </w: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Rank</w:t>
            </w:r>
            <w:proofErr w:type="spellEnd"/>
          </w:p>
        </w:tc>
        <w:tc>
          <w:tcPr>
            <w:tcW w:w="89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39BABD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Universal</w:t>
            </w:r>
            <w:proofErr w:type="spellEnd"/>
          </w:p>
        </w:tc>
        <w:tc>
          <w:tcPr>
            <w:tcW w:w="10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BDB9B4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Liner</w:t>
            </w:r>
            <w:proofErr w:type="spellEnd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 xml:space="preserve"> </w:t>
            </w: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complexity</w:t>
            </w:r>
            <w:proofErr w:type="spellEnd"/>
          </w:p>
        </w:tc>
        <w:tc>
          <w:tcPr>
            <w:tcW w:w="60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8A0E73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Serial</w:t>
            </w:r>
            <w:proofErr w:type="spellEnd"/>
          </w:p>
        </w:tc>
        <w:tc>
          <w:tcPr>
            <w:tcW w:w="104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59265E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Cumulative</w:t>
            </w:r>
            <w:proofErr w:type="spellEnd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 xml:space="preserve"> </w:t>
            </w: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sums</w:t>
            </w:r>
            <w:proofErr w:type="spellEnd"/>
          </w:p>
        </w:tc>
        <w:tc>
          <w:tcPr>
            <w:tcW w:w="98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21E71F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Random</w:t>
            </w:r>
            <w:proofErr w:type="spellEnd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 xml:space="preserve"> </w:t>
            </w: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excursions</w:t>
            </w:r>
            <w:proofErr w:type="spellEnd"/>
          </w:p>
        </w:tc>
        <w:tc>
          <w:tcPr>
            <w:tcW w:w="56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AC7D94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Rank</w:t>
            </w:r>
            <w:proofErr w:type="spellEnd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 xml:space="preserve"> </w:t>
            </w: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test</w:t>
            </w:r>
            <w:proofErr w:type="spellEnd"/>
          </w:p>
        </w:tc>
      </w:tr>
      <w:tr w:rsidR="00D50D6B" w:rsidRPr="00854355" w14:paraId="2A97C0C5" w14:textId="77777777" w:rsidTr="00D50D6B">
        <w:trPr>
          <w:trHeight w:val="276"/>
        </w:trPr>
        <w:tc>
          <w:tcPr>
            <w:tcW w:w="22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729903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Probability</w:t>
            </w:r>
            <w:proofErr w:type="spellEnd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 xml:space="preserve"> </w:t>
            </w: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Test</w:t>
            </w:r>
            <w:proofErr w:type="spellEnd"/>
          </w:p>
        </w:tc>
        <w:tc>
          <w:tcPr>
            <w:tcW w:w="7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2D64D292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0FEEF3A6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5D05DB27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44B55BAE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7C8B0D5B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7D8C5284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0B4698E7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2E648EA4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62C0F04F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1ECFF286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</w:tr>
      <w:tr w:rsidR="00D50D6B" w:rsidRPr="00854355" w14:paraId="577D045E" w14:textId="77777777" w:rsidTr="00D50D6B">
        <w:trPr>
          <w:trHeight w:val="276"/>
        </w:trPr>
        <w:tc>
          <w:tcPr>
            <w:tcW w:w="22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CB00FD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</w:pPr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  <w:t>Probability Test Low Hamming Weight Block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78F19EF5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686C0DEB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145EE663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17B91AAA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3340B62A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54992AE5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130F7187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528315D1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09E8E199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462368EC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</w:tr>
      <w:tr w:rsidR="00D50D6B" w:rsidRPr="00854355" w14:paraId="70A7B622" w14:textId="77777777" w:rsidTr="00D50D6B">
        <w:trPr>
          <w:trHeight w:val="276"/>
        </w:trPr>
        <w:tc>
          <w:tcPr>
            <w:tcW w:w="22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1D73CB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</w:pPr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  <w:t>Probability Test Hight Hamming Weight Block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6EF0374B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10861E87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044DD246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388887DE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68D13194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3C67E41E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78A71535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3CE588F1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4CC3549A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7C91639F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</w:tr>
      <w:tr w:rsidR="00D50D6B" w:rsidRPr="00854355" w14:paraId="4DB1DFDF" w14:textId="77777777" w:rsidTr="00D50D6B">
        <w:trPr>
          <w:trHeight w:val="276"/>
        </w:trPr>
        <w:tc>
          <w:tcPr>
            <w:tcW w:w="22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031B6D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</w:pPr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  <w:t>Probability Test Low Hamming Weight Key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2B402626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57045BE4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5D461CBB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65C92924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713C49E7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30EC1E7A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6D59F606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2F403DDD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4E922086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56F69B55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</w:tr>
      <w:tr w:rsidR="00D50D6B" w:rsidRPr="00854355" w14:paraId="2A8E954E" w14:textId="77777777" w:rsidTr="00D50D6B">
        <w:trPr>
          <w:trHeight w:val="276"/>
        </w:trPr>
        <w:tc>
          <w:tcPr>
            <w:tcW w:w="22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E65F9B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</w:pPr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  <w:t>Probability Test High Hamming Weight Key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0FEE7EE0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4B860861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6FFC4322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3BA85DA6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451D6B2B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14A51D80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1D6978EA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7250726F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13430CD4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0E4FE847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</w:tr>
      <w:tr w:rsidR="00D50D6B" w:rsidRPr="00854355" w14:paraId="2E17033E" w14:textId="77777777" w:rsidTr="00D50D6B">
        <w:trPr>
          <w:trHeight w:val="276"/>
        </w:trPr>
        <w:tc>
          <w:tcPr>
            <w:tcW w:w="22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029CF0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</w:pPr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  <w:t xml:space="preserve">Error Spread With Key </w:t>
            </w:r>
            <w:proofErr w:type="gram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  <w:t>Changing  Test</w:t>
            </w:r>
            <w:proofErr w:type="gramEnd"/>
          </w:p>
        </w:tc>
        <w:tc>
          <w:tcPr>
            <w:tcW w:w="7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6E4B8797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629D94FA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52693507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29243133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6C803B54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0E710280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20799B14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743F190B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33B09F7A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19E2D521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</w:tr>
      <w:tr w:rsidR="00D50D6B" w:rsidRPr="00854355" w14:paraId="76766ECC" w14:textId="77777777" w:rsidTr="00D50D6B">
        <w:trPr>
          <w:trHeight w:val="276"/>
        </w:trPr>
        <w:tc>
          <w:tcPr>
            <w:tcW w:w="22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E43A77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</w:pPr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  <w:t xml:space="preserve">Error Spread </w:t>
            </w:r>
            <w:proofErr w:type="gram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  <w:t>With</w:t>
            </w:r>
            <w:proofErr w:type="gramEnd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val="en-US" w:eastAsia="ru-RU"/>
              </w:rPr>
              <w:t xml:space="preserve"> Block Changing Test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25A3B203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13F0DB35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1A1649FC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64211832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64AA1339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6BB06279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68BEA3F5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74A4CC56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713FF361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3D68BF0F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</w:tr>
      <w:tr w:rsidR="00D50D6B" w:rsidRPr="00854355" w14:paraId="2F6876CE" w14:textId="77777777" w:rsidTr="00D50D6B">
        <w:trPr>
          <w:trHeight w:val="276"/>
        </w:trPr>
        <w:tc>
          <w:tcPr>
            <w:tcW w:w="22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858BD6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Simple</w:t>
            </w:r>
            <w:proofErr w:type="spellEnd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 xml:space="preserve"> </w:t>
            </w: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Replace</w:t>
            </w:r>
            <w:proofErr w:type="spellEnd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 xml:space="preserve"> </w:t>
            </w: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Test</w:t>
            </w:r>
            <w:proofErr w:type="spellEnd"/>
          </w:p>
        </w:tc>
        <w:tc>
          <w:tcPr>
            <w:tcW w:w="7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765250CE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4EF2D44A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54C6F29F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6F56B27F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6C0AB230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7162C59C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7543DA58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471C58BB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2584D407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73C6DF11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</w:tr>
      <w:tr w:rsidR="00D50D6B" w:rsidRPr="00854355" w14:paraId="6C5F4D40" w14:textId="77777777" w:rsidTr="00D50D6B">
        <w:trPr>
          <w:trHeight w:val="276"/>
        </w:trPr>
        <w:tc>
          <w:tcPr>
            <w:tcW w:w="22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A27867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Chain</w:t>
            </w:r>
            <w:proofErr w:type="spellEnd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 xml:space="preserve"> </w:t>
            </w: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Processing</w:t>
            </w:r>
            <w:proofErr w:type="spellEnd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 xml:space="preserve"> </w:t>
            </w:r>
            <w:proofErr w:type="spellStart"/>
            <w:r w:rsidRPr="00854355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Test</w:t>
            </w:r>
            <w:proofErr w:type="spellEnd"/>
          </w:p>
        </w:tc>
        <w:tc>
          <w:tcPr>
            <w:tcW w:w="7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54F1F0C4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60AE77E0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2039C310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62FD0BDC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20BCE8F7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0A4210BE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6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238907AA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vAlign w:val="bottom"/>
            <w:hideMark/>
          </w:tcPr>
          <w:p w14:paraId="5AF7D8E7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9C0006"/>
                <w:lang w:eastAsia="ru-RU"/>
              </w:rPr>
              <w:t>false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7148EF14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  <w:tc>
          <w:tcPr>
            <w:tcW w:w="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14:paraId="1608D851" w14:textId="77777777" w:rsidR="00854355" w:rsidRPr="00854355" w:rsidRDefault="00854355" w:rsidP="00D50D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proofErr w:type="spellStart"/>
            <w:r w:rsidRPr="00854355">
              <w:rPr>
                <w:rFonts w:ascii="Calibri" w:eastAsia="Times New Roman" w:hAnsi="Calibri" w:cs="Calibri"/>
                <w:color w:val="006100"/>
                <w:lang w:eastAsia="ru-RU"/>
              </w:rPr>
              <w:t>true</w:t>
            </w:r>
            <w:proofErr w:type="spellEnd"/>
          </w:p>
        </w:tc>
      </w:tr>
    </w:tbl>
    <w:p w14:paraId="3AAB516B" w14:textId="77777777" w:rsidR="002A6CD1" w:rsidRPr="002A6CD1" w:rsidRDefault="002A6CD1" w:rsidP="00701B84">
      <w:pPr>
        <w:rPr>
          <w:rFonts w:ascii="Arial" w:hAnsi="Arial" w:cs="Arial"/>
          <w:sz w:val="24"/>
          <w:szCs w:val="24"/>
          <w:lang w:val="en-US"/>
        </w:rPr>
      </w:pPr>
    </w:p>
    <w:sectPr w:rsidR="002A6CD1" w:rsidRPr="002A6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CF"/>
    <w:rsid w:val="000114CF"/>
    <w:rsid w:val="00053357"/>
    <w:rsid w:val="0008261D"/>
    <w:rsid w:val="000D6B2E"/>
    <w:rsid w:val="000E17AD"/>
    <w:rsid w:val="00117EF5"/>
    <w:rsid w:val="00123EDF"/>
    <w:rsid w:val="0018446C"/>
    <w:rsid w:val="0018614F"/>
    <w:rsid w:val="002021B2"/>
    <w:rsid w:val="00204485"/>
    <w:rsid w:val="00217501"/>
    <w:rsid w:val="00270386"/>
    <w:rsid w:val="002817CD"/>
    <w:rsid w:val="00292EFB"/>
    <w:rsid w:val="002A6CD1"/>
    <w:rsid w:val="002E33FA"/>
    <w:rsid w:val="00355154"/>
    <w:rsid w:val="003649CC"/>
    <w:rsid w:val="003809AA"/>
    <w:rsid w:val="003A09C6"/>
    <w:rsid w:val="003A1D4C"/>
    <w:rsid w:val="003B737C"/>
    <w:rsid w:val="003E3775"/>
    <w:rsid w:val="003F3A53"/>
    <w:rsid w:val="003F7E82"/>
    <w:rsid w:val="00440889"/>
    <w:rsid w:val="00453888"/>
    <w:rsid w:val="004705DB"/>
    <w:rsid w:val="004D311A"/>
    <w:rsid w:val="00576C32"/>
    <w:rsid w:val="00597742"/>
    <w:rsid w:val="005B617D"/>
    <w:rsid w:val="0063184E"/>
    <w:rsid w:val="006619B7"/>
    <w:rsid w:val="00661C59"/>
    <w:rsid w:val="00663192"/>
    <w:rsid w:val="00676F04"/>
    <w:rsid w:val="0068113F"/>
    <w:rsid w:val="006C4255"/>
    <w:rsid w:val="006E00B2"/>
    <w:rsid w:val="00701B84"/>
    <w:rsid w:val="007140AF"/>
    <w:rsid w:val="00725B03"/>
    <w:rsid w:val="007361EF"/>
    <w:rsid w:val="00746D22"/>
    <w:rsid w:val="00780A64"/>
    <w:rsid w:val="00785A79"/>
    <w:rsid w:val="007862B4"/>
    <w:rsid w:val="00792155"/>
    <w:rsid w:val="0083596F"/>
    <w:rsid w:val="008408B9"/>
    <w:rsid w:val="00854355"/>
    <w:rsid w:val="00874A9D"/>
    <w:rsid w:val="0088532D"/>
    <w:rsid w:val="0088734D"/>
    <w:rsid w:val="008A630E"/>
    <w:rsid w:val="008C0E61"/>
    <w:rsid w:val="0090028B"/>
    <w:rsid w:val="00941185"/>
    <w:rsid w:val="00983D74"/>
    <w:rsid w:val="009912A4"/>
    <w:rsid w:val="009B413E"/>
    <w:rsid w:val="009B67D0"/>
    <w:rsid w:val="009B6CC4"/>
    <w:rsid w:val="00A35BAD"/>
    <w:rsid w:val="00A442E6"/>
    <w:rsid w:val="00A62914"/>
    <w:rsid w:val="00AB2AEF"/>
    <w:rsid w:val="00AC3775"/>
    <w:rsid w:val="00AE05B3"/>
    <w:rsid w:val="00AF63C2"/>
    <w:rsid w:val="00B84174"/>
    <w:rsid w:val="00BF37E3"/>
    <w:rsid w:val="00C039C8"/>
    <w:rsid w:val="00C12F7A"/>
    <w:rsid w:val="00C16D2A"/>
    <w:rsid w:val="00C53DDE"/>
    <w:rsid w:val="00C65A60"/>
    <w:rsid w:val="00C80BC7"/>
    <w:rsid w:val="00C97E0F"/>
    <w:rsid w:val="00D003AD"/>
    <w:rsid w:val="00D233A1"/>
    <w:rsid w:val="00D2790A"/>
    <w:rsid w:val="00D50D6B"/>
    <w:rsid w:val="00D74338"/>
    <w:rsid w:val="00D97417"/>
    <w:rsid w:val="00DF2EFD"/>
    <w:rsid w:val="00E10A86"/>
    <w:rsid w:val="00E52170"/>
    <w:rsid w:val="00E530E2"/>
    <w:rsid w:val="00E74D29"/>
    <w:rsid w:val="00E819A7"/>
    <w:rsid w:val="00EC6FE6"/>
    <w:rsid w:val="00EC7254"/>
    <w:rsid w:val="00FF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9B2C"/>
  <w15:chartTrackingRefBased/>
  <w15:docId w15:val="{68241272-3B01-463C-A5ED-907F49CA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862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6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tools.ietf.org/html/rfc214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Радион Яковлев</dc:creator>
  <cp:keywords/>
  <dc:description/>
  <cp:lastModifiedBy>Радион Яковлев</cp:lastModifiedBy>
  <cp:revision>166</cp:revision>
  <dcterms:created xsi:type="dcterms:W3CDTF">2020-05-18T00:53:00Z</dcterms:created>
  <dcterms:modified xsi:type="dcterms:W3CDTF">2020-05-19T13:07:00Z</dcterms:modified>
</cp:coreProperties>
</file>