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0387F7" wp14:paraId="5C5E73D2" wp14:textId="5FB270B1">
      <w:pPr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  <w:t xml:space="preserve">Documentation for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  <w:t>OldPhonePad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36"/>
          <w:szCs w:val="36"/>
        </w:rPr>
        <w:t xml:space="preserve"> Simulation</w:t>
      </w:r>
    </w:p>
    <w:p xmlns:wp14="http://schemas.microsoft.com/office/word/2010/wordml" w:rsidP="610387F7" wp14:paraId="35369FE8" wp14:textId="2FDD580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Project Overview</w:t>
      </w:r>
    </w:p>
    <w:p xmlns:wp14="http://schemas.microsoft.com/office/word/2010/wordml" w:rsidP="610387F7" wp14:paraId="0681CF41" wp14:textId="35332C3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The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OldPhonePad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simulation project is a C# implementation designed to replicate the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behavior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of an old mobile phone keypad. The goal is to translate a sequence of key presses into the corresponding text output, following specific rules such as handling spaces for pauses, backspaces (*), and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terminating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input (#).</w:t>
      </w:r>
    </w:p>
    <w:p xmlns:wp14="http://schemas.microsoft.com/office/word/2010/wordml" w:rsidP="610387F7" wp14:paraId="6EA9927D" wp14:textId="5502965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The implementation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showcases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my approach to writing clean, efficient, and well-documented code. It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demonstrates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how I plan and implement solutions, ensuring functionality and quality while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maintaining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clarity and modularity.</w:t>
      </w:r>
    </w:p>
    <w:p xmlns:wp14="http://schemas.microsoft.com/office/word/2010/wordml" w:rsidP="610387F7" wp14:paraId="0352FCE3" wp14:textId="1AFA075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Solution Design</w:t>
      </w:r>
    </w:p>
    <w:p xmlns:wp14="http://schemas.microsoft.com/office/word/2010/wordml" w:rsidP="610387F7" wp14:paraId="747A2FF3" wp14:textId="2DFDC4FF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  <w:t>Key Considerations</w:t>
      </w:r>
    </w:p>
    <w:p xmlns:wp14="http://schemas.microsoft.com/office/word/2010/wordml" w:rsidP="610387F7" wp14:paraId="22AA1276" wp14:textId="721CA358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Key Mapping:</w:t>
      </w:r>
    </w:p>
    <w:p xmlns:wp14="http://schemas.microsoft.com/office/word/2010/wordml" w:rsidP="610387F7" wp14:paraId="2AC4A035" wp14:textId="19BBE98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Each numeric key (2 to 9) is mapped to a string of corresponding alphabetic characters (A-Z).</w:t>
      </w:r>
    </w:p>
    <w:p xmlns:wp14="http://schemas.microsoft.com/office/word/2010/wordml" w:rsidP="610387F7" wp14:paraId="27F5CB4D" wp14:textId="0133DEF2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The solution uses a Dictionary to efficiently map each key press to its corresponding set of characters, allowing quick lookup and manipulation.</w:t>
      </w:r>
    </w:p>
    <w:p xmlns:wp14="http://schemas.microsoft.com/office/word/2010/wordml" w:rsidP="610387F7" wp14:paraId="1C9A9D03" wp14:textId="67CB5321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Input Parsing:</w:t>
      </w:r>
    </w:p>
    <w:p xmlns:wp14="http://schemas.microsoft.com/office/word/2010/wordml" w:rsidP="610387F7" wp14:paraId="59477CA8" wp14:textId="6DE3137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The function iterates through each character in the input string,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identifying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special characters (* for backspace, # for end of input, and space for pauses).</w:t>
      </w:r>
    </w:p>
    <w:p xmlns:wp14="http://schemas.microsoft.com/office/word/2010/wordml" w:rsidP="610387F7" wp14:paraId="6CBA260B" wp14:textId="2D02FDE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Based on these inputs, it builds the output string character by character.</w:t>
      </w:r>
    </w:p>
    <w:p xmlns:wp14="http://schemas.microsoft.com/office/word/2010/wordml" w:rsidP="610387F7" wp14:paraId="2ACBEFB3" wp14:textId="62AE57AA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Special Characters Handling:</w:t>
      </w:r>
    </w:p>
    <w:p xmlns:wp14="http://schemas.microsoft.com/office/word/2010/wordml" w:rsidP="610387F7" wp14:paraId="169C257B" wp14:textId="59006AF6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*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Removes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 the last character from the accumulated result if any characters exist.</w:t>
      </w:r>
    </w:p>
    <w:p xmlns:wp14="http://schemas.microsoft.com/office/word/2010/wordml" w:rsidP="610387F7" wp14:paraId="19F5432B" wp14:textId="0C78EBB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 xml:space="preserve">A space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( ) indicates a pause, resetting the sequence, so multiple characters from the same button can be typed.</w:t>
      </w:r>
    </w:p>
    <w:p xmlns:wp14="http://schemas.microsoft.com/office/word/2010/wordml" w:rsidP="610387F7" wp14:paraId="6329750A" wp14:textId="63E2DFE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</w:rPr>
        <w:t># is used as the termination character, signaling the end of input and stopping further processing.</w:t>
      </w:r>
    </w:p>
    <w:p xmlns:wp14="http://schemas.microsoft.com/office/word/2010/wordml" w:rsidP="610387F7" wp14:paraId="1DD672CD" wp14:textId="46FBBD1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610387F7" wp14:paraId="66EDC154" wp14:textId="3525694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610387F7" wp14:paraId="31876ED4" wp14:textId="3C7E2E0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610387F7" wp14:paraId="44D28ECF" wp14:textId="3AA64137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610387F7" wp14:paraId="39FA5A90" wp14:textId="09A80B3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xmlns:wp14="http://schemas.microsoft.com/office/word/2010/wordml" w:rsidP="610387F7" wp14:paraId="09DB403C" wp14:textId="2819303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>Method Implementation</w:t>
      </w:r>
    </w:p>
    <w:p xmlns:wp14="http://schemas.microsoft.com/office/word/2010/wordml" w:rsidP="610387F7" wp14:paraId="289D957C" wp14:textId="5C5B132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hyperlink r:id="Rc50d6b93500e41a5">
        <w:r w:rsidRPr="610387F7" w:rsidR="610387F7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32"/>
            <w:szCs w:val="32"/>
            <w:lang w:val="en-GB"/>
          </w:rPr>
          <w:t>https://github.com/replyravi/C-Coding-Challenge-Software-QA-Manager/blob/main/Method%20Implementation.cs</w:t>
        </w:r>
      </w:hyperlink>
    </w:p>
    <w:p xmlns:wp14="http://schemas.microsoft.com/office/word/2010/wordml" w:rsidP="610387F7" wp14:paraId="15B4DD7B" wp14:textId="348369A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7E125969" wp14:textId="645A07C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>Explanation</w:t>
      </w:r>
    </w:p>
    <w:p xmlns:wp14="http://schemas.microsoft.com/office/word/2010/wordml" w:rsidP="610387F7" wp14:paraId="0E05F37B" wp14:textId="7A98F1E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Dictionary Setup: The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KeyMap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dictionary is initialized to map each key (from 2 to 9) to its respective string of characters.</w:t>
      </w:r>
    </w:p>
    <w:p xmlns:wp14="http://schemas.microsoft.com/office/word/2010/wordml" w:rsidP="610387F7" wp14:paraId="68CC6E72" wp14:textId="01257EA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Iterative Parsing: The function parses each character in the input string and adjusts the result based on the character’s value:</w:t>
      </w:r>
    </w:p>
    <w:p xmlns:wp14="http://schemas.microsoft.com/office/word/2010/wordml" w:rsidP="610387F7" wp14:paraId="54F65121" wp14:textId="7FD39938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#: Terminates processing, returning the accumulated result.</w:t>
      </w:r>
    </w:p>
    <w:p xmlns:wp14="http://schemas.microsoft.com/office/word/2010/wordml" w:rsidP="610387F7" wp14:paraId="1E69D21F" wp14:textId="6BECD16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*: Removes the last character if present.</w:t>
      </w:r>
    </w:p>
    <w:p xmlns:wp14="http://schemas.microsoft.com/office/word/2010/wordml" w:rsidP="610387F7" wp14:paraId="6B536ECA" wp14:textId="4498C62A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Space: Allows for consecutive characters from the same key by resetting the count.</w:t>
      </w:r>
    </w:p>
    <w:p xmlns:wp14="http://schemas.microsoft.com/office/word/2010/wordml" w:rsidP="610387F7" wp14:paraId="57B47053" wp14:textId="0BEF9F9B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Number Keys (2-9): Adds or cycles through characters based on the number of consecutive presses.</w:t>
      </w:r>
    </w:p>
    <w:p xmlns:wp14="http://schemas.microsoft.com/office/word/2010/wordml" w:rsidP="610387F7" wp14:paraId="52E11D9D" wp14:textId="1C1A713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325896A9" wp14:textId="760426D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4022C2BD" wp14:textId="712D5ECD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67DFB1B2" wp14:textId="6893CAC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6CBC3D63" wp14:textId="4F4868E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5C673905" wp14:textId="4C502EB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768A08BF" wp14:textId="063A56D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625C2CE1" wp14:textId="79B1CB9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52B25670" wp14:textId="51938A8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4B8FA4F6" wp14:textId="50F4B85D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255E4DEF" wp14:textId="2426595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08C77770" wp14:textId="3B8422D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20DF79E3" wp14:textId="5F9FA35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</w:p>
    <w:p xmlns:wp14="http://schemas.microsoft.com/office/word/2010/wordml" w:rsidP="610387F7" wp14:paraId="2D10ADC1" wp14:textId="28C0BE7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32"/>
          <w:szCs w:val="32"/>
          <w:lang w:val="en-GB"/>
        </w:rPr>
        <w:t>Testing Strategy</w:t>
      </w:r>
    </w:p>
    <w:p xmlns:wp14="http://schemas.microsoft.com/office/word/2010/wordml" w:rsidP="610387F7" wp14:paraId="0F1E33EA" wp14:textId="7D220A1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To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validate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the code, I developed a set of test cases covering a variety of scenarios, from simple inputs to more complex cases involving spaces and backspaces. Each test case is designed to check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different aspects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of the method’s functionality, ensuring that it meets all requirements and handles edge cases.</w:t>
      </w:r>
    </w:p>
    <w:p xmlns:wp14="http://schemas.microsoft.com/office/word/2010/wordml" w:rsidP="610387F7" wp14:paraId="57200E88" wp14:textId="0307D65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Test Cases Summary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50"/>
        <w:gridCol w:w="4042"/>
        <w:gridCol w:w="2035"/>
        <w:gridCol w:w="1688"/>
      </w:tblGrid>
      <w:tr w:rsidR="610387F7" w:rsidTr="610387F7" w14:paraId="2FCB5801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16683B2E" w14:textId="345A9C8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Test Case ID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0D891297" w14:textId="47A292A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Description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2815CE70" w14:textId="6256C6A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Input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5A269D24" w14:textId="214AD31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Expected Output</w:t>
            </w:r>
          </w:p>
        </w:tc>
      </w:tr>
      <w:tr w:rsidR="610387F7" w:rsidTr="610387F7" w14:paraId="05ADC953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4A550AB6" w14:textId="5D39D47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TC001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19754AE0" w14:textId="233E614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Single key pressed multiple times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2C1B9AE5" w14:textId="24CCDCA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33#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6A8C7864" w14:textId="5E3BFD5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E</w:t>
            </w:r>
          </w:p>
        </w:tc>
      </w:tr>
      <w:tr w:rsidR="610387F7" w:rsidTr="610387F7" w14:paraId="0CDF564E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7754B930" w14:textId="6F2EB26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TC002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6ECB1E1E" w14:textId="262B6BD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Mixed digit sequence with pauses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148A86FD" w14:textId="52A0ED8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4433555 555666#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75EB0368" w14:textId="4CD9D67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HELLO</w:t>
            </w:r>
          </w:p>
        </w:tc>
      </w:tr>
      <w:tr w:rsidR="610387F7" w:rsidTr="610387F7" w14:paraId="28969B44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6EEFE648" w14:textId="2D83365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TC003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72F8AA6F" w14:textId="25FEE30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Sequence with backspace character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41FAA8DD" w14:textId="6AB942D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227*#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5B7FDFD4" w14:textId="455F5B8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B</w:t>
            </w:r>
          </w:p>
        </w:tc>
      </w:tr>
      <w:tr w:rsidR="610387F7" w:rsidTr="610387F7" w14:paraId="6BC5F69F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6CD76C1B" w14:textId="0A4B2C3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TC004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35A859EE" w14:textId="4512F10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Complex sequence with multiple characters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287322E4" w14:textId="0F009D7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8 88777444666*664#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6A53AC4A" w14:textId="1ED0524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TOOL</w:t>
            </w:r>
          </w:p>
        </w:tc>
      </w:tr>
      <w:tr w:rsidR="610387F7" w:rsidTr="610387F7" w14:paraId="41372005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0C302494" w14:textId="3CD5348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TC005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765B6740" w14:textId="08E4AB8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Edge case: no input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7C50F029" w14:textId="4506981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#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39F11A86" w14:textId="7E37ADC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"" (empty string)`</w:t>
            </w:r>
          </w:p>
        </w:tc>
      </w:tr>
      <w:tr w:rsidR="610387F7" w:rsidTr="610387F7" w14:paraId="66445E99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0FCFC782" w14:textId="37D43E6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TC006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49CECD21" w14:textId="40ED11C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Multiple letters from same key with pause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6736D3C1" w14:textId="60175B9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666 6#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3226212D" w14:textId="4395A38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MN</w:t>
            </w:r>
          </w:p>
        </w:tc>
      </w:tr>
      <w:tr w:rsidR="610387F7" w:rsidTr="610387F7" w14:paraId="6006D88F">
        <w:trPr>
          <w:trHeight w:val="300"/>
        </w:trPr>
        <w:tc>
          <w:tcPr>
            <w:tcW w:w="1250" w:type="dxa"/>
            <w:tcMar/>
            <w:vAlign w:val="center"/>
          </w:tcPr>
          <w:p w:rsidR="610387F7" w:rsidP="610387F7" w:rsidRDefault="610387F7" w14:paraId="323DFB64" w14:textId="35CA181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TC007</w:t>
            </w:r>
          </w:p>
        </w:tc>
        <w:tc>
          <w:tcPr>
            <w:tcW w:w="4042" w:type="dxa"/>
            <w:tcMar/>
            <w:vAlign w:val="center"/>
          </w:tcPr>
          <w:p w:rsidR="610387F7" w:rsidP="610387F7" w:rsidRDefault="610387F7" w14:paraId="76CE910F" w14:textId="15F5215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Continuous backspace characters</w:t>
            </w:r>
          </w:p>
        </w:tc>
        <w:tc>
          <w:tcPr>
            <w:tcW w:w="2035" w:type="dxa"/>
            <w:tcMar/>
            <w:vAlign w:val="center"/>
          </w:tcPr>
          <w:p w:rsidR="610387F7" w:rsidP="610387F7" w:rsidRDefault="610387F7" w14:paraId="1755190C" w14:textId="11667FB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777*77*#</w:t>
            </w:r>
          </w:p>
        </w:tc>
        <w:tc>
          <w:tcPr>
            <w:tcW w:w="1688" w:type="dxa"/>
            <w:tcMar/>
            <w:vAlign w:val="center"/>
          </w:tcPr>
          <w:p w:rsidR="610387F7" w:rsidP="610387F7" w:rsidRDefault="610387F7" w14:paraId="51B5CFE9" w14:textId="3CBAF50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610387F7" w:rsidR="610387F7">
              <w:rPr>
                <w:rFonts w:ascii="Aptos" w:hAnsi="Aptos" w:eastAsia="Aptos" w:cs="Aptos" w:asciiTheme="minorAscii" w:hAnsiTheme="minorAscii" w:eastAsiaTheme="minorAscii" w:cstheme="minorAscii"/>
              </w:rPr>
              <w:t>P</w:t>
            </w:r>
          </w:p>
        </w:tc>
      </w:tr>
    </w:tbl>
    <w:p xmlns:wp14="http://schemas.microsoft.com/office/word/2010/wordml" w:rsidP="610387F7" wp14:paraId="7A4161B4" wp14:textId="67D1FBDA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bookmarkStart w:name="_Int_pOvnevOU" w:id="1687284641"/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Each test case verifies that the method correctly handles numeric key presses, pauses, and special characters, ensuring robustness and correctness.</w:t>
      </w:r>
      <w:bookmarkEnd w:id="1687284641"/>
    </w:p>
    <w:p xmlns:wp14="http://schemas.microsoft.com/office/word/2010/wordml" w:rsidP="610387F7" wp14:paraId="5EF7F58F" wp14:textId="3B36F9D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610387F7" wp14:paraId="35786CBA" wp14:textId="54F1964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610387F7" wp14:paraId="2EBE0388" wp14:textId="40E31282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610387F7" wp14:paraId="0D91B52B" wp14:textId="46F28F1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610387F7" wp14:paraId="7BF82BED" wp14:textId="41F8392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610387F7" wp14:paraId="78C9D98C" wp14:textId="63775D0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Documentation and Commenting</w:t>
      </w:r>
    </w:p>
    <w:p xmlns:wp14="http://schemas.microsoft.com/office/word/2010/wordml" w:rsidP="610387F7" wp14:paraId="5972F0F0" wp14:textId="7AFAC35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Inline Comments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 Each section of the code is thoroughly commented to explain the logic, making it easy for other developers or reviewers to follow the flow.</w:t>
      </w:r>
    </w:p>
    <w:p xmlns:wp14="http://schemas.microsoft.com/office/word/2010/wordml" w:rsidP="610387F7" wp14:paraId="47278BCC" wp14:textId="20CEC5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XML Documentation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: The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OldPhonePad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method is documented using XML comments to provide an overview of the parameters, return type, and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behavior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of the function.</w:t>
      </w:r>
    </w:p>
    <w:p xmlns:wp14="http://schemas.microsoft.com/office/word/2010/wordml" w:rsidP="610387F7" wp14:paraId="0BCF3D1E" wp14:textId="3D15D0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>README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: The project includes a comprehensive README file explaining the setup, usage, test cases, and expected outputs.</w:t>
      </w:r>
    </w:p>
    <w:p xmlns:wp14="http://schemas.microsoft.com/office/word/2010/wordml" w:rsidP="610387F7" wp14:paraId="41B5CE4D" wp14:textId="22D7DF5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8"/>
          <w:szCs w:val="28"/>
          <w:lang w:val="en-GB"/>
        </w:rPr>
        <w:t>Challenges and Edge Case Handling</w:t>
      </w:r>
    </w:p>
    <w:p xmlns:wp14="http://schemas.microsoft.com/office/word/2010/wordml" w:rsidP="610387F7" wp14:paraId="4C3D3DB1" wp14:textId="591296A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During the development of this project, I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encountered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challenges related to handling consecutive key presses and integrating the backspace functionality. The solution required precise management of state variables like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lastKey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and 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>pressCount</w:t>
      </w:r>
      <w:r w:rsidRPr="610387F7" w:rsidR="610387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to ensure that characters were correctly added or removed based on user input. Proper testing of these cases ensured the method was robust and performed as expected.</w:t>
      </w:r>
    </w:p>
    <w:p xmlns:wp14="http://schemas.microsoft.com/office/word/2010/wordml" w:rsidP="610387F7" wp14:paraId="65191E9F" wp14:textId="48E5CBF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xmlns:wp14="http://schemas.microsoft.com/office/word/2010/wordml" w:rsidP="610387F7" wp14:paraId="5E5787A5" wp14:textId="6C266F2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610387F7" w:rsidP="610387F7" w:rsidRDefault="610387F7" w14:paraId="5A19BFDF" w14:textId="1A82F75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610387F7" w:rsidP="610387F7" w:rsidRDefault="610387F7" w14:paraId="577EC6EC" w14:textId="7B0D72D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610387F7" w:rsidP="610387F7" w:rsidRDefault="610387F7" w14:paraId="37AE19E2" w14:textId="3BC750F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p w:rsidR="610387F7" w:rsidP="610387F7" w:rsidRDefault="610387F7" w14:paraId="3FE016FA" w14:textId="7935DDC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OvnevOU" int2:invalidationBookmarkName="" int2:hashCode="RSYisT8fLlJb8T" int2:id="CUfqL2Le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db1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1ff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C29A8"/>
    <w:rsid w:val="065C29A8"/>
    <w:rsid w:val="61038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34"/>
  <w15:chartTrackingRefBased/>
  <w15:docId w15:val="{0A525FB0-DF5F-45DC-960D-4D8D8B3CF0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eplyravi/C-Coding-Challenge-Software-QA-Manager/blob/main/Method%20Implementation.cs" TargetMode="External" Id="Rc50d6b93500e41a5" /><Relationship Type="http://schemas.microsoft.com/office/2020/10/relationships/intelligence" Target="/word/intelligence2.xml" Id="Rc304b256ff114de6" /><Relationship Type="http://schemas.openxmlformats.org/officeDocument/2006/relationships/numbering" Target="/word/numbering.xml" Id="R47677ae29f304b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 Shanker Singh</dc:creator>
  <keywords/>
  <dc:description/>
  <lastModifiedBy>Ravi Shanker Singh</lastModifiedBy>
  <revision>2</revision>
  <dcterms:created xsi:type="dcterms:W3CDTF">2024-10-23T13:04:58.0567324Z</dcterms:created>
  <dcterms:modified xsi:type="dcterms:W3CDTF">2024-10-23T15:14:38.3949057Z</dcterms:modified>
</coreProperties>
</file>