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2" w14:textId="40679F36" w:rsidR="00490D62" w:rsidRDefault="00D10E20">
      <w:pPr>
        <w:jc w:val="center"/>
        <w:rPr>
          <w:b/>
        </w:rPr>
      </w:pPr>
      <w:r>
        <w:rPr>
          <w:b/>
          <w:noProof/>
        </w:rPr>
        <w:drawing>
          <wp:inline distT="0" distB="0" distL="0" distR="0" wp14:anchorId="433A44BA" wp14:editId="2D6B5A14">
            <wp:extent cx="2143007" cy="1030292"/>
            <wp:effectExtent l="0" t="0" r="0" b="0"/>
            <wp:docPr id="397041625" name="image6.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Logotipo&#10;&#10;Descripción generada automáticamente"/>
                    <pic:cNvPicPr preferRelativeResize="0"/>
                  </pic:nvPicPr>
                  <pic:blipFill>
                    <a:blip r:embed="rId9"/>
                    <a:srcRect/>
                    <a:stretch>
                      <a:fillRect/>
                    </a:stretch>
                  </pic:blipFill>
                  <pic:spPr>
                    <a:xfrm>
                      <a:off x="0" y="0"/>
                      <a:ext cx="2143007" cy="1030292"/>
                    </a:xfrm>
                    <a:prstGeom prst="rect">
                      <a:avLst/>
                    </a:prstGeom>
                    <a:ln/>
                  </pic:spPr>
                </pic:pic>
              </a:graphicData>
            </a:graphic>
          </wp:inline>
        </w:drawing>
      </w:r>
    </w:p>
    <w:p w14:paraId="6253B308" w14:textId="77777777" w:rsidR="004D36A3" w:rsidRDefault="004D36A3">
      <w:pPr>
        <w:jc w:val="center"/>
        <w:rPr>
          <w:b/>
        </w:rPr>
      </w:pPr>
    </w:p>
    <w:p w14:paraId="00000003" w14:textId="77777777" w:rsidR="00490D62" w:rsidRDefault="00D10E20">
      <w:pPr>
        <w:jc w:val="center"/>
        <w:rPr>
          <w:b/>
        </w:rPr>
      </w:pPr>
      <w:r>
        <w:rPr>
          <w:b/>
        </w:rPr>
        <w:t xml:space="preserve">Reconocimiento de posturas de mano del dataset Ninapro usando aprendizaje automático </w:t>
      </w:r>
    </w:p>
    <w:p w14:paraId="00000004" w14:textId="77777777" w:rsidR="00490D62" w:rsidRDefault="00490D62">
      <w:pPr>
        <w:jc w:val="center"/>
      </w:pPr>
    </w:p>
    <w:p w14:paraId="00000005" w14:textId="77777777" w:rsidR="00490D62" w:rsidRDefault="00D10E20">
      <w:pPr>
        <w:jc w:val="center"/>
      </w:pPr>
      <w:bookmarkStart w:id="0" w:name="_heading=h.gjdgxs" w:colFirst="0" w:colLast="0"/>
      <w:bookmarkEnd w:id="0"/>
      <w:r>
        <w:t>Jairo Alberto Agudelo Medina</w:t>
      </w:r>
    </w:p>
    <w:p w14:paraId="00000006" w14:textId="77777777" w:rsidR="00490D62" w:rsidRDefault="00D10E20">
      <w:pPr>
        <w:jc w:val="center"/>
      </w:pPr>
      <w:r>
        <w:t>Henry Alberto Arcila Ramírez</w:t>
      </w:r>
    </w:p>
    <w:p w14:paraId="00000007" w14:textId="77777777" w:rsidR="00490D62" w:rsidRDefault="00490D62">
      <w:pPr>
        <w:jc w:val="center"/>
      </w:pPr>
    </w:p>
    <w:p w14:paraId="00000008" w14:textId="77777777" w:rsidR="00490D62" w:rsidRDefault="00490D62">
      <w:pPr>
        <w:jc w:val="center"/>
      </w:pPr>
    </w:p>
    <w:p w14:paraId="00000009" w14:textId="77777777" w:rsidR="00490D62" w:rsidRDefault="00490D62">
      <w:pPr>
        <w:jc w:val="center"/>
      </w:pPr>
    </w:p>
    <w:p w14:paraId="0000000A" w14:textId="77777777" w:rsidR="00490D62" w:rsidRDefault="00D10E20">
      <w:pPr>
        <w:jc w:val="center"/>
      </w:pPr>
      <w:r>
        <w:t xml:space="preserve">Monografía presentada para optar al título de Especialista en Analítica y Ciencia de Datos </w:t>
      </w:r>
    </w:p>
    <w:p w14:paraId="0000000B" w14:textId="77777777" w:rsidR="00490D62" w:rsidRDefault="00490D62">
      <w:pPr>
        <w:jc w:val="center"/>
      </w:pPr>
    </w:p>
    <w:p w14:paraId="0000000C" w14:textId="77777777" w:rsidR="00490D62" w:rsidRDefault="00490D62">
      <w:pPr>
        <w:jc w:val="center"/>
      </w:pPr>
    </w:p>
    <w:p w14:paraId="0000000D" w14:textId="77777777" w:rsidR="00490D62" w:rsidRDefault="00490D62">
      <w:pPr>
        <w:jc w:val="center"/>
      </w:pPr>
    </w:p>
    <w:p w14:paraId="0000000E" w14:textId="77777777" w:rsidR="00490D62" w:rsidRDefault="00D10E20">
      <w:pPr>
        <w:jc w:val="center"/>
      </w:pPr>
      <w:bookmarkStart w:id="1" w:name="_heading=h.30j0zll" w:colFirst="0" w:colLast="0"/>
      <w:bookmarkEnd w:id="1"/>
      <w:r>
        <w:t>Asesor</w:t>
      </w:r>
      <w:r>
        <w:br/>
        <w:t>Daniel Escobar Saltaren, Magíster en Ingeniería</w:t>
      </w:r>
    </w:p>
    <w:p w14:paraId="0000000F" w14:textId="77777777" w:rsidR="00490D62" w:rsidRDefault="00490D62">
      <w:pPr>
        <w:pBdr>
          <w:top w:val="nil"/>
          <w:left w:val="nil"/>
          <w:bottom w:val="nil"/>
          <w:right w:val="nil"/>
          <w:between w:val="nil"/>
        </w:pBdr>
        <w:ind w:firstLine="709"/>
        <w:jc w:val="center"/>
        <w:rPr>
          <w:color w:val="000000"/>
        </w:rPr>
      </w:pPr>
    </w:p>
    <w:p w14:paraId="00000010" w14:textId="77777777" w:rsidR="00490D62" w:rsidRDefault="00490D62">
      <w:pPr>
        <w:pBdr>
          <w:top w:val="nil"/>
          <w:left w:val="nil"/>
          <w:bottom w:val="nil"/>
          <w:right w:val="nil"/>
          <w:between w:val="nil"/>
        </w:pBdr>
        <w:ind w:firstLine="709"/>
        <w:jc w:val="center"/>
        <w:rPr>
          <w:color w:val="000000"/>
        </w:rPr>
      </w:pPr>
    </w:p>
    <w:p w14:paraId="00000011" w14:textId="77777777" w:rsidR="00490D62" w:rsidRDefault="00490D62">
      <w:pPr>
        <w:pBdr>
          <w:top w:val="nil"/>
          <w:left w:val="nil"/>
          <w:bottom w:val="nil"/>
          <w:right w:val="nil"/>
          <w:between w:val="nil"/>
        </w:pBdr>
        <w:ind w:firstLine="709"/>
        <w:jc w:val="center"/>
        <w:rPr>
          <w:color w:val="000000"/>
        </w:rPr>
      </w:pPr>
    </w:p>
    <w:p w14:paraId="00000012" w14:textId="77777777" w:rsidR="00490D62" w:rsidRDefault="00D10E20">
      <w:pPr>
        <w:pBdr>
          <w:top w:val="nil"/>
          <w:left w:val="nil"/>
          <w:bottom w:val="nil"/>
          <w:right w:val="nil"/>
          <w:between w:val="nil"/>
        </w:pBdr>
        <w:ind w:firstLine="709"/>
        <w:jc w:val="center"/>
        <w:rPr>
          <w:color w:val="000000"/>
        </w:rPr>
      </w:pPr>
      <w:r>
        <w:rPr>
          <w:color w:val="000000"/>
        </w:rPr>
        <w:tab/>
      </w:r>
    </w:p>
    <w:p w14:paraId="00000013" w14:textId="77777777" w:rsidR="00490D62" w:rsidRDefault="00490D62">
      <w:pPr>
        <w:pBdr>
          <w:top w:val="nil"/>
          <w:left w:val="nil"/>
          <w:bottom w:val="nil"/>
          <w:right w:val="nil"/>
          <w:between w:val="nil"/>
        </w:pBdr>
        <w:ind w:firstLine="709"/>
        <w:jc w:val="center"/>
        <w:rPr>
          <w:color w:val="000000"/>
        </w:rPr>
      </w:pPr>
    </w:p>
    <w:p w14:paraId="00000014" w14:textId="77777777" w:rsidR="00490D62" w:rsidRDefault="00D10E20">
      <w:pPr>
        <w:jc w:val="center"/>
      </w:pPr>
      <w:r>
        <w:t>Universidad de Antioquia</w:t>
      </w:r>
      <w:r>
        <w:br/>
        <w:t>Facultad de Ingeniería</w:t>
      </w:r>
    </w:p>
    <w:p w14:paraId="00000015" w14:textId="77777777" w:rsidR="00490D62" w:rsidRDefault="00D10E20">
      <w:pPr>
        <w:jc w:val="center"/>
      </w:pPr>
      <w:bookmarkStart w:id="2" w:name="_heading=h.1fob9te" w:colFirst="0" w:colLast="0"/>
      <w:bookmarkEnd w:id="2"/>
      <w:r>
        <w:t>Especialización en Analítica y Ciencia de Datos</w:t>
      </w:r>
    </w:p>
    <w:p w14:paraId="00000016" w14:textId="77777777" w:rsidR="00490D62" w:rsidRDefault="00D10E20">
      <w:pPr>
        <w:jc w:val="center"/>
      </w:pPr>
      <w:r>
        <w:t>Medellín, Antioquia, Colombia</w:t>
      </w:r>
    </w:p>
    <w:p w14:paraId="00000017" w14:textId="77777777" w:rsidR="00490D62" w:rsidRDefault="00D10E20">
      <w:pPr>
        <w:jc w:val="center"/>
        <w:rPr>
          <w:color w:val="2B579A"/>
          <w:shd w:val="clear" w:color="auto" w:fill="E6E6E6"/>
        </w:rPr>
      </w:pPr>
      <w:r>
        <w:t>2025</w:t>
      </w:r>
    </w:p>
    <w:p w14:paraId="00000018" w14:textId="77777777" w:rsidR="00490D62" w:rsidRDefault="00D10E20">
      <w:pPr>
        <w:jc w:val="center"/>
      </w:pPr>
      <w:r>
        <w:br w:type="page"/>
      </w:r>
    </w:p>
    <w:tbl>
      <w:tblPr>
        <w:tblStyle w:val="ab"/>
        <w:tblW w:w="9404" w:type="dxa"/>
        <w:jc w:val="center"/>
        <w:tblBorders>
          <w:top w:val="nil"/>
          <w:left w:val="nil"/>
          <w:bottom w:val="nil"/>
          <w:right w:val="nil"/>
          <w:insideH w:val="nil"/>
          <w:insideV w:val="nil"/>
        </w:tblBorders>
        <w:tblLayout w:type="fixed"/>
        <w:tblLook w:val="0400" w:firstRow="0" w:lastRow="0" w:firstColumn="0" w:lastColumn="0" w:noHBand="0" w:noVBand="1"/>
      </w:tblPr>
      <w:tblGrid>
        <w:gridCol w:w="2351"/>
        <w:gridCol w:w="7053"/>
      </w:tblGrid>
      <w:tr w:rsidR="00490D62" w14:paraId="2237CC3A" w14:textId="77777777">
        <w:trPr>
          <w:trHeight w:val="397"/>
          <w:jc w:val="center"/>
        </w:trPr>
        <w:tc>
          <w:tcPr>
            <w:tcW w:w="2351" w:type="dxa"/>
            <w:tcBorders>
              <w:top w:val="single" w:sz="12" w:space="0" w:color="538135"/>
              <w:bottom w:val="single" w:sz="12" w:space="0" w:color="538135"/>
            </w:tcBorders>
            <w:vAlign w:val="center"/>
          </w:tcPr>
          <w:p w14:paraId="00000019" w14:textId="77777777" w:rsidR="00490D62" w:rsidRDefault="00D10E20">
            <w:pPr>
              <w:spacing w:before="60" w:after="60"/>
              <w:jc w:val="center"/>
              <w:rPr>
                <w:b/>
              </w:rPr>
            </w:pPr>
            <w:bookmarkStart w:id="3" w:name="_heading=h.3znysh7" w:colFirst="0" w:colLast="0"/>
            <w:bookmarkEnd w:id="3"/>
            <w:r>
              <w:rPr>
                <w:b/>
              </w:rPr>
              <w:lastRenderedPageBreak/>
              <w:t>Cita</w:t>
            </w:r>
          </w:p>
        </w:tc>
        <w:tc>
          <w:tcPr>
            <w:tcW w:w="7053" w:type="dxa"/>
            <w:tcBorders>
              <w:top w:val="single" w:sz="12" w:space="0" w:color="538135"/>
              <w:bottom w:val="single" w:sz="12" w:space="0" w:color="538135"/>
            </w:tcBorders>
            <w:vAlign w:val="center"/>
          </w:tcPr>
          <w:p w14:paraId="0000001A" w14:textId="77777777" w:rsidR="00490D62" w:rsidRDefault="00D10E20">
            <w:pPr>
              <w:spacing w:before="60" w:after="60" w:line="276" w:lineRule="auto"/>
              <w:jc w:val="center"/>
            </w:pPr>
            <w:r>
              <w:t>(Agudelo Medina &amp; Arcila Ramírez, 2025)</w:t>
            </w:r>
          </w:p>
        </w:tc>
      </w:tr>
      <w:tr w:rsidR="00490D62" w14:paraId="6A3F2A29" w14:textId="77777777">
        <w:trPr>
          <w:trHeight w:val="983"/>
          <w:jc w:val="center"/>
        </w:trPr>
        <w:tc>
          <w:tcPr>
            <w:tcW w:w="2351" w:type="dxa"/>
            <w:tcBorders>
              <w:top w:val="single" w:sz="12" w:space="0" w:color="538135"/>
              <w:bottom w:val="single" w:sz="12" w:space="0" w:color="538135"/>
            </w:tcBorders>
            <w:vAlign w:val="center"/>
          </w:tcPr>
          <w:p w14:paraId="0000001B" w14:textId="77777777" w:rsidR="00490D62" w:rsidRDefault="00D10E20">
            <w:pPr>
              <w:spacing w:before="60"/>
              <w:jc w:val="center"/>
              <w:rPr>
                <w:b/>
              </w:rPr>
            </w:pPr>
            <w:r>
              <w:rPr>
                <w:b/>
              </w:rPr>
              <w:t>Referencia</w:t>
            </w:r>
          </w:p>
          <w:p w14:paraId="0000001C" w14:textId="77777777" w:rsidR="00490D62" w:rsidRDefault="00490D62">
            <w:pPr>
              <w:jc w:val="center"/>
            </w:pPr>
          </w:p>
          <w:p w14:paraId="0000001D" w14:textId="77777777" w:rsidR="00490D62" w:rsidRDefault="00D10E20">
            <w:pPr>
              <w:jc w:val="center"/>
            </w:pPr>
            <w:r>
              <w:rPr>
                <w:b/>
              </w:rPr>
              <w:t>Estilo IEEE (2022)</w:t>
            </w:r>
          </w:p>
        </w:tc>
        <w:tc>
          <w:tcPr>
            <w:tcW w:w="7053" w:type="dxa"/>
            <w:tcBorders>
              <w:top w:val="single" w:sz="12" w:space="0" w:color="538135"/>
              <w:bottom w:val="single" w:sz="12" w:space="0" w:color="538135"/>
            </w:tcBorders>
          </w:tcPr>
          <w:p w14:paraId="0000001E" w14:textId="77777777" w:rsidR="00490D62" w:rsidRDefault="00F70548">
            <w:pPr>
              <w:spacing w:before="60" w:after="60" w:line="276" w:lineRule="auto"/>
            </w:pPr>
            <w:sdt>
              <w:sdtPr>
                <w:tag w:val="goog_rdk_0"/>
                <w:id w:val="-1972899800"/>
              </w:sdtPr>
              <w:sdtEndPr/>
              <w:sdtContent/>
            </w:sdt>
            <w:r w:rsidR="00D10E20">
              <w:t xml:space="preserve">Agudelo Medina, J. A., &amp; Arcila Ramírez, H. A. (2025). </w:t>
            </w:r>
            <w:r w:rsidR="00D10E20">
              <w:rPr>
                <w:i/>
              </w:rPr>
              <w:t>Reconocimiento de posturas de mano del dataset Ninapro usando aprendizaje automático</w:t>
            </w:r>
            <w:r w:rsidR="00D10E20">
              <w:t xml:space="preserve"> </w:t>
            </w:r>
            <w:sdt>
              <w:sdtPr>
                <w:tag w:val="goog_rdk_1"/>
                <w:id w:val="826483922"/>
              </w:sdtPr>
              <w:sdtEndPr/>
              <w:sdtContent>
                <w:r w:rsidR="00D10E20">
                  <w:t>[</w:t>
                </w:r>
              </w:sdtContent>
            </w:sdt>
            <w:r w:rsidR="00D10E20">
              <w:t>Trabajo de grado especialización]. Universidad de Antioquia, Medellín, Colombia.</w:t>
            </w:r>
          </w:p>
        </w:tc>
      </w:tr>
    </w:tbl>
    <w:p w14:paraId="0000001F" w14:textId="77777777" w:rsidR="00490D62" w:rsidRDefault="00D10E20">
      <w:pPr>
        <w:jc w:val="left"/>
        <w:rPr>
          <w:b/>
        </w:rPr>
      </w:pPr>
      <w:r>
        <w:rPr>
          <w:b/>
          <w:noProof/>
        </w:rPr>
        <w:drawing>
          <wp:inline distT="0" distB="0" distL="0" distR="0" wp14:anchorId="0A6B8830" wp14:editId="5A544186">
            <wp:extent cx="803637" cy="303715"/>
            <wp:effectExtent l="0" t="0" r="0" b="0"/>
            <wp:docPr id="39704162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803637" cy="303715"/>
                    </a:xfrm>
                    <a:prstGeom prst="rect">
                      <a:avLst/>
                    </a:prstGeom>
                    <a:ln/>
                  </pic:spPr>
                </pic:pic>
              </a:graphicData>
            </a:graphic>
          </wp:inline>
        </w:drawing>
      </w:r>
      <w:r>
        <w:rPr>
          <w:b/>
        </w:rPr>
        <w:t xml:space="preserve"> </w:t>
      </w:r>
      <w:r>
        <w:rPr>
          <w:noProof/>
        </w:rPr>
        <w:drawing>
          <wp:inline distT="0" distB="0" distL="0" distR="0" wp14:anchorId="6D629256" wp14:editId="7994D337">
            <wp:extent cx="750563" cy="261288"/>
            <wp:effectExtent l="0" t="0" r="0" b="0"/>
            <wp:docPr id="397041626" name="image2.png" descr="Creative Commons en periodismo: qué es y cómo usarlo"/>
            <wp:cNvGraphicFramePr/>
            <a:graphic xmlns:a="http://schemas.openxmlformats.org/drawingml/2006/main">
              <a:graphicData uri="http://schemas.openxmlformats.org/drawingml/2006/picture">
                <pic:pic xmlns:pic="http://schemas.openxmlformats.org/drawingml/2006/picture">
                  <pic:nvPicPr>
                    <pic:cNvPr id="0" name="image2.png" descr="Creative Commons en periodismo: qué es y cómo usarlo"/>
                    <pic:cNvPicPr preferRelativeResize="0"/>
                  </pic:nvPicPr>
                  <pic:blipFill>
                    <a:blip r:embed="rId11"/>
                    <a:srcRect t="9349" r="2979" b="7723"/>
                    <a:stretch>
                      <a:fillRect/>
                    </a:stretch>
                  </pic:blipFill>
                  <pic:spPr>
                    <a:xfrm>
                      <a:off x="0" y="0"/>
                      <a:ext cx="750563" cy="261288"/>
                    </a:xfrm>
                    <a:prstGeom prst="rect">
                      <a:avLst/>
                    </a:prstGeom>
                    <a:ln/>
                  </pic:spPr>
                </pic:pic>
              </a:graphicData>
            </a:graphic>
          </wp:inline>
        </w:drawing>
      </w:r>
    </w:p>
    <w:p w14:paraId="00000020" w14:textId="77777777" w:rsidR="00490D62" w:rsidRDefault="00490D62">
      <w:pPr>
        <w:rPr>
          <w:sz w:val="20"/>
          <w:szCs w:val="20"/>
        </w:rPr>
      </w:pPr>
      <w:bookmarkStart w:id="4" w:name="_heading=h.2et92p0" w:colFirst="0" w:colLast="0"/>
      <w:bookmarkEnd w:id="4"/>
    </w:p>
    <w:p w14:paraId="00000021" w14:textId="77777777" w:rsidR="00490D62" w:rsidRDefault="00D10E20">
      <w:pPr>
        <w:pBdr>
          <w:top w:val="nil"/>
          <w:left w:val="nil"/>
          <w:bottom w:val="nil"/>
          <w:right w:val="nil"/>
          <w:between w:val="nil"/>
        </w:pBdr>
        <w:spacing w:before="120" w:after="120" w:line="276" w:lineRule="auto"/>
        <w:jc w:val="left"/>
        <w:rPr>
          <w:color w:val="000000"/>
          <w:sz w:val="16"/>
          <w:szCs w:val="16"/>
        </w:rPr>
      </w:pPr>
      <w:bookmarkStart w:id="5" w:name="_heading=h.tyjcwt" w:colFirst="0" w:colLast="0"/>
      <w:bookmarkEnd w:id="5"/>
      <w:r>
        <w:rPr>
          <w:color w:val="000000"/>
          <w:sz w:val="20"/>
          <w:szCs w:val="20"/>
        </w:rPr>
        <w:t xml:space="preserve">Grupo de Investigación </w:t>
      </w:r>
      <w:proofErr w:type="spellStart"/>
      <w:r>
        <w:rPr>
          <w:color w:val="000000"/>
          <w:sz w:val="20"/>
          <w:szCs w:val="20"/>
        </w:rPr>
        <w:t>Intelligent</w:t>
      </w:r>
      <w:proofErr w:type="spellEnd"/>
      <w:r>
        <w:rPr>
          <w:color w:val="000000"/>
          <w:sz w:val="20"/>
          <w:szCs w:val="20"/>
        </w:rPr>
        <w:t xml:space="preserve"> </w:t>
      </w:r>
      <w:proofErr w:type="spellStart"/>
      <w:r>
        <w:rPr>
          <w:color w:val="000000"/>
          <w:sz w:val="20"/>
          <w:szCs w:val="20"/>
        </w:rPr>
        <w:t>Information</w:t>
      </w:r>
      <w:proofErr w:type="spellEnd"/>
      <w:r>
        <w:rPr>
          <w:color w:val="000000"/>
          <w:sz w:val="20"/>
          <w:szCs w:val="20"/>
        </w:rPr>
        <w:t xml:space="preserve"> </w:t>
      </w:r>
      <w:proofErr w:type="spellStart"/>
      <w:r>
        <w:rPr>
          <w:color w:val="000000"/>
          <w:sz w:val="20"/>
          <w:szCs w:val="20"/>
        </w:rPr>
        <w:t>Systems</w:t>
      </w:r>
      <w:proofErr w:type="spellEnd"/>
      <w:r>
        <w:rPr>
          <w:color w:val="000000"/>
          <w:sz w:val="20"/>
          <w:szCs w:val="20"/>
        </w:rPr>
        <w:t xml:space="preserve"> </w:t>
      </w:r>
      <w:proofErr w:type="spellStart"/>
      <w:r>
        <w:rPr>
          <w:color w:val="000000"/>
          <w:sz w:val="20"/>
          <w:szCs w:val="20"/>
        </w:rPr>
        <w:t>Lab</w:t>
      </w:r>
      <w:proofErr w:type="spellEnd"/>
      <w:r>
        <w:rPr>
          <w:color w:val="000000"/>
          <w:sz w:val="20"/>
          <w:szCs w:val="20"/>
        </w:rPr>
        <w:t xml:space="preserve"> In2Lab</w:t>
      </w:r>
    </w:p>
    <w:p w14:paraId="00000022" w14:textId="77777777" w:rsidR="00490D62" w:rsidRDefault="00D10E20">
      <w:pPr>
        <w:spacing w:before="120" w:after="120" w:line="276" w:lineRule="auto"/>
        <w:jc w:val="left"/>
        <w:rPr>
          <w:sz w:val="20"/>
          <w:szCs w:val="20"/>
        </w:rPr>
      </w:pPr>
      <w:bookmarkStart w:id="6" w:name="_heading=h.3dy6vkm" w:colFirst="0" w:colLast="0"/>
      <w:bookmarkEnd w:id="6"/>
      <w:r>
        <w:rPr>
          <w:sz w:val="20"/>
          <w:szCs w:val="20"/>
        </w:rPr>
        <w:t>Especialización en Analítica y Ciencia de Datos, Cohorte</w:t>
      </w:r>
      <w:r>
        <w:rPr>
          <w:b/>
          <w:sz w:val="20"/>
          <w:szCs w:val="20"/>
        </w:rPr>
        <w:t xml:space="preserve"> </w:t>
      </w:r>
      <w:r>
        <w:rPr>
          <w:sz w:val="20"/>
          <w:szCs w:val="20"/>
        </w:rPr>
        <w:t xml:space="preserve">VIII. </w:t>
      </w:r>
    </w:p>
    <w:p w14:paraId="00000023" w14:textId="77777777" w:rsidR="00490D62" w:rsidRDefault="00D10E20">
      <w:pPr>
        <w:spacing w:before="120" w:after="120" w:line="276" w:lineRule="auto"/>
        <w:jc w:val="left"/>
        <w:rPr>
          <w:sz w:val="20"/>
          <w:szCs w:val="20"/>
        </w:rPr>
      </w:pPr>
      <w:r>
        <w:rPr>
          <w:sz w:val="20"/>
          <w:szCs w:val="20"/>
        </w:rPr>
        <w:t>Centro de Investigación Ambientales y de Ingeniería (CIA)</w:t>
      </w:r>
      <w:r>
        <w:t>.</w:t>
      </w:r>
      <w:r>
        <w:rPr>
          <w:sz w:val="20"/>
          <w:szCs w:val="20"/>
        </w:rPr>
        <w:t xml:space="preserve"> </w:t>
      </w:r>
    </w:p>
    <w:p w14:paraId="00000024" w14:textId="77777777" w:rsidR="00490D62" w:rsidRDefault="00490D62">
      <w:pPr>
        <w:spacing w:before="120" w:after="120" w:line="276" w:lineRule="auto"/>
        <w:jc w:val="left"/>
        <w:rPr>
          <w:sz w:val="20"/>
          <w:szCs w:val="20"/>
        </w:rPr>
      </w:pPr>
    </w:p>
    <w:p w14:paraId="00000025" w14:textId="77777777" w:rsidR="00490D62" w:rsidRDefault="00490D62">
      <w:pPr>
        <w:spacing w:before="120" w:after="120" w:line="276" w:lineRule="auto"/>
        <w:jc w:val="left"/>
        <w:rPr>
          <w:sz w:val="20"/>
          <w:szCs w:val="20"/>
        </w:rPr>
      </w:pPr>
    </w:p>
    <w:p w14:paraId="00000026" w14:textId="77777777" w:rsidR="00490D62" w:rsidRDefault="00490D62">
      <w:pPr>
        <w:spacing w:line="276" w:lineRule="auto"/>
        <w:jc w:val="left"/>
        <w:rPr>
          <w:sz w:val="20"/>
          <w:szCs w:val="20"/>
        </w:rPr>
      </w:pPr>
    </w:p>
    <w:p w14:paraId="00000027" w14:textId="77777777" w:rsidR="00490D62" w:rsidRDefault="00490D62">
      <w:pPr>
        <w:rPr>
          <w:sz w:val="20"/>
          <w:szCs w:val="20"/>
        </w:rPr>
      </w:pPr>
      <w:bookmarkStart w:id="7" w:name="_heading=h.1t3h5sf" w:colFirst="0" w:colLast="0"/>
      <w:bookmarkEnd w:id="7"/>
    </w:p>
    <w:tbl>
      <w:tblPr>
        <w:tblStyle w:val="ac"/>
        <w:tblW w:w="4678" w:type="dxa"/>
        <w:tblBorders>
          <w:top w:val="nil"/>
          <w:left w:val="nil"/>
          <w:bottom w:val="nil"/>
          <w:right w:val="nil"/>
          <w:insideH w:val="nil"/>
          <w:insideV w:val="nil"/>
        </w:tblBorders>
        <w:tblLayout w:type="fixed"/>
        <w:tblLook w:val="0400" w:firstRow="0" w:lastRow="0" w:firstColumn="0" w:lastColumn="0" w:noHBand="0" w:noVBand="1"/>
      </w:tblPr>
      <w:tblGrid>
        <w:gridCol w:w="2410"/>
        <w:gridCol w:w="2268"/>
      </w:tblGrid>
      <w:tr w:rsidR="00490D62" w14:paraId="14415292" w14:textId="77777777">
        <w:tc>
          <w:tcPr>
            <w:tcW w:w="2410" w:type="dxa"/>
            <w:vAlign w:val="center"/>
          </w:tcPr>
          <w:p w14:paraId="00000028" w14:textId="77777777" w:rsidR="00490D62" w:rsidRDefault="00D10E20">
            <w:r>
              <w:rPr>
                <w:noProof/>
              </w:rPr>
              <w:drawing>
                <wp:inline distT="0" distB="0" distL="0" distR="0" wp14:anchorId="5D77ED6C" wp14:editId="5CDC3F98">
                  <wp:extent cx="1254906" cy="452526"/>
                  <wp:effectExtent l="0" t="0" r="0" b="0"/>
                  <wp:docPr id="3970416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254906" cy="452526"/>
                          </a:xfrm>
                          <a:prstGeom prst="rect">
                            <a:avLst/>
                          </a:prstGeom>
                          <a:ln/>
                        </pic:spPr>
                      </pic:pic>
                    </a:graphicData>
                  </a:graphic>
                </wp:inline>
              </w:drawing>
            </w:r>
          </w:p>
        </w:tc>
        <w:tc>
          <w:tcPr>
            <w:tcW w:w="2268" w:type="dxa"/>
            <w:vAlign w:val="center"/>
          </w:tcPr>
          <w:p w14:paraId="00000029" w14:textId="77777777" w:rsidR="00490D62" w:rsidRDefault="00D10E20">
            <w:r>
              <w:rPr>
                <w:noProof/>
              </w:rPr>
              <w:drawing>
                <wp:inline distT="0" distB="0" distL="0" distR="0" wp14:anchorId="088091A0" wp14:editId="475F4DB7">
                  <wp:extent cx="1249544" cy="458044"/>
                  <wp:effectExtent l="0" t="0" r="0" b="0"/>
                  <wp:docPr id="397041628" name="image3.png" descr="Diagra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3.png" descr="Diagrama&#10;&#10;Descripción generada automáticamente con confianza media"/>
                          <pic:cNvPicPr preferRelativeResize="0"/>
                        </pic:nvPicPr>
                        <pic:blipFill>
                          <a:blip r:embed="rId13"/>
                          <a:srcRect l="13611" t="26359" r="13866" b="26900"/>
                          <a:stretch>
                            <a:fillRect/>
                          </a:stretch>
                        </pic:blipFill>
                        <pic:spPr>
                          <a:xfrm>
                            <a:off x="0" y="0"/>
                            <a:ext cx="1249544" cy="458044"/>
                          </a:xfrm>
                          <a:prstGeom prst="rect">
                            <a:avLst/>
                          </a:prstGeom>
                          <a:ln/>
                        </pic:spPr>
                      </pic:pic>
                    </a:graphicData>
                  </a:graphic>
                </wp:inline>
              </w:drawing>
            </w:r>
          </w:p>
        </w:tc>
      </w:tr>
    </w:tbl>
    <w:p w14:paraId="0000002A" w14:textId="77777777" w:rsidR="00490D62" w:rsidRDefault="00D10E20">
      <w:pPr>
        <w:spacing w:before="120" w:after="120" w:line="240" w:lineRule="auto"/>
        <w:jc w:val="left"/>
        <w:rPr>
          <w:sz w:val="20"/>
          <w:szCs w:val="20"/>
        </w:rPr>
      </w:pPr>
      <w:bookmarkStart w:id="8" w:name="_heading=h.4d34og8" w:colFirst="0" w:colLast="0"/>
      <w:bookmarkEnd w:id="8"/>
      <w:r>
        <w:rPr>
          <w:sz w:val="20"/>
          <w:szCs w:val="20"/>
        </w:rPr>
        <w:t>Centro de Documentación Ingeniería (CENDOI)</w:t>
      </w:r>
    </w:p>
    <w:p w14:paraId="0000002B" w14:textId="77777777" w:rsidR="00490D62" w:rsidRDefault="00490D62">
      <w:pPr>
        <w:spacing w:before="120" w:after="120" w:line="240" w:lineRule="auto"/>
        <w:rPr>
          <w:b/>
          <w:sz w:val="20"/>
          <w:szCs w:val="20"/>
        </w:rPr>
      </w:pPr>
    </w:p>
    <w:p w14:paraId="0000002C" w14:textId="77777777" w:rsidR="00490D62" w:rsidRDefault="00D10E20">
      <w:pPr>
        <w:spacing w:before="120" w:after="120" w:line="240" w:lineRule="auto"/>
        <w:rPr>
          <w:sz w:val="20"/>
          <w:szCs w:val="20"/>
        </w:rPr>
      </w:pPr>
      <w:r>
        <w:rPr>
          <w:b/>
          <w:sz w:val="20"/>
          <w:szCs w:val="20"/>
        </w:rPr>
        <w:t>Repositorio Institucional:</w:t>
      </w:r>
      <w:r>
        <w:rPr>
          <w:sz w:val="20"/>
          <w:szCs w:val="20"/>
        </w:rPr>
        <w:t xml:space="preserve"> http://bibliotecadigital.udea.edu.co</w:t>
      </w:r>
    </w:p>
    <w:p w14:paraId="0000002D" w14:textId="77777777" w:rsidR="00490D62" w:rsidRDefault="00490D62">
      <w:pPr>
        <w:rPr>
          <w:sz w:val="20"/>
          <w:szCs w:val="20"/>
        </w:rPr>
      </w:pPr>
    </w:p>
    <w:p w14:paraId="0000002E" w14:textId="77777777" w:rsidR="00490D62" w:rsidRDefault="00D10E20">
      <w:pPr>
        <w:rPr>
          <w:sz w:val="20"/>
          <w:szCs w:val="20"/>
        </w:rPr>
      </w:pPr>
      <w:r>
        <w:rPr>
          <w:sz w:val="20"/>
          <w:szCs w:val="20"/>
        </w:rPr>
        <w:t>Universidad de Antioquia - www.udea.edu.co</w:t>
      </w:r>
    </w:p>
    <w:p w14:paraId="0000002F" w14:textId="77777777" w:rsidR="00490D62" w:rsidRDefault="00D10E20">
      <w:pPr>
        <w:spacing w:line="276" w:lineRule="auto"/>
        <w:jc w:val="left"/>
        <w:rPr>
          <w:sz w:val="20"/>
          <w:szCs w:val="20"/>
        </w:rPr>
      </w:pPr>
      <w:r>
        <w:rPr>
          <w:b/>
          <w:sz w:val="20"/>
          <w:szCs w:val="20"/>
        </w:rPr>
        <w:t>Rector:</w:t>
      </w:r>
      <w:r>
        <w:rPr>
          <w:sz w:val="20"/>
          <w:szCs w:val="20"/>
        </w:rPr>
        <w:t xml:space="preserve"> John Jairo Arboleda </w:t>
      </w:r>
      <w:proofErr w:type="spellStart"/>
      <w:r>
        <w:rPr>
          <w:sz w:val="20"/>
          <w:szCs w:val="20"/>
        </w:rPr>
        <w:t>Céspedes</w:t>
      </w:r>
      <w:proofErr w:type="spellEnd"/>
      <w:r>
        <w:rPr>
          <w:sz w:val="20"/>
          <w:szCs w:val="20"/>
        </w:rPr>
        <w:t>.</w:t>
      </w:r>
    </w:p>
    <w:p w14:paraId="00000030" w14:textId="77777777" w:rsidR="00490D62" w:rsidRDefault="00D10E20">
      <w:pPr>
        <w:spacing w:line="276" w:lineRule="auto"/>
        <w:jc w:val="left"/>
        <w:rPr>
          <w:sz w:val="20"/>
          <w:szCs w:val="20"/>
        </w:rPr>
      </w:pPr>
      <w:r>
        <w:rPr>
          <w:b/>
          <w:sz w:val="20"/>
          <w:szCs w:val="20"/>
        </w:rPr>
        <w:t>Decano:</w:t>
      </w:r>
      <w:r>
        <w:rPr>
          <w:sz w:val="20"/>
          <w:szCs w:val="20"/>
        </w:rPr>
        <w:t xml:space="preserve"> Julio Cesar Saldarriaga Molina</w:t>
      </w:r>
    </w:p>
    <w:p w14:paraId="00000031" w14:textId="77777777" w:rsidR="00490D62" w:rsidRDefault="00D10E20">
      <w:pPr>
        <w:spacing w:line="276" w:lineRule="auto"/>
        <w:jc w:val="left"/>
        <w:rPr>
          <w:sz w:val="20"/>
          <w:szCs w:val="20"/>
        </w:rPr>
      </w:pPr>
      <w:r>
        <w:rPr>
          <w:b/>
          <w:sz w:val="20"/>
          <w:szCs w:val="20"/>
        </w:rPr>
        <w:t>Jefe departamento:</w:t>
      </w:r>
      <w:r>
        <w:rPr>
          <w:sz w:val="20"/>
          <w:szCs w:val="20"/>
        </w:rPr>
        <w:t xml:space="preserve"> Danny Alexandro Múnera Ramírez </w:t>
      </w:r>
    </w:p>
    <w:p w14:paraId="00000032" w14:textId="77777777" w:rsidR="00490D62" w:rsidRDefault="00D10E20">
      <w:pPr>
        <w:spacing w:line="276" w:lineRule="auto"/>
        <w:jc w:val="left"/>
        <w:rPr>
          <w:sz w:val="20"/>
          <w:szCs w:val="20"/>
        </w:rPr>
      </w:pPr>
      <w:r>
        <w:rPr>
          <w:b/>
          <w:sz w:val="20"/>
          <w:szCs w:val="20"/>
        </w:rPr>
        <w:t xml:space="preserve">Coordinadora del Programa: </w:t>
      </w:r>
      <w:proofErr w:type="spellStart"/>
      <w:r>
        <w:rPr>
          <w:sz w:val="20"/>
          <w:szCs w:val="20"/>
        </w:rPr>
        <w:t>Maria</w:t>
      </w:r>
      <w:proofErr w:type="spellEnd"/>
      <w:r>
        <w:rPr>
          <w:sz w:val="20"/>
          <w:szCs w:val="20"/>
        </w:rPr>
        <w:t xml:space="preserve"> Bernarda Salazar Sánchez</w:t>
      </w:r>
    </w:p>
    <w:p w14:paraId="00000033" w14:textId="77777777" w:rsidR="00490D62" w:rsidRDefault="00490D62">
      <w:pPr>
        <w:spacing w:line="276" w:lineRule="auto"/>
        <w:rPr>
          <w:sz w:val="20"/>
          <w:szCs w:val="20"/>
        </w:rPr>
      </w:pPr>
    </w:p>
    <w:p w14:paraId="00000034" w14:textId="77777777" w:rsidR="00490D62" w:rsidRDefault="00D10E20">
      <w:pPr>
        <w:spacing w:line="276" w:lineRule="auto"/>
      </w:pPr>
      <w:r>
        <w:rPr>
          <w:sz w:val="20"/>
          <w:szCs w:val="20"/>
        </w:rPr>
        <w:t>El contenido de esta obra corresponde al derecho de expresión de los autores y no compromete el pensamiento institucional de la Universidad de Antioquia ni desata su responsabilidad frente a terceros. Los autores asumen la responsabilidad por los derechos de autor y conexos.</w:t>
      </w:r>
    </w:p>
    <w:p w14:paraId="00000035" w14:textId="77777777" w:rsidR="00490D62" w:rsidRDefault="00D10E20">
      <w:pPr>
        <w:spacing w:after="160" w:line="259" w:lineRule="auto"/>
        <w:jc w:val="left"/>
        <w:rPr>
          <w:b/>
        </w:rPr>
      </w:pPr>
      <w:r>
        <w:br w:type="page"/>
      </w:r>
    </w:p>
    <w:p w14:paraId="00000036" w14:textId="77777777" w:rsidR="00490D62" w:rsidRDefault="00D10E20">
      <w:pPr>
        <w:jc w:val="center"/>
      </w:pPr>
      <w:r>
        <w:rPr>
          <w:b/>
        </w:rPr>
        <w:lastRenderedPageBreak/>
        <w:t>Dedicatoria</w:t>
      </w:r>
    </w:p>
    <w:p w14:paraId="00000037" w14:textId="77777777" w:rsidR="00490D62" w:rsidRDefault="00490D62">
      <w:pPr>
        <w:jc w:val="center"/>
      </w:pPr>
    </w:p>
    <w:p w14:paraId="00000038" w14:textId="77777777" w:rsidR="00490D62" w:rsidRDefault="00D10E20">
      <w:pPr>
        <w:tabs>
          <w:tab w:val="center" w:pos="4702"/>
          <w:tab w:val="right" w:pos="9404"/>
        </w:tabs>
        <w:jc w:val="left"/>
      </w:pPr>
      <w:r>
        <w:tab/>
        <w:t>Texto de dedicatoria centrado.</w:t>
      </w:r>
      <w:r>
        <w:tab/>
      </w:r>
    </w:p>
    <w:p w14:paraId="00000039" w14:textId="77777777" w:rsidR="00490D62" w:rsidRDefault="00D10E20">
      <w:r>
        <w:tab/>
      </w:r>
    </w:p>
    <w:p w14:paraId="0000003A" w14:textId="77777777" w:rsidR="00490D62" w:rsidRDefault="00490D62"/>
    <w:p w14:paraId="0000003B" w14:textId="77777777" w:rsidR="00490D62" w:rsidRDefault="00D10E20">
      <w:pPr>
        <w:tabs>
          <w:tab w:val="left" w:pos="7305"/>
        </w:tabs>
      </w:pPr>
      <w:r>
        <w:tab/>
      </w:r>
    </w:p>
    <w:p w14:paraId="0000003C" w14:textId="77777777" w:rsidR="00490D62" w:rsidRDefault="00490D62"/>
    <w:p w14:paraId="0000003D" w14:textId="77777777" w:rsidR="00490D62" w:rsidRDefault="00490D62"/>
    <w:p w14:paraId="0000003E" w14:textId="77777777" w:rsidR="00490D62" w:rsidRDefault="00490D62"/>
    <w:p w14:paraId="0000003F" w14:textId="77777777" w:rsidR="00490D62" w:rsidRDefault="00490D62"/>
    <w:p w14:paraId="00000040" w14:textId="77777777" w:rsidR="00490D62" w:rsidRDefault="00490D62"/>
    <w:p w14:paraId="00000041" w14:textId="77777777" w:rsidR="00490D62" w:rsidRDefault="00490D62"/>
    <w:p w14:paraId="00000042" w14:textId="77777777" w:rsidR="00490D62" w:rsidRDefault="00490D62"/>
    <w:p w14:paraId="00000043" w14:textId="77777777" w:rsidR="00490D62" w:rsidRDefault="00D10E20">
      <w:pPr>
        <w:jc w:val="center"/>
      </w:pPr>
      <w:r>
        <w:rPr>
          <w:b/>
        </w:rPr>
        <w:t>Agradecimientos</w:t>
      </w:r>
    </w:p>
    <w:p w14:paraId="00000044" w14:textId="77777777" w:rsidR="00490D62" w:rsidRDefault="00490D62">
      <w:pPr>
        <w:jc w:val="center"/>
      </w:pPr>
    </w:p>
    <w:p w14:paraId="00000045" w14:textId="77777777" w:rsidR="00490D62" w:rsidRDefault="00D10E20">
      <w:pPr>
        <w:jc w:val="center"/>
      </w:pPr>
      <w:r>
        <w:t>Texto de agradecimientos centrado.</w:t>
      </w:r>
    </w:p>
    <w:p w14:paraId="00000046" w14:textId="77777777" w:rsidR="00490D62" w:rsidRDefault="00490D62"/>
    <w:p w14:paraId="00000047" w14:textId="77777777" w:rsidR="00490D62" w:rsidRDefault="00D10E20">
      <w:r>
        <w:tab/>
      </w:r>
    </w:p>
    <w:p w14:paraId="00000048" w14:textId="77777777" w:rsidR="00490D62" w:rsidRDefault="00490D62"/>
    <w:p w14:paraId="00000049" w14:textId="77777777" w:rsidR="00490D62" w:rsidRDefault="00490D62"/>
    <w:p w14:paraId="0000004A" w14:textId="77777777" w:rsidR="00490D62" w:rsidRDefault="00490D62"/>
    <w:p w14:paraId="0000004B" w14:textId="77777777" w:rsidR="00490D62" w:rsidRDefault="00D10E20">
      <w:pPr>
        <w:spacing w:after="160" w:line="259" w:lineRule="auto"/>
        <w:jc w:val="left"/>
      </w:pPr>
      <w:r>
        <w:br w:type="page"/>
      </w:r>
    </w:p>
    <w:p w14:paraId="0000004C" w14:textId="77777777" w:rsidR="00490D62" w:rsidRDefault="00D10E20">
      <w:pPr>
        <w:jc w:val="center"/>
        <w:rPr>
          <w:b/>
        </w:rPr>
      </w:pPr>
      <w:r>
        <w:rPr>
          <w:b/>
        </w:rPr>
        <w:lastRenderedPageBreak/>
        <w:t>Tabla de contenido</w:t>
      </w:r>
    </w:p>
    <w:p w14:paraId="0000004D" w14:textId="77777777" w:rsidR="00490D62" w:rsidRDefault="00490D62">
      <w:pPr>
        <w:keepNext/>
        <w:keepLines/>
        <w:pBdr>
          <w:top w:val="nil"/>
          <w:left w:val="nil"/>
          <w:bottom w:val="nil"/>
          <w:right w:val="nil"/>
          <w:between w:val="nil"/>
        </w:pBdr>
        <w:rPr>
          <w:b/>
          <w:color w:val="000000"/>
        </w:rPr>
      </w:pPr>
    </w:p>
    <w:bookmarkStart w:id="9" w:name="_Toc199527717" w:displacedByCustomXml="next"/>
    <w:sdt>
      <w:sdtPr>
        <w:rPr>
          <w:rFonts w:eastAsia="Times New Roman" w:cs="Times New Roman"/>
          <w:b w:val="0"/>
          <w:szCs w:val="24"/>
          <w:lang w:val="es-ES"/>
        </w:rPr>
        <w:id w:val="-1722976339"/>
        <w:docPartObj>
          <w:docPartGallery w:val="Table of Contents"/>
          <w:docPartUnique/>
        </w:docPartObj>
      </w:sdtPr>
      <w:sdtEndPr>
        <w:rPr>
          <w:bCs/>
        </w:rPr>
      </w:sdtEndPr>
      <w:sdtContent>
        <w:bookmarkEnd w:id="9" w:displacedByCustomXml="prev"/>
        <w:p w14:paraId="23A8FBBE" w14:textId="12F7F29E" w:rsidR="00D83D6A" w:rsidRDefault="00D83D6A" w:rsidP="00E70807">
          <w:pPr>
            <w:pStyle w:val="Ttulo1"/>
            <w:numPr>
              <w:ilvl w:val="0"/>
              <w:numId w:val="0"/>
            </w:numPr>
            <w:jc w:val="both"/>
          </w:pPr>
        </w:p>
        <w:p w14:paraId="0BE2858D" w14:textId="5FF2621C" w:rsidR="00F379E1" w:rsidRDefault="00D83D6A">
          <w:pPr>
            <w:pStyle w:val="TD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99527718" w:history="1">
            <w:r w:rsidR="00F379E1" w:rsidRPr="00A66F71">
              <w:rPr>
                <w:rStyle w:val="Hipervnculo"/>
                <w:noProof/>
              </w:rPr>
              <w:t>Resumen</w:t>
            </w:r>
            <w:r w:rsidR="00F379E1">
              <w:rPr>
                <w:noProof/>
                <w:webHidden/>
              </w:rPr>
              <w:tab/>
            </w:r>
            <w:r w:rsidR="00F379E1">
              <w:rPr>
                <w:noProof/>
                <w:webHidden/>
              </w:rPr>
              <w:fldChar w:fldCharType="begin"/>
            </w:r>
            <w:r w:rsidR="00F379E1">
              <w:rPr>
                <w:noProof/>
                <w:webHidden/>
              </w:rPr>
              <w:instrText xml:space="preserve"> PAGEREF _Toc199527718 \h </w:instrText>
            </w:r>
            <w:r w:rsidR="00F379E1">
              <w:rPr>
                <w:noProof/>
                <w:webHidden/>
              </w:rPr>
            </w:r>
            <w:r w:rsidR="00F379E1">
              <w:rPr>
                <w:noProof/>
                <w:webHidden/>
              </w:rPr>
              <w:fldChar w:fldCharType="separate"/>
            </w:r>
            <w:r w:rsidR="00F379E1">
              <w:rPr>
                <w:noProof/>
                <w:webHidden/>
              </w:rPr>
              <w:t>9</w:t>
            </w:r>
            <w:r w:rsidR="00F379E1">
              <w:rPr>
                <w:noProof/>
                <w:webHidden/>
              </w:rPr>
              <w:fldChar w:fldCharType="end"/>
            </w:r>
          </w:hyperlink>
        </w:p>
        <w:p w14:paraId="0C2A2507" w14:textId="2BCA7FBF" w:rsidR="00F379E1" w:rsidRDefault="00F70548">
          <w:pPr>
            <w:pStyle w:val="TDC1"/>
            <w:tabs>
              <w:tab w:val="left" w:pos="442"/>
            </w:tabs>
            <w:rPr>
              <w:rFonts w:asciiTheme="minorHAnsi" w:eastAsiaTheme="minorEastAsia" w:hAnsiTheme="minorHAnsi" w:cstheme="minorBidi"/>
              <w:noProof/>
              <w:sz w:val="22"/>
              <w:szCs w:val="22"/>
            </w:rPr>
          </w:pPr>
          <w:hyperlink w:anchor="_Toc199527719" w:history="1">
            <w:r w:rsidR="00F379E1" w:rsidRPr="00A66F71">
              <w:rPr>
                <w:rStyle w:val="Hipervnculo"/>
                <w:noProof/>
              </w:rPr>
              <w:t>1.</w:t>
            </w:r>
            <w:r w:rsidR="00F379E1">
              <w:rPr>
                <w:rFonts w:asciiTheme="minorHAnsi" w:eastAsiaTheme="minorEastAsia" w:hAnsiTheme="minorHAnsi" w:cstheme="minorBidi"/>
                <w:noProof/>
                <w:sz w:val="22"/>
                <w:szCs w:val="22"/>
              </w:rPr>
              <w:tab/>
            </w:r>
            <w:r w:rsidR="00F379E1" w:rsidRPr="00A66F71">
              <w:rPr>
                <w:rStyle w:val="Hipervnculo"/>
                <w:noProof/>
              </w:rPr>
              <w:t xml:space="preserve"> Introducción</w:t>
            </w:r>
            <w:r w:rsidR="00F379E1">
              <w:rPr>
                <w:noProof/>
                <w:webHidden/>
              </w:rPr>
              <w:tab/>
            </w:r>
            <w:r w:rsidR="00F379E1">
              <w:rPr>
                <w:noProof/>
                <w:webHidden/>
              </w:rPr>
              <w:fldChar w:fldCharType="begin"/>
            </w:r>
            <w:r w:rsidR="00F379E1">
              <w:rPr>
                <w:noProof/>
                <w:webHidden/>
              </w:rPr>
              <w:instrText xml:space="preserve"> PAGEREF _Toc199527719 \h </w:instrText>
            </w:r>
            <w:r w:rsidR="00F379E1">
              <w:rPr>
                <w:noProof/>
                <w:webHidden/>
              </w:rPr>
            </w:r>
            <w:r w:rsidR="00F379E1">
              <w:rPr>
                <w:noProof/>
                <w:webHidden/>
              </w:rPr>
              <w:fldChar w:fldCharType="separate"/>
            </w:r>
            <w:r w:rsidR="00F379E1">
              <w:rPr>
                <w:noProof/>
                <w:webHidden/>
              </w:rPr>
              <w:t>10</w:t>
            </w:r>
            <w:r w:rsidR="00F379E1">
              <w:rPr>
                <w:noProof/>
                <w:webHidden/>
              </w:rPr>
              <w:fldChar w:fldCharType="end"/>
            </w:r>
          </w:hyperlink>
        </w:p>
        <w:p w14:paraId="47DB36DD" w14:textId="1176BCA8" w:rsidR="00F379E1" w:rsidRDefault="00F70548">
          <w:pPr>
            <w:pStyle w:val="TDC1"/>
            <w:tabs>
              <w:tab w:val="left" w:pos="442"/>
            </w:tabs>
            <w:rPr>
              <w:rFonts w:asciiTheme="minorHAnsi" w:eastAsiaTheme="minorEastAsia" w:hAnsiTheme="minorHAnsi" w:cstheme="minorBidi"/>
              <w:noProof/>
              <w:sz w:val="22"/>
              <w:szCs w:val="22"/>
            </w:rPr>
          </w:pPr>
          <w:hyperlink w:anchor="_Toc199527720" w:history="1">
            <w:r w:rsidR="00F379E1" w:rsidRPr="00A66F71">
              <w:rPr>
                <w:rStyle w:val="Hipervnculo"/>
                <w:noProof/>
              </w:rPr>
              <w:t>2.</w:t>
            </w:r>
            <w:r w:rsidR="00F379E1">
              <w:rPr>
                <w:rFonts w:asciiTheme="minorHAnsi" w:eastAsiaTheme="minorEastAsia" w:hAnsiTheme="minorHAnsi" w:cstheme="minorBidi"/>
                <w:noProof/>
                <w:sz w:val="22"/>
                <w:szCs w:val="22"/>
              </w:rPr>
              <w:tab/>
            </w:r>
            <w:r w:rsidR="00F379E1" w:rsidRPr="00A66F71">
              <w:rPr>
                <w:rStyle w:val="Hipervnculo"/>
                <w:noProof/>
              </w:rPr>
              <w:t>Materiales y Métodos</w:t>
            </w:r>
            <w:r w:rsidR="00F379E1">
              <w:rPr>
                <w:noProof/>
                <w:webHidden/>
              </w:rPr>
              <w:tab/>
            </w:r>
            <w:r w:rsidR="00F379E1">
              <w:rPr>
                <w:noProof/>
                <w:webHidden/>
              </w:rPr>
              <w:fldChar w:fldCharType="begin"/>
            </w:r>
            <w:r w:rsidR="00F379E1">
              <w:rPr>
                <w:noProof/>
                <w:webHidden/>
              </w:rPr>
              <w:instrText xml:space="preserve"> PAGEREF _Toc199527720 \h </w:instrText>
            </w:r>
            <w:r w:rsidR="00F379E1">
              <w:rPr>
                <w:noProof/>
                <w:webHidden/>
              </w:rPr>
            </w:r>
            <w:r w:rsidR="00F379E1">
              <w:rPr>
                <w:noProof/>
                <w:webHidden/>
              </w:rPr>
              <w:fldChar w:fldCharType="separate"/>
            </w:r>
            <w:r w:rsidR="00F379E1">
              <w:rPr>
                <w:noProof/>
                <w:webHidden/>
              </w:rPr>
              <w:t>12</w:t>
            </w:r>
            <w:r w:rsidR="00F379E1">
              <w:rPr>
                <w:noProof/>
                <w:webHidden/>
              </w:rPr>
              <w:fldChar w:fldCharType="end"/>
            </w:r>
          </w:hyperlink>
        </w:p>
        <w:p w14:paraId="3FD49467" w14:textId="57592CA7" w:rsidR="00F379E1" w:rsidRDefault="00F70548">
          <w:pPr>
            <w:pStyle w:val="TDC2"/>
            <w:tabs>
              <w:tab w:val="left" w:pos="958"/>
              <w:tab w:val="right" w:leader="dot" w:pos="9394"/>
            </w:tabs>
            <w:rPr>
              <w:rFonts w:asciiTheme="minorHAnsi" w:eastAsiaTheme="minorEastAsia" w:hAnsiTheme="minorHAnsi" w:cstheme="minorBidi"/>
              <w:noProof/>
              <w:sz w:val="22"/>
              <w:szCs w:val="22"/>
            </w:rPr>
          </w:pPr>
          <w:hyperlink w:anchor="_Toc199527721" w:history="1">
            <w:r w:rsidR="00F379E1" w:rsidRPr="00A66F71">
              <w:rPr>
                <w:rStyle w:val="Hipervnculo"/>
                <w:noProof/>
              </w:rPr>
              <w:t>2.1.</w:t>
            </w:r>
            <w:r w:rsidR="00F379E1">
              <w:rPr>
                <w:rFonts w:asciiTheme="minorHAnsi" w:eastAsiaTheme="minorEastAsia" w:hAnsiTheme="minorHAnsi" w:cstheme="minorBidi"/>
                <w:noProof/>
                <w:sz w:val="22"/>
                <w:szCs w:val="22"/>
              </w:rPr>
              <w:tab/>
            </w:r>
            <w:r w:rsidR="00F379E1" w:rsidRPr="00A66F71">
              <w:rPr>
                <w:rStyle w:val="Hipervnculo"/>
                <w:noProof/>
              </w:rPr>
              <w:t>Fuente de datos</w:t>
            </w:r>
            <w:r w:rsidR="00F379E1">
              <w:rPr>
                <w:noProof/>
                <w:webHidden/>
              </w:rPr>
              <w:tab/>
            </w:r>
            <w:r w:rsidR="00F379E1">
              <w:rPr>
                <w:noProof/>
                <w:webHidden/>
              </w:rPr>
              <w:fldChar w:fldCharType="begin"/>
            </w:r>
            <w:r w:rsidR="00F379E1">
              <w:rPr>
                <w:noProof/>
                <w:webHidden/>
              </w:rPr>
              <w:instrText xml:space="preserve"> PAGEREF _Toc199527721 \h </w:instrText>
            </w:r>
            <w:r w:rsidR="00F379E1">
              <w:rPr>
                <w:noProof/>
                <w:webHidden/>
              </w:rPr>
            </w:r>
            <w:r w:rsidR="00F379E1">
              <w:rPr>
                <w:noProof/>
                <w:webHidden/>
              </w:rPr>
              <w:fldChar w:fldCharType="separate"/>
            </w:r>
            <w:r w:rsidR="00F379E1">
              <w:rPr>
                <w:noProof/>
                <w:webHidden/>
              </w:rPr>
              <w:t>12</w:t>
            </w:r>
            <w:r w:rsidR="00F379E1">
              <w:rPr>
                <w:noProof/>
                <w:webHidden/>
              </w:rPr>
              <w:fldChar w:fldCharType="end"/>
            </w:r>
          </w:hyperlink>
        </w:p>
        <w:p w14:paraId="594DFE45" w14:textId="3A7F594D" w:rsidR="00F379E1" w:rsidRDefault="00F70548">
          <w:pPr>
            <w:pStyle w:val="TDC2"/>
            <w:tabs>
              <w:tab w:val="left" w:pos="958"/>
              <w:tab w:val="right" w:leader="dot" w:pos="9394"/>
            </w:tabs>
            <w:rPr>
              <w:rFonts w:asciiTheme="minorHAnsi" w:eastAsiaTheme="minorEastAsia" w:hAnsiTheme="minorHAnsi" w:cstheme="minorBidi"/>
              <w:noProof/>
              <w:sz w:val="22"/>
              <w:szCs w:val="22"/>
            </w:rPr>
          </w:pPr>
          <w:hyperlink w:anchor="_Toc199527722" w:history="1">
            <w:r w:rsidR="00F379E1" w:rsidRPr="00A66F71">
              <w:rPr>
                <w:rStyle w:val="Hipervnculo"/>
                <w:noProof/>
              </w:rPr>
              <w:t>2.2.</w:t>
            </w:r>
            <w:r w:rsidR="00F379E1">
              <w:rPr>
                <w:rFonts w:asciiTheme="minorHAnsi" w:eastAsiaTheme="minorEastAsia" w:hAnsiTheme="minorHAnsi" w:cstheme="minorBidi"/>
                <w:noProof/>
                <w:sz w:val="22"/>
                <w:szCs w:val="22"/>
              </w:rPr>
              <w:tab/>
            </w:r>
            <w:r w:rsidR="00F379E1" w:rsidRPr="00A66F71">
              <w:rPr>
                <w:rStyle w:val="Hipervnculo"/>
                <w:noProof/>
              </w:rPr>
              <w:t>Procesamiento de las señales musculares</w:t>
            </w:r>
            <w:r w:rsidR="00F379E1">
              <w:rPr>
                <w:noProof/>
                <w:webHidden/>
              </w:rPr>
              <w:tab/>
            </w:r>
            <w:r w:rsidR="00F379E1">
              <w:rPr>
                <w:noProof/>
                <w:webHidden/>
              </w:rPr>
              <w:fldChar w:fldCharType="begin"/>
            </w:r>
            <w:r w:rsidR="00F379E1">
              <w:rPr>
                <w:noProof/>
                <w:webHidden/>
              </w:rPr>
              <w:instrText xml:space="preserve"> PAGEREF _Toc199527722 \h </w:instrText>
            </w:r>
            <w:r w:rsidR="00F379E1">
              <w:rPr>
                <w:noProof/>
                <w:webHidden/>
              </w:rPr>
            </w:r>
            <w:r w:rsidR="00F379E1">
              <w:rPr>
                <w:noProof/>
                <w:webHidden/>
              </w:rPr>
              <w:fldChar w:fldCharType="separate"/>
            </w:r>
            <w:r w:rsidR="00F379E1">
              <w:rPr>
                <w:noProof/>
                <w:webHidden/>
              </w:rPr>
              <w:t>13</w:t>
            </w:r>
            <w:r w:rsidR="00F379E1">
              <w:rPr>
                <w:noProof/>
                <w:webHidden/>
              </w:rPr>
              <w:fldChar w:fldCharType="end"/>
            </w:r>
          </w:hyperlink>
        </w:p>
        <w:p w14:paraId="20208884" w14:textId="14DB4B57" w:rsidR="00F379E1" w:rsidRDefault="00F70548">
          <w:pPr>
            <w:pStyle w:val="TDC2"/>
            <w:tabs>
              <w:tab w:val="left" w:pos="958"/>
              <w:tab w:val="right" w:leader="dot" w:pos="9394"/>
            </w:tabs>
            <w:rPr>
              <w:rFonts w:asciiTheme="minorHAnsi" w:eastAsiaTheme="minorEastAsia" w:hAnsiTheme="minorHAnsi" w:cstheme="minorBidi"/>
              <w:noProof/>
              <w:sz w:val="22"/>
              <w:szCs w:val="22"/>
            </w:rPr>
          </w:pPr>
          <w:hyperlink w:anchor="_Toc199527723" w:history="1">
            <w:r w:rsidR="00F379E1" w:rsidRPr="00A66F71">
              <w:rPr>
                <w:rStyle w:val="Hipervnculo"/>
                <w:noProof/>
              </w:rPr>
              <w:t>2.3.</w:t>
            </w:r>
            <w:r w:rsidR="00F379E1">
              <w:rPr>
                <w:rFonts w:asciiTheme="minorHAnsi" w:eastAsiaTheme="minorEastAsia" w:hAnsiTheme="minorHAnsi" w:cstheme="minorBidi"/>
                <w:noProof/>
                <w:sz w:val="22"/>
                <w:szCs w:val="22"/>
              </w:rPr>
              <w:tab/>
            </w:r>
            <w:r w:rsidR="00F379E1" w:rsidRPr="00A66F71">
              <w:rPr>
                <w:rStyle w:val="Hipervnculo"/>
                <w:noProof/>
              </w:rPr>
              <w:t>Modelos de inteligencia artificial</w:t>
            </w:r>
            <w:r w:rsidR="00F379E1">
              <w:rPr>
                <w:noProof/>
                <w:webHidden/>
              </w:rPr>
              <w:tab/>
            </w:r>
            <w:r w:rsidR="00F379E1">
              <w:rPr>
                <w:noProof/>
                <w:webHidden/>
              </w:rPr>
              <w:fldChar w:fldCharType="begin"/>
            </w:r>
            <w:r w:rsidR="00F379E1">
              <w:rPr>
                <w:noProof/>
                <w:webHidden/>
              </w:rPr>
              <w:instrText xml:space="preserve"> PAGEREF _Toc199527723 \h </w:instrText>
            </w:r>
            <w:r w:rsidR="00F379E1">
              <w:rPr>
                <w:noProof/>
                <w:webHidden/>
              </w:rPr>
            </w:r>
            <w:r w:rsidR="00F379E1">
              <w:rPr>
                <w:noProof/>
                <w:webHidden/>
              </w:rPr>
              <w:fldChar w:fldCharType="separate"/>
            </w:r>
            <w:r w:rsidR="00F379E1">
              <w:rPr>
                <w:noProof/>
                <w:webHidden/>
              </w:rPr>
              <w:t>13</w:t>
            </w:r>
            <w:r w:rsidR="00F379E1">
              <w:rPr>
                <w:noProof/>
                <w:webHidden/>
              </w:rPr>
              <w:fldChar w:fldCharType="end"/>
            </w:r>
          </w:hyperlink>
        </w:p>
        <w:p w14:paraId="1B21F590" w14:textId="56EC0412" w:rsidR="00F379E1" w:rsidRDefault="00F70548">
          <w:pPr>
            <w:pStyle w:val="TDC2"/>
            <w:tabs>
              <w:tab w:val="left" w:pos="958"/>
              <w:tab w:val="right" w:leader="dot" w:pos="9394"/>
            </w:tabs>
            <w:rPr>
              <w:rFonts w:asciiTheme="minorHAnsi" w:eastAsiaTheme="minorEastAsia" w:hAnsiTheme="minorHAnsi" w:cstheme="minorBidi"/>
              <w:noProof/>
              <w:sz w:val="22"/>
              <w:szCs w:val="22"/>
            </w:rPr>
          </w:pPr>
          <w:hyperlink w:anchor="_Toc199527724" w:history="1">
            <w:r w:rsidR="00F379E1" w:rsidRPr="00A66F71">
              <w:rPr>
                <w:rStyle w:val="Hipervnculo"/>
                <w:noProof/>
              </w:rPr>
              <w:t>2.4.</w:t>
            </w:r>
            <w:r w:rsidR="00F379E1">
              <w:rPr>
                <w:rFonts w:asciiTheme="minorHAnsi" w:eastAsiaTheme="minorEastAsia" w:hAnsiTheme="minorHAnsi" w:cstheme="minorBidi"/>
                <w:noProof/>
                <w:sz w:val="22"/>
                <w:szCs w:val="22"/>
              </w:rPr>
              <w:tab/>
            </w:r>
            <w:r w:rsidR="00F379E1" w:rsidRPr="00A66F71">
              <w:rPr>
                <w:rStyle w:val="Hipervnculo"/>
                <w:noProof/>
              </w:rPr>
              <w:t>Métricas</w:t>
            </w:r>
            <w:r w:rsidR="00F379E1">
              <w:rPr>
                <w:noProof/>
                <w:webHidden/>
              </w:rPr>
              <w:tab/>
            </w:r>
            <w:r w:rsidR="00F379E1">
              <w:rPr>
                <w:noProof/>
                <w:webHidden/>
              </w:rPr>
              <w:fldChar w:fldCharType="begin"/>
            </w:r>
            <w:r w:rsidR="00F379E1">
              <w:rPr>
                <w:noProof/>
                <w:webHidden/>
              </w:rPr>
              <w:instrText xml:space="preserve"> PAGEREF _Toc199527724 \h </w:instrText>
            </w:r>
            <w:r w:rsidR="00F379E1">
              <w:rPr>
                <w:noProof/>
                <w:webHidden/>
              </w:rPr>
            </w:r>
            <w:r w:rsidR="00F379E1">
              <w:rPr>
                <w:noProof/>
                <w:webHidden/>
              </w:rPr>
              <w:fldChar w:fldCharType="separate"/>
            </w:r>
            <w:r w:rsidR="00F379E1">
              <w:rPr>
                <w:noProof/>
                <w:webHidden/>
              </w:rPr>
              <w:t>14</w:t>
            </w:r>
            <w:r w:rsidR="00F379E1">
              <w:rPr>
                <w:noProof/>
                <w:webHidden/>
              </w:rPr>
              <w:fldChar w:fldCharType="end"/>
            </w:r>
          </w:hyperlink>
        </w:p>
        <w:p w14:paraId="00D66557" w14:textId="00D81F48" w:rsidR="00F379E1" w:rsidRDefault="00F70548">
          <w:pPr>
            <w:pStyle w:val="TDC1"/>
            <w:tabs>
              <w:tab w:val="left" w:pos="442"/>
            </w:tabs>
            <w:rPr>
              <w:rFonts w:asciiTheme="minorHAnsi" w:eastAsiaTheme="minorEastAsia" w:hAnsiTheme="minorHAnsi" w:cstheme="minorBidi"/>
              <w:noProof/>
              <w:sz w:val="22"/>
              <w:szCs w:val="22"/>
            </w:rPr>
          </w:pPr>
          <w:hyperlink w:anchor="_Toc199527725" w:history="1">
            <w:r w:rsidR="00F379E1" w:rsidRPr="00A66F71">
              <w:rPr>
                <w:rStyle w:val="Hipervnculo"/>
                <w:noProof/>
              </w:rPr>
              <w:t>3.</w:t>
            </w:r>
            <w:r w:rsidR="00F379E1">
              <w:rPr>
                <w:rFonts w:asciiTheme="minorHAnsi" w:eastAsiaTheme="minorEastAsia" w:hAnsiTheme="minorHAnsi" w:cstheme="minorBidi"/>
                <w:noProof/>
                <w:sz w:val="22"/>
                <w:szCs w:val="22"/>
              </w:rPr>
              <w:tab/>
            </w:r>
            <w:r w:rsidR="00F379E1" w:rsidRPr="00A66F71">
              <w:rPr>
                <w:rStyle w:val="Hipervnculo"/>
                <w:noProof/>
              </w:rPr>
              <w:t>Extracción de características</w:t>
            </w:r>
            <w:r w:rsidR="00F379E1">
              <w:rPr>
                <w:noProof/>
                <w:webHidden/>
              </w:rPr>
              <w:tab/>
            </w:r>
            <w:r w:rsidR="00F379E1">
              <w:rPr>
                <w:noProof/>
                <w:webHidden/>
              </w:rPr>
              <w:fldChar w:fldCharType="begin"/>
            </w:r>
            <w:r w:rsidR="00F379E1">
              <w:rPr>
                <w:noProof/>
                <w:webHidden/>
              </w:rPr>
              <w:instrText xml:space="preserve"> PAGEREF _Toc199527725 \h </w:instrText>
            </w:r>
            <w:r w:rsidR="00F379E1">
              <w:rPr>
                <w:noProof/>
                <w:webHidden/>
              </w:rPr>
            </w:r>
            <w:r w:rsidR="00F379E1">
              <w:rPr>
                <w:noProof/>
                <w:webHidden/>
              </w:rPr>
              <w:fldChar w:fldCharType="separate"/>
            </w:r>
            <w:r w:rsidR="00F379E1">
              <w:rPr>
                <w:noProof/>
                <w:webHidden/>
              </w:rPr>
              <w:t>15</w:t>
            </w:r>
            <w:r w:rsidR="00F379E1">
              <w:rPr>
                <w:noProof/>
                <w:webHidden/>
              </w:rPr>
              <w:fldChar w:fldCharType="end"/>
            </w:r>
          </w:hyperlink>
        </w:p>
        <w:p w14:paraId="3BFA6DC8" w14:textId="298B0DAE" w:rsidR="00F379E1" w:rsidRDefault="00F70548">
          <w:pPr>
            <w:pStyle w:val="TDC1"/>
            <w:tabs>
              <w:tab w:val="left" w:pos="442"/>
            </w:tabs>
            <w:rPr>
              <w:rFonts w:asciiTheme="minorHAnsi" w:eastAsiaTheme="minorEastAsia" w:hAnsiTheme="minorHAnsi" w:cstheme="minorBidi"/>
              <w:noProof/>
              <w:sz w:val="22"/>
              <w:szCs w:val="22"/>
            </w:rPr>
          </w:pPr>
          <w:hyperlink w:anchor="_Toc199527726" w:history="1">
            <w:r w:rsidR="00F379E1" w:rsidRPr="00A66F71">
              <w:rPr>
                <w:rStyle w:val="Hipervnculo"/>
                <w:noProof/>
              </w:rPr>
              <w:t>4.</w:t>
            </w:r>
            <w:r w:rsidR="00F379E1">
              <w:rPr>
                <w:rFonts w:asciiTheme="minorHAnsi" w:eastAsiaTheme="minorEastAsia" w:hAnsiTheme="minorHAnsi" w:cstheme="minorBidi"/>
                <w:noProof/>
                <w:sz w:val="22"/>
                <w:szCs w:val="22"/>
              </w:rPr>
              <w:tab/>
            </w:r>
            <w:r w:rsidR="00F379E1" w:rsidRPr="00A66F71">
              <w:rPr>
                <w:rStyle w:val="Hipervnculo"/>
                <w:noProof/>
              </w:rPr>
              <w:t>Resultados</w:t>
            </w:r>
            <w:r w:rsidR="00F379E1">
              <w:rPr>
                <w:noProof/>
                <w:webHidden/>
              </w:rPr>
              <w:tab/>
            </w:r>
            <w:r w:rsidR="00F379E1">
              <w:rPr>
                <w:noProof/>
                <w:webHidden/>
              </w:rPr>
              <w:fldChar w:fldCharType="begin"/>
            </w:r>
            <w:r w:rsidR="00F379E1">
              <w:rPr>
                <w:noProof/>
                <w:webHidden/>
              </w:rPr>
              <w:instrText xml:space="preserve"> PAGEREF _Toc199527726 \h </w:instrText>
            </w:r>
            <w:r w:rsidR="00F379E1">
              <w:rPr>
                <w:noProof/>
                <w:webHidden/>
              </w:rPr>
            </w:r>
            <w:r w:rsidR="00F379E1">
              <w:rPr>
                <w:noProof/>
                <w:webHidden/>
              </w:rPr>
              <w:fldChar w:fldCharType="separate"/>
            </w:r>
            <w:r w:rsidR="00F379E1">
              <w:rPr>
                <w:noProof/>
                <w:webHidden/>
              </w:rPr>
              <w:t>17</w:t>
            </w:r>
            <w:r w:rsidR="00F379E1">
              <w:rPr>
                <w:noProof/>
                <w:webHidden/>
              </w:rPr>
              <w:fldChar w:fldCharType="end"/>
            </w:r>
          </w:hyperlink>
        </w:p>
        <w:p w14:paraId="11526DD3" w14:textId="10F87A4D" w:rsidR="00F379E1" w:rsidRDefault="00F70548">
          <w:pPr>
            <w:pStyle w:val="TDC1"/>
            <w:tabs>
              <w:tab w:val="left" w:pos="442"/>
            </w:tabs>
            <w:rPr>
              <w:rFonts w:asciiTheme="minorHAnsi" w:eastAsiaTheme="minorEastAsia" w:hAnsiTheme="minorHAnsi" w:cstheme="minorBidi"/>
              <w:noProof/>
              <w:sz w:val="22"/>
              <w:szCs w:val="22"/>
            </w:rPr>
          </w:pPr>
          <w:hyperlink w:anchor="_Toc199527727" w:history="1">
            <w:r w:rsidR="00F379E1" w:rsidRPr="00A66F71">
              <w:rPr>
                <w:rStyle w:val="Hipervnculo"/>
                <w:noProof/>
              </w:rPr>
              <w:t>5.</w:t>
            </w:r>
            <w:r w:rsidR="00F379E1">
              <w:rPr>
                <w:rFonts w:asciiTheme="minorHAnsi" w:eastAsiaTheme="minorEastAsia" w:hAnsiTheme="minorHAnsi" w:cstheme="minorBidi"/>
                <w:noProof/>
                <w:sz w:val="22"/>
                <w:szCs w:val="22"/>
              </w:rPr>
              <w:tab/>
            </w:r>
            <w:r w:rsidR="00F379E1" w:rsidRPr="00A66F71">
              <w:rPr>
                <w:rStyle w:val="Hipervnculo"/>
                <w:noProof/>
              </w:rPr>
              <w:t>Conclusiones</w:t>
            </w:r>
            <w:r w:rsidR="00F379E1">
              <w:rPr>
                <w:noProof/>
                <w:webHidden/>
              </w:rPr>
              <w:tab/>
            </w:r>
            <w:r w:rsidR="00F379E1">
              <w:rPr>
                <w:noProof/>
                <w:webHidden/>
              </w:rPr>
              <w:fldChar w:fldCharType="begin"/>
            </w:r>
            <w:r w:rsidR="00F379E1">
              <w:rPr>
                <w:noProof/>
                <w:webHidden/>
              </w:rPr>
              <w:instrText xml:space="preserve"> PAGEREF _Toc199527727 \h </w:instrText>
            </w:r>
            <w:r w:rsidR="00F379E1">
              <w:rPr>
                <w:noProof/>
                <w:webHidden/>
              </w:rPr>
            </w:r>
            <w:r w:rsidR="00F379E1">
              <w:rPr>
                <w:noProof/>
                <w:webHidden/>
              </w:rPr>
              <w:fldChar w:fldCharType="separate"/>
            </w:r>
            <w:r w:rsidR="00F379E1">
              <w:rPr>
                <w:noProof/>
                <w:webHidden/>
              </w:rPr>
              <w:t>17</w:t>
            </w:r>
            <w:r w:rsidR="00F379E1">
              <w:rPr>
                <w:noProof/>
                <w:webHidden/>
              </w:rPr>
              <w:fldChar w:fldCharType="end"/>
            </w:r>
          </w:hyperlink>
        </w:p>
        <w:p w14:paraId="224BE044" w14:textId="1E213A57" w:rsidR="00F379E1" w:rsidRDefault="00F70548">
          <w:pPr>
            <w:pStyle w:val="TDC1"/>
            <w:rPr>
              <w:rFonts w:asciiTheme="minorHAnsi" w:eastAsiaTheme="minorEastAsia" w:hAnsiTheme="minorHAnsi" w:cstheme="minorBidi"/>
              <w:noProof/>
              <w:sz w:val="22"/>
              <w:szCs w:val="22"/>
            </w:rPr>
          </w:pPr>
          <w:hyperlink w:anchor="_Toc199527728" w:history="1">
            <w:r w:rsidR="00F379E1" w:rsidRPr="00A66F71">
              <w:rPr>
                <w:rStyle w:val="Hipervnculo"/>
                <w:noProof/>
              </w:rPr>
              <w:t xml:space="preserve"> Referencias</w:t>
            </w:r>
            <w:r w:rsidR="00F379E1">
              <w:rPr>
                <w:noProof/>
                <w:webHidden/>
              </w:rPr>
              <w:tab/>
            </w:r>
            <w:r w:rsidR="00F379E1">
              <w:rPr>
                <w:noProof/>
                <w:webHidden/>
              </w:rPr>
              <w:fldChar w:fldCharType="begin"/>
            </w:r>
            <w:r w:rsidR="00F379E1">
              <w:rPr>
                <w:noProof/>
                <w:webHidden/>
              </w:rPr>
              <w:instrText xml:space="preserve"> PAGEREF _Toc199527728 \h </w:instrText>
            </w:r>
            <w:r w:rsidR="00F379E1">
              <w:rPr>
                <w:noProof/>
                <w:webHidden/>
              </w:rPr>
            </w:r>
            <w:r w:rsidR="00F379E1">
              <w:rPr>
                <w:noProof/>
                <w:webHidden/>
              </w:rPr>
              <w:fldChar w:fldCharType="separate"/>
            </w:r>
            <w:r w:rsidR="00F379E1">
              <w:rPr>
                <w:noProof/>
                <w:webHidden/>
              </w:rPr>
              <w:t>17</w:t>
            </w:r>
            <w:r w:rsidR="00F379E1">
              <w:rPr>
                <w:noProof/>
                <w:webHidden/>
              </w:rPr>
              <w:fldChar w:fldCharType="end"/>
            </w:r>
          </w:hyperlink>
        </w:p>
        <w:p w14:paraId="24CE7820" w14:textId="53E75569" w:rsidR="00D83D6A" w:rsidRDefault="00D83D6A">
          <w:r>
            <w:rPr>
              <w:b/>
              <w:bCs/>
              <w:lang w:val="es-ES"/>
            </w:rPr>
            <w:fldChar w:fldCharType="end"/>
          </w:r>
        </w:p>
      </w:sdtContent>
    </w:sdt>
    <w:p w14:paraId="00000059" w14:textId="77777777" w:rsidR="00490D62" w:rsidRDefault="00D10E20">
      <w:pPr>
        <w:jc w:val="center"/>
        <w:rPr>
          <w:b/>
        </w:rPr>
      </w:pPr>
      <w:r>
        <w:t xml:space="preserve"> </w:t>
      </w:r>
      <w:r>
        <w:br w:type="page"/>
      </w:r>
    </w:p>
    <w:p w14:paraId="0000005A" w14:textId="77777777" w:rsidR="00490D62" w:rsidRDefault="00D10E20">
      <w:pPr>
        <w:jc w:val="center"/>
        <w:rPr>
          <w:b/>
        </w:rPr>
      </w:pPr>
      <w:r>
        <w:rPr>
          <w:b/>
        </w:rPr>
        <w:lastRenderedPageBreak/>
        <w:t>Lista de Figuras</w:t>
      </w:r>
    </w:p>
    <w:p w14:paraId="506307C5" w14:textId="43CFC3D8" w:rsidR="004D36A3" w:rsidRDefault="004D36A3">
      <w:pPr>
        <w:pStyle w:val="Tabladeilustraciones"/>
        <w:tabs>
          <w:tab w:val="right" w:leader="dot" w:pos="9394"/>
        </w:tabs>
        <w:rPr>
          <w:rFonts w:asciiTheme="minorHAnsi" w:eastAsiaTheme="minorEastAsia" w:hAnsiTheme="minorHAnsi" w:cstheme="minorBidi"/>
          <w:noProof/>
          <w:sz w:val="22"/>
          <w:szCs w:val="22"/>
        </w:rPr>
      </w:pPr>
      <w:r>
        <w:rPr>
          <w:b/>
          <w:color w:val="000000"/>
        </w:rPr>
        <w:fldChar w:fldCharType="begin"/>
      </w:r>
      <w:r>
        <w:rPr>
          <w:b/>
          <w:color w:val="000000"/>
        </w:rPr>
        <w:instrText xml:space="preserve"> TOC \h \z \c "Figura" </w:instrText>
      </w:r>
      <w:r>
        <w:rPr>
          <w:b/>
          <w:color w:val="000000"/>
        </w:rPr>
        <w:fldChar w:fldCharType="separate"/>
      </w:r>
      <w:hyperlink w:anchor="_Toc199580315" w:history="1">
        <w:r w:rsidRPr="00B21B1C">
          <w:rPr>
            <w:rStyle w:val="Hipervnculo"/>
            <w:noProof/>
          </w:rPr>
          <w:t>Figura 1. Señales de interés para un sujeto cualquiera.</w:t>
        </w:r>
        <w:r>
          <w:rPr>
            <w:noProof/>
            <w:webHidden/>
          </w:rPr>
          <w:tab/>
        </w:r>
        <w:r>
          <w:rPr>
            <w:noProof/>
            <w:webHidden/>
          </w:rPr>
          <w:fldChar w:fldCharType="begin"/>
        </w:r>
        <w:r>
          <w:rPr>
            <w:noProof/>
            <w:webHidden/>
          </w:rPr>
          <w:instrText xml:space="preserve"> PAGEREF _Toc199580315 \h </w:instrText>
        </w:r>
        <w:r>
          <w:rPr>
            <w:noProof/>
            <w:webHidden/>
          </w:rPr>
        </w:r>
        <w:r>
          <w:rPr>
            <w:noProof/>
            <w:webHidden/>
          </w:rPr>
          <w:fldChar w:fldCharType="separate"/>
        </w:r>
        <w:r>
          <w:rPr>
            <w:noProof/>
            <w:webHidden/>
          </w:rPr>
          <w:t>11</w:t>
        </w:r>
        <w:r>
          <w:rPr>
            <w:noProof/>
            <w:webHidden/>
          </w:rPr>
          <w:fldChar w:fldCharType="end"/>
        </w:r>
      </w:hyperlink>
    </w:p>
    <w:p w14:paraId="022DF619" w14:textId="7B41C3D0" w:rsidR="004D36A3" w:rsidRDefault="004D36A3">
      <w:pPr>
        <w:pStyle w:val="Tabladeilustraciones"/>
        <w:tabs>
          <w:tab w:val="right" w:leader="dot" w:pos="9394"/>
        </w:tabs>
        <w:rPr>
          <w:rFonts w:asciiTheme="minorHAnsi" w:eastAsiaTheme="minorEastAsia" w:hAnsiTheme="minorHAnsi" w:cstheme="minorBidi"/>
          <w:noProof/>
          <w:sz w:val="22"/>
          <w:szCs w:val="22"/>
        </w:rPr>
      </w:pPr>
      <w:hyperlink w:anchor="_Toc199580316" w:history="1">
        <w:r w:rsidRPr="00B21B1C">
          <w:rPr>
            <w:rStyle w:val="Hipervnculo"/>
            <w:noProof/>
          </w:rPr>
          <w:t>Figura 2. Muestra señales sEMG sujeto 1</w:t>
        </w:r>
        <w:r>
          <w:rPr>
            <w:noProof/>
            <w:webHidden/>
          </w:rPr>
          <w:tab/>
        </w:r>
        <w:r>
          <w:rPr>
            <w:noProof/>
            <w:webHidden/>
          </w:rPr>
          <w:fldChar w:fldCharType="begin"/>
        </w:r>
        <w:r>
          <w:rPr>
            <w:noProof/>
            <w:webHidden/>
          </w:rPr>
          <w:instrText xml:space="preserve"> PAGEREF _Toc199580316 \h </w:instrText>
        </w:r>
        <w:r>
          <w:rPr>
            <w:noProof/>
            <w:webHidden/>
          </w:rPr>
        </w:r>
        <w:r>
          <w:rPr>
            <w:noProof/>
            <w:webHidden/>
          </w:rPr>
          <w:fldChar w:fldCharType="separate"/>
        </w:r>
        <w:r>
          <w:rPr>
            <w:noProof/>
            <w:webHidden/>
          </w:rPr>
          <w:t>13</w:t>
        </w:r>
        <w:r>
          <w:rPr>
            <w:noProof/>
            <w:webHidden/>
          </w:rPr>
          <w:fldChar w:fldCharType="end"/>
        </w:r>
      </w:hyperlink>
    </w:p>
    <w:p w14:paraId="3846D547" w14:textId="12035D27" w:rsidR="004D36A3" w:rsidRDefault="004D36A3">
      <w:pPr>
        <w:pStyle w:val="Tabladeilustraciones"/>
        <w:tabs>
          <w:tab w:val="right" w:leader="dot" w:pos="9394"/>
        </w:tabs>
        <w:rPr>
          <w:rFonts w:asciiTheme="minorHAnsi" w:eastAsiaTheme="minorEastAsia" w:hAnsiTheme="minorHAnsi" w:cstheme="minorBidi"/>
          <w:noProof/>
          <w:sz w:val="22"/>
          <w:szCs w:val="22"/>
        </w:rPr>
      </w:pPr>
      <w:hyperlink w:anchor="_Toc199580317" w:history="1">
        <w:r w:rsidRPr="00B21B1C">
          <w:rPr>
            <w:rStyle w:val="Hipervnculo"/>
            <w:noProof/>
          </w:rPr>
          <w:t>Figura 3. Posturas seleccionadas</w:t>
        </w:r>
        <w:r>
          <w:rPr>
            <w:noProof/>
            <w:webHidden/>
          </w:rPr>
          <w:tab/>
        </w:r>
        <w:r>
          <w:rPr>
            <w:noProof/>
            <w:webHidden/>
          </w:rPr>
          <w:fldChar w:fldCharType="begin"/>
        </w:r>
        <w:r>
          <w:rPr>
            <w:noProof/>
            <w:webHidden/>
          </w:rPr>
          <w:instrText xml:space="preserve"> PAGEREF _Toc199580317 \h </w:instrText>
        </w:r>
        <w:r>
          <w:rPr>
            <w:noProof/>
            <w:webHidden/>
          </w:rPr>
        </w:r>
        <w:r>
          <w:rPr>
            <w:noProof/>
            <w:webHidden/>
          </w:rPr>
          <w:fldChar w:fldCharType="separate"/>
        </w:r>
        <w:r>
          <w:rPr>
            <w:noProof/>
            <w:webHidden/>
          </w:rPr>
          <w:t>14</w:t>
        </w:r>
        <w:r>
          <w:rPr>
            <w:noProof/>
            <w:webHidden/>
          </w:rPr>
          <w:fldChar w:fldCharType="end"/>
        </w:r>
      </w:hyperlink>
    </w:p>
    <w:p w14:paraId="1070E77B" w14:textId="10B7A746" w:rsidR="004D36A3" w:rsidRDefault="004D36A3">
      <w:pPr>
        <w:pStyle w:val="Tabladeilustraciones"/>
        <w:tabs>
          <w:tab w:val="right" w:leader="dot" w:pos="9394"/>
        </w:tabs>
        <w:rPr>
          <w:rFonts w:asciiTheme="minorHAnsi" w:eastAsiaTheme="minorEastAsia" w:hAnsiTheme="minorHAnsi" w:cstheme="minorBidi"/>
          <w:noProof/>
          <w:sz w:val="22"/>
          <w:szCs w:val="22"/>
        </w:rPr>
      </w:pPr>
      <w:hyperlink w:anchor="_Toc199580318" w:history="1">
        <w:r w:rsidRPr="00B21B1C">
          <w:rPr>
            <w:rStyle w:val="Hipervnculo"/>
            <w:noProof/>
          </w:rPr>
          <w:t>Figura 4. Método de preprocesamiento y extracción de características.</w:t>
        </w:r>
        <w:r>
          <w:rPr>
            <w:noProof/>
            <w:webHidden/>
          </w:rPr>
          <w:tab/>
        </w:r>
        <w:r>
          <w:rPr>
            <w:noProof/>
            <w:webHidden/>
          </w:rPr>
          <w:fldChar w:fldCharType="begin"/>
        </w:r>
        <w:r>
          <w:rPr>
            <w:noProof/>
            <w:webHidden/>
          </w:rPr>
          <w:instrText xml:space="preserve"> PAGEREF _Toc199580318 \h </w:instrText>
        </w:r>
        <w:r>
          <w:rPr>
            <w:noProof/>
            <w:webHidden/>
          </w:rPr>
        </w:r>
        <w:r>
          <w:rPr>
            <w:noProof/>
            <w:webHidden/>
          </w:rPr>
          <w:fldChar w:fldCharType="separate"/>
        </w:r>
        <w:r>
          <w:rPr>
            <w:noProof/>
            <w:webHidden/>
          </w:rPr>
          <w:t>14</w:t>
        </w:r>
        <w:r>
          <w:rPr>
            <w:noProof/>
            <w:webHidden/>
          </w:rPr>
          <w:fldChar w:fldCharType="end"/>
        </w:r>
      </w:hyperlink>
    </w:p>
    <w:p w14:paraId="566D0644" w14:textId="713906AC" w:rsidR="004D36A3" w:rsidRDefault="004D36A3">
      <w:pPr>
        <w:pStyle w:val="Tabladeilustraciones"/>
        <w:tabs>
          <w:tab w:val="right" w:leader="dot" w:pos="9394"/>
        </w:tabs>
        <w:rPr>
          <w:rFonts w:asciiTheme="minorHAnsi" w:eastAsiaTheme="minorEastAsia" w:hAnsiTheme="minorHAnsi" w:cstheme="minorBidi"/>
          <w:noProof/>
          <w:sz w:val="22"/>
          <w:szCs w:val="22"/>
        </w:rPr>
      </w:pPr>
      <w:hyperlink w:anchor="_Toc199580319" w:history="1">
        <w:r w:rsidRPr="00B21B1C">
          <w:rPr>
            <w:rStyle w:val="Hipervnculo"/>
            <w:noProof/>
          </w:rPr>
          <w:t>Figura 5. Datos crudos del sujeto 1 para las posturas de interés.</w:t>
        </w:r>
        <w:r>
          <w:rPr>
            <w:noProof/>
            <w:webHidden/>
          </w:rPr>
          <w:tab/>
        </w:r>
        <w:r>
          <w:rPr>
            <w:noProof/>
            <w:webHidden/>
          </w:rPr>
          <w:fldChar w:fldCharType="begin"/>
        </w:r>
        <w:r>
          <w:rPr>
            <w:noProof/>
            <w:webHidden/>
          </w:rPr>
          <w:instrText xml:space="preserve"> PAGEREF _Toc199580319 \h </w:instrText>
        </w:r>
        <w:r>
          <w:rPr>
            <w:noProof/>
            <w:webHidden/>
          </w:rPr>
        </w:r>
        <w:r>
          <w:rPr>
            <w:noProof/>
            <w:webHidden/>
          </w:rPr>
          <w:fldChar w:fldCharType="separate"/>
        </w:r>
        <w:r>
          <w:rPr>
            <w:noProof/>
            <w:webHidden/>
          </w:rPr>
          <w:t>15</w:t>
        </w:r>
        <w:r>
          <w:rPr>
            <w:noProof/>
            <w:webHidden/>
          </w:rPr>
          <w:fldChar w:fldCharType="end"/>
        </w:r>
      </w:hyperlink>
    </w:p>
    <w:p w14:paraId="2F963B77" w14:textId="068E1941" w:rsidR="004D36A3" w:rsidRDefault="004D36A3">
      <w:pPr>
        <w:pStyle w:val="Tabladeilustraciones"/>
        <w:tabs>
          <w:tab w:val="right" w:leader="dot" w:pos="9394"/>
        </w:tabs>
        <w:rPr>
          <w:rFonts w:asciiTheme="minorHAnsi" w:eastAsiaTheme="minorEastAsia" w:hAnsiTheme="minorHAnsi" w:cstheme="minorBidi"/>
          <w:noProof/>
          <w:sz w:val="22"/>
          <w:szCs w:val="22"/>
        </w:rPr>
      </w:pPr>
      <w:hyperlink w:anchor="_Toc199580320" w:history="1">
        <w:r w:rsidRPr="00B21B1C">
          <w:rPr>
            <w:rStyle w:val="Hipervnculo"/>
            <w:noProof/>
          </w:rPr>
          <w:t>Figura 6. Señales sEMG crudas y filtradas</w:t>
        </w:r>
        <w:r>
          <w:rPr>
            <w:noProof/>
            <w:webHidden/>
          </w:rPr>
          <w:tab/>
        </w:r>
        <w:r>
          <w:rPr>
            <w:noProof/>
            <w:webHidden/>
          </w:rPr>
          <w:fldChar w:fldCharType="begin"/>
        </w:r>
        <w:r>
          <w:rPr>
            <w:noProof/>
            <w:webHidden/>
          </w:rPr>
          <w:instrText xml:space="preserve"> PAGEREF _Toc199580320 \h </w:instrText>
        </w:r>
        <w:r>
          <w:rPr>
            <w:noProof/>
            <w:webHidden/>
          </w:rPr>
        </w:r>
        <w:r>
          <w:rPr>
            <w:noProof/>
            <w:webHidden/>
          </w:rPr>
          <w:fldChar w:fldCharType="separate"/>
        </w:r>
        <w:r>
          <w:rPr>
            <w:noProof/>
            <w:webHidden/>
          </w:rPr>
          <w:t>15</w:t>
        </w:r>
        <w:r>
          <w:rPr>
            <w:noProof/>
            <w:webHidden/>
          </w:rPr>
          <w:fldChar w:fldCharType="end"/>
        </w:r>
      </w:hyperlink>
    </w:p>
    <w:p w14:paraId="0000005D" w14:textId="31741920" w:rsidR="00490D62" w:rsidRDefault="004D36A3" w:rsidP="004D36A3">
      <w:pPr>
        <w:pBdr>
          <w:top w:val="nil"/>
          <w:left w:val="nil"/>
          <w:bottom w:val="nil"/>
          <w:right w:val="nil"/>
          <w:between w:val="nil"/>
        </w:pBdr>
        <w:tabs>
          <w:tab w:val="right" w:pos="8495"/>
        </w:tabs>
        <w:spacing w:before="240" w:after="240" w:line="240" w:lineRule="auto"/>
        <w:jc w:val="left"/>
        <w:rPr>
          <w:b/>
          <w:color w:val="000000"/>
        </w:rPr>
      </w:pPr>
      <w:r>
        <w:rPr>
          <w:b/>
          <w:color w:val="000000"/>
        </w:rPr>
        <w:fldChar w:fldCharType="end"/>
      </w:r>
    </w:p>
    <w:p w14:paraId="0000005E" w14:textId="77777777" w:rsidR="00490D62" w:rsidRDefault="00490D62">
      <w:pPr>
        <w:jc w:val="center"/>
      </w:pPr>
    </w:p>
    <w:p w14:paraId="0000005F" w14:textId="77777777" w:rsidR="00490D62" w:rsidRDefault="00D10E20">
      <w:pPr>
        <w:spacing w:after="160" w:line="259" w:lineRule="auto"/>
        <w:jc w:val="left"/>
      </w:pPr>
      <w:r>
        <w:br w:type="page"/>
      </w:r>
    </w:p>
    <w:p w14:paraId="00000060" w14:textId="77777777" w:rsidR="00490D62" w:rsidRDefault="00D10E20">
      <w:pPr>
        <w:jc w:val="center"/>
        <w:rPr>
          <w:b/>
        </w:rPr>
      </w:pPr>
      <w:r>
        <w:rPr>
          <w:b/>
        </w:rPr>
        <w:lastRenderedPageBreak/>
        <w:t>Lista de Tablas</w:t>
      </w:r>
    </w:p>
    <w:sdt>
      <w:sdtPr>
        <w:id w:val="676467593"/>
        <w:docPartObj>
          <w:docPartGallery w:val="Table of Contents"/>
          <w:docPartUnique/>
        </w:docPartObj>
      </w:sdtPr>
      <w:sdtEndPr/>
      <w:sdtContent>
        <w:p w14:paraId="00000061" w14:textId="77777777" w:rsidR="00490D62" w:rsidRDefault="00D10E20">
          <w:pPr>
            <w:pBdr>
              <w:top w:val="nil"/>
              <w:left w:val="nil"/>
              <w:bottom w:val="nil"/>
              <w:right w:val="nil"/>
              <w:between w:val="nil"/>
            </w:pBdr>
            <w:tabs>
              <w:tab w:val="right" w:pos="8495"/>
            </w:tabs>
            <w:spacing w:before="240" w:after="240" w:line="240" w:lineRule="auto"/>
            <w:jc w:val="left"/>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twrj2wolxbbz">
            <w:r>
              <w:rPr>
                <w:color w:val="000000"/>
              </w:rPr>
              <w:t>Tabla 1. Características dataset ejercicio 1 de los 27 sujetos.</w:t>
            </w:r>
            <w:r>
              <w:rPr>
                <w:color w:val="000000"/>
              </w:rPr>
              <w:tab/>
              <w:t>10</w:t>
            </w:r>
          </w:hyperlink>
        </w:p>
        <w:p w14:paraId="00000062" w14:textId="75F0DA9B" w:rsidR="00490D62" w:rsidRDefault="00F70548">
          <w:pPr>
            <w:pBdr>
              <w:top w:val="nil"/>
              <w:left w:val="nil"/>
              <w:bottom w:val="nil"/>
              <w:right w:val="nil"/>
              <w:between w:val="nil"/>
            </w:pBdr>
            <w:tabs>
              <w:tab w:val="right" w:pos="8495"/>
            </w:tabs>
            <w:spacing w:before="240" w:after="240" w:line="240" w:lineRule="auto"/>
            <w:jc w:val="left"/>
            <w:rPr>
              <w:rFonts w:ascii="Calibri" w:eastAsia="Calibri" w:hAnsi="Calibri" w:cs="Calibri"/>
              <w:color w:val="000000"/>
              <w:sz w:val="22"/>
              <w:szCs w:val="22"/>
            </w:rPr>
          </w:pPr>
          <w:hyperlink w:anchor="_heading=h.8tfkq4jmywne">
            <w:r w:rsidR="00D10E20">
              <w:rPr>
                <w:color w:val="000000"/>
              </w:rPr>
              <w:t>Tabla 1. Reporte de claificación para la red U-Net.</w:t>
            </w:r>
            <w:r w:rsidR="00D10E20">
              <w:rPr>
                <w:color w:val="000000"/>
              </w:rPr>
              <w:tab/>
              <w:t>11</w:t>
            </w:r>
          </w:hyperlink>
        </w:p>
        <w:p w14:paraId="00000063" w14:textId="77777777" w:rsidR="00490D62" w:rsidRDefault="00D10E20">
          <w:r>
            <w:fldChar w:fldCharType="end"/>
          </w:r>
        </w:p>
      </w:sdtContent>
    </w:sdt>
    <w:p w14:paraId="00000065" w14:textId="77777777" w:rsidR="00490D62" w:rsidRDefault="00D10E20">
      <w:pPr>
        <w:spacing w:after="160" w:line="259" w:lineRule="auto"/>
        <w:jc w:val="left"/>
      </w:pPr>
      <w:r>
        <w:br w:type="page"/>
      </w:r>
    </w:p>
    <w:p w14:paraId="00000066" w14:textId="77777777" w:rsidR="00490D62" w:rsidRDefault="00D10E20">
      <w:pPr>
        <w:jc w:val="center"/>
        <w:rPr>
          <w:b/>
        </w:rPr>
      </w:pPr>
      <w:bookmarkStart w:id="10" w:name="_heading=h.2s8eyo1" w:colFirst="0" w:colLast="0"/>
      <w:bookmarkEnd w:id="10"/>
      <w:r>
        <w:rPr>
          <w:b/>
        </w:rPr>
        <w:lastRenderedPageBreak/>
        <w:t>Siglas, acrónimos y abreviaturas</w:t>
      </w:r>
    </w:p>
    <w:p w14:paraId="00000067" w14:textId="77777777" w:rsidR="00490D62" w:rsidRDefault="00490D62"/>
    <w:p w14:paraId="00000068" w14:textId="77777777" w:rsidR="00490D62" w:rsidRDefault="00D10E20">
      <w:r>
        <w:rPr>
          <w:b/>
        </w:rPr>
        <w:t>IHM</w:t>
      </w:r>
      <w:r>
        <w:tab/>
      </w:r>
      <w:r>
        <w:tab/>
      </w:r>
      <w:r>
        <w:tab/>
        <w:t>Interfaz humano maquina</w:t>
      </w:r>
    </w:p>
    <w:p w14:paraId="00000069" w14:textId="77777777" w:rsidR="00490D62" w:rsidRPr="00D83D6A" w:rsidRDefault="00D10E20">
      <w:pPr>
        <w:rPr>
          <w:lang w:val="en-US"/>
        </w:rPr>
      </w:pPr>
      <w:r w:rsidRPr="00D83D6A">
        <w:rPr>
          <w:b/>
          <w:lang w:val="en-US"/>
        </w:rPr>
        <w:t>ML</w:t>
      </w:r>
      <w:r w:rsidRPr="00D83D6A">
        <w:rPr>
          <w:lang w:val="en-US"/>
        </w:rPr>
        <w:tab/>
      </w:r>
      <w:r w:rsidRPr="00D83D6A">
        <w:rPr>
          <w:lang w:val="en-US"/>
        </w:rPr>
        <w:tab/>
      </w:r>
      <w:r w:rsidRPr="00D83D6A">
        <w:rPr>
          <w:lang w:val="en-US"/>
        </w:rPr>
        <w:tab/>
        <w:t>Machine Learning</w:t>
      </w:r>
    </w:p>
    <w:p w14:paraId="0000006A" w14:textId="77777777" w:rsidR="00490D62" w:rsidRPr="00D83D6A" w:rsidRDefault="00D10E20">
      <w:pPr>
        <w:rPr>
          <w:lang w:val="en-US"/>
        </w:rPr>
      </w:pPr>
      <w:r w:rsidRPr="00D83D6A">
        <w:rPr>
          <w:b/>
          <w:lang w:val="en-US"/>
        </w:rPr>
        <w:t>DL</w:t>
      </w:r>
      <w:r w:rsidRPr="00D83D6A">
        <w:rPr>
          <w:lang w:val="en-US"/>
        </w:rPr>
        <w:tab/>
      </w:r>
      <w:r w:rsidRPr="00D83D6A">
        <w:rPr>
          <w:lang w:val="en-US"/>
        </w:rPr>
        <w:tab/>
      </w:r>
      <w:r w:rsidRPr="00D83D6A">
        <w:rPr>
          <w:lang w:val="en-US"/>
        </w:rPr>
        <w:tab/>
        <w:t>Deep Learning</w:t>
      </w:r>
    </w:p>
    <w:p w14:paraId="0000006B" w14:textId="77777777" w:rsidR="00490D62" w:rsidRPr="00D83D6A" w:rsidRDefault="00D10E20">
      <w:pPr>
        <w:rPr>
          <w:lang w:val="en-US"/>
        </w:rPr>
      </w:pPr>
      <w:r w:rsidRPr="00D83D6A">
        <w:rPr>
          <w:b/>
          <w:lang w:val="en-US"/>
        </w:rPr>
        <w:t>ANN</w:t>
      </w:r>
      <w:r w:rsidRPr="00D83D6A">
        <w:rPr>
          <w:lang w:val="en-US"/>
        </w:rPr>
        <w:tab/>
      </w:r>
      <w:r w:rsidRPr="00D83D6A">
        <w:rPr>
          <w:lang w:val="en-US"/>
        </w:rPr>
        <w:tab/>
      </w:r>
      <w:r w:rsidRPr="00D83D6A">
        <w:rPr>
          <w:lang w:val="en-US"/>
        </w:rPr>
        <w:tab/>
        <w:t>Artificial Neural Network</w:t>
      </w:r>
    </w:p>
    <w:p w14:paraId="0000006C" w14:textId="77777777" w:rsidR="00490D62" w:rsidRPr="00D83D6A" w:rsidRDefault="00D10E20">
      <w:pPr>
        <w:rPr>
          <w:lang w:val="en-US"/>
        </w:rPr>
      </w:pPr>
      <w:r w:rsidRPr="00D83D6A">
        <w:rPr>
          <w:b/>
          <w:lang w:val="en-US"/>
        </w:rPr>
        <w:t>CNN</w:t>
      </w:r>
      <w:r w:rsidRPr="00D83D6A">
        <w:rPr>
          <w:lang w:val="en-US"/>
        </w:rPr>
        <w:tab/>
      </w:r>
      <w:r w:rsidRPr="00D83D6A">
        <w:rPr>
          <w:lang w:val="en-US"/>
        </w:rPr>
        <w:tab/>
      </w:r>
      <w:r w:rsidRPr="00D83D6A">
        <w:rPr>
          <w:lang w:val="en-US"/>
        </w:rPr>
        <w:tab/>
        <w:t>Convolutional Neural Network</w:t>
      </w:r>
    </w:p>
    <w:p w14:paraId="0000006D" w14:textId="77777777" w:rsidR="00490D62" w:rsidRPr="00D83D6A" w:rsidRDefault="00D10E20">
      <w:pPr>
        <w:rPr>
          <w:lang w:val="en-US"/>
        </w:rPr>
      </w:pPr>
      <w:r w:rsidRPr="00D83D6A">
        <w:rPr>
          <w:b/>
          <w:lang w:val="en-US"/>
        </w:rPr>
        <w:t>SVM</w:t>
      </w:r>
      <w:r w:rsidRPr="00D83D6A">
        <w:rPr>
          <w:lang w:val="en-US"/>
        </w:rPr>
        <w:tab/>
      </w:r>
      <w:r w:rsidRPr="00D83D6A">
        <w:rPr>
          <w:lang w:val="en-US"/>
        </w:rPr>
        <w:tab/>
      </w:r>
      <w:r w:rsidRPr="00D83D6A">
        <w:rPr>
          <w:lang w:val="en-US"/>
        </w:rPr>
        <w:tab/>
        <w:t>Support Vector Machines</w:t>
      </w:r>
    </w:p>
    <w:p w14:paraId="0000006E" w14:textId="77777777" w:rsidR="00490D62" w:rsidRPr="00D83D6A" w:rsidRDefault="00D10E20">
      <w:pPr>
        <w:rPr>
          <w:lang w:val="en-US"/>
        </w:rPr>
      </w:pPr>
      <w:r w:rsidRPr="00D83D6A">
        <w:rPr>
          <w:b/>
          <w:lang w:val="en-US"/>
        </w:rPr>
        <w:t>LDA</w:t>
      </w:r>
      <w:r w:rsidRPr="00D83D6A">
        <w:rPr>
          <w:lang w:val="en-US"/>
        </w:rPr>
        <w:tab/>
      </w:r>
      <w:r w:rsidRPr="00D83D6A">
        <w:rPr>
          <w:lang w:val="en-US"/>
        </w:rPr>
        <w:tab/>
      </w:r>
      <w:r w:rsidRPr="00D83D6A">
        <w:rPr>
          <w:lang w:val="en-US"/>
        </w:rPr>
        <w:tab/>
        <w:t>Linear Discriminant Analysis</w:t>
      </w:r>
    </w:p>
    <w:p w14:paraId="0000006F" w14:textId="77777777" w:rsidR="00490D62" w:rsidRPr="00D83D6A" w:rsidRDefault="00D10E20">
      <w:pPr>
        <w:rPr>
          <w:lang w:val="en-US"/>
        </w:rPr>
      </w:pPr>
      <w:r w:rsidRPr="00D83D6A">
        <w:rPr>
          <w:b/>
          <w:lang w:val="en-US"/>
        </w:rPr>
        <w:t>RF</w:t>
      </w:r>
      <w:r w:rsidRPr="00D83D6A">
        <w:rPr>
          <w:lang w:val="en-US"/>
        </w:rPr>
        <w:tab/>
      </w:r>
      <w:r w:rsidRPr="00D83D6A">
        <w:rPr>
          <w:lang w:val="en-US"/>
        </w:rPr>
        <w:tab/>
      </w:r>
      <w:r w:rsidRPr="00D83D6A">
        <w:rPr>
          <w:lang w:val="en-US"/>
        </w:rPr>
        <w:tab/>
        <w:t>Random forest</w:t>
      </w:r>
    </w:p>
    <w:p w14:paraId="00000070" w14:textId="77777777" w:rsidR="00490D62" w:rsidRPr="00D83D6A" w:rsidRDefault="00D10E20">
      <w:pPr>
        <w:rPr>
          <w:lang w:val="en-US"/>
        </w:rPr>
      </w:pPr>
      <w:r w:rsidRPr="00D83D6A">
        <w:rPr>
          <w:b/>
          <w:lang w:val="en-US"/>
        </w:rPr>
        <w:t>KNN</w:t>
      </w:r>
      <w:r w:rsidRPr="00D83D6A">
        <w:rPr>
          <w:lang w:val="en-US"/>
        </w:rPr>
        <w:t xml:space="preserve"> </w:t>
      </w:r>
      <w:r w:rsidRPr="00D83D6A">
        <w:rPr>
          <w:lang w:val="en-US"/>
        </w:rPr>
        <w:tab/>
      </w:r>
      <w:r w:rsidRPr="00D83D6A">
        <w:rPr>
          <w:lang w:val="en-US"/>
        </w:rPr>
        <w:tab/>
        <w:t xml:space="preserve">            K-Nearest Neighbors</w:t>
      </w:r>
    </w:p>
    <w:p w14:paraId="00000071" w14:textId="77777777" w:rsidR="00490D62" w:rsidRPr="00D83D6A" w:rsidRDefault="00D10E20">
      <w:pPr>
        <w:rPr>
          <w:lang w:val="en-US"/>
        </w:rPr>
      </w:pPr>
      <w:r w:rsidRPr="00D83D6A">
        <w:rPr>
          <w:b/>
          <w:lang w:val="en-US"/>
        </w:rPr>
        <w:t>PCA</w:t>
      </w:r>
      <w:r w:rsidRPr="00D83D6A">
        <w:rPr>
          <w:lang w:val="en-US"/>
        </w:rPr>
        <w:tab/>
      </w:r>
      <w:r w:rsidRPr="00D83D6A">
        <w:rPr>
          <w:lang w:val="en-US"/>
        </w:rPr>
        <w:tab/>
        <w:t xml:space="preserve">            Principal Component Analysis</w:t>
      </w:r>
    </w:p>
    <w:p w14:paraId="00000072" w14:textId="77777777" w:rsidR="00490D62" w:rsidRPr="00D83D6A" w:rsidRDefault="00D10E20">
      <w:pPr>
        <w:rPr>
          <w:lang w:val="en-US"/>
        </w:rPr>
      </w:pPr>
      <w:r w:rsidRPr="00D83D6A">
        <w:rPr>
          <w:b/>
          <w:lang w:val="en-US"/>
        </w:rPr>
        <w:t>ICA</w:t>
      </w:r>
      <w:r w:rsidRPr="00D83D6A">
        <w:rPr>
          <w:lang w:val="en-US"/>
        </w:rPr>
        <w:tab/>
      </w:r>
      <w:r w:rsidRPr="00D83D6A">
        <w:rPr>
          <w:lang w:val="en-US"/>
        </w:rPr>
        <w:tab/>
      </w:r>
      <w:r w:rsidRPr="00D83D6A">
        <w:rPr>
          <w:lang w:val="en-US"/>
        </w:rPr>
        <w:tab/>
        <w:t>Independent Component Analysis</w:t>
      </w:r>
    </w:p>
    <w:p w14:paraId="00000073" w14:textId="77777777" w:rsidR="00490D62" w:rsidRPr="00D83D6A" w:rsidRDefault="00D10E20">
      <w:pPr>
        <w:rPr>
          <w:lang w:val="en-US"/>
        </w:rPr>
      </w:pPr>
      <w:r w:rsidRPr="00D83D6A">
        <w:rPr>
          <w:b/>
          <w:lang w:val="en-US"/>
        </w:rPr>
        <w:t>RBF</w:t>
      </w:r>
      <w:r w:rsidRPr="00D83D6A">
        <w:rPr>
          <w:lang w:val="en-US"/>
        </w:rPr>
        <w:tab/>
      </w:r>
      <w:r w:rsidRPr="00D83D6A">
        <w:rPr>
          <w:lang w:val="en-US"/>
        </w:rPr>
        <w:tab/>
      </w:r>
      <w:r w:rsidRPr="00D83D6A">
        <w:rPr>
          <w:lang w:val="en-US"/>
        </w:rPr>
        <w:tab/>
        <w:t>Radial Basis Function</w:t>
      </w:r>
    </w:p>
    <w:p w14:paraId="00000074" w14:textId="77777777" w:rsidR="00490D62" w:rsidRPr="00D83D6A" w:rsidRDefault="00D10E20">
      <w:pPr>
        <w:rPr>
          <w:lang w:val="en-US"/>
        </w:rPr>
      </w:pPr>
      <w:r w:rsidRPr="00D83D6A">
        <w:rPr>
          <w:b/>
          <w:lang w:val="en-US"/>
        </w:rPr>
        <w:t>sEMG</w:t>
      </w:r>
      <w:r w:rsidRPr="00D83D6A">
        <w:rPr>
          <w:lang w:val="en-US"/>
        </w:rPr>
        <w:tab/>
      </w:r>
      <w:r w:rsidRPr="00D83D6A">
        <w:rPr>
          <w:lang w:val="en-US"/>
        </w:rPr>
        <w:tab/>
      </w:r>
      <w:r w:rsidRPr="00D83D6A">
        <w:rPr>
          <w:lang w:val="en-US"/>
        </w:rPr>
        <w:tab/>
        <w:t>Surface Electromyography</w:t>
      </w:r>
    </w:p>
    <w:p w14:paraId="00000075" w14:textId="77777777" w:rsidR="00490D62" w:rsidRPr="00D83D6A" w:rsidRDefault="00D10E20">
      <w:pPr>
        <w:rPr>
          <w:lang w:val="en-US"/>
        </w:rPr>
      </w:pPr>
      <w:r w:rsidRPr="00D83D6A">
        <w:rPr>
          <w:b/>
          <w:lang w:val="en-US"/>
        </w:rPr>
        <w:t>RNN</w:t>
      </w:r>
      <w:r w:rsidRPr="00D83D6A">
        <w:rPr>
          <w:lang w:val="en-US"/>
        </w:rPr>
        <w:tab/>
      </w:r>
      <w:r w:rsidRPr="00D83D6A">
        <w:rPr>
          <w:lang w:val="en-US"/>
        </w:rPr>
        <w:tab/>
      </w:r>
      <w:r w:rsidRPr="00D83D6A">
        <w:rPr>
          <w:lang w:val="en-US"/>
        </w:rPr>
        <w:tab/>
        <w:t>Recurrent neural networks</w:t>
      </w:r>
    </w:p>
    <w:p w14:paraId="00000076" w14:textId="77777777" w:rsidR="00490D62" w:rsidRPr="00D83D6A" w:rsidRDefault="00D10E20">
      <w:pPr>
        <w:rPr>
          <w:lang w:val="en-US"/>
        </w:rPr>
      </w:pPr>
      <w:r w:rsidRPr="00D83D6A">
        <w:rPr>
          <w:b/>
          <w:lang w:val="en-US"/>
        </w:rPr>
        <w:t>RMS</w:t>
      </w:r>
      <w:r w:rsidRPr="00D83D6A">
        <w:rPr>
          <w:lang w:val="en-US"/>
        </w:rPr>
        <w:tab/>
      </w:r>
      <w:r w:rsidRPr="00D83D6A">
        <w:rPr>
          <w:lang w:val="en-US"/>
        </w:rPr>
        <w:tab/>
      </w:r>
      <w:r w:rsidRPr="00D83D6A">
        <w:rPr>
          <w:lang w:val="en-US"/>
        </w:rPr>
        <w:tab/>
        <w:t>Root Mean Square</w:t>
      </w:r>
    </w:p>
    <w:p w14:paraId="00000077" w14:textId="77777777" w:rsidR="00490D62" w:rsidRPr="00D83D6A" w:rsidRDefault="00D10E20">
      <w:pPr>
        <w:rPr>
          <w:lang w:val="en-US"/>
        </w:rPr>
      </w:pPr>
      <w:r w:rsidRPr="00D83D6A">
        <w:rPr>
          <w:b/>
          <w:lang w:val="en-US"/>
        </w:rPr>
        <w:t>WL</w:t>
      </w:r>
      <w:r w:rsidRPr="00D83D6A">
        <w:rPr>
          <w:lang w:val="en-US"/>
        </w:rPr>
        <w:tab/>
      </w:r>
      <w:r w:rsidRPr="00D83D6A">
        <w:rPr>
          <w:lang w:val="en-US"/>
        </w:rPr>
        <w:tab/>
      </w:r>
      <w:r w:rsidRPr="00D83D6A">
        <w:rPr>
          <w:lang w:val="en-US"/>
        </w:rPr>
        <w:tab/>
        <w:t>Waveform Length</w:t>
      </w:r>
    </w:p>
    <w:p w14:paraId="00000078" w14:textId="77777777" w:rsidR="00490D62" w:rsidRPr="00D83D6A" w:rsidRDefault="00D10E20">
      <w:pPr>
        <w:rPr>
          <w:lang w:val="en-US"/>
        </w:rPr>
      </w:pPr>
      <w:r w:rsidRPr="00D83D6A">
        <w:rPr>
          <w:b/>
          <w:lang w:val="en-US"/>
        </w:rPr>
        <w:t>IAV</w:t>
      </w:r>
      <w:r w:rsidRPr="00D83D6A">
        <w:rPr>
          <w:lang w:val="en-US"/>
        </w:rPr>
        <w:tab/>
      </w:r>
      <w:r w:rsidRPr="00D83D6A">
        <w:rPr>
          <w:lang w:val="en-US"/>
        </w:rPr>
        <w:tab/>
      </w:r>
      <w:r w:rsidRPr="00D83D6A">
        <w:rPr>
          <w:lang w:val="en-US"/>
        </w:rPr>
        <w:tab/>
        <w:t>Integrated Absolute Value</w:t>
      </w:r>
    </w:p>
    <w:p w14:paraId="06B43096" w14:textId="6C2D3B5C" w:rsidR="009614F7" w:rsidRPr="00D83D6A" w:rsidRDefault="009614F7" w:rsidP="009614F7">
      <w:pPr>
        <w:rPr>
          <w:lang w:val="en-US"/>
        </w:rPr>
      </w:pPr>
      <w:r>
        <w:rPr>
          <w:b/>
          <w:lang w:val="en-US"/>
        </w:rPr>
        <w:t>LSTM</w:t>
      </w:r>
      <w:r w:rsidRPr="00D83D6A">
        <w:rPr>
          <w:lang w:val="en-US"/>
        </w:rPr>
        <w:tab/>
      </w:r>
      <w:r w:rsidRPr="00D83D6A">
        <w:rPr>
          <w:lang w:val="en-US"/>
        </w:rPr>
        <w:tab/>
      </w:r>
      <w:r w:rsidRPr="00D83D6A">
        <w:rPr>
          <w:lang w:val="en-US"/>
        </w:rPr>
        <w:tab/>
      </w:r>
      <w:r w:rsidRPr="009614F7">
        <w:rPr>
          <w:lang w:val="en-US"/>
        </w:rPr>
        <w:t>Long Short-Term Memory Network</w:t>
      </w:r>
    </w:p>
    <w:p w14:paraId="00000079" w14:textId="77777777" w:rsidR="00490D62" w:rsidRPr="00D83D6A" w:rsidRDefault="00490D62">
      <w:pPr>
        <w:rPr>
          <w:lang w:val="en-US"/>
        </w:rPr>
      </w:pPr>
    </w:p>
    <w:p w14:paraId="00000082" w14:textId="77777777" w:rsidR="00490D62" w:rsidRPr="00D83D6A" w:rsidRDefault="00490D62">
      <w:pPr>
        <w:rPr>
          <w:lang w:val="en-US"/>
        </w:rPr>
      </w:pPr>
    </w:p>
    <w:p w14:paraId="00000083" w14:textId="77777777" w:rsidR="00490D62" w:rsidRPr="00D83D6A" w:rsidRDefault="00490D62">
      <w:pPr>
        <w:rPr>
          <w:lang w:val="en-US"/>
        </w:rPr>
      </w:pPr>
    </w:p>
    <w:p w14:paraId="00000084" w14:textId="77777777" w:rsidR="00490D62" w:rsidRPr="00D83D6A" w:rsidRDefault="00490D62">
      <w:pPr>
        <w:rPr>
          <w:lang w:val="en-US"/>
        </w:rPr>
      </w:pPr>
    </w:p>
    <w:p w14:paraId="00000085" w14:textId="77777777" w:rsidR="00490D62" w:rsidRPr="00D83D6A" w:rsidRDefault="00D10E20">
      <w:pPr>
        <w:spacing w:after="160" w:line="259" w:lineRule="auto"/>
        <w:jc w:val="left"/>
        <w:rPr>
          <w:b/>
          <w:lang w:val="en-US"/>
        </w:rPr>
      </w:pPr>
      <w:bookmarkStart w:id="11" w:name="_heading=h.17dp8vu" w:colFirst="0" w:colLast="0"/>
      <w:bookmarkEnd w:id="11"/>
      <w:r w:rsidRPr="00D83D6A">
        <w:rPr>
          <w:lang w:val="en-US"/>
        </w:rPr>
        <w:br w:type="page"/>
      </w:r>
    </w:p>
    <w:bookmarkStart w:id="12" w:name="_heading=h.lnxbz9" w:colFirst="0" w:colLast="0"/>
    <w:bookmarkEnd w:id="12"/>
    <w:p w14:paraId="00000086" w14:textId="5ADABD03" w:rsidR="00490D62" w:rsidRDefault="00F70548">
      <w:pPr>
        <w:pBdr>
          <w:top w:val="nil"/>
          <w:left w:val="nil"/>
          <w:bottom w:val="nil"/>
          <w:right w:val="nil"/>
          <w:between w:val="nil"/>
        </w:pBdr>
        <w:spacing w:before="280" w:after="280" w:line="240" w:lineRule="auto"/>
        <w:jc w:val="center"/>
        <w:rPr>
          <w:color w:val="000000"/>
          <w:sz w:val="48"/>
          <w:szCs w:val="48"/>
        </w:rPr>
      </w:pPr>
      <w:sdt>
        <w:sdtPr>
          <w:tag w:val="goog_rdk_2"/>
          <w:id w:val="-1371909775"/>
        </w:sdtPr>
        <w:sdtEndPr/>
        <w:sdtContent/>
      </w:sdt>
    </w:p>
    <w:bookmarkStart w:id="13" w:name="_Toc199527718" w:displacedByCustomXml="next"/>
    <w:sdt>
      <w:sdtPr>
        <w:tag w:val="goog_rdk_4"/>
        <w:id w:val="-786118944"/>
      </w:sdtPr>
      <w:sdtEndPr/>
      <w:sdtContent>
        <w:p w14:paraId="00000087" w14:textId="77777777" w:rsidR="00490D62" w:rsidRPr="00E70807" w:rsidRDefault="00D10E20" w:rsidP="00E70807">
          <w:pPr>
            <w:pStyle w:val="Ttulo1"/>
            <w:numPr>
              <w:ilvl w:val="0"/>
              <w:numId w:val="0"/>
            </w:numPr>
            <w:ind w:left="360"/>
            <w:rPr>
              <w:rFonts w:ascii="Arial" w:eastAsia="Arial" w:hAnsi="Arial" w:cs="Arial"/>
              <w:sz w:val="22"/>
              <w:szCs w:val="22"/>
            </w:rPr>
          </w:pPr>
          <w:r>
            <w:t>Resumen</w:t>
          </w:r>
        </w:p>
      </w:sdtContent>
    </w:sdt>
    <w:bookmarkEnd w:id="13" w:displacedByCustomXml="prev"/>
    <w:p w14:paraId="00000088" w14:textId="77777777" w:rsidR="00490D62" w:rsidRDefault="00490D62"/>
    <w:sdt>
      <w:sdtPr>
        <w:tag w:val="goog_rdk_6"/>
        <w:id w:val="1842283297"/>
      </w:sdtPr>
      <w:sdtEndPr/>
      <w:sdtContent>
        <w:p w14:paraId="00000089" w14:textId="77777777" w:rsidR="00490D62" w:rsidRDefault="00D10E20">
          <w:pPr>
            <w:spacing w:line="276" w:lineRule="auto"/>
            <w:rPr>
              <w:color w:val="000000"/>
            </w:rPr>
          </w:pPr>
          <w:r>
            <w:rPr>
              <w:color w:val="000000"/>
            </w:rPr>
            <w:t>La pérdida de una extremidad corporal superior afecta significativamente la calidad de vida de quien lo padece. Para abordar esto se ha impulsado el desarrollo de prótesis, tanto comerciales como de código abierto, habilitando el acceso a esta tecnología a los pacientes. Un aspecto clave es el desarrollo del sistema de control, que involucra diseño electrónico, adquisición de datos y pruebas clínicas.</w:t>
          </w:r>
          <w:sdt>
            <w:sdtPr>
              <w:tag w:val="goog_rdk_5"/>
              <w:id w:val="-309633970"/>
            </w:sdtPr>
            <w:sdtEndPr/>
            <w:sdtContent/>
          </w:sdt>
        </w:p>
      </w:sdtContent>
    </w:sdt>
    <w:p w14:paraId="0000008A" w14:textId="77777777" w:rsidR="00490D62" w:rsidRDefault="00490D62">
      <w:pPr>
        <w:spacing w:line="276" w:lineRule="auto"/>
        <w:rPr>
          <w:color w:val="000000"/>
        </w:rPr>
      </w:pPr>
    </w:p>
    <w:sdt>
      <w:sdtPr>
        <w:tag w:val="goog_rdk_8"/>
        <w:id w:val="-534501252"/>
      </w:sdtPr>
      <w:sdtEndPr/>
      <w:sdtContent>
        <w:p w14:paraId="0000008B" w14:textId="26D318BB" w:rsidR="00490D62" w:rsidRDefault="00D10E20">
          <w:pPr>
            <w:spacing w:line="276" w:lineRule="auto"/>
            <w:rPr>
              <w:color w:val="000000"/>
            </w:rPr>
          </w:pPr>
          <w:r>
            <w:rPr>
              <w:color w:val="000000"/>
            </w:rPr>
            <w:t>Los investigadores pueden utilizar bases de datos públicas como Ninapro y CapgMyo, que contienen señales electromiográficas</w:t>
          </w:r>
          <w:commentRangeStart w:id="14"/>
          <w:r>
            <w:rPr>
              <w:color w:val="000000"/>
            </w:rPr>
            <w:t xml:space="preserve">, </w:t>
          </w:r>
          <w:commentRangeEnd w:id="14"/>
          <w:r w:rsidR="0088548C">
            <w:rPr>
              <w:rStyle w:val="Refdecomentario"/>
            </w:rPr>
            <w:commentReference w:id="14"/>
          </w:r>
          <w:r>
            <w:rPr>
              <w:color w:val="000000"/>
            </w:rPr>
            <w:t xml:space="preserve">para entrenar modelos de aprendizaje </w:t>
          </w:r>
          <w:r w:rsidR="00AA196B">
            <w:rPr>
              <w:color w:val="000000"/>
            </w:rPr>
            <w:t>automático y</w:t>
          </w:r>
          <w:r>
            <w:rPr>
              <w:color w:val="000000"/>
            </w:rPr>
            <w:t xml:space="preserve"> aprendizaje </w:t>
          </w:r>
          <w:proofErr w:type="gramStart"/>
          <w:r>
            <w:rPr>
              <w:color w:val="000000"/>
            </w:rPr>
            <w:t>profundo ,</w:t>
          </w:r>
          <w:proofErr w:type="gramEnd"/>
          <w:r>
            <w:rPr>
              <w:color w:val="000000"/>
            </w:rPr>
            <w:t xml:space="preserve"> esenciales para el desarrollo de los controles. En este campo, debido a las limitaciones de los microcontroladores utilizados, técnicas clásicas de </w:t>
          </w:r>
          <w:r w:rsidR="00E70807">
            <w:rPr>
              <w:color w:val="000000"/>
            </w:rPr>
            <w:t>aprendizaje de maquina como máquinas de vectores de soporte, bosque aleatorio o k-vecinos más cercanos</w:t>
          </w:r>
          <w:r>
            <w:rPr>
              <w:color w:val="000000"/>
            </w:rPr>
            <w:t xml:space="preserve"> siguen siendo relevantes por su simplicidad y bajo requerimiento de recursos.</w:t>
          </w:r>
          <w:sdt>
            <w:sdtPr>
              <w:tag w:val="goog_rdk_7"/>
              <w:id w:val="1425142996"/>
            </w:sdtPr>
            <w:sdtEndPr/>
            <w:sdtContent/>
          </w:sdt>
        </w:p>
      </w:sdtContent>
    </w:sdt>
    <w:p w14:paraId="0000008C" w14:textId="77777777" w:rsidR="00490D62" w:rsidRDefault="00490D62">
      <w:pPr>
        <w:spacing w:line="276" w:lineRule="auto"/>
        <w:rPr>
          <w:color w:val="000000"/>
        </w:rPr>
      </w:pPr>
    </w:p>
    <w:p w14:paraId="0000008D" w14:textId="23C8ED0D" w:rsidR="00490D62" w:rsidRDefault="00D10E20">
      <w:pPr>
        <w:spacing w:line="276" w:lineRule="auto"/>
        <w:rPr>
          <w:color w:val="000000"/>
          <w:sz w:val="22"/>
          <w:szCs w:val="22"/>
        </w:rPr>
      </w:pPr>
      <w:r>
        <w:rPr>
          <w:color w:val="000000"/>
        </w:rPr>
        <w:t xml:space="preserve">En este artículo se compara la capacidad de modelos de </w:t>
      </w:r>
      <w:r w:rsidR="00E70807">
        <w:rPr>
          <w:color w:val="000000"/>
        </w:rPr>
        <w:t>aprendizaje de maquina y aprendizaje profundo</w:t>
      </w:r>
      <w:r>
        <w:rPr>
          <w:color w:val="000000"/>
        </w:rPr>
        <w:t xml:space="preserve"> para clasificar dos tipos de agarre (movimientos 1 y 23) y el estado de reposo (movimiento 0) de la base de datos Ninapro DB1, utilizando</w:t>
      </w:r>
      <w:r w:rsidR="00AA7D3E">
        <w:rPr>
          <w:color w:val="000000"/>
        </w:rPr>
        <w:t xml:space="preserve"> como datos de entrada a los </w:t>
      </w:r>
      <w:proofErr w:type="gramStart"/>
      <w:r w:rsidR="00AA7D3E">
        <w:rPr>
          <w:color w:val="000000"/>
        </w:rPr>
        <w:t xml:space="preserve">modelos, </w:t>
      </w:r>
      <w:r>
        <w:rPr>
          <w:color w:val="000000"/>
        </w:rPr>
        <w:t xml:space="preserve"> características</w:t>
      </w:r>
      <w:proofErr w:type="gramEnd"/>
      <w:r>
        <w:rPr>
          <w:color w:val="000000"/>
        </w:rPr>
        <w:t xml:space="preserve"> extraídas</w:t>
      </w:r>
      <w:r w:rsidR="00AA7D3E">
        <w:rPr>
          <w:color w:val="000000"/>
        </w:rPr>
        <w:t xml:space="preserve"> las señales de electromiografía</w:t>
      </w:r>
      <w:r>
        <w:rPr>
          <w:color w:val="000000"/>
        </w:rPr>
        <w:t xml:space="preserve"> como RMS, WL e IAV.</w:t>
      </w:r>
    </w:p>
    <w:p w14:paraId="0000008E" w14:textId="77777777" w:rsidR="00490D62" w:rsidRDefault="00490D62">
      <w:pPr>
        <w:pBdr>
          <w:top w:val="nil"/>
          <w:left w:val="nil"/>
          <w:bottom w:val="nil"/>
          <w:right w:val="nil"/>
          <w:between w:val="nil"/>
        </w:pBdr>
        <w:spacing w:after="200" w:line="240" w:lineRule="auto"/>
        <w:ind w:firstLine="272"/>
        <w:rPr>
          <w:b/>
          <w:color w:val="000000"/>
          <w:sz w:val="18"/>
          <w:szCs w:val="18"/>
        </w:rPr>
      </w:pPr>
    </w:p>
    <w:p w14:paraId="0000008F" w14:textId="7AE7150E" w:rsidR="00490D62" w:rsidRDefault="00D10E20">
      <w:pPr>
        <w:pBdr>
          <w:top w:val="nil"/>
          <w:left w:val="nil"/>
          <w:bottom w:val="nil"/>
          <w:right w:val="nil"/>
          <w:between w:val="nil"/>
        </w:pBdr>
        <w:spacing w:after="120" w:line="240" w:lineRule="auto"/>
        <w:ind w:firstLine="274"/>
        <w:rPr>
          <w:b/>
          <w:i/>
          <w:color w:val="000000"/>
          <w:sz w:val="20"/>
          <w:szCs w:val="20"/>
        </w:rPr>
      </w:pPr>
      <w:r>
        <w:rPr>
          <w:b/>
          <w:i/>
          <w:color w:val="000000"/>
          <w:sz w:val="20"/>
          <w:szCs w:val="20"/>
        </w:rPr>
        <w:t xml:space="preserve">Palabras claves: </w:t>
      </w:r>
      <w:r w:rsidRPr="00E70807">
        <w:rPr>
          <w:bCs/>
          <w:i/>
          <w:color w:val="000000"/>
          <w:sz w:val="20"/>
          <w:szCs w:val="20"/>
        </w:rPr>
        <w:t xml:space="preserve">Señales electromiográficas, </w:t>
      </w:r>
      <w:r w:rsidR="00AA7D3E" w:rsidRPr="00E70807">
        <w:rPr>
          <w:bCs/>
          <w:i/>
          <w:color w:val="000000"/>
          <w:sz w:val="20"/>
          <w:szCs w:val="20"/>
        </w:rPr>
        <w:t>machin</w:t>
      </w:r>
      <w:r w:rsidR="00AA7D3E">
        <w:rPr>
          <w:bCs/>
          <w:i/>
          <w:color w:val="000000"/>
          <w:sz w:val="20"/>
          <w:szCs w:val="20"/>
        </w:rPr>
        <w:t>e</w:t>
      </w:r>
      <w:r w:rsidR="00AA7D3E" w:rsidRPr="00E70807">
        <w:rPr>
          <w:bCs/>
          <w:i/>
          <w:color w:val="000000"/>
          <w:sz w:val="20"/>
          <w:szCs w:val="20"/>
        </w:rPr>
        <w:t xml:space="preserve"> </w:t>
      </w:r>
      <w:r w:rsidRPr="00E70807">
        <w:rPr>
          <w:bCs/>
          <w:i/>
          <w:color w:val="000000"/>
          <w:sz w:val="20"/>
          <w:szCs w:val="20"/>
        </w:rPr>
        <w:t>learning, NinaPro, modelos de clasificación, Root Mean Square.</w:t>
      </w:r>
    </w:p>
    <w:p w14:paraId="00000090" w14:textId="77777777" w:rsidR="00490D62" w:rsidRDefault="00D10E20">
      <w:pPr>
        <w:jc w:val="left"/>
        <w:rPr>
          <w:b/>
          <w:i/>
          <w:color w:val="000000"/>
          <w:sz w:val="20"/>
          <w:szCs w:val="20"/>
        </w:rPr>
      </w:pPr>
      <w:r>
        <w:br w:type="page"/>
      </w:r>
    </w:p>
    <w:p w14:paraId="00000091" w14:textId="77777777" w:rsidR="00490D62" w:rsidRDefault="00490D62">
      <w:pPr>
        <w:pBdr>
          <w:top w:val="nil"/>
          <w:left w:val="nil"/>
          <w:bottom w:val="nil"/>
          <w:right w:val="nil"/>
          <w:between w:val="nil"/>
        </w:pBdr>
        <w:spacing w:after="120" w:line="240" w:lineRule="auto"/>
        <w:ind w:firstLine="274"/>
        <w:rPr>
          <w:b/>
          <w:i/>
          <w:color w:val="000000"/>
          <w:sz w:val="18"/>
          <w:szCs w:val="18"/>
        </w:rPr>
      </w:pPr>
    </w:p>
    <w:p w14:paraId="00000092" w14:textId="26EFF634" w:rsidR="00490D62" w:rsidRDefault="00F70548" w:rsidP="007342AC">
      <w:pPr>
        <w:pStyle w:val="Ttulo1"/>
      </w:pPr>
      <w:sdt>
        <w:sdtPr>
          <w:tag w:val="goog_rdk_9"/>
          <w:id w:val="1649396546"/>
        </w:sdtPr>
        <w:sdtEndPr/>
        <w:sdtContent>
          <w:bookmarkStart w:id="15" w:name="_Toc199527719"/>
          <w:r w:rsidR="007342AC">
            <w:t xml:space="preserve"> </w:t>
          </w:r>
        </w:sdtContent>
      </w:sdt>
      <w:r w:rsidR="00D10E20">
        <w:t>Introducción</w:t>
      </w:r>
      <w:bookmarkEnd w:id="15"/>
    </w:p>
    <w:p w14:paraId="00000093" w14:textId="77777777" w:rsidR="00490D62" w:rsidRDefault="00490D62">
      <w:pPr>
        <w:spacing w:line="276" w:lineRule="auto"/>
        <w:rPr>
          <w:sz w:val="22"/>
          <w:szCs w:val="22"/>
        </w:rPr>
      </w:pPr>
    </w:p>
    <w:p w14:paraId="00000094" w14:textId="40FAF2D8" w:rsidR="00490D62" w:rsidRDefault="00D10E20">
      <w:pPr>
        <w:spacing w:line="276" w:lineRule="auto"/>
        <w:rPr>
          <w:color w:val="000000"/>
        </w:rPr>
      </w:pPr>
      <w:r>
        <w:rPr>
          <w:color w:val="000000"/>
          <w:highlight w:val="white"/>
        </w:rPr>
        <w:t xml:space="preserve">La pérdida de una extremidad superior es un problema que afecta la calidad de vida de cualquier persona, ya que tras una amputación su vida normal, independencia, funcionalidad, imagen de sí misma y su salud no solo física sino mental se ven comprometidas </w:t>
      </w:r>
      <w:r>
        <w:rPr>
          <w:color w:val="000000"/>
        </w:rPr>
        <w:t>[1]</w:t>
      </w:r>
      <w:r>
        <w:t xml:space="preserve">. </w:t>
      </w:r>
      <w:r>
        <w:rPr>
          <w:color w:val="000000"/>
          <w:highlight w:val="white"/>
        </w:rPr>
        <w:t xml:space="preserve">Con el fin de mejorar la calidad de vida perdida tras una amputación, el campo </w:t>
      </w:r>
      <w:r>
        <w:rPr>
          <w:color w:val="000000"/>
        </w:rPr>
        <w:t>HM</w:t>
      </w:r>
      <w:r w:rsidR="00AA7D3E">
        <w:rPr>
          <w:color w:val="000000"/>
        </w:rPr>
        <w:t>I</w:t>
      </w:r>
      <w:r>
        <w:rPr>
          <w:color w:val="000000"/>
        </w:rPr>
        <w:t xml:space="preserve"> </w:t>
      </w:r>
      <w:r>
        <w:rPr>
          <w:color w:val="000000"/>
          <w:highlight w:val="white"/>
        </w:rPr>
        <w:t>(</w:t>
      </w:r>
      <w:r w:rsidR="00AA7D3E">
        <w:rPr>
          <w:color w:val="000000"/>
          <w:highlight w:val="white"/>
        </w:rPr>
        <w:t xml:space="preserve">siglas en ingles de </w:t>
      </w:r>
      <w:r>
        <w:rPr>
          <w:color w:val="000000"/>
          <w:highlight w:val="white"/>
        </w:rPr>
        <w:t>Interfaz Hombre M</w:t>
      </w:r>
      <w:r w:rsidR="00FA3AA9">
        <w:rPr>
          <w:color w:val="000000"/>
          <w:highlight w:val="white"/>
        </w:rPr>
        <w:t>á</w:t>
      </w:r>
      <w:r>
        <w:rPr>
          <w:color w:val="000000"/>
          <w:highlight w:val="white"/>
        </w:rPr>
        <w:t>quina) ha impulsado la investigación y desarrollo de prótesis tanto comerciales</w:t>
      </w:r>
      <w:r>
        <w:t xml:space="preserve"> </w:t>
      </w:r>
      <w:r>
        <w:rPr>
          <w:color w:val="000000"/>
        </w:rPr>
        <w:t>[2], [3], [4]</w:t>
      </w:r>
      <w:r>
        <w:t xml:space="preserve"> </w:t>
      </w:r>
      <w:r>
        <w:rPr>
          <w:color w:val="000000"/>
          <w:highlight w:val="white"/>
        </w:rPr>
        <w:t>como de código abierto</w:t>
      </w:r>
      <w:r>
        <w:t xml:space="preserve"> </w:t>
      </w:r>
      <w:r>
        <w:rPr>
          <w:color w:val="000000"/>
        </w:rPr>
        <w:t>[5], [6], [7]</w:t>
      </w:r>
      <w:r>
        <w:t xml:space="preserve"> </w:t>
      </w:r>
      <w:r>
        <w:rPr>
          <w:color w:val="000000"/>
          <w:highlight w:val="white"/>
        </w:rPr>
        <w:t>lo que</w:t>
      </w:r>
      <w:r>
        <w:rPr>
          <w:color w:val="000000"/>
        </w:rPr>
        <w:t xml:space="preserve"> </w:t>
      </w:r>
      <w:r>
        <w:rPr>
          <w:color w:val="000000"/>
          <w:highlight w:val="white"/>
        </w:rPr>
        <w:t>ha contribuido a la democratización del acceso a esta tecnología, especialmente en contextos académicos y de investigación aplicada. Uno de los elementos claves de una prótesis es la concepción y diseño del sistema de control pues involucra no solo tareas de diseño electrónico, sino también el desarrollo de protocolos de adquisición de datos y pruebas clínicas</w:t>
      </w:r>
      <w:r>
        <w:t xml:space="preserve"> </w:t>
      </w:r>
      <w:r>
        <w:rPr>
          <w:color w:val="000000"/>
        </w:rPr>
        <w:t>[8]</w:t>
      </w:r>
      <w:r>
        <w:t xml:space="preserve">. </w:t>
      </w:r>
    </w:p>
    <w:p w14:paraId="00000095" w14:textId="77777777" w:rsidR="00490D62" w:rsidRDefault="00490D62">
      <w:pPr>
        <w:spacing w:line="276" w:lineRule="auto"/>
        <w:rPr>
          <w:color w:val="000000"/>
        </w:rPr>
      </w:pPr>
    </w:p>
    <w:p w14:paraId="00000096" w14:textId="77777777" w:rsidR="00490D62" w:rsidRDefault="00D10E20">
      <w:pPr>
        <w:spacing w:line="276" w:lineRule="auto"/>
        <w:rPr>
          <w:color w:val="000000"/>
          <w:highlight w:val="white"/>
        </w:rPr>
      </w:pPr>
      <w:r>
        <w:rPr>
          <w:color w:val="000000"/>
          <w:highlight w:val="white"/>
        </w:rPr>
        <w:t>El desarrollo de pruebas clínicas y de ingeniería involucran procesos de adquisición de datos que son costosos debido a las limitaciones en recursos humanos y tecnológicos. Afortunadamente existen datasets públicos como Ninapro</w:t>
      </w:r>
      <w:r>
        <w:t xml:space="preserve"> </w:t>
      </w:r>
      <w:r>
        <w:rPr>
          <w:color w:val="000000"/>
        </w:rPr>
        <w:t>[9]</w:t>
      </w:r>
      <w:r>
        <w:t xml:space="preserve"> o CapgMyo </w:t>
      </w:r>
      <w:r>
        <w:rPr>
          <w:color w:val="000000"/>
        </w:rPr>
        <w:t xml:space="preserve">[10] que </w:t>
      </w:r>
      <w:r>
        <w:rPr>
          <w:color w:val="000000"/>
          <w:highlight w:val="white"/>
        </w:rPr>
        <w:t xml:space="preserve">comparten registros de diferentes señales electromiográficas. Estas bases de datos son ampliamente usadas por   la comunidad científica como insumo para el desarrollo de modelos de aprendizaje automático, </w:t>
      </w:r>
      <w:r>
        <w:rPr>
          <w:color w:val="000000"/>
        </w:rPr>
        <w:t xml:space="preserve">(ML, </w:t>
      </w:r>
      <w:r>
        <w:rPr>
          <w:color w:val="000000"/>
          <w:highlight w:val="white"/>
        </w:rPr>
        <w:t xml:space="preserve">del inglés Machine Learning) involucrados en el diseño de los sistemas de control de prótesis </w:t>
      </w:r>
      <w:r>
        <w:rPr>
          <w:color w:val="000000"/>
        </w:rPr>
        <w:t xml:space="preserve">[11] </w:t>
      </w:r>
      <w:r>
        <w:rPr>
          <w:color w:val="000000"/>
          <w:highlight w:val="white"/>
        </w:rPr>
        <w:t>que apuntan a mejorar la experiencia de usuario y la adherencia de estos.</w:t>
      </w:r>
    </w:p>
    <w:p w14:paraId="00000097" w14:textId="77777777" w:rsidR="00490D62" w:rsidRDefault="00490D62">
      <w:pPr>
        <w:spacing w:line="276" w:lineRule="auto"/>
        <w:rPr>
          <w:color w:val="000000"/>
          <w:highlight w:val="white"/>
        </w:rPr>
      </w:pPr>
    </w:p>
    <w:p w14:paraId="00000098" w14:textId="77777777" w:rsidR="00490D62" w:rsidRDefault="00D10E20">
      <w:pPr>
        <w:spacing w:line="276" w:lineRule="auto"/>
        <w:rPr>
          <w:color w:val="000000"/>
          <w:highlight w:val="yellow"/>
        </w:rPr>
      </w:pPr>
      <w:r>
        <w:rPr>
          <w:color w:val="000000"/>
          <w:highlight w:val="white"/>
        </w:rPr>
        <w:t xml:space="preserve">En </w:t>
      </w:r>
      <w:r>
        <w:rPr>
          <w:color w:val="000000"/>
        </w:rPr>
        <w:t xml:space="preserve">aprendizaje automático </w:t>
      </w:r>
      <w:r>
        <w:rPr>
          <w:color w:val="000000"/>
          <w:highlight w:val="white"/>
        </w:rPr>
        <w:t>la extracción de características es una etapa fundamental en la que se busca capturar la mayor cantidad posible de información</w:t>
      </w:r>
      <w:r>
        <w:rPr>
          <w:color w:val="000000"/>
        </w:rPr>
        <w:t>,</w:t>
      </w:r>
      <w:r>
        <w:rPr>
          <w:color w:val="000000"/>
          <w:highlight w:val="white"/>
        </w:rPr>
        <w:t xml:space="preserve"> con características de temporalidad y frecuencia</w:t>
      </w:r>
      <w:r>
        <w:rPr>
          <w:color w:val="000000"/>
        </w:rPr>
        <w:t>,</w:t>
      </w:r>
      <w:r>
        <w:rPr>
          <w:color w:val="000000"/>
          <w:highlight w:val="white"/>
        </w:rPr>
        <w:t xml:space="preserve"> que luego será llevada a los modelos de clasificación y/o de clustering para </w:t>
      </w:r>
      <w:r>
        <w:rPr>
          <w:highlight w:val="white"/>
        </w:rPr>
        <w:t xml:space="preserve">entrenamiento y validación. </w:t>
      </w:r>
      <w:r>
        <w:rPr>
          <w:color w:val="000000"/>
        </w:rPr>
        <w:t xml:space="preserve">Utilizar un conjunto de características cuidadosamente seleccionado puede proporcionar una tasa de clasificación más alta que la señal cruda [12]. Múltiples técnicas temporales relacionadas en </w:t>
      </w:r>
      <w:r>
        <w:rPr>
          <w:color w:val="000000"/>
          <w:highlight w:val="cyan"/>
        </w:rPr>
        <w:t>[2b-c]</w:t>
      </w:r>
      <w:r>
        <w:rPr>
          <w:color w:val="000000"/>
        </w:rPr>
        <w:t xml:space="preserve"> y frecuenciales relacionadas en </w:t>
      </w:r>
      <w:r>
        <w:rPr>
          <w:color w:val="000000"/>
          <w:highlight w:val="cyan"/>
        </w:rPr>
        <w:t>[2c]</w:t>
      </w:r>
      <w:r>
        <w:rPr>
          <w:color w:val="000000"/>
        </w:rPr>
        <w:t xml:space="preserve"> son utilizadas para extraer las características.</w:t>
      </w:r>
    </w:p>
    <w:p w14:paraId="00000099" w14:textId="77777777" w:rsidR="00490D62" w:rsidRDefault="00490D62">
      <w:pPr>
        <w:spacing w:line="276" w:lineRule="auto"/>
        <w:rPr>
          <w:color w:val="000000"/>
        </w:rPr>
      </w:pPr>
    </w:p>
    <w:p w14:paraId="0000009A" w14:textId="05F89FDC" w:rsidR="00490D62" w:rsidRDefault="00D10E20">
      <w:pPr>
        <w:spacing w:line="276" w:lineRule="auto"/>
        <w:rPr>
          <w:color w:val="000000"/>
        </w:rPr>
      </w:pPr>
      <w:r>
        <w:t>De igual forma la reducción de la dimensionalidad es a menudo necesaria especialmente en dominios tiempo-frecuencia de alta dimensionalidad. Se usa para reducir la carga del clasificador y/o el clustering y el tiempo computacional al reducir los datos a un espacio vectorial de baja dimensión mientras conservan la máxima información de la señal. La técnica más ampliamente usada es Análisis de Componentes Principales (PCA</w:t>
      </w:r>
      <w:r w:rsidR="007D504F">
        <w:t xml:space="preserve">, </w:t>
      </w:r>
      <w:r w:rsidR="00AA7D3E">
        <w:t>d</w:t>
      </w:r>
      <w:r w:rsidR="007D504F">
        <w:t>el inglés</w:t>
      </w:r>
      <w:r>
        <w:t xml:space="preserve"> - Principal Component Analysis). </w:t>
      </w:r>
    </w:p>
    <w:p w14:paraId="0000009B" w14:textId="77777777" w:rsidR="00490D62" w:rsidRDefault="00490D62">
      <w:pPr>
        <w:spacing w:line="276" w:lineRule="auto"/>
        <w:rPr>
          <w:color w:val="000000"/>
          <w:highlight w:val="yellow"/>
        </w:rPr>
      </w:pPr>
    </w:p>
    <w:p w14:paraId="0000009C" w14:textId="77777777" w:rsidR="00490D62" w:rsidRDefault="00D10E20">
      <w:pPr>
        <w:spacing w:line="276" w:lineRule="auto"/>
        <w:rPr>
          <w:color w:val="000000"/>
          <w:highlight w:val="white"/>
        </w:rPr>
      </w:pPr>
      <w:r>
        <w:rPr>
          <w:color w:val="000000"/>
        </w:rPr>
        <w:t xml:space="preserve">Actualmente los desarrolladores de controles automáticos tienen algunas dificultades con el uso de sEMG, una de ella es la base de datos utilizada en el entrenamiento y validación, que a su vez depende de la cantidad de sensores usados, la posición de estos y el estado de salud y ánimo de los sujetos muestreados, etc.; otra es la escogencia de la técnica de ML o DL adecuada de entre las </w:t>
      </w:r>
      <w:r>
        <w:rPr>
          <w:color w:val="000000"/>
        </w:rPr>
        <w:lastRenderedPageBreak/>
        <w:t>múltiples opciones que existen; y otra es la capacidad de los microcontroladores involucrados, generalmente con reducida memoria. Esto supone un gran reto para ellos. </w:t>
      </w:r>
    </w:p>
    <w:p w14:paraId="0000009D" w14:textId="77777777" w:rsidR="00490D62" w:rsidRDefault="00490D62">
      <w:pPr>
        <w:spacing w:line="276" w:lineRule="auto"/>
        <w:rPr>
          <w:color w:val="000000"/>
          <w:highlight w:val="white"/>
        </w:rPr>
      </w:pPr>
    </w:p>
    <w:p w14:paraId="0000009E" w14:textId="77777777" w:rsidR="00490D62" w:rsidRDefault="00D10E20">
      <w:pPr>
        <w:spacing w:line="276" w:lineRule="auto"/>
        <w:rPr>
          <w:color w:val="000000"/>
          <w:highlight w:val="white"/>
        </w:rPr>
      </w:pPr>
      <w:r>
        <w:rPr>
          <w:color w:val="000000"/>
          <w:highlight w:val="white"/>
        </w:rPr>
        <w:t xml:space="preserve">El objetivo planteado en este </w:t>
      </w:r>
      <w:r>
        <w:rPr>
          <w:color w:val="000000"/>
        </w:rPr>
        <w:t>trabajo</w:t>
      </w:r>
      <w:r>
        <w:rPr>
          <w:color w:val="000000"/>
          <w:highlight w:val="white"/>
        </w:rPr>
        <w:t xml:space="preserve"> es, usando las señales de EMG disponibles en la base de datos DB1 de Ninapro, comparar la capacidad de clasificación de diferentes de modelos de clasificación de DL y ML de agarres de mano a través del uso de las características individuales extraídas. Se trabajará con 2 tipos de agarre de la base de datos: 1</w:t>
      </w:r>
      <w:r>
        <w:rPr>
          <w:color w:val="000000"/>
        </w:rPr>
        <w:t>, 23</w:t>
      </w:r>
      <w:r>
        <w:rPr>
          <w:color w:val="000000"/>
          <w:highlight w:val="white"/>
        </w:rPr>
        <w:t>, y la posición de reposo, 0. Se quiere validar como varía la efectividad de los modelos de clasificación cuando se usa una cantidad específica de agarres, y no todos los disponible en la base de datos, y una característica específica extraída de las señales.</w:t>
      </w:r>
    </w:p>
    <w:p w14:paraId="0000009F" w14:textId="77777777" w:rsidR="00490D62" w:rsidRDefault="00490D62">
      <w:pPr>
        <w:spacing w:line="276" w:lineRule="auto"/>
        <w:rPr>
          <w:sz w:val="22"/>
          <w:szCs w:val="22"/>
        </w:rPr>
      </w:pPr>
    </w:p>
    <w:p w14:paraId="000000A0" w14:textId="77777777" w:rsidR="00490D62" w:rsidRDefault="00D10E20">
      <w:pPr>
        <w:spacing w:line="276" w:lineRule="auto"/>
        <w:rPr>
          <w:color w:val="4472C4"/>
          <w:sz w:val="22"/>
          <w:szCs w:val="22"/>
        </w:rPr>
      </w:pPr>
      <w:r>
        <w:rPr>
          <w:color w:val="4472C4"/>
          <w:sz w:val="22"/>
          <w:szCs w:val="22"/>
        </w:rPr>
        <w:t xml:space="preserve">Este artículo se organiza de la siguiente manera. La información sobre los datos experimentales se analiza en la Sección II. La Sección III presenta la arquitectura DLPR propuesta para </w:t>
      </w:r>
      <w:proofErr w:type="spellStart"/>
      <w:r>
        <w:rPr>
          <w:color w:val="4472C4"/>
          <w:sz w:val="22"/>
          <w:szCs w:val="22"/>
        </w:rPr>
        <w:t>biorrobótica</w:t>
      </w:r>
      <w:proofErr w:type="spellEnd"/>
      <w:r>
        <w:rPr>
          <w:color w:val="4472C4"/>
          <w:sz w:val="22"/>
          <w:szCs w:val="22"/>
        </w:rPr>
        <w:t xml:space="preserve"> y prótesis basadas en EMG-PR. El resultado se destaca en la Sección IV. La Sección V abarca la discusión de los resultados. La conclusión de este trabajo se aborda en la Sección VI.</w:t>
      </w:r>
    </w:p>
    <w:p w14:paraId="000000A1" w14:textId="77777777" w:rsidR="00490D62" w:rsidRDefault="00D10E20">
      <w:pPr>
        <w:rPr>
          <w:color w:val="000000"/>
        </w:rPr>
      </w:pPr>
      <w:r>
        <w:br w:type="page"/>
      </w:r>
    </w:p>
    <w:p w14:paraId="000000A3" w14:textId="2301C013" w:rsidR="00490D62" w:rsidRDefault="00BC344F" w:rsidP="007342AC">
      <w:pPr>
        <w:pStyle w:val="Ttulo1"/>
      </w:pPr>
      <w:r>
        <w:lastRenderedPageBreak/>
        <w:t xml:space="preserve"> </w:t>
      </w:r>
      <w:bookmarkStart w:id="16" w:name="_Toc199527720"/>
      <w:r w:rsidR="00D10E20">
        <w:t xml:space="preserve">Materiales y </w:t>
      </w:r>
      <w:sdt>
        <w:sdtPr>
          <w:tag w:val="goog_rdk_10"/>
          <w:id w:val="-289513122"/>
        </w:sdtPr>
        <w:sdtEndPr/>
        <w:sdtContent/>
      </w:sdt>
      <w:r w:rsidR="00D10E20">
        <w:t>Métodos</w:t>
      </w:r>
      <w:bookmarkEnd w:id="16"/>
    </w:p>
    <w:p w14:paraId="000000A4" w14:textId="77777777" w:rsidR="00490D62" w:rsidRDefault="00490D62">
      <w:pPr>
        <w:spacing w:line="276" w:lineRule="auto"/>
        <w:rPr>
          <w:sz w:val="22"/>
          <w:szCs w:val="22"/>
        </w:rPr>
      </w:pPr>
    </w:p>
    <w:p w14:paraId="000000A5" w14:textId="7A5ED9FE" w:rsidR="00490D62" w:rsidRDefault="00D10E20">
      <w:pPr>
        <w:spacing w:line="276" w:lineRule="auto"/>
      </w:pPr>
      <w:r>
        <w:t>En este artículo se analizan datos de EMG de superficie de la base de datos NinaPro DB1. Las señales de EMG se tomaron usando diez electrodos activos, de doble diferencial, marca OttoBock MyoBock 13E200, a un intervalo constante de 100Hz utilizando una tarjeta National Instruments DAQ (NI-DAQ PCMCIA 6024E) con una resolución de 12 bits. El foco se pone en el grupo de ejercicios 3, agarres, también identificados como grupo C, tomando los datos para los 27 sujetos y las 10 repeticiones por ejercicio realizadas por cada uno, y en particular en los ejercicios 1 y 23 y la posición de reposo, 0; el ejercicio 1 corresponde a un agarre de gran diámetro y el 23 a un agarre de cuchillo con extensión del dedo índice. Cada repetición de movimiento dura 5 segundos, seguida de 3 segundos de descanso</w:t>
      </w:r>
      <w:r w:rsidR="008D63F6">
        <w:t xml:space="preserve"> (ver figura 1)</w:t>
      </w:r>
      <w:r>
        <w:t xml:space="preserve">. </w:t>
      </w:r>
    </w:p>
    <w:p w14:paraId="000000A6" w14:textId="60579F4A" w:rsidR="00490D62" w:rsidRDefault="00490D62">
      <w:pPr>
        <w:spacing w:line="276" w:lineRule="auto"/>
        <w:rPr>
          <w:color w:val="000000"/>
        </w:rPr>
      </w:pPr>
    </w:p>
    <w:p w14:paraId="751AA442" w14:textId="22AE4467" w:rsidR="008D63F6" w:rsidRDefault="008D63F6" w:rsidP="006E0213">
      <w:pPr>
        <w:spacing w:line="276" w:lineRule="auto"/>
        <w:jc w:val="center"/>
        <w:rPr>
          <w:color w:val="000000"/>
        </w:rPr>
      </w:pPr>
      <w:r>
        <w:rPr>
          <w:noProof/>
          <w:color w:val="000000"/>
        </w:rPr>
        <w:drawing>
          <wp:inline distT="0" distB="0" distL="0" distR="0" wp14:anchorId="7CA1B67F" wp14:editId="55CE0126">
            <wp:extent cx="4592855" cy="3061252"/>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98643" cy="3065110"/>
                    </a:xfrm>
                    <a:prstGeom prst="rect">
                      <a:avLst/>
                    </a:prstGeom>
                    <a:noFill/>
                    <a:ln>
                      <a:noFill/>
                    </a:ln>
                  </pic:spPr>
                </pic:pic>
              </a:graphicData>
            </a:graphic>
          </wp:inline>
        </w:drawing>
      </w:r>
    </w:p>
    <w:p w14:paraId="238419C3" w14:textId="220C36AA" w:rsidR="008D63F6" w:rsidRDefault="008D63F6" w:rsidP="008D63F6">
      <w:pPr>
        <w:keepNext/>
        <w:jc w:val="center"/>
        <w:rPr>
          <w:color w:val="000000"/>
        </w:rPr>
      </w:pPr>
      <w:bookmarkStart w:id="17" w:name="_Toc199547617"/>
      <w:bookmarkStart w:id="18" w:name="_Toc199580134"/>
      <w:bookmarkStart w:id="19" w:name="_Toc199580315"/>
      <w:r w:rsidRPr="008D63F6">
        <w:rPr>
          <w:sz w:val="20"/>
          <w:szCs w:val="20"/>
        </w:rPr>
        <w:t xml:space="preserve">Figura </w:t>
      </w:r>
      <w:r w:rsidRPr="008D63F6">
        <w:rPr>
          <w:sz w:val="20"/>
          <w:szCs w:val="20"/>
        </w:rPr>
        <w:fldChar w:fldCharType="begin"/>
      </w:r>
      <w:r w:rsidRPr="008D63F6">
        <w:rPr>
          <w:sz w:val="20"/>
          <w:szCs w:val="20"/>
        </w:rPr>
        <w:instrText xml:space="preserve"> SEQ Figura \* ARABIC </w:instrText>
      </w:r>
      <w:r w:rsidRPr="008D63F6">
        <w:rPr>
          <w:sz w:val="20"/>
          <w:szCs w:val="20"/>
        </w:rPr>
        <w:fldChar w:fldCharType="separate"/>
      </w:r>
      <w:r w:rsidR="00E40CFA">
        <w:rPr>
          <w:noProof/>
          <w:sz w:val="20"/>
          <w:szCs w:val="20"/>
        </w:rPr>
        <w:t>1</w:t>
      </w:r>
      <w:r w:rsidRPr="008D63F6">
        <w:rPr>
          <w:sz w:val="20"/>
          <w:szCs w:val="20"/>
        </w:rPr>
        <w:fldChar w:fldCharType="end"/>
      </w:r>
      <w:r w:rsidRPr="008D63F6">
        <w:rPr>
          <w:sz w:val="20"/>
          <w:szCs w:val="20"/>
        </w:rPr>
        <w:t>.</w:t>
      </w:r>
      <w:r>
        <w:t xml:space="preserve"> </w:t>
      </w:r>
      <w:r>
        <w:rPr>
          <w:color w:val="000000"/>
          <w:sz w:val="20"/>
          <w:szCs w:val="20"/>
        </w:rPr>
        <w:t>Señales de interés para un sujeto cualquiera.</w:t>
      </w:r>
      <w:bookmarkEnd w:id="17"/>
      <w:bookmarkEnd w:id="18"/>
      <w:bookmarkEnd w:id="19"/>
    </w:p>
    <w:p w14:paraId="78504030" w14:textId="77777777" w:rsidR="008D63F6" w:rsidRDefault="008D63F6">
      <w:pPr>
        <w:spacing w:line="276" w:lineRule="auto"/>
        <w:rPr>
          <w:color w:val="000000"/>
        </w:rPr>
      </w:pPr>
    </w:p>
    <w:p w14:paraId="0A79DB9C" w14:textId="7416BC4E" w:rsidR="00765FFB" w:rsidRDefault="00D10E20">
      <w:pPr>
        <w:spacing w:line="276" w:lineRule="auto"/>
        <w:rPr>
          <w:color w:val="000000"/>
        </w:rPr>
      </w:pPr>
      <w:r>
        <w:rPr>
          <w:color w:val="000000"/>
        </w:rPr>
        <w:t>Los datos se preprocesan y luego se extraen sus características usando RMS (</w:t>
      </w:r>
      <w:r w:rsidR="00AA7D3E">
        <w:rPr>
          <w:color w:val="000000"/>
        </w:rPr>
        <w:t>d</w:t>
      </w:r>
      <w:r w:rsidR="00486784">
        <w:rPr>
          <w:color w:val="000000"/>
        </w:rPr>
        <w:t xml:space="preserve">el inglés, </w:t>
      </w:r>
      <w:r>
        <w:t>Root Mean Square</w:t>
      </w:r>
      <w:r>
        <w:rPr>
          <w:color w:val="000000"/>
        </w:rPr>
        <w:t>), WL (</w:t>
      </w:r>
      <w:r w:rsidR="00AA7D3E">
        <w:rPr>
          <w:color w:val="000000"/>
        </w:rPr>
        <w:t xml:space="preserve">del inglés, </w:t>
      </w:r>
      <w:r>
        <w:t>Waveform Length</w:t>
      </w:r>
      <w:r>
        <w:rPr>
          <w:color w:val="000000"/>
        </w:rPr>
        <w:t>) e IAV (</w:t>
      </w:r>
      <w:r w:rsidR="00AA7D3E">
        <w:rPr>
          <w:color w:val="000000"/>
        </w:rPr>
        <w:t xml:space="preserve">del inglés, </w:t>
      </w:r>
      <w:r>
        <w:t>Integrated Absolute Value</w:t>
      </w:r>
      <w:r>
        <w:rPr>
          <w:color w:val="000000"/>
        </w:rPr>
        <w:t xml:space="preserve">). </w:t>
      </w:r>
      <w:r w:rsidR="00765FFB">
        <w:rPr>
          <w:color w:val="000000"/>
        </w:rPr>
        <w:t xml:space="preserve">Es importante anotar, que todos los procedimientos previamente mencionados se realizaron empleando las funciones de la biblioteca </w:t>
      </w:r>
      <w:r w:rsidR="00765FFB">
        <w:rPr>
          <w:color w:val="000000"/>
        </w:rPr>
        <w:t>LibEMG [</w:t>
      </w:r>
      <w:r w:rsidR="00765FFB" w:rsidRPr="00242AAD">
        <w:rPr>
          <w:color w:val="000000"/>
          <w:highlight w:val="cyan"/>
        </w:rPr>
        <w:t>13</w:t>
      </w:r>
      <w:r w:rsidR="00765FFB">
        <w:rPr>
          <w:color w:val="000000"/>
        </w:rPr>
        <w:t>]</w:t>
      </w:r>
      <w:r w:rsidR="00765FFB">
        <w:rPr>
          <w:color w:val="000000"/>
        </w:rPr>
        <w:t xml:space="preserve">. </w:t>
      </w:r>
    </w:p>
    <w:p w14:paraId="2742EB62" w14:textId="77777777" w:rsidR="00765FFB" w:rsidRDefault="00765FFB">
      <w:pPr>
        <w:spacing w:line="276" w:lineRule="auto"/>
        <w:rPr>
          <w:color w:val="000000"/>
        </w:rPr>
      </w:pPr>
    </w:p>
    <w:p w14:paraId="000000A7" w14:textId="71AD4ADA" w:rsidR="00490D62" w:rsidRDefault="00765FFB">
      <w:pPr>
        <w:spacing w:line="276" w:lineRule="auto"/>
        <w:rPr>
          <w:color w:val="000000"/>
        </w:rPr>
      </w:pPr>
      <w:r>
        <w:rPr>
          <w:color w:val="000000"/>
        </w:rPr>
        <w:t>Finalmente, empleando los datos asociados a las características extraídas se procede a realizar el entrenamiento y test de</w:t>
      </w:r>
      <w:r w:rsidR="00D10E20">
        <w:rPr>
          <w:color w:val="000000"/>
        </w:rPr>
        <w:t xml:space="preserve"> algunos modelos de clasificación de ML y DL con estas características. </w:t>
      </w:r>
    </w:p>
    <w:p w14:paraId="7DDA13FD" w14:textId="77777777" w:rsidR="008D63F6" w:rsidRDefault="008D63F6" w:rsidP="00FA7CB4">
      <w:pPr>
        <w:keepNext/>
        <w:rPr>
          <w:color w:val="000000"/>
          <w:sz w:val="20"/>
          <w:szCs w:val="20"/>
        </w:rPr>
      </w:pPr>
    </w:p>
    <w:p w14:paraId="000000AB" w14:textId="1FDD002D" w:rsidR="00490D62" w:rsidRDefault="00D10E20" w:rsidP="00D83D6A">
      <w:pPr>
        <w:pStyle w:val="Ttulo2"/>
        <w:numPr>
          <w:ilvl w:val="1"/>
          <w:numId w:val="1"/>
        </w:numPr>
      </w:pPr>
      <w:bookmarkStart w:id="20" w:name="_Toc199527721"/>
      <w:r>
        <w:t>Fuente de datos</w:t>
      </w:r>
      <w:bookmarkEnd w:id="20"/>
    </w:p>
    <w:sdt>
      <w:sdtPr>
        <w:tag w:val="goog_rdk_13"/>
        <w:id w:val="322937691"/>
      </w:sdtPr>
      <w:sdtEndPr/>
      <w:sdtContent>
        <w:p w14:paraId="000000AC" w14:textId="5DABAD33" w:rsidR="00490D62" w:rsidRDefault="00F70548">
          <w:pPr>
            <w:rPr>
              <w:color w:val="000000"/>
              <w:sz w:val="22"/>
              <w:szCs w:val="22"/>
            </w:rPr>
          </w:pPr>
          <w:sdt>
            <w:sdtPr>
              <w:tag w:val="goog_rdk_12"/>
              <w:id w:val="-1714107021"/>
              <w:showingPlcHdr/>
            </w:sdtPr>
            <w:sdtEndPr/>
            <w:sdtContent>
              <w:r w:rsidR="00BE28F0">
                <w:t xml:space="preserve">     </w:t>
              </w:r>
            </w:sdtContent>
          </w:sdt>
        </w:p>
      </w:sdtContent>
    </w:sdt>
    <w:p w14:paraId="000000AD" w14:textId="75A467D1" w:rsidR="00490D62" w:rsidRDefault="00D10E20">
      <w:pPr>
        <w:spacing w:line="276" w:lineRule="auto"/>
      </w:pPr>
      <w:r>
        <w:lastRenderedPageBreak/>
        <w:t xml:space="preserve">La base de datos DB1 es de acceso público [13], se descarga como un conjunto de archivos ZIP, cada archivo ZIP corresponde a </w:t>
      </w:r>
      <w:r w:rsidR="008D63F6">
        <w:t xml:space="preserve">cada </w:t>
      </w:r>
      <w:r>
        <w:t>uno de los sujetos</w:t>
      </w:r>
      <w:r w:rsidR="00922E40">
        <w:t xml:space="preserve"> </w:t>
      </w:r>
      <w:r>
        <w:t>que participaron en el experimento</w:t>
      </w:r>
      <w:r w:rsidR="00681BA4">
        <w:t>, los cuales no presentaban amputación de ninguna extremidad</w:t>
      </w:r>
      <w:r>
        <w:t xml:space="preserve">: S1.zip, </w:t>
      </w:r>
      <w:r w:rsidR="00486784">
        <w:t xml:space="preserve">hasta </w:t>
      </w:r>
      <w:r>
        <w:t>S27.zip. Al descomprimir el archivo ZIP de un sujeto específico (por ejemplo, S1.zip), se obtienen varios archivos en formato</w:t>
      </w:r>
      <w:r w:rsidR="000E0565">
        <w:t xml:space="preserve"> </w:t>
      </w:r>
      <w:r>
        <w:t xml:space="preserve"> </w:t>
      </w:r>
      <w:r w:rsidR="000E0565">
        <w:t>.</w:t>
      </w:r>
      <w:r>
        <w:t xml:space="preserve">mat cada uno de estos archivos </w:t>
      </w:r>
      <w:r w:rsidR="000E0565">
        <w:t>.</w:t>
      </w:r>
      <w:r>
        <w:t>mat corresponde a un ejercicio realizado por el sujeto.</w:t>
      </w:r>
    </w:p>
    <w:p w14:paraId="000000AE" w14:textId="77777777" w:rsidR="00490D62" w:rsidRDefault="00490D62">
      <w:pPr>
        <w:rPr>
          <w:color w:val="000000"/>
        </w:rPr>
      </w:pPr>
    </w:p>
    <w:p w14:paraId="000000AF" w14:textId="07A88661" w:rsidR="00490D62" w:rsidRDefault="00D10E20">
      <w:pPr>
        <w:spacing w:line="276" w:lineRule="auto"/>
        <w:rPr>
          <w:color w:val="000000"/>
        </w:rPr>
      </w:pPr>
      <w:r>
        <w:rPr>
          <w:color w:val="000000"/>
        </w:rPr>
        <w:t xml:space="preserve">Cada </w:t>
      </w:r>
      <w:proofErr w:type="gramStart"/>
      <w:r>
        <w:rPr>
          <w:color w:val="000000"/>
        </w:rPr>
        <w:t>archivo .mat</w:t>
      </w:r>
      <w:proofErr w:type="gramEnd"/>
      <w:r w:rsidR="00BD0AEB">
        <w:rPr>
          <w:rStyle w:val="Refdenotaalpie"/>
          <w:color w:val="000000"/>
        </w:rPr>
        <w:footnoteReference w:id="1"/>
      </w:r>
      <w:r>
        <w:rPr>
          <w:color w:val="000000"/>
        </w:rPr>
        <w:t xml:space="preserve"> (por ejemplo, S</w:t>
      </w:r>
      <w:r w:rsidR="00AC6B55">
        <w:rPr>
          <w:color w:val="000000"/>
        </w:rPr>
        <w:t>x</w:t>
      </w:r>
      <w:r>
        <w:rPr>
          <w:color w:val="000000"/>
        </w:rPr>
        <w:t>_</w:t>
      </w:r>
      <w:r w:rsidR="00AC6B55">
        <w:rPr>
          <w:color w:val="000000"/>
        </w:rPr>
        <w:t>A1</w:t>
      </w:r>
      <w:r>
        <w:rPr>
          <w:color w:val="000000"/>
        </w:rPr>
        <w:t>_</w:t>
      </w:r>
      <w:r w:rsidR="00AC6B55">
        <w:rPr>
          <w:color w:val="000000"/>
        </w:rPr>
        <w:t>Ey</w:t>
      </w:r>
      <w:r>
        <w:rPr>
          <w:color w:val="000000"/>
        </w:rPr>
        <w:t>.mat, S</w:t>
      </w:r>
      <w:r w:rsidR="00AC6B55">
        <w:rPr>
          <w:color w:val="000000"/>
        </w:rPr>
        <w:t>x</w:t>
      </w:r>
      <w:r>
        <w:rPr>
          <w:color w:val="000000"/>
        </w:rPr>
        <w:t>_</w:t>
      </w:r>
      <w:r w:rsidR="00AC6B55">
        <w:rPr>
          <w:color w:val="000000"/>
        </w:rPr>
        <w:t>A1_E</w:t>
      </w:r>
      <w:r w:rsidR="00AC6B55">
        <w:rPr>
          <w:color w:val="000000"/>
        </w:rPr>
        <w:t>y</w:t>
      </w:r>
      <w:r>
        <w:rPr>
          <w:color w:val="000000"/>
        </w:rPr>
        <w:t>.mat, etc.) contiene variables específicas. Las variables más importantes y comunes dentro de cada archivo. mat son</w:t>
      </w:r>
      <w:sdt>
        <w:sdtPr>
          <w:tag w:val="goog_rdk_14"/>
          <w:id w:val="965391083"/>
        </w:sdtPr>
        <w:sdtEndPr/>
        <w:sdtContent>
          <w:r>
            <w:rPr>
              <w:color w:val="000000"/>
            </w:rPr>
            <w:t xml:space="preserve"> (ver Tabla 1)</w:t>
          </w:r>
        </w:sdtContent>
      </w:sdt>
      <w:r>
        <w:rPr>
          <w:color w:val="000000"/>
        </w:rPr>
        <w:t xml:space="preserve">: </w:t>
      </w:r>
    </w:p>
    <w:p w14:paraId="000000B0" w14:textId="77777777" w:rsidR="00490D62" w:rsidRDefault="00D10E20">
      <w:pPr>
        <w:numPr>
          <w:ilvl w:val="0"/>
          <w:numId w:val="2"/>
        </w:numPr>
        <w:pBdr>
          <w:top w:val="nil"/>
          <w:left w:val="nil"/>
          <w:bottom w:val="nil"/>
          <w:right w:val="nil"/>
          <w:between w:val="nil"/>
        </w:pBdr>
        <w:spacing w:line="276" w:lineRule="auto"/>
        <w:rPr>
          <w:color w:val="000000"/>
        </w:rPr>
      </w:pPr>
      <w:r>
        <w:rPr>
          <w:b/>
          <w:color w:val="000000"/>
        </w:rPr>
        <w:t>emg</w:t>
      </w:r>
      <w:r>
        <w:rPr>
          <w:color w:val="000000"/>
        </w:rPr>
        <w:t xml:space="preserve">: es una matriz donde cada columna representa un canal de EMG (generalmente 10, correspondientes a los sensores sEMG). Las filas representan las muestras de EMG a lo largo del tiempo. </w:t>
      </w:r>
    </w:p>
    <w:p w14:paraId="000000B1" w14:textId="77777777" w:rsidR="00490D62" w:rsidRDefault="00D10E20">
      <w:pPr>
        <w:numPr>
          <w:ilvl w:val="0"/>
          <w:numId w:val="2"/>
        </w:numPr>
        <w:pBdr>
          <w:top w:val="nil"/>
          <w:left w:val="nil"/>
          <w:bottom w:val="nil"/>
          <w:right w:val="nil"/>
          <w:between w:val="nil"/>
        </w:pBdr>
        <w:spacing w:line="276" w:lineRule="auto"/>
        <w:rPr>
          <w:color w:val="000000"/>
        </w:rPr>
      </w:pPr>
      <w:r>
        <w:rPr>
          <w:b/>
          <w:color w:val="000000"/>
        </w:rPr>
        <w:t>stimulus (o restimulus o gesture)</w:t>
      </w:r>
      <w:r>
        <w:rPr>
          <w:color w:val="000000"/>
        </w:rPr>
        <w:t xml:space="preserve">: es una columna vectorial que contiene la etiqueta del movimiento que se está realizando en cada instante de tiempo. Cero '0' reposo, y los números subsiguientes (1, 2, 3, ...) corresponden a los diferentes movimientos especificados. </w:t>
      </w:r>
    </w:p>
    <w:p w14:paraId="000000B2" w14:textId="77777777" w:rsidR="00490D62" w:rsidRDefault="00D10E20">
      <w:pPr>
        <w:numPr>
          <w:ilvl w:val="0"/>
          <w:numId w:val="2"/>
        </w:numPr>
        <w:pBdr>
          <w:top w:val="nil"/>
          <w:left w:val="nil"/>
          <w:bottom w:val="nil"/>
          <w:right w:val="nil"/>
          <w:between w:val="nil"/>
        </w:pBdr>
        <w:spacing w:line="276" w:lineRule="auto"/>
        <w:rPr>
          <w:color w:val="000000"/>
        </w:rPr>
      </w:pPr>
      <w:r>
        <w:rPr>
          <w:b/>
          <w:color w:val="000000"/>
        </w:rPr>
        <w:t>subject</w:t>
      </w:r>
      <w:r>
        <w:rPr>
          <w:color w:val="000000"/>
        </w:rPr>
        <w:t xml:space="preserve">: escalar que indica el número del sujeto. </w:t>
      </w:r>
    </w:p>
    <w:p w14:paraId="000000B3" w14:textId="77777777" w:rsidR="00490D62" w:rsidRDefault="00D10E20">
      <w:pPr>
        <w:numPr>
          <w:ilvl w:val="0"/>
          <w:numId w:val="2"/>
        </w:numPr>
        <w:pBdr>
          <w:top w:val="nil"/>
          <w:left w:val="nil"/>
          <w:bottom w:val="nil"/>
          <w:right w:val="nil"/>
          <w:between w:val="nil"/>
        </w:pBdr>
        <w:spacing w:line="276" w:lineRule="auto"/>
        <w:rPr>
          <w:color w:val="000000"/>
        </w:rPr>
      </w:pPr>
      <w:r>
        <w:rPr>
          <w:b/>
          <w:color w:val="000000"/>
        </w:rPr>
        <w:t>exercise</w:t>
      </w:r>
      <w:r>
        <w:rPr>
          <w:color w:val="000000"/>
        </w:rPr>
        <w:t xml:space="preserve">: escalar que indica el número del ejercicio (1, 2 o 3 para los tres tipos de ejercicios en DB1). </w:t>
      </w:r>
    </w:p>
    <w:p w14:paraId="000000B4" w14:textId="77777777" w:rsidR="00490D62" w:rsidRDefault="00D10E20">
      <w:pPr>
        <w:numPr>
          <w:ilvl w:val="0"/>
          <w:numId w:val="2"/>
        </w:numPr>
        <w:pBdr>
          <w:top w:val="nil"/>
          <w:left w:val="nil"/>
          <w:bottom w:val="nil"/>
          <w:right w:val="nil"/>
          <w:between w:val="nil"/>
        </w:pBdr>
        <w:spacing w:line="276" w:lineRule="auto"/>
        <w:rPr>
          <w:color w:val="000000"/>
        </w:rPr>
      </w:pPr>
      <w:r>
        <w:rPr>
          <w:b/>
          <w:color w:val="000000"/>
        </w:rPr>
        <w:t>repetition</w:t>
      </w:r>
      <w:r>
        <w:rPr>
          <w:color w:val="000000"/>
        </w:rPr>
        <w:t xml:space="preserve">: vector que indica el número de repetición del gesto. </w:t>
      </w:r>
    </w:p>
    <w:p w14:paraId="000000B7" w14:textId="299394F7" w:rsidR="00490D62" w:rsidRPr="00FA7CB4" w:rsidRDefault="00D10E20" w:rsidP="00FA7CB4">
      <w:pPr>
        <w:numPr>
          <w:ilvl w:val="0"/>
          <w:numId w:val="2"/>
        </w:numPr>
        <w:pBdr>
          <w:top w:val="nil"/>
          <w:left w:val="nil"/>
          <w:bottom w:val="nil"/>
          <w:right w:val="nil"/>
          <w:between w:val="nil"/>
        </w:pBdr>
        <w:spacing w:line="276" w:lineRule="auto"/>
        <w:rPr>
          <w:color w:val="000000"/>
        </w:rPr>
      </w:pPr>
      <w:r>
        <w:rPr>
          <w:b/>
          <w:color w:val="000000"/>
        </w:rPr>
        <w:t>frequency</w:t>
      </w:r>
      <w:r>
        <w:rPr>
          <w:color w:val="000000"/>
        </w:rPr>
        <w:t>: frecuencia de muestreo de los datos EMG (100 Hz para DB1 después del preprocesamiento de Ninapro).</w:t>
      </w:r>
    </w:p>
    <w:p w14:paraId="000000B8" w14:textId="77777777" w:rsidR="00490D62" w:rsidRDefault="00490D62">
      <w:pPr>
        <w:spacing w:line="276" w:lineRule="auto"/>
        <w:rPr>
          <w:color w:val="000000"/>
          <w:sz w:val="22"/>
          <w:szCs w:val="22"/>
        </w:rPr>
      </w:pPr>
    </w:p>
    <w:p w14:paraId="1385E953" w14:textId="005C9080" w:rsidR="00F743E2" w:rsidRPr="00356420" w:rsidRDefault="00356420" w:rsidP="00356420">
      <w:pPr>
        <w:pBdr>
          <w:top w:val="nil"/>
          <w:left w:val="nil"/>
          <w:bottom w:val="nil"/>
          <w:right w:val="nil"/>
          <w:between w:val="nil"/>
        </w:pBdr>
        <w:spacing w:after="120" w:line="240" w:lineRule="auto"/>
        <w:jc w:val="center"/>
        <w:rPr>
          <w:iCs/>
          <w:color w:val="000000"/>
          <w:sz w:val="20"/>
          <w:szCs w:val="20"/>
        </w:rPr>
      </w:pPr>
      <w:bookmarkStart w:id="21" w:name="_heading=h.twrj2wolxbbz" w:colFirst="0" w:colLast="0"/>
      <w:bookmarkEnd w:id="21"/>
      <w:r w:rsidRPr="00356420">
        <w:rPr>
          <w:sz w:val="20"/>
          <w:szCs w:val="20"/>
        </w:rPr>
        <w:t xml:space="preserve">Tabla </w:t>
      </w:r>
      <w:r w:rsidRPr="00356420">
        <w:rPr>
          <w:sz w:val="20"/>
          <w:szCs w:val="20"/>
        </w:rPr>
        <w:fldChar w:fldCharType="begin"/>
      </w:r>
      <w:r w:rsidRPr="00356420">
        <w:rPr>
          <w:sz w:val="20"/>
          <w:szCs w:val="20"/>
        </w:rPr>
        <w:instrText xml:space="preserve"> SEQ Tabla \* ARABIC </w:instrText>
      </w:r>
      <w:r w:rsidRPr="00356420">
        <w:rPr>
          <w:sz w:val="20"/>
          <w:szCs w:val="20"/>
        </w:rPr>
        <w:fldChar w:fldCharType="separate"/>
      </w:r>
      <w:r>
        <w:rPr>
          <w:noProof/>
          <w:sz w:val="20"/>
          <w:szCs w:val="20"/>
        </w:rPr>
        <w:t>1</w:t>
      </w:r>
      <w:r w:rsidRPr="00356420">
        <w:rPr>
          <w:sz w:val="20"/>
          <w:szCs w:val="20"/>
        </w:rPr>
        <w:fldChar w:fldCharType="end"/>
      </w:r>
      <w:r w:rsidRPr="00356420">
        <w:rPr>
          <w:sz w:val="20"/>
          <w:szCs w:val="20"/>
        </w:rPr>
        <w:t>.</w:t>
      </w:r>
      <w:r w:rsidRPr="00356420">
        <w:rPr>
          <w:iCs/>
          <w:color w:val="000000"/>
          <w:sz w:val="20"/>
          <w:szCs w:val="20"/>
        </w:rPr>
        <w:t xml:space="preserve"> </w:t>
      </w:r>
      <w:r w:rsidRPr="00356420">
        <w:rPr>
          <w:iCs/>
          <w:color w:val="000000"/>
          <w:sz w:val="20"/>
          <w:szCs w:val="20"/>
        </w:rPr>
        <w:t>Características dataset ejercicio 3 de los 27 sujetos.</w:t>
      </w:r>
    </w:p>
    <w:tbl>
      <w:tblPr>
        <w:tblStyle w:val="ad"/>
        <w:tblW w:w="9262" w:type="dxa"/>
        <w:jc w:val="center"/>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2512"/>
        <w:gridCol w:w="4696"/>
        <w:gridCol w:w="2054"/>
      </w:tblGrid>
      <w:tr w:rsidR="00490D62" w14:paraId="3A70CB1B" w14:textId="77777777" w:rsidTr="003F72B6">
        <w:trPr>
          <w:trHeight w:val="285"/>
          <w:jc w:val="center"/>
        </w:trPr>
        <w:tc>
          <w:tcPr>
            <w:tcW w:w="2512" w:type="dxa"/>
            <w:tcBorders>
              <w:top w:val="single" w:sz="6" w:space="0" w:color="000000"/>
              <w:left w:val="single" w:sz="6" w:space="0" w:color="000000"/>
              <w:bottom w:val="single" w:sz="6" w:space="0" w:color="000000"/>
              <w:right w:val="single" w:sz="4" w:space="0" w:color="auto"/>
            </w:tcBorders>
            <w:shd w:val="clear" w:color="auto" w:fill="auto"/>
            <w:vAlign w:val="center"/>
          </w:tcPr>
          <w:p w14:paraId="000000BA" w14:textId="77777777" w:rsidR="00490D62" w:rsidRDefault="00D10E20">
            <w:pPr>
              <w:spacing w:line="240" w:lineRule="auto"/>
              <w:jc w:val="center"/>
              <w:rPr>
                <w:rFonts w:ascii="Quattrocento Sans" w:eastAsia="Quattrocento Sans" w:hAnsi="Quattrocento Sans" w:cs="Quattrocento Sans"/>
                <w:sz w:val="20"/>
                <w:szCs w:val="20"/>
              </w:rPr>
            </w:pPr>
            <w:r>
              <w:rPr>
                <w:b/>
                <w:sz w:val="20"/>
                <w:szCs w:val="20"/>
              </w:rPr>
              <w:t>Variable</w:t>
            </w:r>
            <w:r>
              <w:rPr>
                <w:sz w:val="20"/>
                <w:szCs w:val="20"/>
              </w:rPr>
              <w:t> </w:t>
            </w:r>
          </w:p>
        </w:tc>
        <w:tc>
          <w:tcPr>
            <w:tcW w:w="4696" w:type="dxa"/>
            <w:tcBorders>
              <w:top w:val="single" w:sz="6" w:space="0" w:color="000000"/>
              <w:left w:val="single" w:sz="4" w:space="0" w:color="auto"/>
              <w:bottom w:val="single" w:sz="6" w:space="0" w:color="000000"/>
              <w:right w:val="single" w:sz="4" w:space="0" w:color="auto"/>
            </w:tcBorders>
            <w:shd w:val="clear" w:color="auto" w:fill="auto"/>
            <w:vAlign w:val="center"/>
          </w:tcPr>
          <w:p w14:paraId="000000BB" w14:textId="77777777" w:rsidR="00490D62" w:rsidRDefault="00D10E20">
            <w:pPr>
              <w:spacing w:line="240" w:lineRule="auto"/>
              <w:jc w:val="center"/>
              <w:rPr>
                <w:rFonts w:ascii="Quattrocento Sans" w:eastAsia="Quattrocento Sans" w:hAnsi="Quattrocento Sans" w:cs="Quattrocento Sans"/>
                <w:sz w:val="20"/>
                <w:szCs w:val="20"/>
              </w:rPr>
            </w:pPr>
            <w:r>
              <w:rPr>
                <w:b/>
                <w:sz w:val="20"/>
                <w:szCs w:val="20"/>
              </w:rPr>
              <w:t>Descripción</w:t>
            </w:r>
            <w:r>
              <w:rPr>
                <w:sz w:val="20"/>
                <w:szCs w:val="20"/>
              </w:rPr>
              <w:t> </w:t>
            </w:r>
          </w:p>
        </w:tc>
        <w:tc>
          <w:tcPr>
            <w:tcW w:w="2054" w:type="dxa"/>
            <w:tcBorders>
              <w:top w:val="single" w:sz="6" w:space="0" w:color="000000"/>
              <w:left w:val="single" w:sz="4" w:space="0" w:color="auto"/>
              <w:bottom w:val="single" w:sz="6" w:space="0" w:color="000000"/>
              <w:right w:val="single" w:sz="6" w:space="0" w:color="000000"/>
            </w:tcBorders>
            <w:shd w:val="clear" w:color="auto" w:fill="auto"/>
            <w:vAlign w:val="center"/>
          </w:tcPr>
          <w:p w14:paraId="000000BC" w14:textId="77777777" w:rsidR="00490D62" w:rsidRDefault="00D10E20">
            <w:pPr>
              <w:spacing w:line="240" w:lineRule="auto"/>
              <w:jc w:val="center"/>
              <w:rPr>
                <w:rFonts w:ascii="Quattrocento Sans" w:eastAsia="Quattrocento Sans" w:hAnsi="Quattrocento Sans" w:cs="Quattrocento Sans"/>
                <w:sz w:val="20"/>
                <w:szCs w:val="20"/>
              </w:rPr>
            </w:pPr>
            <w:r>
              <w:rPr>
                <w:b/>
                <w:sz w:val="20"/>
                <w:szCs w:val="20"/>
              </w:rPr>
              <w:t>Tipo de dato</w:t>
            </w:r>
            <w:r>
              <w:rPr>
                <w:sz w:val="20"/>
                <w:szCs w:val="20"/>
              </w:rPr>
              <w:t> </w:t>
            </w:r>
          </w:p>
        </w:tc>
      </w:tr>
      <w:tr w:rsidR="00490D62" w14:paraId="142C9B49" w14:textId="77777777" w:rsidTr="003F72B6">
        <w:trPr>
          <w:trHeight w:val="285"/>
          <w:jc w:val="center"/>
        </w:trPr>
        <w:tc>
          <w:tcPr>
            <w:tcW w:w="2512" w:type="dxa"/>
            <w:tcBorders>
              <w:top w:val="single" w:sz="6" w:space="0" w:color="000000"/>
              <w:left w:val="single" w:sz="6" w:space="0" w:color="000000"/>
              <w:bottom w:val="nil"/>
              <w:right w:val="single" w:sz="4" w:space="0" w:color="auto"/>
            </w:tcBorders>
            <w:shd w:val="clear" w:color="auto" w:fill="auto"/>
            <w:vAlign w:val="center"/>
          </w:tcPr>
          <w:p w14:paraId="000000BD" w14:textId="77777777" w:rsidR="00490D62" w:rsidRDefault="00D10E20">
            <w:pPr>
              <w:spacing w:line="240" w:lineRule="auto"/>
              <w:jc w:val="left"/>
              <w:rPr>
                <w:rFonts w:ascii="Quattrocento Sans" w:eastAsia="Quattrocento Sans" w:hAnsi="Quattrocento Sans" w:cs="Quattrocento Sans"/>
                <w:sz w:val="20"/>
                <w:szCs w:val="20"/>
              </w:rPr>
            </w:pPr>
            <w:r>
              <w:rPr>
                <w:rFonts w:ascii="Consolas" w:eastAsia="Consolas" w:hAnsi="Consolas" w:cs="Consolas"/>
                <w:sz w:val="20"/>
                <w:szCs w:val="20"/>
              </w:rPr>
              <w:t>subject </w:t>
            </w:r>
          </w:p>
        </w:tc>
        <w:tc>
          <w:tcPr>
            <w:tcW w:w="4696" w:type="dxa"/>
            <w:tcBorders>
              <w:top w:val="single" w:sz="6" w:space="0" w:color="000000"/>
              <w:left w:val="single" w:sz="4" w:space="0" w:color="auto"/>
              <w:bottom w:val="nil"/>
              <w:right w:val="single" w:sz="4" w:space="0" w:color="auto"/>
            </w:tcBorders>
            <w:shd w:val="clear" w:color="auto" w:fill="auto"/>
            <w:vAlign w:val="center"/>
          </w:tcPr>
          <w:p w14:paraId="000000BE" w14:textId="77777777" w:rsidR="00490D62" w:rsidRDefault="00D10E20">
            <w:pPr>
              <w:spacing w:line="240" w:lineRule="auto"/>
              <w:jc w:val="left"/>
              <w:rPr>
                <w:rFonts w:ascii="Quattrocento Sans" w:eastAsia="Quattrocento Sans" w:hAnsi="Quattrocento Sans" w:cs="Quattrocento Sans"/>
                <w:sz w:val="20"/>
                <w:szCs w:val="20"/>
              </w:rPr>
            </w:pPr>
            <w:r>
              <w:rPr>
                <w:sz w:val="20"/>
                <w:szCs w:val="20"/>
              </w:rPr>
              <w:t>Número del sujeto </w:t>
            </w:r>
          </w:p>
        </w:tc>
        <w:tc>
          <w:tcPr>
            <w:tcW w:w="2054" w:type="dxa"/>
            <w:tcBorders>
              <w:top w:val="single" w:sz="6" w:space="0" w:color="000000"/>
              <w:left w:val="single" w:sz="4" w:space="0" w:color="auto"/>
              <w:bottom w:val="nil"/>
              <w:right w:val="single" w:sz="6" w:space="0" w:color="000000"/>
            </w:tcBorders>
            <w:shd w:val="clear" w:color="auto" w:fill="auto"/>
            <w:vAlign w:val="center"/>
          </w:tcPr>
          <w:p w14:paraId="000000BF" w14:textId="77777777" w:rsidR="00490D62" w:rsidRDefault="00D10E20">
            <w:pPr>
              <w:spacing w:line="240" w:lineRule="auto"/>
              <w:jc w:val="left"/>
              <w:rPr>
                <w:rFonts w:ascii="Quattrocento Sans" w:eastAsia="Quattrocento Sans" w:hAnsi="Quattrocento Sans" w:cs="Quattrocento Sans"/>
                <w:sz w:val="20"/>
                <w:szCs w:val="20"/>
              </w:rPr>
            </w:pPr>
            <w:r>
              <w:rPr>
                <w:sz w:val="20"/>
                <w:szCs w:val="20"/>
              </w:rPr>
              <w:t>Categórico </w:t>
            </w:r>
          </w:p>
        </w:tc>
      </w:tr>
      <w:tr w:rsidR="00490D62" w14:paraId="0E4DF625" w14:textId="77777777" w:rsidTr="003F72B6">
        <w:trPr>
          <w:trHeight w:val="285"/>
          <w:jc w:val="center"/>
        </w:trPr>
        <w:tc>
          <w:tcPr>
            <w:tcW w:w="2512" w:type="dxa"/>
            <w:tcBorders>
              <w:top w:val="nil"/>
              <w:left w:val="single" w:sz="6" w:space="0" w:color="000000"/>
              <w:bottom w:val="nil"/>
              <w:right w:val="single" w:sz="4" w:space="0" w:color="auto"/>
            </w:tcBorders>
            <w:shd w:val="clear" w:color="auto" w:fill="auto"/>
            <w:vAlign w:val="center"/>
          </w:tcPr>
          <w:p w14:paraId="000000C0" w14:textId="77777777" w:rsidR="00490D62" w:rsidRDefault="00D10E20">
            <w:pPr>
              <w:spacing w:line="240" w:lineRule="auto"/>
              <w:jc w:val="left"/>
              <w:rPr>
                <w:rFonts w:ascii="Quattrocento Sans" w:eastAsia="Quattrocento Sans" w:hAnsi="Quattrocento Sans" w:cs="Quattrocento Sans"/>
                <w:sz w:val="20"/>
                <w:szCs w:val="20"/>
              </w:rPr>
            </w:pPr>
            <w:r>
              <w:rPr>
                <w:rFonts w:ascii="Consolas" w:eastAsia="Consolas" w:hAnsi="Consolas" w:cs="Consolas"/>
                <w:sz w:val="20"/>
                <w:szCs w:val="20"/>
              </w:rPr>
              <w:t>exercise </w:t>
            </w:r>
          </w:p>
        </w:tc>
        <w:tc>
          <w:tcPr>
            <w:tcW w:w="4696" w:type="dxa"/>
            <w:tcBorders>
              <w:top w:val="nil"/>
              <w:left w:val="single" w:sz="4" w:space="0" w:color="auto"/>
              <w:bottom w:val="nil"/>
              <w:right w:val="single" w:sz="4" w:space="0" w:color="auto"/>
            </w:tcBorders>
            <w:shd w:val="clear" w:color="auto" w:fill="auto"/>
            <w:vAlign w:val="center"/>
          </w:tcPr>
          <w:p w14:paraId="000000C1" w14:textId="77777777" w:rsidR="00490D62" w:rsidRDefault="00D10E20">
            <w:pPr>
              <w:spacing w:line="240" w:lineRule="auto"/>
              <w:jc w:val="left"/>
              <w:rPr>
                <w:rFonts w:ascii="Quattrocento Sans" w:eastAsia="Quattrocento Sans" w:hAnsi="Quattrocento Sans" w:cs="Quattrocento Sans"/>
                <w:sz w:val="20"/>
                <w:szCs w:val="20"/>
              </w:rPr>
            </w:pPr>
            <w:r>
              <w:rPr>
                <w:sz w:val="20"/>
                <w:szCs w:val="20"/>
              </w:rPr>
              <w:t>Número del ejercicio</w:t>
            </w:r>
            <w:r>
              <w:rPr>
                <w:sz w:val="20"/>
                <w:szCs w:val="20"/>
                <w:vertAlign w:val="superscript"/>
              </w:rPr>
              <w:t>3</w:t>
            </w:r>
            <w:r>
              <w:rPr>
                <w:sz w:val="20"/>
                <w:szCs w:val="20"/>
              </w:rPr>
              <w:t> </w:t>
            </w:r>
          </w:p>
        </w:tc>
        <w:tc>
          <w:tcPr>
            <w:tcW w:w="2054" w:type="dxa"/>
            <w:tcBorders>
              <w:top w:val="nil"/>
              <w:left w:val="single" w:sz="4" w:space="0" w:color="auto"/>
              <w:bottom w:val="nil"/>
              <w:right w:val="single" w:sz="6" w:space="0" w:color="000000"/>
            </w:tcBorders>
            <w:shd w:val="clear" w:color="auto" w:fill="auto"/>
            <w:vAlign w:val="center"/>
          </w:tcPr>
          <w:p w14:paraId="000000C2" w14:textId="77777777" w:rsidR="00490D62" w:rsidRDefault="00D10E20">
            <w:pPr>
              <w:spacing w:line="240" w:lineRule="auto"/>
              <w:jc w:val="left"/>
              <w:rPr>
                <w:rFonts w:ascii="Quattrocento Sans" w:eastAsia="Quattrocento Sans" w:hAnsi="Quattrocento Sans" w:cs="Quattrocento Sans"/>
                <w:sz w:val="20"/>
                <w:szCs w:val="20"/>
              </w:rPr>
            </w:pPr>
            <w:r>
              <w:rPr>
                <w:sz w:val="20"/>
                <w:szCs w:val="20"/>
              </w:rPr>
              <w:t>Categórico </w:t>
            </w:r>
          </w:p>
        </w:tc>
      </w:tr>
      <w:tr w:rsidR="00490D62" w14:paraId="5FE8ACE0" w14:textId="77777777" w:rsidTr="003F72B6">
        <w:trPr>
          <w:trHeight w:val="285"/>
          <w:jc w:val="center"/>
        </w:trPr>
        <w:tc>
          <w:tcPr>
            <w:tcW w:w="2512" w:type="dxa"/>
            <w:tcBorders>
              <w:top w:val="nil"/>
              <w:left w:val="single" w:sz="6" w:space="0" w:color="000000"/>
              <w:bottom w:val="nil"/>
              <w:right w:val="single" w:sz="4" w:space="0" w:color="auto"/>
            </w:tcBorders>
            <w:shd w:val="clear" w:color="auto" w:fill="auto"/>
            <w:vAlign w:val="center"/>
          </w:tcPr>
          <w:p w14:paraId="000000C3" w14:textId="77777777" w:rsidR="00490D62" w:rsidRDefault="00D10E20">
            <w:pPr>
              <w:spacing w:line="240" w:lineRule="auto"/>
              <w:jc w:val="left"/>
              <w:rPr>
                <w:rFonts w:ascii="Quattrocento Sans" w:eastAsia="Quattrocento Sans" w:hAnsi="Quattrocento Sans" w:cs="Quattrocento Sans"/>
                <w:sz w:val="20"/>
                <w:szCs w:val="20"/>
              </w:rPr>
            </w:pPr>
            <w:r>
              <w:rPr>
                <w:rFonts w:ascii="Consolas" w:eastAsia="Consolas" w:hAnsi="Consolas" w:cs="Consolas"/>
                <w:sz w:val="20"/>
                <w:szCs w:val="20"/>
              </w:rPr>
              <w:t>emg</w:t>
            </w:r>
            <w:r>
              <w:rPr>
                <w:sz w:val="20"/>
                <w:szCs w:val="20"/>
              </w:rPr>
              <w:t xml:space="preserve"> (12 col)  </w:t>
            </w:r>
          </w:p>
        </w:tc>
        <w:tc>
          <w:tcPr>
            <w:tcW w:w="4696" w:type="dxa"/>
            <w:tcBorders>
              <w:top w:val="nil"/>
              <w:left w:val="single" w:sz="4" w:space="0" w:color="auto"/>
              <w:bottom w:val="nil"/>
              <w:right w:val="single" w:sz="4" w:space="0" w:color="auto"/>
            </w:tcBorders>
            <w:shd w:val="clear" w:color="auto" w:fill="auto"/>
            <w:vAlign w:val="center"/>
          </w:tcPr>
          <w:p w14:paraId="000000C4" w14:textId="77777777" w:rsidR="00490D62" w:rsidRDefault="00D10E20">
            <w:pPr>
              <w:spacing w:line="240" w:lineRule="auto"/>
              <w:jc w:val="left"/>
              <w:rPr>
                <w:rFonts w:ascii="Quattrocento Sans" w:eastAsia="Quattrocento Sans" w:hAnsi="Quattrocento Sans" w:cs="Quattrocento Sans"/>
                <w:sz w:val="20"/>
                <w:szCs w:val="20"/>
              </w:rPr>
            </w:pPr>
            <w:r>
              <w:rPr>
                <w:sz w:val="20"/>
                <w:szCs w:val="20"/>
              </w:rPr>
              <w:t>Señales sEMG. </w:t>
            </w:r>
          </w:p>
        </w:tc>
        <w:tc>
          <w:tcPr>
            <w:tcW w:w="2054" w:type="dxa"/>
            <w:tcBorders>
              <w:top w:val="nil"/>
              <w:left w:val="single" w:sz="4" w:space="0" w:color="auto"/>
              <w:bottom w:val="nil"/>
              <w:right w:val="single" w:sz="6" w:space="0" w:color="000000"/>
            </w:tcBorders>
            <w:shd w:val="clear" w:color="auto" w:fill="auto"/>
            <w:vAlign w:val="center"/>
          </w:tcPr>
          <w:p w14:paraId="000000C5" w14:textId="77777777" w:rsidR="00490D62" w:rsidRDefault="00D10E20">
            <w:pPr>
              <w:spacing w:line="240" w:lineRule="auto"/>
              <w:jc w:val="left"/>
              <w:rPr>
                <w:rFonts w:ascii="Quattrocento Sans" w:eastAsia="Quattrocento Sans" w:hAnsi="Quattrocento Sans" w:cs="Quattrocento Sans"/>
                <w:sz w:val="20"/>
                <w:szCs w:val="20"/>
              </w:rPr>
            </w:pPr>
            <w:r>
              <w:rPr>
                <w:sz w:val="20"/>
                <w:szCs w:val="20"/>
              </w:rPr>
              <w:t>Numérico  </w:t>
            </w:r>
          </w:p>
        </w:tc>
      </w:tr>
      <w:tr w:rsidR="00490D62" w14:paraId="7C3CF97E" w14:textId="77777777" w:rsidTr="003F72B6">
        <w:trPr>
          <w:trHeight w:val="285"/>
          <w:jc w:val="center"/>
        </w:trPr>
        <w:tc>
          <w:tcPr>
            <w:tcW w:w="2512" w:type="dxa"/>
            <w:tcBorders>
              <w:top w:val="nil"/>
              <w:left w:val="single" w:sz="6" w:space="0" w:color="000000"/>
              <w:bottom w:val="nil"/>
              <w:right w:val="single" w:sz="4" w:space="0" w:color="auto"/>
            </w:tcBorders>
            <w:shd w:val="clear" w:color="auto" w:fill="auto"/>
            <w:vAlign w:val="center"/>
          </w:tcPr>
          <w:p w14:paraId="000000C6" w14:textId="77777777" w:rsidR="00490D62" w:rsidRDefault="00D10E20">
            <w:pPr>
              <w:spacing w:line="240" w:lineRule="auto"/>
              <w:jc w:val="left"/>
              <w:rPr>
                <w:rFonts w:ascii="Quattrocento Sans" w:eastAsia="Quattrocento Sans" w:hAnsi="Quattrocento Sans" w:cs="Quattrocento Sans"/>
                <w:sz w:val="20"/>
                <w:szCs w:val="20"/>
              </w:rPr>
            </w:pPr>
            <w:r>
              <w:rPr>
                <w:rFonts w:ascii="Consolas" w:eastAsia="Consolas" w:hAnsi="Consolas" w:cs="Consolas"/>
                <w:sz w:val="20"/>
                <w:szCs w:val="20"/>
              </w:rPr>
              <w:t>glove</w:t>
            </w:r>
            <w:r>
              <w:rPr>
                <w:sz w:val="20"/>
                <w:szCs w:val="20"/>
              </w:rPr>
              <w:t xml:space="preserve"> (22 col) </w:t>
            </w:r>
          </w:p>
        </w:tc>
        <w:tc>
          <w:tcPr>
            <w:tcW w:w="4696" w:type="dxa"/>
            <w:tcBorders>
              <w:top w:val="nil"/>
              <w:left w:val="single" w:sz="4" w:space="0" w:color="auto"/>
              <w:bottom w:val="nil"/>
              <w:right w:val="single" w:sz="4" w:space="0" w:color="auto"/>
            </w:tcBorders>
            <w:shd w:val="clear" w:color="auto" w:fill="auto"/>
            <w:vAlign w:val="center"/>
          </w:tcPr>
          <w:p w14:paraId="000000C7" w14:textId="77777777" w:rsidR="00490D62" w:rsidRDefault="00D10E20">
            <w:pPr>
              <w:spacing w:line="240" w:lineRule="auto"/>
              <w:jc w:val="left"/>
              <w:rPr>
                <w:rFonts w:ascii="Quattrocento Sans" w:eastAsia="Quattrocento Sans" w:hAnsi="Quattrocento Sans" w:cs="Quattrocento Sans"/>
                <w:sz w:val="20"/>
                <w:szCs w:val="20"/>
              </w:rPr>
            </w:pPr>
            <w:r>
              <w:rPr>
                <w:sz w:val="20"/>
                <w:szCs w:val="20"/>
              </w:rPr>
              <w:t xml:space="preserve">Señales sin procesar de del guante </w:t>
            </w:r>
            <w:proofErr w:type="spellStart"/>
            <w:r>
              <w:rPr>
                <w:sz w:val="20"/>
                <w:szCs w:val="20"/>
              </w:rPr>
              <w:t>Cyberglove</w:t>
            </w:r>
            <w:proofErr w:type="spellEnd"/>
            <w:r>
              <w:rPr>
                <w:sz w:val="20"/>
                <w:szCs w:val="20"/>
              </w:rPr>
              <w:t xml:space="preserve"> II. </w:t>
            </w:r>
          </w:p>
        </w:tc>
        <w:tc>
          <w:tcPr>
            <w:tcW w:w="2054" w:type="dxa"/>
            <w:tcBorders>
              <w:top w:val="nil"/>
              <w:left w:val="single" w:sz="4" w:space="0" w:color="auto"/>
              <w:bottom w:val="nil"/>
              <w:right w:val="single" w:sz="6" w:space="0" w:color="000000"/>
            </w:tcBorders>
            <w:shd w:val="clear" w:color="auto" w:fill="auto"/>
            <w:vAlign w:val="center"/>
          </w:tcPr>
          <w:p w14:paraId="000000C8" w14:textId="77777777" w:rsidR="00490D62" w:rsidRDefault="00D10E20">
            <w:pPr>
              <w:spacing w:line="240" w:lineRule="auto"/>
              <w:jc w:val="left"/>
              <w:rPr>
                <w:rFonts w:ascii="Quattrocento Sans" w:eastAsia="Quattrocento Sans" w:hAnsi="Quattrocento Sans" w:cs="Quattrocento Sans"/>
                <w:sz w:val="20"/>
                <w:szCs w:val="20"/>
              </w:rPr>
            </w:pPr>
            <w:r>
              <w:rPr>
                <w:sz w:val="20"/>
                <w:szCs w:val="20"/>
              </w:rPr>
              <w:t>Numérico </w:t>
            </w:r>
          </w:p>
        </w:tc>
      </w:tr>
      <w:tr w:rsidR="00490D62" w14:paraId="4A3C5B19" w14:textId="77777777" w:rsidTr="003F72B6">
        <w:trPr>
          <w:trHeight w:val="285"/>
          <w:jc w:val="center"/>
        </w:trPr>
        <w:tc>
          <w:tcPr>
            <w:tcW w:w="2512" w:type="dxa"/>
            <w:tcBorders>
              <w:top w:val="nil"/>
              <w:left w:val="single" w:sz="6" w:space="0" w:color="000000"/>
              <w:bottom w:val="nil"/>
              <w:right w:val="single" w:sz="4" w:space="0" w:color="auto"/>
            </w:tcBorders>
            <w:shd w:val="clear" w:color="auto" w:fill="auto"/>
            <w:vAlign w:val="center"/>
          </w:tcPr>
          <w:p w14:paraId="000000C9" w14:textId="77777777" w:rsidR="00490D62" w:rsidRDefault="00D10E20">
            <w:pPr>
              <w:spacing w:line="240" w:lineRule="auto"/>
              <w:jc w:val="left"/>
              <w:rPr>
                <w:rFonts w:ascii="Quattrocento Sans" w:eastAsia="Quattrocento Sans" w:hAnsi="Quattrocento Sans" w:cs="Quattrocento Sans"/>
                <w:sz w:val="20"/>
                <w:szCs w:val="20"/>
              </w:rPr>
            </w:pPr>
            <w:r>
              <w:rPr>
                <w:rFonts w:ascii="Consolas" w:eastAsia="Consolas" w:hAnsi="Consolas" w:cs="Consolas"/>
                <w:sz w:val="20"/>
                <w:szCs w:val="20"/>
              </w:rPr>
              <w:t>stimulus</w:t>
            </w:r>
            <w:r>
              <w:rPr>
                <w:sz w:val="20"/>
                <w:szCs w:val="20"/>
              </w:rPr>
              <w:t xml:space="preserve"> (1 col) </w:t>
            </w:r>
          </w:p>
        </w:tc>
        <w:tc>
          <w:tcPr>
            <w:tcW w:w="4696" w:type="dxa"/>
            <w:tcBorders>
              <w:top w:val="nil"/>
              <w:left w:val="single" w:sz="4" w:space="0" w:color="auto"/>
              <w:bottom w:val="nil"/>
              <w:right w:val="single" w:sz="4" w:space="0" w:color="auto"/>
            </w:tcBorders>
            <w:shd w:val="clear" w:color="auto" w:fill="auto"/>
            <w:vAlign w:val="center"/>
          </w:tcPr>
          <w:p w14:paraId="000000CA" w14:textId="77777777" w:rsidR="00490D62" w:rsidRDefault="00D10E20">
            <w:pPr>
              <w:spacing w:line="240" w:lineRule="auto"/>
              <w:jc w:val="left"/>
              <w:rPr>
                <w:rFonts w:ascii="Quattrocento Sans" w:eastAsia="Quattrocento Sans" w:hAnsi="Quattrocento Sans" w:cs="Quattrocento Sans"/>
                <w:sz w:val="20"/>
                <w:szCs w:val="20"/>
              </w:rPr>
            </w:pPr>
            <w:r>
              <w:rPr>
                <w:sz w:val="20"/>
                <w:szCs w:val="20"/>
              </w:rPr>
              <w:t>Movimiento repetido por el sujeto al seguir las instrucciones. </w:t>
            </w:r>
          </w:p>
        </w:tc>
        <w:tc>
          <w:tcPr>
            <w:tcW w:w="2054" w:type="dxa"/>
            <w:tcBorders>
              <w:top w:val="nil"/>
              <w:left w:val="single" w:sz="4" w:space="0" w:color="auto"/>
              <w:bottom w:val="nil"/>
              <w:right w:val="single" w:sz="6" w:space="0" w:color="000000"/>
            </w:tcBorders>
            <w:shd w:val="clear" w:color="auto" w:fill="auto"/>
            <w:vAlign w:val="center"/>
          </w:tcPr>
          <w:p w14:paraId="000000CB" w14:textId="77777777" w:rsidR="00490D62" w:rsidRDefault="00D10E20">
            <w:pPr>
              <w:spacing w:line="240" w:lineRule="auto"/>
              <w:jc w:val="left"/>
              <w:rPr>
                <w:rFonts w:ascii="Quattrocento Sans" w:eastAsia="Quattrocento Sans" w:hAnsi="Quattrocento Sans" w:cs="Quattrocento Sans"/>
                <w:sz w:val="20"/>
                <w:szCs w:val="20"/>
              </w:rPr>
            </w:pPr>
            <w:r>
              <w:rPr>
                <w:sz w:val="20"/>
                <w:szCs w:val="20"/>
              </w:rPr>
              <w:t>Categórico </w:t>
            </w:r>
          </w:p>
        </w:tc>
      </w:tr>
      <w:tr w:rsidR="00490D62" w14:paraId="087F9F88" w14:textId="77777777" w:rsidTr="003F72B6">
        <w:trPr>
          <w:trHeight w:val="285"/>
          <w:jc w:val="center"/>
        </w:trPr>
        <w:tc>
          <w:tcPr>
            <w:tcW w:w="2512" w:type="dxa"/>
            <w:tcBorders>
              <w:top w:val="nil"/>
              <w:left w:val="single" w:sz="6" w:space="0" w:color="000000"/>
              <w:bottom w:val="nil"/>
              <w:right w:val="single" w:sz="4" w:space="0" w:color="auto"/>
            </w:tcBorders>
            <w:shd w:val="clear" w:color="auto" w:fill="auto"/>
            <w:vAlign w:val="center"/>
          </w:tcPr>
          <w:p w14:paraId="000000CC" w14:textId="77777777" w:rsidR="00490D62" w:rsidRDefault="00D10E20">
            <w:pPr>
              <w:spacing w:line="240" w:lineRule="auto"/>
              <w:jc w:val="left"/>
              <w:rPr>
                <w:rFonts w:ascii="Quattrocento Sans" w:eastAsia="Quattrocento Sans" w:hAnsi="Quattrocento Sans" w:cs="Quattrocento Sans"/>
                <w:sz w:val="20"/>
                <w:szCs w:val="20"/>
              </w:rPr>
            </w:pPr>
            <w:r>
              <w:rPr>
                <w:rFonts w:ascii="Consolas" w:eastAsia="Consolas" w:hAnsi="Consolas" w:cs="Consolas"/>
                <w:sz w:val="20"/>
                <w:szCs w:val="20"/>
              </w:rPr>
              <w:t>restimulus</w:t>
            </w:r>
            <w:r>
              <w:rPr>
                <w:sz w:val="20"/>
                <w:szCs w:val="20"/>
              </w:rPr>
              <w:t xml:space="preserve"> (1 col) </w:t>
            </w:r>
          </w:p>
        </w:tc>
        <w:tc>
          <w:tcPr>
            <w:tcW w:w="4696" w:type="dxa"/>
            <w:tcBorders>
              <w:top w:val="nil"/>
              <w:left w:val="single" w:sz="4" w:space="0" w:color="auto"/>
              <w:bottom w:val="nil"/>
              <w:right w:val="single" w:sz="4" w:space="0" w:color="auto"/>
            </w:tcBorders>
            <w:shd w:val="clear" w:color="auto" w:fill="auto"/>
            <w:vAlign w:val="center"/>
          </w:tcPr>
          <w:p w14:paraId="000000CD" w14:textId="77777777" w:rsidR="00490D62" w:rsidRDefault="00D10E20">
            <w:pPr>
              <w:spacing w:line="240" w:lineRule="auto"/>
              <w:jc w:val="left"/>
              <w:rPr>
                <w:rFonts w:ascii="Quattrocento Sans" w:eastAsia="Quattrocento Sans" w:hAnsi="Quattrocento Sans" w:cs="Quattrocento Sans"/>
                <w:sz w:val="20"/>
                <w:szCs w:val="20"/>
              </w:rPr>
            </w:pPr>
            <w:r>
              <w:rPr>
                <w:sz w:val="20"/>
                <w:szCs w:val="20"/>
              </w:rPr>
              <w:t>Etiqueta colocada a posteriori para el movimiento repetido por el sujeto. </w:t>
            </w:r>
          </w:p>
        </w:tc>
        <w:tc>
          <w:tcPr>
            <w:tcW w:w="2054" w:type="dxa"/>
            <w:tcBorders>
              <w:top w:val="nil"/>
              <w:left w:val="single" w:sz="4" w:space="0" w:color="auto"/>
              <w:bottom w:val="nil"/>
              <w:right w:val="single" w:sz="6" w:space="0" w:color="000000"/>
            </w:tcBorders>
            <w:shd w:val="clear" w:color="auto" w:fill="auto"/>
            <w:vAlign w:val="center"/>
          </w:tcPr>
          <w:p w14:paraId="000000CE" w14:textId="77777777" w:rsidR="00490D62" w:rsidRDefault="00D10E20">
            <w:pPr>
              <w:spacing w:line="240" w:lineRule="auto"/>
              <w:jc w:val="left"/>
              <w:rPr>
                <w:rFonts w:ascii="Quattrocento Sans" w:eastAsia="Quattrocento Sans" w:hAnsi="Quattrocento Sans" w:cs="Quattrocento Sans"/>
                <w:sz w:val="20"/>
                <w:szCs w:val="20"/>
              </w:rPr>
            </w:pPr>
            <w:r>
              <w:rPr>
                <w:sz w:val="20"/>
                <w:szCs w:val="20"/>
              </w:rPr>
              <w:t>Categórico </w:t>
            </w:r>
          </w:p>
        </w:tc>
      </w:tr>
      <w:tr w:rsidR="00490D62" w14:paraId="2317E8E5" w14:textId="77777777" w:rsidTr="003F72B6">
        <w:trPr>
          <w:trHeight w:val="285"/>
          <w:jc w:val="center"/>
        </w:trPr>
        <w:tc>
          <w:tcPr>
            <w:tcW w:w="2512" w:type="dxa"/>
            <w:tcBorders>
              <w:top w:val="nil"/>
              <w:left w:val="single" w:sz="6" w:space="0" w:color="000000"/>
              <w:bottom w:val="nil"/>
              <w:right w:val="single" w:sz="4" w:space="0" w:color="auto"/>
            </w:tcBorders>
            <w:shd w:val="clear" w:color="auto" w:fill="auto"/>
            <w:vAlign w:val="center"/>
          </w:tcPr>
          <w:p w14:paraId="000000CF" w14:textId="77777777" w:rsidR="00490D62" w:rsidRDefault="00D10E20">
            <w:pPr>
              <w:spacing w:line="240" w:lineRule="auto"/>
              <w:jc w:val="left"/>
              <w:rPr>
                <w:rFonts w:ascii="Quattrocento Sans" w:eastAsia="Quattrocento Sans" w:hAnsi="Quattrocento Sans" w:cs="Quattrocento Sans"/>
                <w:sz w:val="20"/>
                <w:szCs w:val="20"/>
              </w:rPr>
            </w:pPr>
            <w:r>
              <w:rPr>
                <w:rFonts w:ascii="Consolas" w:eastAsia="Consolas" w:hAnsi="Consolas" w:cs="Consolas"/>
                <w:sz w:val="20"/>
                <w:szCs w:val="20"/>
              </w:rPr>
              <w:t>repetition</w:t>
            </w:r>
            <w:r>
              <w:rPr>
                <w:sz w:val="20"/>
                <w:szCs w:val="20"/>
              </w:rPr>
              <w:t xml:space="preserve"> (1 col) </w:t>
            </w:r>
          </w:p>
        </w:tc>
        <w:tc>
          <w:tcPr>
            <w:tcW w:w="4696" w:type="dxa"/>
            <w:tcBorders>
              <w:top w:val="nil"/>
              <w:left w:val="single" w:sz="4" w:space="0" w:color="auto"/>
              <w:bottom w:val="nil"/>
              <w:right w:val="single" w:sz="4" w:space="0" w:color="auto"/>
            </w:tcBorders>
            <w:shd w:val="clear" w:color="auto" w:fill="auto"/>
            <w:vAlign w:val="center"/>
          </w:tcPr>
          <w:p w14:paraId="000000D0" w14:textId="77777777" w:rsidR="00490D62" w:rsidRDefault="00D10E20">
            <w:pPr>
              <w:spacing w:line="240" w:lineRule="auto"/>
              <w:jc w:val="left"/>
              <w:rPr>
                <w:rFonts w:ascii="Quattrocento Sans" w:eastAsia="Quattrocento Sans" w:hAnsi="Quattrocento Sans" w:cs="Quattrocento Sans"/>
                <w:sz w:val="20"/>
                <w:szCs w:val="20"/>
              </w:rPr>
            </w:pPr>
            <w:r>
              <w:rPr>
                <w:sz w:val="20"/>
                <w:szCs w:val="20"/>
              </w:rPr>
              <w:t xml:space="preserve">Repetición de </w:t>
            </w:r>
            <w:r>
              <w:rPr>
                <w:rFonts w:ascii="Consolas" w:eastAsia="Consolas" w:hAnsi="Consolas" w:cs="Consolas"/>
                <w:sz w:val="20"/>
                <w:szCs w:val="20"/>
              </w:rPr>
              <w:t>stimulus </w:t>
            </w:r>
          </w:p>
        </w:tc>
        <w:tc>
          <w:tcPr>
            <w:tcW w:w="2054" w:type="dxa"/>
            <w:tcBorders>
              <w:top w:val="nil"/>
              <w:left w:val="single" w:sz="4" w:space="0" w:color="auto"/>
              <w:bottom w:val="nil"/>
              <w:right w:val="single" w:sz="6" w:space="0" w:color="000000"/>
            </w:tcBorders>
            <w:shd w:val="clear" w:color="auto" w:fill="auto"/>
            <w:vAlign w:val="center"/>
          </w:tcPr>
          <w:p w14:paraId="000000D1" w14:textId="77777777" w:rsidR="00490D62" w:rsidRDefault="00D10E20">
            <w:pPr>
              <w:spacing w:line="240" w:lineRule="auto"/>
              <w:jc w:val="left"/>
              <w:rPr>
                <w:rFonts w:ascii="Quattrocento Sans" w:eastAsia="Quattrocento Sans" w:hAnsi="Quattrocento Sans" w:cs="Quattrocento Sans"/>
                <w:sz w:val="20"/>
                <w:szCs w:val="20"/>
              </w:rPr>
            </w:pPr>
            <w:r>
              <w:rPr>
                <w:sz w:val="20"/>
                <w:szCs w:val="20"/>
              </w:rPr>
              <w:t>Categórico </w:t>
            </w:r>
          </w:p>
        </w:tc>
      </w:tr>
      <w:tr w:rsidR="00490D62" w14:paraId="674E4D6A" w14:textId="77777777" w:rsidTr="003F72B6">
        <w:trPr>
          <w:trHeight w:val="285"/>
          <w:jc w:val="center"/>
        </w:trPr>
        <w:tc>
          <w:tcPr>
            <w:tcW w:w="2512" w:type="dxa"/>
            <w:tcBorders>
              <w:top w:val="nil"/>
              <w:left w:val="single" w:sz="6" w:space="0" w:color="000000"/>
              <w:bottom w:val="single" w:sz="6" w:space="0" w:color="000000"/>
              <w:right w:val="single" w:sz="4" w:space="0" w:color="auto"/>
            </w:tcBorders>
            <w:shd w:val="clear" w:color="auto" w:fill="auto"/>
            <w:vAlign w:val="center"/>
          </w:tcPr>
          <w:p w14:paraId="000000D2" w14:textId="77777777" w:rsidR="00490D62" w:rsidRDefault="00D10E20">
            <w:pPr>
              <w:spacing w:line="240" w:lineRule="auto"/>
              <w:jc w:val="left"/>
              <w:rPr>
                <w:rFonts w:ascii="Quattrocento Sans" w:eastAsia="Quattrocento Sans" w:hAnsi="Quattrocento Sans" w:cs="Quattrocento Sans"/>
                <w:sz w:val="20"/>
                <w:szCs w:val="20"/>
              </w:rPr>
            </w:pPr>
            <w:r>
              <w:rPr>
                <w:rFonts w:ascii="Consolas" w:eastAsia="Consolas" w:hAnsi="Consolas" w:cs="Consolas"/>
                <w:sz w:val="20"/>
                <w:szCs w:val="20"/>
              </w:rPr>
              <w:t>rerepetition</w:t>
            </w:r>
            <w:r>
              <w:rPr>
                <w:sz w:val="20"/>
                <w:szCs w:val="20"/>
              </w:rPr>
              <w:t xml:space="preserve"> (1 col) </w:t>
            </w:r>
          </w:p>
        </w:tc>
        <w:tc>
          <w:tcPr>
            <w:tcW w:w="4696" w:type="dxa"/>
            <w:tcBorders>
              <w:top w:val="nil"/>
              <w:left w:val="single" w:sz="4" w:space="0" w:color="auto"/>
              <w:bottom w:val="single" w:sz="6" w:space="0" w:color="000000"/>
              <w:right w:val="single" w:sz="4" w:space="0" w:color="auto"/>
            </w:tcBorders>
            <w:shd w:val="clear" w:color="auto" w:fill="auto"/>
            <w:vAlign w:val="center"/>
          </w:tcPr>
          <w:p w14:paraId="000000D3" w14:textId="77777777" w:rsidR="00490D62" w:rsidRDefault="00D10E20">
            <w:pPr>
              <w:spacing w:line="240" w:lineRule="auto"/>
              <w:jc w:val="left"/>
              <w:rPr>
                <w:rFonts w:ascii="Quattrocento Sans" w:eastAsia="Quattrocento Sans" w:hAnsi="Quattrocento Sans" w:cs="Quattrocento Sans"/>
                <w:sz w:val="20"/>
                <w:szCs w:val="20"/>
              </w:rPr>
            </w:pPr>
            <w:r>
              <w:rPr>
                <w:sz w:val="20"/>
                <w:szCs w:val="20"/>
              </w:rPr>
              <w:t xml:space="preserve">Repetición de </w:t>
            </w:r>
            <w:r>
              <w:rPr>
                <w:rFonts w:ascii="Consolas" w:eastAsia="Consolas" w:hAnsi="Consolas" w:cs="Consolas"/>
                <w:sz w:val="20"/>
                <w:szCs w:val="20"/>
              </w:rPr>
              <w:t>rstimulus </w:t>
            </w:r>
          </w:p>
        </w:tc>
        <w:tc>
          <w:tcPr>
            <w:tcW w:w="2054" w:type="dxa"/>
            <w:tcBorders>
              <w:top w:val="nil"/>
              <w:left w:val="single" w:sz="4" w:space="0" w:color="auto"/>
              <w:bottom w:val="single" w:sz="6" w:space="0" w:color="000000"/>
              <w:right w:val="single" w:sz="6" w:space="0" w:color="000000"/>
            </w:tcBorders>
            <w:shd w:val="clear" w:color="auto" w:fill="auto"/>
            <w:vAlign w:val="center"/>
          </w:tcPr>
          <w:p w14:paraId="000000D4" w14:textId="77777777" w:rsidR="00490D62" w:rsidRDefault="00D10E20">
            <w:pPr>
              <w:spacing w:line="240" w:lineRule="auto"/>
              <w:jc w:val="left"/>
              <w:rPr>
                <w:rFonts w:ascii="Quattrocento Sans" w:eastAsia="Quattrocento Sans" w:hAnsi="Quattrocento Sans" w:cs="Quattrocento Sans"/>
                <w:sz w:val="20"/>
                <w:szCs w:val="20"/>
              </w:rPr>
            </w:pPr>
            <w:r>
              <w:rPr>
                <w:sz w:val="20"/>
                <w:szCs w:val="20"/>
              </w:rPr>
              <w:t>Categórico </w:t>
            </w:r>
          </w:p>
        </w:tc>
      </w:tr>
    </w:tbl>
    <w:p w14:paraId="000000D5" w14:textId="77777777" w:rsidR="00490D62" w:rsidRDefault="00490D62">
      <w:pPr>
        <w:spacing w:line="276" w:lineRule="auto"/>
        <w:rPr>
          <w:color w:val="000000"/>
          <w:sz w:val="22"/>
          <w:szCs w:val="22"/>
        </w:rPr>
      </w:pPr>
    </w:p>
    <w:p w14:paraId="2C4FBC69" w14:textId="1258D89C" w:rsidR="00AC6B55" w:rsidRDefault="00AC6B55">
      <w:pPr>
        <w:spacing w:line="276" w:lineRule="auto"/>
        <w:rPr>
          <w:color w:val="000000"/>
        </w:rPr>
      </w:pPr>
      <w:r>
        <w:rPr>
          <w:color w:val="000000"/>
        </w:rPr>
        <w:t>Después de descomprimir cada uno de los archivos .zip de cada sujeto, el siguiente paso consist</w:t>
      </w:r>
      <w:r w:rsidR="00BD0AEB">
        <w:rPr>
          <w:color w:val="000000"/>
        </w:rPr>
        <w:t>e</w:t>
      </w:r>
      <w:r>
        <w:rPr>
          <w:color w:val="000000"/>
        </w:rPr>
        <w:t xml:space="preserve"> en agrupar en un mismo directorio todos los archivos correspondientes al ejercicio 3 (</w:t>
      </w:r>
      <w:r>
        <w:rPr>
          <w:color w:val="000000"/>
        </w:rPr>
        <w:t>S</w:t>
      </w:r>
      <w:r>
        <w:rPr>
          <w:color w:val="000000"/>
        </w:rPr>
        <w:t>x</w:t>
      </w:r>
      <w:r>
        <w:rPr>
          <w:color w:val="000000"/>
        </w:rPr>
        <w:t>_A</w:t>
      </w:r>
      <w:r>
        <w:rPr>
          <w:color w:val="000000"/>
        </w:rPr>
        <w:t>y</w:t>
      </w:r>
      <w:r>
        <w:rPr>
          <w:color w:val="000000"/>
        </w:rPr>
        <w:t>_E</w:t>
      </w:r>
      <w:r>
        <w:rPr>
          <w:color w:val="000000"/>
        </w:rPr>
        <w:t>3</w:t>
      </w:r>
      <w:r>
        <w:rPr>
          <w:color w:val="000000"/>
        </w:rPr>
        <w:t>.mat</w:t>
      </w:r>
      <w:r>
        <w:rPr>
          <w:color w:val="000000"/>
        </w:rPr>
        <w:t>)</w:t>
      </w:r>
      <w:r w:rsidR="00BD0AEB">
        <w:rPr>
          <w:color w:val="000000"/>
        </w:rPr>
        <w:t>.</w:t>
      </w:r>
      <w:r>
        <w:rPr>
          <w:color w:val="000000"/>
        </w:rPr>
        <w:t xml:space="preserve"> </w:t>
      </w:r>
      <w:r w:rsidR="00BD0AEB">
        <w:rPr>
          <w:color w:val="000000"/>
        </w:rPr>
        <w:t xml:space="preserve">Una vez agrupados los archivos archivos .mat, se procede a generar a partir de estos los archivos .csv correspondientes a cada una de las características de la tabla 1. Finalmente, como solo nos interesan las características asociadas a las señales sEMG </w:t>
      </w:r>
      <w:r w:rsidR="00BD0AEB">
        <w:rPr>
          <w:color w:val="000000"/>
        </w:rPr>
        <w:t xml:space="preserve">(subject, emg, rerepetition </w:t>
      </w:r>
      <w:r w:rsidR="00BD0AEB">
        <w:rPr>
          <w:color w:val="000000"/>
        </w:rPr>
        <w:lastRenderedPageBreak/>
        <w:t>y restimulus)</w:t>
      </w:r>
      <w:r w:rsidR="00BD0AEB">
        <w:rPr>
          <w:color w:val="000000"/>
        </w:rPr>
        <w:t xml:space="preserve"> solo se seleccionan aquellos archivos .csv que tengan que ver con estas y se ponen en un directorio aparte.</w:t>
      </w:r>
    </w:p>
    <w:p w14:paraId="757A9A88" w14:textId="7B8746A5" w:rsidR="00BD0AEB" w:rsidRDefault="00BD0AEB">
      <w:pPr>
        <w:spacing w:line="276" w:lineRule="auto"/>
        <w:rPr>
          <w:color w:val="000000"/>
        </w:rPr>
      </w:pPr>
    </w:p>
    <w:p w14:paraId="0FAE0FDF" w14:textId="308D8370" w:rsidR="00BD0AEB" w:rsidRDefault="00BD0AEB">
      <w:pPr>
        <w:spacing w:line="276" w:lineRule="auto"/>
        <w:rPr>
          <w:color w:val="000000"/>
        </w:rPr>
      </w:pPr>
      <w:r>
        <w:rPr>
          <w:color w:val="000000"/>
        </w:rPr>
        <w:t xml:space="preserve">Luego, </w:t>
      </w:r>
      <w:r w:rsidR="00242AAD">
        <w:rPr>
          <w:color w:val="000000"/>
        </w:rPr>
        <w:t>se procedió combinar cada uno de estos archivos csv en una única matriz numpy que se almacena como un binario (</w:t>
      </w:r>
      <w:proofErr w:type="gramStart"/>
      <w:r w:rsidR="00242AAD">
        <w:rPr>
          <w:color w:val="000000"/>
        </w:rPr>
        <w:t>extensión .npy</w:t>
      </w:r>
      <w:proofErr w:type="gramEnd"/>
      <w:r w:rsidR="00242AAD">
        <w:rPr>
          <w:color w:val="000000"/>
        </w:rPr>
        <w:t>) para las señales de cada sujeto</w:t>
      </w:r>
      <w:r w:rsidR="006E0213">
        <w:rPr>
          <w:color w:val="000000"/>
        </w:rPr>
        <w:t xml:space="preserve"> para operaciones posteriores de preprocesamiento sobre las señales</w:t>
      </w:r>
      <w:r w:rsidR="00242AAD">
        <w:rPr>
          <w:color w:val="000000"/>
        </w:rPr>
        <w:t xml:space="preserve">. Cada uno de estos </w:t>
      </w:r>
      <w:r w:rsidR="006E0213">
        <w:rPr>
          <w:color w:val="000000"/>
        </w:rPr>
        <w:t>archivos contienen todos los datos sEMG crudos de cada usuario para cada una de las posturas originalmente calculadas. En la figura 3 se muestra una de las señales asociadas al sujeto 1.</w:t>
      </w:r>
    </w:p>
    <w:p w14:paraId="2113261F" w14:textId="76AA2ED4" w:rsidR="006E0213" w:rsidRDefault="006E0213">
      <w:pPr>
        <w:spacing w:line="276" w:lineRule="auto"/>
        <w:rPr>
          <w:color w:val="000000"/>
        </w:rPr>
      </w:pPr>
    </w:p>
    <w:p w14:paraId="79D3645D" w14:textId="7C0C0504" w:rsidR="006E0213" w:rsidRDefault="006E0213" w:rsidP="006E0213">
      <w:pPr>
        <w:spacing w:line="276" w:lineRule="auto"/>
        <w:jc w:val="center"/>
        <w:rPr>
          <w:color w:val="000000"/>
        </w:rPr>
      </w:pPr>
      <w:r>
        <w:rPr>
          <w:noProof/>
          <w:color w:val="000000"/>
        </w:rPr>
        <w:drawing>
          <wp:inline distT="0" distB="0" distL="0" distR="0" wp14:anchorId="00324EAC" wp14:editId="5FCCB718">
            <wp:extent cx="4882101" cy="3249369"/>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85363" cy="3251540"/>
                    </a:xfrm>
                    <a:prstGeom prst="rect">
                      <a:avLst/>
                    </a:prstGeom>
                    <a:noFill/>
                    <a:ln>
                      <a:noFill/>
                    </a:ln>
                  </pic:spPr>
                </pic:pic>
              </a:graphicData>
            </a:graphic>
          </wp:inline>
        </w:drawing>
      </w:r>
    </w:p>
    <w:p w14:paraId="74295287" w14:textId="576943AE" w:rsidR="006E0213" w:rsidRPr="008D5555" w:rsidRDefault="008D5555" w:rsidP="008D5555">
      <w:pPr>
        <w:pStyle w:val="Descripcin"/>
        <w:jc w:val="center"/>
        <w:rPr>
          <w:i w:val="0"/>
          <w:iCs w:val="0"/>
          <w:color w:val="000000"/>
          <w:sz w:val="20"/>
          <w:szCs w:val="20"/>
        </w:rPr>
      </w:pPr>
      <w:bookmarkStart w:id="22" w:name="_Toc199547618"/>
      <w:bookmarkStart w:id="23" w:name="_Toc199580135"/>
      <w:bookmarkStart w:id="24" w:name="_Toc199580316"/>
      <w:r w:rsidRPr="008D5555">
        <w:rPr>
          <w:i w:val="0"/>
          <w:iCs w:val="0"/>
          <w:sz w:val="20"/>
          <w:szCs w:val="20"/>
        </w:rPr>
        <w:t xml:space="preserve">Figura </w:t>
      </w:r>
      <w:r w:rsidRPr="008D5555">
        <w:rPr>
          <w:i w:val="0"/>
          <w:iCs w:val="0"/>
          <w:sz w:val="20"/>
          <w:szCs w:val="20"/>
        </w:rPr>
        <w:fldChar w:fldCharType="begin"/>
      </w:r>
      <w:r w:rsidRPr="008D5555">
        <w:rPr>
          <w:i w:val="0"/>
          <w:iCs w:val="0"/>
          <w:sz w:val="20"/>
          <w:szCs w:val="20"/>
        </w:rPr>
        <w:instrText xml:space="preserve"> SEQ Figura \* ARABIC </w:instrText>
      </w:r>
      <w:r w:rsidRPr="008D5555">
        <w:rPr>
          <w:i w:val="0"/>
          <w:iCs w:val="0"/>
          <w:sz w:val="20"/>
          <w:szCs w:val="20"/>
        </w:rPr>
        <w:fldChar w:fldCharType="separate"/>
      </w:r>
      <w:r w:rsidR="00E40CFA">
        <w:rPr>
          <w:i w:val="0"/>
          <w:iCs w:val="0"/>
          <w:noProof/>
          <w:sz w:val="20"/>
          <w:szCs w:val="20"/>
        </w:rPr>
        <w:t>2</w:t>
      </w:r>
      <w:r w:rsidRPr="008D5555">
        <w:rPr>
          <w:i w:val="0"/>
          <w:iCs w:val="0"/>
          <w:sz w:val="20"/>
          <w:szCs w:val="20"/>
        </w:rPr>
        <w:fldChar w:fldCharType="end"/>
      </w:r>
      <w:r w:rsidRPr="008D5555">
        <w:rPr>
          <w:i w:val="0"/>
          <w:iCs w:val="0"/>
          <w:sz w:val="20"/>
          <w:szCs w:val="20"/>
        </w:rPr>
        <w:t xml:space="preserve">. </w:t>
      </w:r>
      <w:r w:rsidR="006E0213" w:rsidRPr="008D5555">
        <w:rPr>
          <w:i w:val="0"/>
          <w:iCs w:val="0"/>
          <w:color w:val="000000"/>
          <w:sz w:val="20"/>
          <w:szCs w:val="20"/>
        </w:rPr>
        <w:t>Muestra señales sEMG sujeto 1</w:t>
      </w:r>
      <w:bookmarkEnd w:id="22"/>
      <w:bookmarkEnd w:id="23"/>
      <w:bookmarkEnd w:id="24"/>
    </w:p>
    <w:p w14:paraId="45CDAA0B" w14:textId="77777777" w:rsidR="008D5555" w:rsidRDefault="008D5555">
      <w:pPr>
        <w:spacing w:line="276" w:lineRule="auto"/>
        <w:rPr>
          <w:color w:val="000000"/>
        </w:rPr>
      </w:pPr>
    </w:p>
    <w:p w14:paraId="3F758F3D" w14:textId="240F33D6" w:rsidR="006E0213" w:rsidRDefault="006E0213">
      <w:pPr>
        <w:spacing w:line="276" w:lineRule="auto"/>
        <w:rPr>
          <w:color w:val="000000"/>
        </w:rPr>
      </w:pPr>
      <w:r>
        <w:rPr>
          <w:color w:val="000000"/>
        </w:rPr>
        <w:t xml:space="preserve">Como solo interesan las posturas </w:t>
      </w:r>
      <w:r w:rsidR="007D7EA3" w:rsidRPr="007D7EA3">
        <w:rPr>
          <w:color w:val="000000"/>
        </w:rPr>
        <w:t>para los ejercicios 1 y 23 incluyendo los descansos</w:t>
      </w:r>
      <w:r>
        <w:rPr>
          <w:color w:val="000000"/>
        </w:rPr>
        <w:t xml:space="preserve"> se procede a se</w:t>
      </w:r>
      <w:r w:rsidR="00FA7CB4">
        <w:rPr>
          <w:color w:val="000000"/>
        </w:rPr>
        <w:t>leccionar las muestras correspondientes solo a estas</w:t>
      </w:r>
      <w:r w:rsidR="00655F67">
        <w:rPr>
          <w:color w:val="000000"/>
        </w:rPr>
        <w:t xml:space="preserve"> (figura 3)</w:t>
      </w:r>
      <w:r w:rsidR="00FA7CB4">
        <w:rPr>
          <w:color w:val="000000"/>
        </w:rPr>
        <w:t xml:space="preserve"> y se proceden a guardar en otro archivo .npy para realizar acciones de procesamiento digital de señales como filtrado, enventanado y extracción de características</w:t>
      </w:r>
      <w:r w:rsidR="007D7EA3" w:rsidRPr="007D7EA3">
        <w:rPr>
          <w:color w:val="000000"/>
        </w:rPr>
        <w:t>.</w:t>
      </w:r>
      <w:r w:rsidR="007D7EA3">
        <w:rPr>
          <w:color w:val="000000"/>
        </w:rPr>
        <w:t xml:space="preserve"> </w:t>
      </w:r>
    </w:p>
    <w:p w14:paraId="76446684" w14:textId="391DC49F" w:rsidR="00655F67" w:rsidRDefault="00655F67">
      <w:pPr>
        <w:spacing w:line="276" w:lineRule="auto"/>
        <w:rPr>
          <w:color w:val="000000"/>
        </w:rPr>
      </w:pPr>
    </w:p>
    <w:p w14:paraId="460CEC8A" w14:textId="5F665741" w:rsidR="00655F67" w:rsidRDefault="00655F67" w:rsidP="00655F67">
      <w:pPr>
        <w:spacing w:line="276" w:lineRule="auto"/>
        <w:jc w:val="center"/>
        <w:rPr>
          <w:color w:val="000000"/>
        </w:rPr>
      </w:pPr>
      <w:r>
        <w:rPr>
          <w:noProof/>
          <w:color w:val="000000"/>
        </w:rPr>
        <w:lastRenderedPageBreak/>
        <w:drawing>
          <wp:inline distT="0" distB="0" distL="0" distR="0" wp14:anchorId="1C69E7AB" wp14:editId="3EC10798">
            <wp:extent cx="4865646" cy="1828498"/>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80609" cy="1834121"/>
                    </a:xfrm>
                    <a:prstGeom prst="rect">
                      <a:avLst/>
                    </a:prstGeom>
                    <a:noFill/>
                    <a:ln>
                      <a:noFill/>
                    </a:ln>
                  </pic:spPr>
                </pic:pic>
              </a:graphicData>
            </a:graphic>
          </wp:inline>
        </w:drawing>
      </w:r>
    </w:p>
    <w:p w14:paraId="742E3B37" w14:textId="433EBDD4" w:rsidR="00655F67" w:rsidRPr="00655F67" w:rsidRDefault="00655F67" w:rsidP="00655F67">
      <w:pPr>
        <w:pStyle w:val="Descripcin"/>
        <w:jc w:val="center"/>
        <w:rPr>
          <w:i w:val="0"/>
          <w:iCs w:val="0"/>
          <w:color w:val="000000"/>
          <w:sz w:val="20"/>
          <w:szCs w:val="14"/>
        </w:rPr>
      </w:pPr>
      <w:bookmarkStart w:id="25" w:name="_Toc199547619"/>
      <w:bookmarkStart w:id="26" w:name="_Toc199580136"/>
      <w:bookmarkStart w:id="27" w:name="_Toc199580317"/>
      <w:r w:rsidRPr="00655F67">
        <w:rPr>
          <w:i w:val="0"/>
          <w:iCs w:val="0"/>
          <w:sz w:val="20"/>
          <w:szCs w:val="14"/>
        </w:rPr>
        <w:t xml:space="preserve">Figura </w:t>
      </w:r>
      <w:r w:rsidRPr="00655F67">
        <w:rPr>
          <w:i w:val="0"/>
          <w:iCs w:val="0"/>
          <w:sz w:val="20"/>
          <w:szCs w:val="14"/>
        </w:rPr>
        <w:fldChar w:fldCharType="begin"/>
      </w:r>
      <w:r w:rsidRPr="00655F67">
        <w:rPr>
          <w:i w:val="0"/>
          <w:iCs w:val="0"/>
          <w:sz w:val="20"/>
          <w:szCs w:val="14"/>
        </w:rPr>
        <w:instrText xml:space="preserve"> SEQ Figura \* ARABIC </w:instrText>
      </w:r>
      <w:r w:rsidRPr="00655F67">
        <w:rPr>
          <w:i w:val="0"/>
          <w:iCs w:val="0"/>
          <w:sz w:val="20"/>
          <w:szCs w:val="14"/>
        </w:rPr>
        <w:fldChar w:fldCharType="separate"/>
      </w:r>
      <w:r w:rsidR="00E40CFA">
        <w:rPr>
          <w:i w:val="0"/>
          <w:iCs w:val="0"/>
          <w:noProof/>
          <w:sz w:val="20"/>
          <w:szCs w:val="14"/>
        </w:rPr>
        <w:t>3</w:t>
      </w:r>
      <w:r w:rsidRPr="00655F67">
        <w:rPr>
          <w:i w:val="0"/>
          <w:iCs w:val="0"/>
          <w:sz w:val="20"/>
          <w:szCs w:val="14"/>
        </w:rPr>
        <w:fldChar w:fldCharType="end"/>
      </w:r>
      <w:r w:rsidRPr="00655F67">
        <w:rPr>
          <w:i w:val="0"/>
          <w:iCs w:val="0"/>
          <w:sz w:val="20"/>
          <w:szCs w:val="14"/>
        </w:rPr>
        <w:t>. Posturas seleccionadas</w:t>
      </w:r>
      <w:bookmarkEnd w:id="25"/>
      <w:bookmarkEnd w:id="26"/>
      <w:bookmarkEnd w:id="27"/>
    </w:p>
    <w:p w14:paraId="000000D7" w14:textId="77777777" w:rsidR="00490D62" w:rsidRDefault="00490D62">
      <w:pPr>
        <w:spacing w:line="276" w:lineRule="auto"/>
        <w:rPr>
          <w:sz w:val="22"/>
          <w:szCs w:val="22"/>
        </w:rPr>
      </w:pPr>
    </w:p>
    <w:p w14:paraId="000000D8" w14:textId="6051749A" w:rsidR="00490D62" w:rsidRDefault="00D10E20" w:rsidP="00AA7D3E">
      <w:pPr>
        <w:pStyle w:val="Ttulo2"/>
        <w:numPr>
          <w:ilvl w:val="1"/>
          <w:numId w:val="1"/>
        </w:numPr>
      </w:pPr>
      <w:bookmarkStart w:id="28" w:name="_Toc199527722"/>
      <w:r>
        <w:t>Procesamiento</w:t>
      </w:r>
      <w:r w:rsidR="002F572E">
        <w:t xml:space="preserve"> de las señales musculares</w:t>
      </w:r>
      <w:bookmarkEnd w:id="28"/>
    </w:p>
    <w:sdt>
      <w:sdtPr>
        <w:tag w:val="goog_rdk_21"/>
        <w:id w:val="-1190372733"/>
      </w:sdtPr>
      <w:sdtEndPr/>
      <w:sdtContent>
        <w:p w14:paraId="000000D9" w14:textId="1DC6955C" w:rsidR="00490D62" w:rsidRDefault="00F70548">
          <w:pPr>
            <w:spacing w:line="276" w:lineRule="auto"/>
            <w:rPr>
              <w:color w:val="000000"/>
              <w:sz w:val="22"/>
              <w:szCs w:val="22"/>
            </w:rPr>
          </w:pPr>
          <w:sdt>
            <w:sdtPr>
              <w:tag w:val="goog_rdk_20"/>
              <w:id w:val="-2080820100"/>
              <w:showingPlcHdr/>
            </w:sdtPr>
            <w:sdtEndPr/>
            <w:sdtContent>
              <w:r w:rsidR="00FA7CB4">
                <w:t xml:space="preserve">     </w:t>
              </w:r>
            </w:sdtContent>
          </w:sdt>
        </w:p>
      </w:sdtContent>
    </w:sdt>
    <w:p w14:paraId="685C9FDE" w14:textId="488154FD" w:rsidR="008D5555" w:rsidRDefault="00D10E20">
      <w:pPr>
        <w:spacing w:line="276" w:lineRule="auto"/>
        <w:rPr>
          <w:color w:val="000000"/>
        </w:rPr>
      </w:pPr>
      <w:r>
        <w:rPr>
          <w:color w:val="000000"/>
        </w:rPr>
        <w:t xml:space="preserve">El procesamiento de los datos se realiza en </w:t>
      </w:r>
      <w:r w:rsidR="00DD4597">
        <w:rPr>
          <w:color w:val="000000"/>
        </w:rPr>
        <w:t>2</w:t>
      </w:r>
      <w:r>
        <w:rPr>
          <w:color w:val="000000"/>
        </w:rPr>
        <w:t xml:space="preserve"> fases, como se ilustra en la gráfica</w:t>
      </w:r>
      <w:r w:rsidR="008D5555">
        <w:rPr>
          <w:color w:val="000000"/>
        </w:rPr>
        <w:t xml:space="preserve"> </w:t>
      </w:r>
      <w:r w:rsidR="00655F67">
        <w:rPr>
          <w:color w:val="000000"/>
        </w:rPr>
        <w:t>4</w:t>
      </w:r>
      <w:r>
        <w:rPr>
          <w:color w:val="000000"/>
        </w:rPr>
        <w:t>: preprocesamiento</w:t>
      </w:r>
      <w:r w:rsidR="00DD4597">
        <w:rPr>
          <w:color w:val="000000"/>
        </w:rPr>
        <w:t xml:space="preserve"> o preparación</w:t>
      </w:r>
      <w:r>
        <w:rPr>
          <w:color w:val="000000"/>
        </w:rPr>
        <w:t xml:space="preserve"> de los datos</w:t>
      </w:r>
      <w:r w:rsidR="00DD4597">
        <w:rPr>
          <w:color w:val="000000"/>
        </w:rPr>
        <w:t xml:space="preserve"> y </w:t>
      </w:r>
      <w:r>
        <w:rPr>
          <w:color w:val="000000"/>
        </w:rPr>
        <w:t>extracción de características</w:t>
      </w:r>
      <w:r w:rsidR="00DD4597">
        <w:rPr>
          <w:color w:val="000000"/>
        </w:rPr>
        <w:t>.</w:t>
      </w:r>
    </w:p>
    <w:p w14:paraId="4B725067" w14:textId="77777777" w:rsidR="008D5555" w:rsidRDefault="008D5555">
      <w:pPr>
        <w:spacing w:line="276" w:lineRule="auto"/>
        <w:rPr>
          <w:color w:val="000000"/>
        </w:rPr>
      </w:pPr>
    </w:p>
    <w:p w14:paraId="6619E778" w14:textId="1766CD23" w:rsidR="008D5555" w:rsidRDefault="00DD4597" w:rsidP="008D5555">
      <w:pPr>
        <w:jc w:val="center"/>
        <w:rPr>
          <w:color w:val="000000"/>
        </w:rPr>
      </w:pPr>
      <w:r>
        <w:rPr>
          <w:noProof/>
          <w:color w:val="000000"/>
        </w:rPr>
        <w:drawing>
          <wp:inline distT="0" distB="0" distL="0" distR="0" wp14:anchorId="17513387" wp14:editId="6B0280F1">
            <wp:extent cx="4547732" cy="1659215"/>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8704" cy="1670515"/>
                    </a:xfrm>
                    <a:prstGeom prst="rect">
                      <a:avLst/>
                    </a:prstGeom>
                    <a:noFill/>
                    <a:ln>
                      <a:noFill/>
                    </a:ln>
                  </pic:spPr>
                </pic:pic>
              </a:graphicData>
            </a:graphic>
          </wp:inline>
        </w:drawing>
      </w:r>
    </w:p>
    <w:p w14:paraId="0AD1D1D2" w14:textId="0596A900" w:rsidR="008D5555" w:rsidRPr="008D63F6" w:rsidRDefault="008D5555" w:rsidP="008D5555">
      <w:pPr>
        <w:keepNext/>
        <w:jc w:val="center"/>
        <w:rPr>
          <w:color w:val="000000"/>
          <w:sz w:val="20"/>
          <w:szCs w:val="20"/>
        </w:rPr>
      </w:pPr>
      <w:bookmarkStart w:id="29" w:name="_Toc199547620"/>
      <w:bookmarkStart w:id="30" w:name="_Toc199580137"/>
      <w:bookmarkStart w:id="31" w:name="_Toc199580318"/>
      <w:r w:rsidRPr="008D63F6">
        <w:rPr>
          <w:sz w:val="20"/>
          <w:szCs w:val="20"/>
        </w:rPr>
        <w:t xml:space="preserve">Figura </w:t>
      </w:r>
      <w:r w:rsidRPr="008D63F6">
        <w:rPr>
          <w:sz w:val="20"/>
          <w:szCs w:val="20"/>
        </w:rPr>
        <w:fldChar w:fldCharType="begin"/>
      </w:r>
      <w:r w:rsidRPr="008D63F6">
        <w:rPr>
          <w:sz w:val="20"/>
          <w:szCs w:val="20"/>
        </w:rPr>
        <w:instrText xml:space="preserve"> SEQ Figura \* ARABIC </w:instrText>
      </w:r>
      <w:r w:rsidRPr="008D63F6">
        <w:rPr>
          <w:sz w:val="20"/>
          <w:szCs w:val="20"/>
        </w:rPr>
        <w:fldChar w:fldCharType="separate"/>
      </w:r>
      <w:r w:rsidR="00E40CFA">
        <w:rPr>
          <w:noProof/>
          <w:sz w:val="20"/>
          <w:szCs w:val="20"/>
        </w:rPr>
        <w:t>4</w:t>
      </w:r>
      <w:r w:rsidRPr="008D63F6">
        <w:rPr>
          <w:sz w:val="20"/>
          <w:szCs w:val="20"/>
        </w:rPr>
        <w:fldChar w:fldCharType="end"/>
      </w:r>
      <w:r w:rsidRPr="008D63F6">
        <w:rPr>
          <w:sz w:val="20"/>
          <w:szCs w:val="20"/>
        </w:rPr>
        <w:t>.</w:t>
      </w:r>
      <w:r w:rsidRPr="008D63F6">
        <w:rPr>
          <w:color w:val="000000"/>
          <w:sz w:val="20"/>
          <w:szCs w:val="20"/>
        </w:rPr>
        <w:t xml:space="preserve"> Método de </w:t>
      </w:r>
      <w:r w:rsidR="00DD4597">
        <w:rPr>
          <w:color w:val="000000"/>
          <w:sz w:val="20"/>
          <w:szCs w:val="20"/>
        </w:rPr>
        <w:t>pre</w:t>
      </w:r>
      <w:r w:rsidRPr="008D63F6">
        <w:rPr>
          <w:color w:val="000000"/>
          <w:sz w:val="20"/>
          <w:szCs w:val="20"/>
        </w:rPr>
        <w:t>procesamiento</w:t>
      </w:r>
      <w:r w:rsidR="00391F37">
        <w:rPr>
          <w:color w:val="000000"/>
          <w:sz w:val="20"/>
          <w:szCs w:val="20"/>
        </w:rPr>
        <w:t xml:space="preserve"> y extracción de </w:t>
      </w:r>
      <w:r w:rsidR="00281F55">
        <w:rPr>
          <w:color w:val="000000"/>
          <w:sz w:val="20"/>
          <w:szCs w:val="20"/>
        </w:rPr>
        <w:t>características</w:t>
      </w:r>
      <w:r w:rsidRPr="008D63F6">
        <w:rPr>
          <w:color w:val="000000"/>
          <w:sz w:val="20"/>
          <w:szCs w:val="20"/>
        </w:rPr>
        <w:t>.</w:t>
      </w:r>
      <w:bookmarkEnd w:id="29"/>
      <w:bookmarkEnd w:id="30"/>
      <w:bookmarkEnd w:id="31"/>
    </w:p>
    <w:p w14:paraId="79770579" w14:textId="77777777" w:rsidR="008D5555" w:rsidRDefault="008D5555">
      <w:pPr>
        <w:spacing w:line="276" w:lineRule="auto"/>
        <w:rPr>
          <w:color w:val="000000"/>
        </w:rPr>
      </w:pPr>
    </w:p>
    <w:p w14:paraId="5FF45956" w14:textId="3C18DA26" w:rsidR="00DD4597" w:rsidRDefault="00DD4597">
      <w:pPr>
        <w:spacing w:line="276" w:lineRule="auto"/>
        <w:rPr>
          <w:color w:val="000000"/>
        </w:rPr>
      </w:pPr>
      <w:r>
        <w:rPr>
          <w:color w:val="000000"/>
        </w:rPr>
        <w:t>Par</w:t>
      </w:r>
      <w:r w:rsidR="00281F55">
        <w:rPr>
          <w:color w:val="000000"/>
        </w:rPr>
        <w:t>a</w:t>
      </w:r>
      <w:r>
        <w:rPr>
          <w:color w:val="000000"/>
        </w:rPr>
        <w:t xml:space="preserve"> este caso, e</w:t>
      </w:r>
      <w:r w:rsidR="00D10E20">
        <w:rPr>
          <w:color w:val="000000"/>
        </w:rPr>
        <w:t xml:space="preserve">l preprocesamiento se refiere a la obtención de los datos </w:t>
      </w:r>
      <w:r>
        <w:rPr>
          <w:color w:val="000000"/>
        </w:rPr>
        <w:t xml:space="preserve">crudos con las posturas elegidas (1, 23 y descanso) desde los archivos .npy </w:t>
      </w:r>
      <w:r w:rsidR="00D10E20">
        <w:rPr>
          <w:color w:val="000000"/>
        </w:rPr>
        <w:t>y la extracción de estos hasta convertirlos en dataset</w:t>
      </w:r>
      <w:r>
        <w:rPr>
          <w:color w:val="000000"/>
        </w:rPr>
        <w:t xml:space="preserve"> que será empleado como entrada para el entrenamiento y test de los modelos</w:t>
      </w:r>
      <w:r w:rsidR="00D10E20">
        <w:rPr>
          <w:color w:val="000000"/>
        </w:rPr>
        <w:t xml:space="preserve">. </w:t>
      </w:r>
      <w:r>
        <w:rPr>
          <w:color w:val="000000"/>
        </w:rPr>
        <w:t xml:space="preserve">En la figura </w:t>
      </w:r>
      <w:r w:rsidR="00655F67">
        <w:rPr>
          <w:color w:val="000000"/>
        </w:rPr>
        <w:t>5</w:t>
      </w:r>
      <w:r>
        <w:rPr>
          <w:color w:val="000000"/>
        </w:rPr>
        <w:t xml:space="preserve"> se ilustra </w:t>
      </w:r>
      <w:r w:rsidR="00655F67">
        <w:rPr>
          <w:color w:val="000000"/>
        </w:rPr>
        <w:t xml:space="preserve">los datos crudos correspondientes a las posturas 1 y 23 (incluyendo descansos para el sujeto 1). </w:t>
      </w:r>
    </w:p>
    <w:p w14:paraId="1B4654F9" w14:textId="7436A740" w:rsidR="00655F67" w:rsidRDefault="00655F67">
      <w:pPr>
        <w:spacing w:line="276" w:lineRule="auto"/>
        <w:rPr>
          <w:color w:val="000000"/>
        </w:rPr>
      </w:pPr>
    </w:p>
    <w:p w14:paraId="6FBB376F" w14:textId="5305DA9E" w:rsidR="00655F67" w:rsidRDefault="00655F67" w:rsidP="00655F67">
      <w:pPr>
        <w:spacing w:line="276" w:lineRule="auto"/>
        <w:jc w:val="center"/>
        <w:rPr>
          <w:color w:val="000000"/>
        </w:rPr>
      </w:pPr>
      <w:r>
        <w:rPr>
          <w:noProof/>
          <w:color w:val="000000"/>
        </w:rPr>
        <w:lastRenderedPageBreak/>
        <w:drawing>
          <wp:inline distT="0" distB="0" distL="0" distR="0" wp14:anchorId="703A08DB" wp14:editId="0D775E17">
            <wp:extent cx="4508208" cy="2997642"/>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18808" cy="3004690"/>
                    </a:xfrm>
                    <a:prstGeom prst="rect">
                      <a:avLst/>
                    </a:prstGeom>
                    <a:noFill/>
                    <a:ln>
                      <a:noFill/>
                    </a:ln>
                  </pic:spPr>
                </pic:pic>
              </a:graphicData>
            </a:graphic>
          </wp:inline>
        </w:drawing>
      </w:r>
    </w:p>
    <w:p w14:paraId="22A0CA2C" w14:textId="27FB7C4A" w:rsidR="009D336E" w:rsidRPr="009D336E" w:rsidRDefault="009D336E" w:rsidP="009D336E">
      <w:pPr>
        <w:pStyle w:val="Descripcin"/>
        <w:jc w:val="center"/>
        <w:rPr>
          <w:i w:val="0"/>
          <w:iCs w:val="0"/>
          <w:color w:val="000000"/>
          <w:sz w:val="20"/>
          <w:szCs w:val="14"/>
        </w:rPr>
      </w:pPr>
      <w:bookmarkStart w:id="32" w:name="_Toc199547621"/>
      <w:bookmarkStart w:id="33" w:name="_Toc199580138"/>
      <w:bookmarkStart w:id="34" w:name="_Toc199580319"/>
      <w:r w:rsidRPr="009D336E">
        <w:rPr>
          <w:i w:val="0"/>
          <w:iCs w:val="0"/>
          <w:sz w:val="20"/>
          <w:szCs w:val="14"/>
        </w:rPr>
        <w:t xml:space="preserve">Figura </w:t>
      </w:r>
      <w:r w:rsidRPr="009D336E">
        <w:rPr>
          <w:i w:val="0"/>
          <w:iCs w:val="0"/>
          <w:sz w:val="20"/>
          <w:szCs w:val="14"/>
        </w:rPr>
        <w:fldChar w:fldCharType="begin"/>
      </w:r>
      <w:r w:rsidRPr="009D336E">
        <w:rPr>
          <w:i w:val="0"/>
          <w:iCs w:val="0"/>
          <w:sz w:val="20"/>
          <w:szCs w:val="14"/>
        </w:rPr>
        <w:instrText xml:space="preserve"> SEQ Figura \* ARABIC </w:instrText>
      </w:r>
      <w:r w:rsidRPr="009D336E">
        <w:rPr>
          <w:i w:val="0"/>
          <w:iCs w:val="0"/>
          <w:sz w:val="20"/>
          <w:szCs w:val="14"/>
        </w:rPr>
        <w:fldChar w:fldCharType="separate"/>
      </w:r>
      <w:r w:rsidR="00E40CFA">
        <w:rPr>
          <w:i w:val="0"/>
          <w:iCs w:val="0"/>
          <w:noProof/>
          <w:sz w:val="20"/>
          <w:szCs w:val="14"/>
        </w:rPr>
        <w:t>5</w:t>
      </w:r>
      <w:r w:rsidRPr="009D336E">
        <w:rPr>
          <w:i w:val="0"/>
          <w:iCs w:val="0"/>
          <w:sz w:val="20"/>
          <w:szCs w:val="14"/>
        </w:rPr>
        <w:fldChar w:fldCharType="end"/>
      </w:r>
      <w:r w:rsidRPr="009D336E">
        <w:rPr>
          <w:i w:val="0"/>
          <w:iCs w:val="0"/>
          <w:sz w:val="20"/>
          <w:szCs w:val="14"/>
        </w:rPr>
        <w:t>. Datos crudos del sujeto 1 para las posturas de interés.</w:t>
      </w:r>
      <w:bookmarkEnd w:id="32"/>
      <w:bookmarkEnd w:id="33"/>
      <w:bookmarkEnd w:id="34"/>
    </w:p>
    <w:p w14:paraId="6E14071A" w14:textId="4D18FEDC" w:rsidR="00DD4597" w:rsidRDefault="00DD4597">
      <w:pPr>
        <w:spacing w:line="276" w:lineRule="auto"/>
        <w:rPr>
          <w:color w:val="000000"/>
        </w:rPr>
      </w:pPr>
    </w:p>
    <w:p w14:paraId="52F61031" w14:textId="0A0B916E" w:rsidR="00655F67" w:rsidRDefault="00655F67">
      <w:pPr>
        <w:spacing w:line="276" w:lineRule="auto"/>
        <w:rPr>
          <w:color w:val="000000"/>
        </w:rPr>
      </w:pPr>
      <w:r>
        <w:rPr>
          <w:color w:val="000000"/>
        </w:rPr>
        <w:t>Como la señal es muy ruidosa, lo primero que se debe realizar es</w:t>
      </w:r>
      <w:r w:rsidR="009D336E">
        <w:rPr>
          <w:color w:val="000000"/>
        </w:rPr>
        <w:t xml:space="preserve"> filtrarla para lo cual se emplea un filtro pasa bajas digital cuya frecuencia de corte y muestreo son respectivamente 1 Hz y 100 Hz. El resultado de este procedimiento es una señal más limpia y lista para la extracción de características (figura 6): </w:t>
      </w:r>
    </w:p>
    <w:p w14:paraId="2B3C7554" w14:textId="77777777" w:rsidR="009D336E" w:rsidRDefault="009D336E">
      <w:pPr>
        <w:spacing w:line="276" w:lineRule="auto"/>
        <w:rPr>
          <w:color w:val="000000"/>
        </w:rPr>
      </w:pPr>
    </w:p>
    <w:p w14:paraId="5E3C45A2" w14:textId="3F477681" w:rsidR="009D336E" w:rsidRDefault="009D336E" w:rsidP="009D336E">
      <w:pPr>
        <w:spacing w:line="276" w:lineRule="auto"/>
        <w:jc w:val="center"/>
        <w:rPr>
          <w:color w:val="000000"/>
        </w:rPr>
      </w:pPr>
      <w:r>
        <w:rPr>
          <w:noProof/>
          <w:color w:val="000000"/>
        </w:rPr>
        <w:drawing>
          <wp:inline distT="0" distB="0" distL="0" distR="0" wp14:anchorId="0D41C3D2" wp14:editId="5352CE6B">
            <wp:extent cx="4642268" cy="3188473"/>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55084" cy="3197276"/>
                    </a:xfrm>
                    <a:prstGeom prst="rect">
                      <a:avLst/>
                    </a:prstGeom>
                    <a:noFill/>
                    <a:ln>
                      <a:noFill/>
                    </a:ln>
                  </pic:spPr>
                </pic:pic>
              </a:graphicData>
            </a:graphic>
          </wp:inline>
        </w:drawing>
      </w:r>
    </w:p>
    <w:p w14:paraId="339A0AFB" w14:textId="687222F4" w:rsidR="009D336E" w:rsidRPr="00765FFB" w:rsidRDefault="009D336E" w:rsidP="009D336E">
      <w:pPr>
        <w:pStyle w:val="Descripcin"/>
        <w:jc w:val="center"/>
        <w:rPr>
          <w:i w:val="0"/>
          <w:iCs w:val="0"/>
          <w:color w:val="000000"/>
          <w:sz w:val="20"/>
          <w:szCs w:val="14"/>
        </w:rPr>
      </w:pPr>
      <w:bookmarkStart w:id="35" w:name="_Toc199547622"/>
      <w:bookmarkStart w:id="36" w:name="_Toc199580139"/>
      <w:bookmarkStart w:id="37" w:name="_Toc199580320"/>
      <w:r w:rsidRPr="00765FFB">
        <w:rPr>
          <w:i w:val="0"/>
          <w:iCs w:val="0"/>
          <w:sz w:val="20"/>
          <w:szCs w:val="14"/>
        </w:rPr>
        <w:t xml:space="preserve">Figura </w:t>
      </w:r>
      <w:r w:rsidRPr="00765FFB">
        <w:rPr>
          <w:i w:val="0"/>
          <w:iCs w:val="0"/>
          <w:sz w:val="20"/>
          <w:szCs w:val="14"/>
        </w:rPr>
        <w:fldChar w:fldCharType="begin"/>
      </w:r>
      <w:r w:rsidRPr="00765FFB">
        <w:rPr>
          <w:i w:val="0"/>
          <w:iCs w:val="0"/>
          <w:sz w:val="20"/>
          <w:szCs w:val="14"/>
        </w:rPr>
        <w:instrText xml:space="preserve"> SEQ Figura \* ARABIC </w:instrText>
      </w:r>
      <w:r w:rsidRPr="00765FFB">
        <w:rPr>
          <w:i w:val="0"/>
          <w:iCs w:val="0"/>
          <w:sz w:val="20"/>
          <w:szCs w:val="14"/>
        </w:rPr>
        <w:fldChar w:fldCharType="separate"/>
      </w:r>
      <w:r w:rsidR="00E40CFA">
        <w:rPr>
          <w:i w:val="0"/>
          <w:iCs w:val="0"/>
          <w:noProof/>
          <w:sz w:val="20"/>
          <w:szCs w:val="14"/>
        </w:rPr>
        <w:t>6</w:t>
      </w:r>
      <w:r w:rsidRPr="00765FFB">
        <w:rPr>
          <w:i w:val="0"/>
          <w:iCs w:val="0"/>
          <w:sz w:val="20"/>
          <w:szCs w:val="14"/>
        </w:rPr>
        <w:fldChar w:fldCharType="end"/>
      </w:r>
      <w:r w:rsidRPr="00765FFB">
        <w:rPr>
          <w:i w:val="0"/>
          <w:iCs w:val="0"/>
          <w:sz w:val="20"/>
          <w:szCs w:val="14"/>
        </w:rPr>
        <w:t>. Señales sEMG crudas y filt</w:t>
      </w:r>
      <w:r w:rsidR="00765FFB">
        <w:rPr>
          <w:i w:val="0"/>
          <w:iCs w:val="0"/>
          <w:sz w:val="20"/>
          <w:szCs w:val="14"/>
        </w:rPr>
        <w:t>r</w:t>
      </w:r>
      <w:r w:rsidRPr="00765FFB">
        <w:rPr>
          <w:i w:val="0"/>
          <w:iCs w:val="0"/>
          <w:sz w:val="20"/>
          <w:szCs w:val="14"/>
        </w:rPr>
        <w:t>adas</w:t>
      </w:r>
      <w:bookmarkEnd w:id="35"/>
      <w:bookmarkEnd w:id="36"/>
      <w:bookmarkEnd w:id="37"/>
    </w:p>
    <w:p w14:paraId="23494641" w14:textId="77777777" w:rsidR="00655F67" w:rsidRDefault="00655F67">
      <w:pPr>
        <w:spacing w:line="276" w:lineRule="auto"/>
        <w:rPr>
          <w:color w:val="000000"/>
        </w:rPr>
      </w:pPr>
    </w:p>
    <w:p w14:paraId="70FED63C" w14:textId="77777777" w:rsidR="00ED4575" w:rsidRDefault="00ED4575" w:rsidP="006D297C">
      <w:pPr>
        <w:pStyle w:val="NormalWeb"/>
        <w:spacing w:line="276" w:lineRule="auto"/>
        <w:jc w:val="both"/>
      </w:pPr>
      <w:r>
        <w:lastRenderedPageBreak/>
        <w:t>En esta fase, se llevó a cabo un proceso de segmentación sobre la señal previamente filtrada. A partir de cada segmento o ventana de señal seleccionada, se calcularon las características relevantes, que en este caso correspondieron al valor RMS (Root Mean Square), la Longitud de la Señal (WL, por sus siglas en inglés) y el Valor Absoluto Integrado (IAV).</w:t>
      </w:r>
    </w:p>
    <w:p w14:paraId="7B6DB6D3" w14:textId="77777777" w:rsidR="00ED4575" w:rsidRDefault="00ED4575" w:rsidP="006D297C">
      <w:pPr>
        <w:pStyle w:val="NormalWeb"/>
        <w:spacing w:line="276" w:lineRule="auto"/>
        <w:jc w:val="both"/>
      </w:pPr>
      <w:r>
        <w:t xml:space="preserve">Se emplearon ventanas de 30 muestras (equivalentes a 300 ms), con un solapamiento de 10 muestras (100 ms) entre ventanas consecutivas. Una vez calculadas las características para todas las ventanas, se generó un archivo </w:t>
      </w:r>
      <w:r w:rsidRPr="00ED4575">
        <w:rPr>
          <w:rStyle w:val="CdigoHTML"/>
          <w:rFonts w:ascii="Times New Roman" w:hAnsi="Times New Roman" w:cs="Times New Roman"/>
          <w:sz w:val="24"/>
          <w:szCs w:val="24"/>
        </w:rPr>
        <w:t>.csv</w:t>
      </w:r>
      <w:r w:rsidRPr="00ED4575">
        <w:rPr>
          <w:sz w:val="32"/>
          <w:szCs w:val="32"/>
        </w:rPr>
        <w:t xml:space="preserve"> </w:t>
      </w:r>
      <w:r>
        <w:t>por cada sujeto, en el cual se almacenaron las características extraídas junto con la etiqueta (label) correspondiente a la postura asociada a cada ventana.</w:t>
      </w:r>
    </w:p>
    <w:p w14:paraId="3B0BC6BF" w14:textId="77777777" w:rsidR="00ED4575" w:rsidRDefault="00ED4575" w:rsidP="006D297C">
      <w:pPr>
        <w:pStyle w:val="NormalWeb"/>
        <w:spacing w:line="276" w:lineRule="auto"/>
        <w:jc w:val="both"/>
      </w:pPr>
      <w:r>
        <w:t>Cabe destacar que, además de las etiquetas asociadas a las posturas de interés (0, 1 y 23), se introdujo una etiqueta adicional, identificada con el valor -1, para aquellas ventanas que contenían muestras correspondientes a transiciones entre el estado de reposo y una postura, o viceversa. Este nuevo label tuvo como finalidad señalar que la ventana incluía una fase de transición y no debía considerarse como una postura estable.</w:t>
      </w:r>
    </w:p>
    <w:p w14:paraId="000000DB" w14:textId="77777777" w:rsidR="00490D62" w:rsidRDefault="00490D62">
      <w:pPr>
        <w:spacing w:line="240" w:lineRule="auto"/>
        <w:rPr>
          <w:color w:val="FF0000"/>
          <w:sz w:val="22"/>
          <w:szCs w:val="22"/>
        </w:rPr>
      </w:pPr>
    </w:p>
    <w:p w14:paraId="000000DC" w14:textId="1F7F1F06" w:rsidR="00490D62" w:rsidRDefault="00D10E20" w:rsidP="00AA7D3E">
      <w:pPr>
        <w:pStyle w:val="Ttulo2"/>
        <w:numPr>
          <w:ilvl w:val="1"/>
          <w:numId w:val="1"/>
        </w:numPr>
      </w:pPr>
      <w:bookmarkStart w:id="38" w:name="_Toc199527723"/>
      <w:r>
        <w:t>Modelos</w:t>
      </w:r>
      <w:r w:rsidR="002F572E">
        <w:t xml:space="preserve"> de</w:t>
      </w:r>
      <w:r w:rsidR="00054EA0">
        <w:t xml:space="preserve"> inteligencia artificial</w:t>
      </w:r>
      <w:bookmarkEnd w:id="38"/>
    </w:p>
    <w:p w14:paraId="5F7A4A0C" w14:textId="77777777" w:rsidR="00F82595" w:rsidRDefault="00F82595" w:rsidP="006D297C">
      <w:pPr>
        <w:pStyle w:val="NormalWeb"/>
        <w:spacing w:line="276" w:lineRule="auto"/>
        <w:jc w:val="both"/>
      </w:pPr>
      <w:r>
        <w:t>En esta etapa, las características extraídas en la fase anterior se utilizaron como entrada para los modelos de clasificación. Se evaluaron diferentes modelos tanto de aprendizaje automático (</w:t>
      </w:r>
      <w:r>
        <w:rPr>
          <w:rStyle w:val="nfasis"/>
        </w:rPr>
        <w:t>Machine Learning</w:t>
      </w:r>
      <w:r>
        <w:t>, ML) como de aprendizaje profundo (</w:t>
      </w:r>
      <w:r>
        <w:rPr>
          <w:rStyle w:val="nfasis"/>
        </w:rPr>
        <w:t>Deep Learning</w:t>
      </w:r>
      <w:r>
        <w:t>, DL), con el objetivo de clasificar tres clases: las posturas 1 y 23, y el estado de reposo (0), pertenecientes al conjunto de ejercicios 3 de la base de datos Ninapro DB1. En esta configuración, se optó por una estrategia de modelado independiente del sujeto, considerando que los datos entre individuos presentan una alta variabilidad y una baja correlación.</w:t>
      </w:r>
    </w:p>
    <w:p w14:paraId="71779695" w14:textId="77777777" w:rsidR="00F82595" w:rsidRDefault="00F82595" w:rsidP="006D297C">
      <w:pPr>
        <w:pStyle w:val="NormalWeb"/>
        <w:spacing w:line="276" w:lineRule="auto"/>
        <w:jc w:val="both"/>
      </w:pPr>
      <w:r>
        <w:t xml:space="preserve">A partir de cada archivo </w:t>
      </w:r>
      <w:r w:rsidRPr="00F82595">
        <w:rPr>
          <w:rStyle w:val="CdigoHTML"/>
          <w:rFonts w:ascii="Times New Roman" w:hAnsi="Times New Roman" w:cs="Times New Roman"/>
        </w:rPr>
        <w:t>.csv</w:t>
      </w:r>
      <w:r w:rsidRPr="00F82595">
        <w:t xml:space="preserve"> </w:t>
      </w:r>
      <w:r>
        <w:t>generado por sujeto, se construyeron tres matrices distintas, una por cada característica extraída (RMS, WL e IAV), acompañadas de sus respectivas etiquetas (labels), que incluyeron las clases 0, 1, 23 y -1. Esta última clase, como se explicó anteriormente, representa ventanas asociadas a transiciones.</w:t>
      </w:r>
    </w:p>
    <w:p w14:paraId="761392B5" w14:textId="5635D6E9" w:rsidR="00F82595" w:rsidRDefault="00F82595" w:rsidP="006D297C">
      <w:pPr>
        <w:pStyle w:val="NormalWeb"/>
        <w:spacing w:line="276" w:lineRule="auto"/>
        <w:jc w:val="both"/>
      </w:pPr>
      <w:r w:rsidRPr="00F82595">
        <w:t xml:space="preserve">En particular, para cada característica se generaron 10 columnas correspondientes a los 10 canales de adquisición de la señal EMG. Por ejemplo, en el caso de la característica RMS, las columnas se nombraron como </w:t>
      </w:r>
      <w:r w:rsidRPr="00F82595">
        <w:rPr>
          <w:rStyle w:val="CdigoHTML"/>
          <w:rFonts w:ascii="Times New Roman" w:hAnsi="Times New Roman" w:cs="Times New Roman"/>
          <w:sz w:val="24"/>
          <w:szCs w:val="24"/>
        </w:rPr>
        <w:t>RMS_ch1</w:t>
      </w:r>
      <w:r w:rsidRPr="00F82595">
        <w:t xml:space="preserve">, </w:t>
      </w:r>
      <w:r w:rsidRPr="00F82595">
        <w:rPr>
          <w:rStyle w:val="CdigoHTML"/>
          <w:rFonts w:ascii="Times New Roman" w:hAnsi="Times New Roman" w:cs="Times New Roman"/>
          <w:sz w:val="24"/>
          <w:szCs w:val="24"/>
        </w:rPr>
        <w:t>RMS_ch2</w:t>
      </w:r>
      <w:r w:rsidRPr="00F82595">
        <w:t xml:space="preserve">, ..., </w:t>
      </w:r>
      <w:r w:rsidRPr="00F82595">
        <w:rPr>
          <w:rStyle w:val="CdigoHTML"/>
          <w:rFonts w:ascii="Times New Roman" w:hAnsi="Times New Roman" w:cs="Times New Roman"/>
          <w:sz w:val="24"/>
          <w:szCs w:val="24"/>
        </w:rPr>
        <w:t>RMS_ch10</w:t>
      </w:r>
      <w:r w:rsidRPr="00F82595">
        <w:t>. De forma análoga se nombraron las columnas para las características WL (</w:t>
      </w:r>
      <w:r w:rsidRPr="00F82595">
        <w:rPr>
          <w:rStyle w:val="CdigoHTML"/>
          <w:rFonts w:ascii="Times New Roman" w:hAnsi="Times New Roman" w:cs="Times New Roman"/>
          <w:sz w:val="24"/>
          <w:szCs w:val="24"/>
        </w:rPr>
        <w:t>WL_ch1</w:t>
      </w:r>
      <w:r w:rsidRPr="00F82595">
        <w:t xml:space="preserve"> a </w:t>
      </w:r>
      <w:r w:rsidRPr="00F82595">
        <w:rPr>
          <w:rStyle w:val="CdigoHTML"/>
          <w:rFonts w:ascii="Times New Roman" w:hAnsi="Times New Roman" w:cs="Times New Roman"/>
          <w:sz w:val="24"/>
          <w:szCs w:val="24"/>
        </w:rPr>
        <w:t>WL_ch10</w:t>
      </w:r>
      <w:r w:rsidRPr="00F82595">
        <w:t>) e IAV (</w:t>
      </w:r>
      <w:r w:rsidRPr="00F82595">
        <w:rPr>
          <w:rStyle w:val="CdigoHTML"/>
          <w:rFonts w:ascii="Times New Roman" w:hAnsi="Times New Roman" w:cs="Times New Roman"/>
          <w:sz w:val="24"/>
          <w:szCs w:val="24"/>
        </w:rPr>
        <w:t>IAV_ch1</w:t>
      </w:r>
      <w:r w:rsidRPr="00F82595">
        <w:t xml:space="preserve"> a </w:t>
      </w:r>
      <w:r w:rsidRPr="00F82595">
        <w:rPr>
          <w:rStyle w:val="CdigoHTML"/>
          <w:rFonts w:ascii="Times New Roman" w:hAnsi="Times New Roman" w:cs="Times New Roman"/>
          <w:sz w:val="24"/>
          <w:szCs w:val="24"/>
        </w:rPr>
        <w:t>IAV_ch10</w:t>
      </w:r>
      <w:r w:rsidRPr="00F82595">
        <w:t>). A continuación, se muestra la estructura general de estas matrices:</w:t>
      </w:r>
    </w:p>
    <w:p w14:paraId="6A827C7D" w14:textId="2AEEAB11" w:rsidR="00B15D95" w:rsidRDefault="00B15D95" w:rsidP="00F82595">
      <w:pPr>
        <w:pStyle w:val="NormalWeb"/>
      </w:pPr>
    </w:p>
    <w:p w14:paraId="212574FB" w14:textId="350597CD" w:rsidR="00B15D95" w:rsidRDefault="00B15D95" w:rsidP="00F82595">
      <w:pPr>
        <w:pStyle w:val="NormalWeb"/>
      </w:pPr>
    </w:p>
    <w:p w14:paraId="329D6C6A" w14:textId="5C54E949" w:rsidR="00B15D95" w:rsidRDefault="00B15D95" w:rsidP="00F82595">
      <w:pPr>
        <w:pStyle w:val="NormalWeb"/>
      </w:pPr>
    </w:p>
    <w:p w14:paraId="40867A00" w14:textId="3AC9598D" w:rsidR="00B15D95" w:rsidRDefault="00B15D95" w:rsidP="00F82595">
      <w:pPr>
        <w:pStyle w:val="NormalWeb"/>
      </w:pPr>
    </w:p>
    <w:p w14:paraId="2D8C8337" w14:textId="1C1A791E" w:rsidR="00356420" w:rsidRPr="00356420" w:rsidRDefault="00356420" w:rsidP="00356420">
      <w:pPr>
        <w:pStyle w:val="Descripcin"/>
        <w:jc w:val="center"/>
        <w:rPr>
          <w:i w:val="0"/>
          <w:iCs w:val="0"/>
          <w:color w:val="000000"/>
          <w:sz w:val="20"/>
          <w:szCs w:val="20"/>
        </w:rPr>
      </w:pPr>
      <w:r w:rsidRPr="00356420">
        <w:rPr>
          <w:i w:val="0"/>
          <w:iCs w:val="0"/>
          <w:sz w:val="20"/>
          <w:szCs w:val="20"/>
        </w:rPr>
        <w:t xml:space="preserve">Tabla </w:t>
      </w:r>
      <w:r w:rsidRPr="00356420">
        <w:rPr>
          <w:i w:val="0"/>
          <w:iCs w:val="0"/>
          <w:sz w:val="20"/>
          <w:szCs w:val="20"/>
        </w:rPr>
        <w:fldChar w:fldCharType="begin"/>
      </w:r>
      <w:r w:rsidRPr="00356420">
        <w:rPr>
          <w:i w:val="0"/>
          <w:iCs w:val="0"/>
          <w:sz w:val="20"/>
          <w:szCs w:val="20"/>
        </w:rPr>
        <w:instrText xml:space="preserve"> SEQ Tabla \* ARABIC </w:instrText>
      </w:r>
      <w:r w:rsidRPr="00356420">
        <w:rPr>
          <w:i w:val="0"/>
          <w:iCs w:val="0"/>
          <w:sz w:val="20"/>
          <w:szCs w:val="20"/>
        </w:rPr>
        <w:fldChar w:fldCharType="separate"/>
      </w:r>
      <w:r>
        <w:rPr>
          <w:i w:val="0"/>
          <w:iCs w:val="0"/>
          <w:noProof/>
          <w:sz w:val="20"/>
          <w:szCs w:val="20"/>
        </w:rPr>
        <w:t>2</w:t>
      </w:r>
      <w:r w:rsidRPr="00356420">
        <w:rPr>
          <w:i w:val="0"/>
          <w:iCs w:val="0"/>
          <w:sz w:val="20"/>
          <w:szCs w:val="20"/>
        </w:rPr>
        <w:fldChar w:fldCharType="end"/>
      </w:r>
      <w:r w:rsidRPr="00356420">
        <w:rPr>
          <w:i w:val="0"/>
          <w:iCs w:val="0"/>
          <w:sz w:val="20"/>
          <w:szCs w:val="20"/>
        </w:rPr>
        <w:t>.</w:t>
      </w:r>
      <w:r w:rsidRPr="00356420">
        <w:rPr>
          <w:i w:val="0"/>
          <w:iCs w:val="0"/>
          <w:color w:val="000000"/>
          <w:sz w:val="20"/>
          <w:szCs w:val="20"/>
        </w:rPr>
        <w:t xml:space="preserve"> </w:t>
      </w:r>
      <w:r w:rsidRPr="00356420">
        <w:rPr>
          <w:i w:val="0"/>
          <w:iCs w:val="0"/>
          <w:color w:val="000000"/>
          <w:sz w:val="20"/>
          <w:szCs w:val="20"/>
        </w:rPr>
        <w:t>Dataset de características de las señales sEMG para las posturas elegidas.</w:t>
      </w:r>
    </w:p>
    <w:tbl>
      <w:tblPr>
        <w:tblStyle w:val="ad"/>
        <w:tblW w:w="9270" w:type="dxa"/>
        <w:jc w:val="center"/>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252"/>
        <w:gridCol w:w="2176"/>
        <w:gridCol w:w="4696"/>
        <w:gridCol w:w="1146"/>
      </w:tblGrid>
      <w:tr w:rsidR="00712C04" w14:paraId="3A0DE0ED" w14:textId="77777777" w:rsidTr="00B15D95">
        <w:trPr>
          <w:trHeight w:val="285"/>
          <w:jc w:val="center"/>
        </w:trPr>
        <w:tc>
          <w:tcPr>
            <w:tcW w:w="1252" w:type="dxa"/>
            <w:tcBorders>
              <w:top w:val="single" w:sz="6" w:space="0" w:color="000000"/>
              <w:left w:val="single" w:sz="6" w:space="0" w:color="000000"/>
              <w:bottom w:val="single" w:sz="6" w:space="0" w:color="000000"/>
              <w:right w:val="single" w:sz="4" w:space="0" w:color="auto"/>
            </w:tcBorders>
          </w:tcPr>
          <w:p w14:paraId="65E69ED1" w14:textId="11DCADBF" w:rsidR="00712C04" w:rsidRDefault="00712C04" w:rsidP="00757E9D">
            <w:pPr>
              <w:spacing w:line="240" w:lineRule="auto"/>
              <w:jc w:val="center"/>
              <w:rPr>
                <w:b/>
                <w:sz w:val="20"/>
                <w:szCs w:val="20"/>
              </w:rPr>
            </w:pPr>
            <w:r>
              <w:rPr>
                <w:b/>
                <w:sz w:val="20"/>
                <w:szCs w:val="20"/>
              </w:rPr>
              <w:t>Matriz</w:t>
            </w:r>
          </w:p>
        </w:tc>
        <w:tc>
          <w:tcPr>
            <w:tcW w:w="2176" w:type="dxa"/>
            <w:tcBorders>
              <w:top w:val="single" w:sz="6" w:space="0" w:color="000000"/>
              <w:left w:val="single" w:sz="4" w:space="0" w:color="auto"/>
              <w:bottom w:val="single" w:sz="6" w:space="0" w:color="000000"/>
              <w:right w:val="single" w:sz="4" w:space="0" w:color="auto"/>
            </w:tcBorders>
            <w:shd w:val="clear" w:color="auto" w:fill="auto"/>
            <w:vAlign w:val="center"/>
          </w:tcPr>
          <w:p w14:paraId="462122B0" w14:textId="0FA27170" w:rsidR="00712C04" w:rsidRDefault="00712C04" w:rsidP="00757E9D">
            <w:pPr>
              <w:spacing w:line="240" w:lineRule="auto"/>
              <w:jc w:val="center"/>
              <w:rPr>
                <w:rFonts w:ascii="Quattrocento Sans" w:eastAsia="Quattrocento Sans" w:hAnsi="Quattrocento Sans" w:cs="Quattrocento Sans"/>
                <w:sz w:val="20"/>
                <w:szCs w:val="20"/>
              </w:rPr>
            </w:pPr>
            <w:r>
              <w:rPr>
                <w:b/>
                <w:sz w:val="20"/>
                <w:szCs w:val="20"/>
              </w:rPr>
              <w:t>Variable</w:t>
            </w:r>
            <w:r>
              <w:rPr>
                <w:sz w:val="20"/>
                <w:szCs w:val="20"/>
              </w:rPr>
              <w:t> </w:t>
            </w:r>
          </w:p>
        </w:tc>
        <w:tc>
          <w:tcPr>
            <w:tcW w:w="4696" w:type="dxa"/>
            <w:tcBorders>
              <w:top w:val="single" w:sz="6" w:space="0" w:color="000000"/>
              <w:left w:val="single" w:sz="4" w:space="0" w:color="auto"/>
              <w:bottom w:val="single" w:sz="6" w:space="0" w:color="000000"/>
              <w:right w:val="single" w:sz="4" w:space="0" w:color="auto"/>
            </w:tcBorders>
            <w:shd w:val="clear" w:color="auto" w:fill="auto"/>
            <w:vAlign w:val="center"/>
          </w:tcPr>
          <w:p w14:paraId="003C8219" w14:textId="77777777" w:rsidR="00712C04" w:rsidRDefault="00712C04" w:rsidP="00757E9D">
            <w:pPr>
              <w:spacing w:line="240" w:lineRule="auto"/>
              <w:jc w:val="center"/>
              <w:rPr>
                <w:rFonts w:ascii="Quattrocento Sans" w:eastAsia="Quattrocento Sans" w:hAnsi="Quattrocento Sans" w:cs="Quattrocento Sans"/>
                <w:sz w:val="20"/>
                <w:szCs w:val="20"/>
              </w:rPr>
            </w:pPr>
            <w:r>
              <w:rPr>
                <w:b/>
                <w:sz w:val="20"/>
                <w:szCs w:val="20"/>
              </w:rPr>
              <w:t>Descripción</w:t>
            </w:r>
            <w:r>
              <w:rPr>
                <w:sz w:val="20"/>
                <w:szCs w:val="20"/>
              </w:rPr>
              <w:t> </w:t>
            </w:r>
          </w:p>
        </w:tc>
        <w:tc>
          <w:tcPr>
            <w:tcW w:w="1146" w:type="dxa"/>
            <w:tcBorders>
              <w:top w:val="single" w:sz="6" w:space="0" w:color="000000"/>
              <w:left w:val="single" w:sz="4" w:space="0" w:color="auto"/>
              <w:bottom w:val="single" w:sz="6" w:space="0" w:color="000000"/>
              <w:right w:val="single" w:sz="6" w:space="0" w:color="000000"/>
            </w:tcBorders>
            <w:shd w:val="clear" w:color="auto" w:fill="auto"/>
            <w:vAlign w:val="center"/>
          </w:tcPr>
          <w:p w14:paraId="2C57A97D" w14:textId="77777777" w:rsidR="00712C04" w:rsidRDefault="00712C04" w:rsidP="00757E9D">
            <w:pPr>
              <w:spacing w:line="240" w:lineRule="auto"/>
              <w:jc w:val="center"/>
              <w:rPr>
                <w:rFonts w:ascii="Quattrocento Sans" w:eastAsia="Quattrocento Sans" w:hAnsi="Quattrocento Sans" w:cs="Quattrocento Sans"/>
                <w:sz w:val="20"/>
                <w:szCs w:val="20"/>
              </w:rPr>
            </w:pPr>
            <w:r>
              <w:rPr>
                <w:b/>
                <w:sz w:val="20"/>
                <w:szCs w:val="20"/>
              </w:rPr>
              <w:t>Tipo de dato</w:t>
            </w:r>
            <w:r>
              <w:rPr>
                <w:sz w:val="20"/>
                <w:szCs w:val="20"/>
              </w:rPr>
              <w:t> </w:t>
            </w:r>
          </w:p>
        </w:tc>
      </w:tr>
      <w:tr w:rsidR="00F82595" w14:paraId="464D2929" w14:textId="77777777" w:rsidTr="00B15D95">
        <w:trPr>
          <w:trHeight w:val="285"/>
          <w:jc w:val="center"/>
        </w:trPr>
        <w:tc>
          <w:tcPr>
            <w:tcW w:w="1252" w:type="dxa"/>
            <w:vMerge w:val="restart"/>
            <w:tcBorders>
              <w:top w:val="single" w:sz="6" w:space="0" w:color="000000"/>
              <w:left w:val="single" w:sz="6" w:space="0" w:color="000000"/>
              <w:bottom w:val="nil"/>
              <w:right w:val="single" w:sz="4" w:space="0" w:color="auto"/>
            </w:tcBorders>
            <w:vAlign w:val="center"/>
          </w:tcPr>
          <w:p w14:paraId="30EDCB41" w14:textId="43A39A75" w:rsidR="00F82595" w:rsidRPr="00EE225B" w:rsidRDefault="00F82595" w:rsidP="00F82595">
            <w:pPr>
              <w:spacing w:line="240" w:lineRule="auto"/>
              <w:jc w:val="center"/>
              <w:rPr>
                <w:rFonts w:eastAsia="Consolas"/>
                <w:sz w:val="20"/>
                <w:szCs w:val="20"/>
              </w:rPr>
            </w:pPr>
            <w:r w:rsidRPr="00EE225B">
              <w:rPr>
                <w:rFonts w:eastAsia="Consolas"/>
                <w:sz w:val="20"/>
                <w:szCs w:val="20"/>
              </w:rPr>
              <w:t>RMS</w:t>
            </w:r>
          </w:p>
        </w:tc>
        <w:tc>
          <w:tcPr>
            <w:tcW w:w="2176" w:type="dxa"/>
            <w:tcBorders>
              <w:top w:val="single" w:sz="6" w:space="0" w:color="000000"/>
              <w:left w:val="single" w:sz="4" w:space="0" w:color="auto"/>
              <w:bottom w:val="nil"/>
              <w:right w:val="single" w:sz="4" w:space="0" w:color="auto"/>
            </w:tcBorders>
            <w:shd w:val="clear" w:color="auto" w:fill="auto"/>
            <w:vAlign w:val="center"/>
          </w:tcPr>
          <w:p w14:paraId="417AB505" w14:textId="22EC204E" w:rsidR="00F82595" w:rsidRDefault="00F82595" w:rsidP="00F82595">
            <w:pPr>
              <w:spacing w:line="240" w:lineRule="auto"/>
              <w:jc w:val="left"/>
              <w:rPr>
                <w:rFonts w:ascii="Quattrocento Sans" w:eastAsia="Quattrocento Sans" w:hAnsi="Quattrocento Sans" w:cs="Quattrocento Sans"/>
                <w:sz w:val="20"/>
                <w:szCs w:val="20"/>
              </w:rPr>
            </w:pPr>
            <w:r>
              <w:rPr>
                <w:rFonts w:ascii="Consolas" w:eastAsia="Consolas" w:hAnsi="Consolas" w:cs="Consolas"/>
                <w:sz w:val="20"/>
                <w:szCs w:val="20"/>
              </w:rPr>
              <w:t>RMS</w:t>
            </w:r>
            <w:r w:rsidRPr="00F82595">
              <w:rPr>
                <w:rFonts w:ascii="Consolas" w:eastAsia="Consolas" w:hAnsi="Consolas" w:cs="Consolas"/>
                <w:sz w:val="20"/>
                <w:szCs w:val="20"/>
              </w:rPr>
              <w:t>_ch</w:t>
            </w:r>
            <w:r>
              <w:rPr>
                <w:rFonts w:ascii="Consolas" w:eastAsia="Consolas" w:hAnsi="Consolas" w:cs="Consolas"/>
                <w:sz w:val="20"/>
                <w:szCs w:val="20"/>
              </w:rPr>
              <w:t>x</w:t>
            </w:r>
            <w:r>
              <w:rPr>
                <w:rStyle w:val="Refdenotaalpie"/>
                <w:rFonts w:ascii="Consolas" w:eastAsia="Consolas" w:hAnsi="Consolas" w:cs="Consolas"/>
                <w:sz w:val="20"/>
                <w:szCs w:val="20"/>
              </w:rPr>
              <w:footnoteReference w:id="2"/>
            </w:r>
            <w:r>
              <w:rPr>
                <w:rFonts w:ascii="Consolas" w:eastAsia="Consolas" w:hAnsi="Consolas" w:cs="Consolas"/>
                <w:sz w:val="20"/>
                <w:szCs w:val="20"/>
              </w:rPr>
              <w:t xml:space="preserve"> </w:t>
            </w:r>
            <w:r w:rsidRPr="00F82595">
              <w:rPr>
                <w:sz w:val="20"/>
                <w:szCs w:val="20"/>
              </w:rPr>
              <w:t>(10 col)</w:t>
            </w:r>
          </w:p>
        </w:tc>
        <w:tc>
          <w:tcPr>
            <w:tcW w:w="4696" w:type="dxa"/>
            <w:tcBorders>
              <w:top w:val="single" w:sz="6" w:space="0" w:color="000000"/>
              <w:left w:val="single" w:sz="4" w:space="0" w:color="auto"/>
              <w:bottom w:val="nil"/>
              <w:right w:val="single" w:sz="4" w:space="0" w:color="auto"/>
            </w:tcBorders>
            <w:shd w:val="clear" w:color="auto" w:fill="auto"/>
            <w:vAlign w:val="center"/>
          </w:tcPr>
          <w:p w14:paraId="1B7F6140" w14:textId="2D02158A" w:rsidR="00F82595" w:rsidRDefault="00F82595" w:rsidP="00F82595">
            <w:pPr>
              <w:spacing w:line="240" w:lineRule="auto"/>
              <w:jc w:val="left"/>
              <w:rPr>
                <w:rFonts w:ascii="Quattrocento Sans" w:eastAsia="Quattrocento Sans" w:hAnsi="Quattrocento Sans" w:cs="Quattrocento Sans"/>
                <w:sz w:val="20"/>
                <w:szCs w:val="20"/>
              </w:rPr>
            </w:pPr>
            <w:r>
              <w:rPr>
                <w:sz w:val="20"/>
                <w:szCs w:val="20"/>
              </w:rPr>
              <w:t>Característica RMS</w:t>
            </w:r>
          </w:p>
        </w:tc>
        <w:tc>
          <w:tcPr>
            <w:tcW w:w="1146" w:type="dxa"/>
            <w:tcBorders>
              <w:top w:val="single" w:sz="6" w:space="0" w:color="000000"/>
              <w:left w:val="single" w:sz="4" w:space="0" w:color="auto"/>
              <w:bottom w:val="nil"/>
              <w:right w:val="single" w:sz="6" w:space="0" w:color="000000"/>
            </w:tcBorders>
            <w:shd w:val="clear" w:color="auto" w:fill="auto"/>
            <w:vAlign w:val="center"/>
          </w:tcPr>
          <w:p w14:paraId="00C2A554" w14:textId="4E0A3451" w:rsidR="00F82595" w:rsidRDefault="00F82595" w:rsidP="00F82595">
            <w:pPr>
              <w:spacing w:line="240" w:lineRule="auto"/>
              <w:jc w:val="left"/>
              <w:rPr>
                <w:rFonts w:ascii="Quattrocento Sans" w:eastAsia="Quattrocento Sans" w:hAnsi="Quattrocento Sans" w:cs="Quattrocento Sans"/>
                <w:sz w:val="20"/>
                <w:szCs w:val="20"/>
              </w:rPr>
            </w:pPr>
            <w:r>
              <w:rPr>
                <w:sz w:val="20"/>
                <w:szCs w:val="20"/>
              </w:rPr>
              <w:t>Numérico  </w:t>
            </w:r>
          </w:p>
        </w:tc>
      </w:tr>
      <w:tr w:rsidR="00712C04" w14:paraId="056AB985" w14:textId="77777777" w:rsidTr="00B15D95">
        <w:trPr>
          <w:trHeight w:val="285"/>
          <w:jc w:val="center"/>
        </w:trPr>
        <w:tc>
          <w:tcPr>
            <w:tcW w:w="1252" w:type="dxa"/>
            <w:vMerge/>
            <w:tcBorders>
              <w:top w:val="nil"/>
              <w:left w:val="single" w:sz="6" w:space="0" w:color="000000"/>
              <w:bottom w:val="single" w:sz="4" w:space="0" w:color="auto"/>
              <w:right w:val="single" w:sz="4" w:space="0" w:color="auto"/>
            </w:tcBorders>
            <w:vAlign w:val="center"/>
          </w:tcPr>
          <w:p w14:paraId="388D51A1" w14:textId="77777777" w:rsidR="00712C04" w:rsidRPr="00EE225B" w:rsidRDefault="00712C04" w:rsidP="00F82595">
            <w:pPr>
              <w:spacing w:line="240" w:lineRule="auto"/>
              <w:jc w:val="center"/>
              <w:rPr>
                <w:rFonts w:eastAsia="Consolas"/>
                <w:sz w:val="20"/>
                <w:szCs w:val="20"/>
              </w:rPr>
            </w:pPr>
          </w:p>
        </w:tc>
        <w:tc>
          <w:tcPr>
            <w:tcW w:w="2176" w:type="dxa"/>
            <w:tcBorders>
              <w:top w:val="nil"/>
              <w:left w:val="single" w:sz="4" w:space="0" w:color="auto"/>
              <w:bottom w:val="single" w:sz="4" w:space="0" w:color="auto"/>
              <w:right w:val="single" w:sz="4" w:space="0" w:color="auto"/>
            </w:tcBorders>
            <w:shd w:val="clear" w:color="auto" w:fill="auto"/>
            <w:vAlign w:val="center"/>
          </w:tcPr>
          <w:p w14:paraId="1930D2BB" w14:textId="0C05CEA9" w:rsidR="00712C04" w:rsidRDefault="00F82595" w:rsidP="00757E9D">
            <w:pPr>
              <w:spacing w:line="240" w:lineRule="auto"/>
              <w:jc w:val="left"/>
              <w:rPr>
                <w:rFonts w:ascii="Quattrocento Sans" w:eastAsia="Quattrocento Sans" w:hAnsi="Quattrocento Sans" w:cs="Quattrocento Sans"/>
                <w:sz w:val="20"/>
                <w:szCs w:val="20"/>
              </w:rPr>
            </w:pPr>
            <w:r>
              <w:rPr>
                <w:rFonts w:ascii="Consolas" w:eastAsia="Consolas" w:hAnsi="Consolas" w:cs="Consolas"/>
                <w:sz w:val="20"/>
                <w:szCs w:val="20"/>
              </w:rPr>
              <w:t>label</w:t>
            </w:r>
            <w:r w:rsidR="00712C04">
              <w:rPr>
                <w:rFonts w:ascii="Consolas" w:eastAsia="Consolas" w:hAnsi="Consolas" w:cs="Consolas"/>
                <w:sz w:val="20"/>
                <w:szCs w:val="20"/>
              </w:rPr>
              <w:t> </w:t>
            </w:r>
          </w:p>
        </w:tc>
        <w:tc>
          <w:tcPr>
            <w:tcW w:w="4696" w:type="dxa"/>
            <w:tcBorders>
              <w:top w:val="nil"/>
              <w:left w:val="single" w:sz="4" w:space="0" w:color="auto"/>
              <w:bottom w:val="single" w:sz="4" w:space="0" w:color="auto"/>
              <w:right w:val="single" w:sz="4" w:space="0" w:color="auto"/>
            </w:tcBorders>
            <w:shd w:val="clear" w:color="auto" w:fill="auto"/>
            <w:vAlign w:val="center"/>
          </w:tcPr>
          <w:p w14:paraId="0110FDCB" w14:textId="6D267819" w:rsidR="00712C04" w:rsidRDefault="00F82595" w:rsidP="00757E9D">
            <w:pPr>
              <w:spacing w:line="240" w:lineRule="auto"/>
              <w:jc w:val="left"/>
              <w:rPr>
                <w:rFonts w:ascii="Quattrocento Sans" w:eastAsia="Quattrocento Sans" w:hAnsi="Quattrocento Sans" w:cs="Quattrocento Sans"/>
                <w:sz w:val="20"/>
                <w:szCs w:val="20"/>
              </w:rPr>
            </w:pPr>
            <w:r>
              <w:rPr>
                <w:sz w:val="20"/>
                <w:szCs w:val="20"/>
              </w:rPr>
              <w:t>Postura (0, 1, 23, -1)</w:t>
            </w:r>
            <w:r w:rsidR="00712C04">
              <w:rPr>
                <w:sz w:val="20"/>
                <w:szCs w:val="20"/>
              </w:rPr>
              <w:t> </w:t>
            </w:r>
          </w:p>
        </w:tc>
        <w:tc>
          <w:tcPr>
            <w:tcW w:w="1146" w:type="dxa"/>
            <w:tcBorders>
              <w:top w:val="nil"/>
              <w:left w:val="single" w:sz="4" w:space="0" w:color="auto"/>
              <w:bottom w:val="single" w:sz="4" w:space="0" w:color="auto"/>
              <w:right w:val="single" w:sz="6" w:space="0" w:color="000000"/>
            </w:tcBorders>
            <w:shd w:val="clear" w:color="auto" w:fill="auto"/>
            <w:vAlign w:val="center"/>
          </w:tcPr>
          <w:p w14:paraId="03E50E85" w14:textId="77777777" w:rsidR="00712C04" w:rsidRDefault="00712C04" w:rsidP="00757E9D">
            <w:pPr>
              <w:spacing w:line="240" w:lineRule="auto"/>
              <w:jc w:val="left"/>
              <w:rPr>
                <w:rFonts w:ascii="Quattrocento Sans" w:eastAsia="Quattrocento Sans" w:hAnsi="Quattrocento Sans" w:cs="Quattrocento Sans"/>
                <w:sz w:val="20"/>
                <w:szCs w:val="20"/>
              </w:rPr>
            </w:pPr>
            <w:r>
              <w:rPr>
                <w:sz w:val="20"/>
                <w:szCs w:val="20"/>
              </w:rPr>
              <w:t>Categórico </w:t>
            </w:r>
          </w:p>
        </w:tc>
      </w:tr>
      <w:tr w:rsidR="00F82595" w14:paraId="4DC7E205" w14:textId="77777777" w:rsidTr="00B15D95">
        <w:trPr>
          <w:trHeight w:val="285"/>
          <w:jc w:val="center"/>
        </w:trPr>
        <w:tc>
          <w:tcPr>
            <w:tcW w:w="1252" w:type="dxa"/>
            <w:vMerge w:val="restart"/>
            <w:tcBorders>
              <w:top w:val="single" w:sz="4" w:space="0" w:color="auto"/>
              <w:left w:val="single" w:sz="6" w:space="0" w:color="000000"/>
              <w:bottom w:val="nil"/>
              <w:right w:val="single" w:sz="4" w:space="0" w:color="auto"/>
            </w:tcBorders>
            <w:vAlign w:val="center"/>
          </w:tcPr>
          <w:p w14:paraId="1C0779FD" w14:textId="096D17F7" w:rsidR="00F82595" w:rsidRPr="00EE225B" w:rsidRDefault="00F82595" w:rsidP="00F82595">
            <w:pPr>
              <w:spacing w:line="240" w:lineRule="auto"/>
              <w:jc w:val="center"/>
              <w:rPr>
                <w:rFonts w:eastAsia="Consolas"/>
                <w:sz w:val="20"/>
                <w:szCs w:val="20"/>
              </w:rPr>
            </w:pPr>
            <w:r w:rsidRPr="00EE225B">
              <w:rPr>
                <w:rFonts w:eastAsia="Consolas"/>
                <w:sz w:val="20"/>
                <w:szCs w:val="20"/>
              </w:rPr>
              <w:t>WL</w:t>
            </w:r>
          </w:p>
        </w:tc>
        <w:tc>
          <w:tcPr>
            <w:tcW w:w="2176" w:type="dxa"/>
            <w:tcBorders>
              <w:top w:val="single" w:sz="4" w:space="0" w:color="auto"/>
              <w:left w:val="single" w:sz="4" w:space="0" w:color="auto"/>
              <w:bottom w:val="nil"/>
              <w:right w:val="single" w:sz="4" w:space="0" w:color="auto"/>
            </w:tcBorders>
            <w:shd w:val="clear" w:color="auto" w:fill="auto"/>
            <w:vAlign w:val="center"/>
          </w:tcPr>
          <w:p w14:paraId="6A5BE0F0" w14:textId="253F9063" w:rsidR="00F82595" w:rsidRDefault="00F82595" w:rsidP="00F82595">
            <w:pPr>
              <w:spacing w:line="240" w:lineRule="auto"/>
              <w:jc w:val="left"/>
              <w:rPr>
                <w:rFonts w:ascii="Quattrocento Sans" w:eastAsia="Quattrocento Sans" w:hAnsi="Quattrocento Sans" w:cs="Quattrocento Sans"/>
                <w:sz w:val="20"/>
                <w:szCs w:val="20"/>
              </w:rPr>
            </w:pPr>
            <w:r>
              <w:rPr>
                <w:rFonts w:ascii="Consolas" w:eastAsia="Consolas" w:hAnsi="Consolas" w:cs="Consolas"/>
                <w:sz w:val="20"/>
                <w:szCs w:val="20"/>
              </w:rPr>
              <w:t>WL</w:t>
            </w:r>
            <w:r w:rsidRPr="00F82595">
              <w:rPr>
                <w:rFonts w:ascii="Consolas" w:eastAsia="Consolas" w:hAnsi="Consolas" w:cs="Consolas"/>
                <w:sz w:val="20"/>
                <w:szCs w:val="20"/>
              </w:rPr>
              <w:t>_ch</w:t>
            </w:r>
            <w:r>
              <w:rPr>
                <w:rFonts w:ascii="Consolas" w:eastAsia="Consolas" w:hAnsi="Consolas" w:cs="Consolas"/>
                <w:sz w:val="20"/>
                <w:szCs w:val="20"/>
              </w:rPr>
              <w:t xml:space="preserve">x </w:t>
            </w:r>
            <w:r w:rsidRPr="00F82595">
              <w:rPr>
                <w:sz w:val="20"/>
                <w:szCs w:val="20"/>
              </w:rPr>
              <w:t>(10 col)</w:t>
            </w:r>
          </w:p>
        </w:tc>
        <w:tc>
          <w:tcPr>
            <w:tcW w:w="4696" w:type="dxa"/>
            <w:tcBorders>
              <w:top w:val="single" w:sz="4" w:space="0" w:color="auto"/>
              <w:left w:val="single" w:sz="4" w:space="0" w:color="auto"/>
              <w:bottom w:val="nil"/>
              <w:right w:val="single" w:sz="4" w:space="0" w:color="auto"/>
            </w:tcBorders>
            <w:shd w:val="clear" w:color="auto" w:fill="auto"/>
            <w:vAlign w:val="center"/>
          </w:tcPr>
          <w:p w14:paraId="61D14BE7" w14:textId="48CEAE66" w:rsidR="00F82595" w:rsidRDefault="00F82595" w:rsidP="00F82595">
            <w:pPr>
              <w:spacing w:line="240" w:lineRule="auto"/>
              <w:jc w:val="left"/>
              <w:rPr>
                <w:rFonts w:ascii="Quattrocento Sans" w:eastAsia="Quattrocento Sans" w:hAnsi="Quattrocento Sans" w:cs="Quattrocento Sans"/>
                <w:sz w:val="20"/>
                <w:szCs w:val="20"/>
              </w:rPr>
            </w:pPr>
            <w:r>
              <w:rPr>
                <w:sz w:val="20"/>
                <w:szCs w:val="20"/>
              </w:rPr>
              <w:t xml:space="preserve">Característica </w:t>
            </w:r>
            <w:r>
              <w:rPr>
                <w:sz w:val="20"/>
                <w:szCs w:val="20"/>
              </w:rPr>
              <w:t>WL</w:t>
            </w:r>
          </w:p>
        </w:tc>
        <w:tc>
          <w:tcPr>
            <w:tcW w:w="1146" w:type="dxa"/>
            <w:tcBorders>
              <w:top w:val="single" w:sz="4" w:space="0" w:color="auto"/>
              <w:left w:val="single" w:sz="4" w:space="0" w:color="auto"/>
              <w:bottom w:val="nil"/>
              <w:right w:val="single" w:sz="6" w:space="0" w:color="000000"/>
            </w:tcBorders>
            <w:shd w:val="clear" w:color="auto" w:fill="auto"/>
            <w:vAlign w:val="center"/>
          </w:tcPr>
          <w:p w14:paraId="3559B6D5" w14:textId="77883A8F" w:rsidR="00F82595" w:rsidRDefault="00F82595" w:rsidP="00F82595">
            <w:pPr>
              <w:spacing w:line="240" w:lineRule="auto"/>
              <w:jc w:val="left"/>
              <w:rPr>
                <w:rFonts w:ascii="Quattrocento Sans" w:eastAsia="Quattrocento Sans" w:hAnsi="Quattrocento Sans" w:cs="Quattrocento Sans"/>
                <w:sz w:val="20"/>
                <w:szCs w:val="20"/>
              </w:rPr>
            </w:pPr>
            <w:r>
              <w:rPr>
                <w:sz w:val="20"/>
                <w:szCs w:val="20"/>
              </w:rPr>
              <w:t>Numérico  </w:t>
            </w:r>
          </w:p>
        </w:tc>
      </w:tr>
      <w:tr w:rsidR="00F82595" w14:paraId="65E2E183" w14:textId="77777777" w:rsidTr="00B15D95">
        <w:trPr>
          <w:trHeight w:val="285"/>
          <w:jc w:val="center"/>
        </w:trPr>
        <w:tc>
          <w:tcPr>
            <w:tcW w:w="1252" w:type="dxa"/>
            <w:vMerge/>
            <w:tcBorders>
              <w:top w:val="nil"/>
              <w:left w:val="single" w:sz="6" w:space="0" w:color="000000"/>
              <w:bottom w:val="single" w:sz="4" w:space="0" w:color="auto"/>
              <w:right w:val="single" w:sz="4" w:space="0" w:color="auto"/>
            </w:tcBorders>
            <w:vAlign w:val="center"/>
          </w:tcPr>
          <w:p w14:paraId="4E3BE369" w14:textId="77777777" w:rsidR="00F82595" w:rsidRPr="00EE225B" w:rsidRDefault="00F82595" w:rsidP="00F82595">
            <w:pPr>
              <w:spacing w:line="240" w:lineRule="auto"/>
              <w:jc w:val="center"/>
              <w:rPr>
                <w:rFonts w:eastAsia="Consolas"/>
                <w:sz w:val="20"/>
                <w:szCs w:val="20"/>
              </w:rPr>
            </w:pPr>
          </w:p>
        </w:tc>
        <w:tc>
          <w:tcPr>
            <w:tcW w:w="2176" w:type="dxa"/>
            <w:tcBorders>
              <w:top w:val="nil"/>
              <w:left w:val="single" w:sz="4" w:space="0" w:color="auto"/>
              <w:bottom w:val="single" w:sz="4" w:space="0" w:color="auto"/>
              <w:right w:val="single" w:sz="4" w:space="0" w:color="auto"/>
            </w:tcBorders>
            <w:shd w:val="clear" w:color="auto" w:fill="auto"/>
            <w:vAlign w:val="center"/>
          </w:tcPr>
          <w:p w14:paraId="0836AF17" w14:textId="43B080EF" w:rsidR="00F82595" w:rsidRDefault="00F82595" w:rsidP="00F82595">
            <w:pPr>
              <w:spacing w:line="240" w:lineRule="auto"/>
              <w:jc w:val="left"/>
              <w:rPr>
                <w:rFonts w:ascii="Quattrocento Sans" w:eastAsia="Quattrocento Sans" w:hAnsi="Quattrocento Sans" w:cs="Quattrocento Sans"/>
                <w:sz w:val="20"/>
                <w:szCs w:val="20"/>
              </w:rPr>
            </w:pPr>
            <w:r>
              <w:rPr>
                <w:rFonts w:ascii="Consolas" w:eastAsia="Consolas" w:hAnsi="Consolas" w:cs="Consolas"/>
                <w:sz w:val="20"/>
                <w:szCs w:val="20"/>
              </w:rPr>
              <w:t>label </w:t>
            </w:r>
          </w:p>
        </w:tc>
        <w:tc>
          <w:tcPr>
            <w:tcW w:w="4696" w:type="dxa"/>
            <w:tcBorders>
              <w:top w:val="nil"/>
              <w:left w:val="single" w:sz="4" w:space="0" w:color="auto"/>
              <w:bottom w:val="single" w:sz="4" w:space="0" w:color="auto"/>
              <w:right w:val="single" w:sz="4" w:space="0" w:color="auto"/>
            </w:tcBorders>
            <w:shd w:val="clear" w:color="auto" w:fill="auto"/>
            <w:vAlign w:val="center"/>
          </w:tcPr>
          <w:p w14:paraId="34E7AD98" w14:textId="2AD0DA29" w:rsidR="00F82595" w:rsidRDefault="00F82595" w:rsidP="00F82595">
            <w:pPr>
              <w:spacing w:line="240" w:lineRule="auto"/>
              <w:jc w:val="left"/>
              <w:rPr>
                <w:rFonts w:ascii="Quattrocento Sans" w:eastAsia="Quattrocento Sans" w:hAnsi="Quattrocento Sans" w:cs="Quattrocento Sans"/>
                <w:sz w:val="20"/>
                <w:szCs w:val="20"/>
              </w:rPr>
            </w:pPr>
            <w:r>
              <w:rPr>
                <w:sz w:val="20"/>
                <w:szCs w:val="20"/>
              </w:rPr>
              <w:t>Postura (0, 1, 23, -1) </w:t>
            </w:r>
          </w:p>
        </w:tc>
        <w:tc>
          <w:tcPr>
            <w:tcW w:w="1146" w:type="dxa"/>
            <w:tcBorders>
              <w:top w:val="nil"/>
              <w:left w:val="single" w:sz="4" w:space="0" w:color="auto"/>
              <w:bottom w:val="single" w:sz="4" w:space="0" w:color="auto"/>
              <w:right w:val="single" w:sz="6" w:space="0" w:color="000000"/>
            </w:tcBorders>
            <w:shd w:val="clear" w:color="auto" w:fill="auto"/>
            <w:vAlign w:val="center"/>
          </w:tcPr>
          <w:p w14:paraId="36FB6873" w14:textId="37968F22" w:rsidR="00F82595" w:rsidRDefault="00F82595" w:rsidP="00F82595">
            <w:pPr>
              <w:spacing w:line="240" w:lineRule="auto"/>
              <w:jc w:val="left"/>
              <w:rPr>
                <w:rFonts w:ascii="Quattrocento Sans" w:eastAsia="Quattrocento Sans" w:hAnsi="Quattrocento Sans" w:cs="Quattrocento Sans"/>
                <w:sz w:val="20"/>
                <w:szCs w:val="20"/>
              </w:rPr>
            </w:pPr>
            <w:r>
              <w:rPr>
                <w:sz w:val="20"/>
                <w:szCs w:val="20"/>
              </w:rPr>
              <w:t>Categórico </w:t>
            </w:r>
          </w:p>
        </w:tc>
      </w:tr>
      <w:tr w:rsidR="00F82595" w14:paraId="41218DE1" w14:textId="77777777" w:rsidTr="00B15D95">
        <w:trPr>
          <w:trHeight w:val="285"/>
          <w:jc w:val="center"/>
        </w:trPr>
        <w:tc>
          <w:tcPr>
            <w:tcW w:w="1252" w:type="dxa"/>
            <w:vMerge w:val="restart"/>
            <w:tcBorders>
              <w:top w:val="single" w:sz="4" w:space="0" w:color="auto"/>
              <w:left w:val="single" w:sz="6" w:space="0" w:color="000000"/>
              <w:bottom w:val="nil"/>
              <w:right w:val="single" w:sz="4" w:space="0" w:color="auto"/>
            </w:tcBorders>
            <w:vAlign w:val="center"/>
          </w:tcPr>
          <w:p w14:paraId="344BE5D7" w14:textId="4762CC4E" w:rsidR="00F82595" w:rsidRPr="00EE225B" w:rsidRDefault="00F82595" w:rsidP="00F82595">
            <w:pPr>
              <w:spacing w:line="240" w:lineRule="auto"/>
              <w:jc w:val="center"/>
              <w:rPr>
                <w:rFonts w:eastAsia="Consolas"/>
                <w:sz w:val="20"/>
                <w:szCs w:val="20"/>
              </w:rPr>
            </w:pPr>
            <w:r w:rsidRPr="00EE225B">
              <w:rPr>
                <w:rFonts w:eastAsia="Consolas"/>
                <w:sz w:val="20"/>
                <w:szCs w:val="20"/>
              </w:rPr>
              <w:t>IAV</w:t>
            </w:r>
          </w:p>
        </w:tc>
        <w:tc>
          <w:tcPr>
            <w:tcW w:w="2176" w:type="dxa"/>
            <w:tcBorders>
              <w:top w:val="single" w:sz="4" w:space="0" w:color="auto"/>
              <w:left w:val="single" w:sz="4" w:space="0" w:color="auto"/>
              <w:bottom w:val="nil"/>
              <w:right w:val="single" w:sz="4" w:space="0" w:color="auto"/>
            </w:tcBorders>
            <w:shd w:val="clear" w:color="auto" w:fill="auto"/>
            <w:vAlign w:val="center"/>
          </w:tcPr>
          <w:p w14:paraId="4BF24158" w14:textId="1292F132" w:rsidR="00F82595" w:rsidRDefault="00F82595" w:rsidP="00F82595">
            <w:pPr>
              <w:spacing w:line="240" w:lineRule="auto"/>
              <w:jc w:val="left"/>
              <w:rPr>
                <w:rFonts w:ascii="Quattrocento Sans" w:eastAsia="Quattrocento Sans" w:hAnsi="Quattrocento Sans" w:cs="Quattrocento Sans"/>
                <w:sz w:val="20"/>
                <w:szCs w:val="20"/>
              </w:rPr>
            </w:pPr>
            <w:r>
              <w:rPr>
                <w:rFonts w:ascii="Consolas" w:eastAsia="Consolas" w:hAnsi="Consolas" w:cs="Consolas"/>
                <w:sz w:val="20"/>
                <w:szCs w:val="20"/>
              </w:rPr>
              <w:t>IAV</w:t>
            </w:r>
            <w:r w:rsidRPr="00F82595">
              <w:rPr>
                <w:rFonts w:ascii="Consolas" w:eastAsia="Consolas" w:hAnsi="Consolas" w:cs="Consolas"/>
                <w:sz w:val="20"/>
                <w:szCs w:val="20"/>
              </w:rPr>
              <w:t>_ch</w:t>
            </w:r>
            <w:r>
              <w:rPr>
                <w:rFonts w:ascii="Consolas" w:eastAsia="Consolas" w:hAnsi="Consolas" w:cs="Consolas"/>
                <w:sz w:val="20"/>
                <w:szCs w:val="20"/>
              </w:rPr>
              <w:t xml:space="preserve">x </w:t>
            </w:r>
            <w:r w:rsidRPr="00F82595">
              <w:rPr>
                <w:sz w:val="20"/>
                <w:szCs w:val="20"/>
              </w:rPr>
              <w:t>(10 col)</w:t>
            </w:r>
          </w:p>
        </w:tc>
        <w:tc>
          <w:tcPr>
            <w:tcW w:w="4696" w:type="dxa"/>
            <w:tcBorders>
              <w:top w:val="single" w:sz="4" w:space="0" w:color="auto"/>
              <w:left w:val="single" w:sz="4" w:space="0" w:color="auto"/>
              <w:bottom w:val="nil"/>
              <w:right w:val="single" w:sz="4" w:space="0" w:color="auto"/>
            </w:tcBorders>
            <w:shd w:val="clear" w:color="auto" w:fill="auto"/>
            <w:vAlign w:val="center"/>
          </w:tcPr>
          <w:p w14:paraId="27C1B63F" w14:textId="462A89A6" w:rsidR="00F82595" w:rsidRDefault="00F82595" w:rsidP="00F82595">
            <w:pPr>
              <w:spacing w:line="240" w:lineRule="auto"/>
              <w:jc w:val="left"/>
              <w:rPr>
                <w:rFonts w:ascii="Quattrocento Sans" w:eastAsia="Quattrocento Sans" w:hAnsi="Quattrocento Sans" w:cs="Quattrocento Sans"/>
                <w:sz w:val="20"/>
                <w:szCs w:val="20"/>
              </w:rPr>
            </w:pPr>
            <w:r>
              <w:rPr>
                <w:sz w:val="20"/>
                <w:szCs w:val="20"/>
              </w:rPr>
              <w:t xml:space="preserve">Característica </w:t>
            </w:r>
            <w:r>
              <w:rPr>
                <w:sz w:val="20"/>
                <w:szCs w:val="20"/>
              </w:rPr>
              <w:t>IAV</w:t>
            </w:r>
          </w:p>
        </w:tc>
        <w:tc>
          <w:tcPr>
            <w:tcW w:w="1146" w:type="dxa"/>
            <w:tcBorders>
              <w:top w:val="single" w:sz="4" w:space="0" w:color="auto"/>
              <w:left w:val="single" w:sz="4" w:space="0" w:color="auto"/>
              <w:bottom w:val="nil"/>
              <w:right w:val="single" w:sz="6" w:space="0" w:color="000000"/>
            </w:tcBorders>
            <w:shd w:val="clear" w:color="auto" w:fill="auto"/>
            <w:vAlign w:val="center"/>
          </w:tcPr>
          <w:p w14:paraId="4D794A3B" w14:textId="43E77C53" w:rsidR="00F82595" w:rsidRDefault="00F82595" w:rsidP="00F82595">
            <w:pPr>
              <w:spacing w:line="240" w:lineRule="auto"/>
              <w:jc w:val="left"/>
              <w:rPr>
                <w:rFonts w:ascii="Quattrocento Sans" w:eastAsia="Quattrocento Sans" w:hAnsi="Quattrocento Sans" w:cs="Quattrocento Sans"/>
                <w:sz w:val="20"/>
                <w:szCs w:val="20"/>
              </w:rPr>
            </w:pPr>
            <w:r>
              <w:rPr>
                <w:sz w:val="20"/>
                <w:szCs w:val="20"/>
              </w:rPr>
              <w:t>Numérico  </w:t>
            </w:r>
          </w:p>
        </w:tc>
      </w:tr>
      <w:tr w:rsidR="00F82595" w14:paraId="0D822248" w14:textId="77777777" w:rsidTr="00B15D95">
        <w:trPr>
          <w:trHeight w:val="285"/>
          <w:jc w:val="center"/>
        </w:trPr>
        <w:tc>
          <w:tcPr>
            <w:tcW w:w="1252" w:type="dxa"/>
            <w:vMerge/>
            <w:tcBorders>
              <w:top w:val="nil"/>
              <w:left w:val="single" w:sz="6" w:space="0" w:color="000000"/>
              <w:bottom w:val="single" w:sz="4" w:space="0" w:color="auto"/>
              <w:right w:val="single" w:sz="4" w:space="0" w:color="auto"/>
            </w:tcBorders>
          </w:tcPr>
          <w:p w14:paraId="1B11EE5E" w14:textId="77777777" w:rsidR="00F82595" w:rsidRDefault="00F82595" w:rsidP="00F82595">
            <w:pPr>
              <w:spacing w:line="240" w:lineRule="auto"/>
              <w:jc w:val="left"/>
              <w:rPr>
                <w:rFonts w:ascii="Consolas" w:eastAsia="Consolas" w:hAnsi="Consolas" w:cs="Consolas"/>
                <w:sz w:val="20"/>
                <w:szCs w:val="20"/>
              </w:rPr>
            </w:pPr>
          </w:p>
        </w:tc>
        <w:tc>
          <w:tcPr>
            <w:tcW w:w="2176" w:type="dxa"/>
            <w:tcBorders>
              <w:top w:val="nil"/>
              <w:left w:val="single" w:sz="4" w:space="0" w:color="auto"/>
              <w:bottom w:val="single" w:sz="4" w:space="0" w:color="auto"/>
              <w:right w:val="single" w:sz="4" w:space="0" w:color="auto"/>
            </w:tcBorders>
            <w:shd w:val="clear" w:color="auto" w:fill="auto"/>
            <w:vAlign w:val="center"/>
          </w:tcPr>
          <w:p w14:paraId="3F4CBF6A" w14:textId="6F9BC1E8" w:rsidR="00F82595" w:rsidRDefault="00F82595" w:rsidP="00F82595">
            <w:pPr>
              <w:spacing w:line="240" w:lineRule="auto"/>
              <w:jc w:val="left"/>
              <w:rPr>
                <w:rFonts w:ascii="Quattrocento Sans" w:eastAsia="Quattrocento Sans" w:hAnsi="Quattrocento Sans" w:cs="Quattrocento Sans"/>
                <w:sz w:val="20"/>
                <w:szCs w:val="20"/>
              </w:rPr>
            </w:pPr>
            <w:r>
              <w:rPr>
                <w:rFonts w:ascii="Consolas" w:eastAsia="Consolas" w:hAnsi="Consolas" w:cs="Consolas"/>
                <w:sz w:val="20"/>
                <w:szCs w:val="20"/>
              </w:rPr>
              <w:t>label </w:t>
            </w:r>
          </w:p>
        </w:tc>
        <w:tc>
          <w:tcPr>
            <w:tcW w:w="4696" w:type="dxa"/>
            <w:tcBorders>
              <w:top w:val="nil"/>
              <w:left w:val="single" w:sz="4" w:space="0" w:color="auto"/>
              <w:bottom w:val="single" w:sz="4" w:space="0" w:color="auto"/>
              <w:right w:val="single" w:sz="4" w:space="0" w:color="auto"/>
            </w:tcBorders>
            <w:shd w:val="clear" w:color="auto" w:fill="auto"/>
            <w:vAlign w:val="center"/>
          </w:tcPr>
          <w:p w14:paraId="7E5814B4" w14:textId="3116DB42" w:rsidR="00F82595" w:rsidRDefault="00F82595" w:rsidP="00F82595">
            <w:pPr>
              <w:spacing w:line="240" w:lineRule="auto"/>
              <w:jc w:val="left"/>
              <w:rPr>
                <w:rFonts w:ascii="Quattrocento Sans" w:eastAsia="Quattrocento Sans" w:hAnsi="Quattrocento Sans" w:cs="Quattrocento Sans"/>
                <w:sz w:val="20"/>
                <w:szCs w:val="20"/>
              </w:rPr>
            </w:pPr>
            <w:r>
              <w:rPr>
                <w:sz w:val="20"/>
                <w:szCs w:val="20"/>
              </w:rPr>
              <w:t>Postura (0, 1, 23, -1) </w:t>
            </w:r>
          </w:p>
        </w:tc>
        <w:tc>
          <w:tcPr>
            <w:tcW w:w="1146" w:type="dxa"/>
            <w:tcBorders>
              <w:top w:val="nil"/>
              <w:left w:val="single" w:sz="4" w:space="0" w:color="auto"/>
              <w:bottom w:val="single" w:sz="4" w:space="0" w:color="auto"/>
              <w:right w:val="single" w:sz="6" w:space="0" w:color="000000"/>
            </w:tcBorders>
            <w:shd w:val="clear" w:color="auto" w:fill="auto"/>
            <w:vAlign w:val="center"/>
          </w:tcPr>
          <w:p w14:paraId="141F3D5F" w14:textId="22939A4C" w:rsidR="00F82595" w:rsidRDefault="00F82595" w:rsidP="00F82595">
            <w:pPr>
              <w:spacing w:line="240" w:lineRule="auto"/>
              <w:jc w:val="left"/>
              <w:rPr>
                <w:rFonts w:ascii="Quattrocento Sans" w:eastAsia="Quattrocento Sans" w:hAnsi="Quattrocento Sans" w:cs="Quattrocento Sans"/>
                <w:sz w:val="20"/>
                <w:szCs w:val="20"/>
              </w:rPr>
            </w:pPr>
            <w:r>
              <w:rPr>
                <w:sz w:val="20"/>
                <w:szCs w:val="20"/>
              </w:rPr>
              <w:t>Categórico </w:t>
            </w:r>
          </w:p>
        </w:tc>
      </w:tr>
    </w:tbl>
    <w:p w14:paraId="2D37861F" w14:textId="0990CB3E" w:rsidR="00712C04" w:rsidRDefault="00712C04">
      <w:pPr>
        <w:spacing w:line="276" w:lineRule="auto"/>
        <w:rPr>
          <w:color w:val="000000"/>
        </w:rPr>
      </w:pPr>
    </w:p>
    <w:p w14:paraId="47387046" w14:textId="07B7646C" w:rsidR="001330D5" w:rsidRDefault="001330D5" w:rsidP="001330D5">
      <w:pPr>
        <w:spacing w:line="276" w:lineRule="auto"/>
        <w:rPr>
          <w:color w:val="000000"/>
        </w:rPr>
      </w:pPr>
      <w:r w:rsidRPr="001330D5">
        <w:rPr>
          <w:color w:val="000000"/>
        </w:rPr>
        <w:t>Dado que los datos de entrada incluían cuatro etiquetas distintas (0, 1, 23 y -1), el primer paso consistió en eliminar las entradas correspondientes a ventanas con la etiqueta -1, las cuales representaban transiciones entre posturas. De este modo, el conjunto de datos resultante para el entrenamiento de los modelos incluyó únicamente las clases de interés: reposo (0) y las posturas 1 y 23.</w:t>
      </w:r>
    </w:p>
    <w:p w14:paraId="21943224" w14:textId="77777777" w:rsidR="001330D5" w:rsidRPr="001330D5" w:rsidRDefault="001330D5" w:rsidP="001330D5">
      <w:pPr>
        <w:spacing w:line="276" w:lineRule="auto"/>
        <w:rPr>
          <w:color w:val="000000"/>
        </w:rPr>
      </w:pPr>
    </w:p>
    <w:p w14:paraId="5B3802FF" w14:textId="77777777" w:rsidR="001330D5" w:rsidRPr="001330D5" w:rsidRDefault="001330D5" w:rsidP="001330D5">
      <w:pPr>
        <w:spacing w:line="276" w:lineRule="auto"/>
        <w:rPr>
          <w:color w:val="000000"/>
        </w:rPr>
      </w:pPr>
      <w:r w:rsidRPr="001330D5">
        <w:rPr>
          <w:color w:val="000000"/>
        </w:rPr>
        <w:t>Es importante resaltar que las clases se encontraban desbalanceadas, siendo la mayoría de las muestras correspondientes al estado de reposo (clase 0). Esta situación requirió aplicar estrategias diferenciadas según el tipo de modelo utilizado.</w:t>
      </w:r>
    </w:p>
    <w:p w14:paraId="0ED7DB1D" w14:textId="77777777" w:rsidR="001330D5" w:rsidRPr="001330D5" w:rsidRDefault="001330D5" w:rsidP="001330D5">
      <w:pPr>
        <w:spacing w:line="276" w:lineRule="auto"/>
        <w:rPr>
          <w:color w:val="000000"/>
        </w:rPr>
      </w:pPr>
    </w:p>
    <w:p w14:paraId="09FD9F49" w14:textId="77777777" w:rsidR="001330D5" w:rsidRPr="001330D5" w:rsidRDefault="001330D5" w:rsidP="001330D5">
      <w:pPr>
        <w:spacing w:line="276" w:lineRule="auto"/>
        <w:rPr>
          <w:color w:val="000000"/>
        </w:rPr>
      </w:pPr>
      <w:r w:rsidRPr="001330D5">
        <w:rPr>
          <w:color w:val="000000"/>
        </w:rPr>
        <w:t>Para cada característica (RMS, WL, IAV), el conjunto de datos fue dividido en un 80% para entrenamiento y un 20% para prueba. En el caso de los modelos de aprendizaje automático, se aplicó un proceso de submuestreo aleatorio (undersampling) para balancear las clases durante el entrenamiento. Por otro lado, para el modelo de aprendizaje profundo se utilizó un muestreo estratificado, con el fin de conservar la proporción original de clases tanto en el conjunto de entrenamiento como en el de prueba.</w:t>
      </w:r>
    </w:p>
    <w:p w14:paraId="61D46C63" w14:textId="77777777" w:rsidR="001330D5" w:rsidRPr="001330D5" w:rsidRDefault="001330D5" w:rsidP="001330D5">
      <w:pPr>
        <w:spacing w:line="276" w:lineRule="auto"/>
        <w:rPr>
          <w:color w:val="000000"/>
        </w:rPr>
      </w:pPr>
    </w:p>
    <w:p w14:paraId="2D4F0D00" w14:textId="77777777" w:rsidR="001330D5" w:rsidRPr="001330D5" w:rsidRDefault="001330D5" w:rsidP="001330D5">
      <w:pPr>
        <w:spacing w:line="276" w:lineRule="auto"/>
        <w:rPr>
          <w:color w:val="000000"/>
        </w:rPr>
      </w:pPr>
      <w:r w:rsidRPr="001330D5">
        <w:rPr>
          <w:color w:val="000000"/>
        </w:rPr>
        <w:t>Adicionalmente, antes de alimentar los modelos, se aplicó un procedimiento de escalado de características para normalizar los datos y facilitar la convergencia durante el entrenamiento.</w:t>
      </w:r>
    </w:p>
    <w:p w14:paraId="4CB27637" w14:textId="77777777" w:rsidR="001330D5" w:rsidRPr="001330D5" w:rsidRDefault="001330D5" w:rsidP="001330D5">
      <w:pPr>
        <w:spacing w:line="276" w:lineRule="auto"/>
        <w:rPr>
          <w:color w:val="000000"/>
        </w:rPr>
      </w:pPr>
    </w:p>
    <w:p w14:paraId="38AFFE86" w14:textId="756E052D" w:rsidR="001330D5" w:rsidRDefault="001330D5" w:rsidP="001330D5">
      <w:pPr>
        <w:spacing w:line="276" w:lineRule="auto"/>
        <w:rPr>
          <w:color w:val="000000"/>
        </w:rPr>
      </w:pPr>
      <w:r w:rsidRPr="001330D5">
        <w:rPr>
          <w:color w:val="000000"/>
        </w:rPr>
        <w:t>La siguiente tabla resume los modelos que fueron considerados en el proceso de evaluación:</w:t>
      </w:r>
    </w:p>
    <w:p w14:paraId="3901D703" w14:textId="08BB9BBB" w:rsidR="001330D5" w:rsidRDefault="001330D5">
      <w:pPr>
        <w:spacing w:line="276" w:lineRule="auto"/>
        <w:rPr>
          <w:color w:val="000000"/>
        </w:rPr>
      </w:pPr>
    </w:p>
    <w:p w14:paraId="114A2BFA" w14:textId="77777777" w:rsidR="00356420" w:rsidRPr="00356420" w:rsidRDefault="00356420" w:rsidP="00356420">
      <w:pPr>
        <w:pBdr>
          <w:top w:val="nil"/>
          <w:left w:val="nil"/>
          <w:bottom w:val="nil"/>
          <w:right w:val="nil"/>
          <w:between w:val="nil"/>
        </w:pBdr>
        <w:spacing w:after="120" w:line="240" w:lineRule="auto"/>
        <w:jc w:val="center"/>
        <w:rPr>
          <w:iCs/>
          <w:color w:val="000000"/>
          <w:sz w:val="20"/>
          <w:szCs w:val="20"/>
        </w:rPr>
      </w:pPr>
      <w:r w:rsidRPr="00356420">
        <w:rPr>
          <w:sz w:val="20"/>
          <w:szCs w:val="20"/>
        </w:rPr>
        <w:t xml:space="preserve">Tabla </w:t>
      </w:r>
      <w:r w:rsidRPr="00356420">
        <w:rPr>
          <w:sz w:val="20"/>
          <w:szCs w:val="20"/>
        </w:rPr>
        <w:fldChar w:fldCharType="begin"/>
      </w:r>
      <w:r w:rsidRPr="00356420">
        <w:rPr>
          <w:sz w:val="20"/>
          <w:szCs w:val="20"/>
        </w:rPr>
        <w:instrText xml:space="preserve"> SEQ Tabla \* ARABIC </w:instrText>
      </w:r>
      <w:r w:rsidRPr="00356420">
        <w:rPr>
          <w:sz w:val="20"/>
          <w:szCs w:val="20"/>
        </w:rPr>
        <w:fldChar w:fldCharType="separate"/>
      </w:r>
      <w:r w:rsidRPr="00356420">
        <w:rPr>
          <w:noProof/>
          <w:sz w:val="20"/>
          <w:szCs w:val="20"/>
        </w:rPr>
        <w:t>3</w:t>
      </w:r>
      <w:r w:rsidRPr="00356420">
        <w:rPr>
          <w:sz w:val="20"/>
          <w:szCs w:val="20"/>
        </w:rPr>
        <w:fldChar w:fldCharType="end"/>
      </w:r>
      <w:r w:rsidRPr="00356420">
        <w:rPr>
          <w:sz w:val="20"/>
          <w:szCs w:val="20"/>
        </w:rPr>
        <w:t xml:space="preserve">. </w:t>
      </w:r>
      <w:r w:rsidRPr="00356420">
        <w:rPr>
          <w:iCs/>
          <w:color w:val="000000"/>
          <w:sz w:val="20"/>
          <w:szCs w:val="20"/>
        </w:rPr>
        <w:t>Resumen de las características de los modelos probados.</w:t>
      </w:r>
    </w:p>
    <w:tbl>
      <w:tblPr>
        <w:tblStyle w:val="ae"/>
        <w:tblW w:w="9033" w:type="dxa"/>
        <w:jc w:val="center"/>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522"/>
        <w:gridCol w:w="1162"/>
        <w:gridCol w:w="1260"/>
        <w:gridCol w:w="1696"/>
        <w:gridCol w:w="1696"/>
        <w:gridCol w:w="1697"/>
      </w:tblGrid>
      <w:tr w:rsidR="001330D5" w14:paraId="6F79E7D4" w14:textId="77777777" w:rsidTr="00757E9D">
        <w:trPr>
          <w:trHeight w:val="285"/>
          <w:jc w:val="center"/>
        </w:trPr>
        <w:tc>
          <w:tcPr>
            <w:tcW w:w="1522" w:type="dxa"/>
            <w:tcBorders>
              <w:top w:val="single" w:sz="6" w:space="0" w:color="000000"/>
              <w:left w:val="single" w:sz="6" w:space="0" w:color="000000"/>
              <w:bottom w:val="single" w:sz="6" w:space="0" w:color="000000"/>
              <w:right w:val="single" w:sz="4" w:space="0" w:color="auto"/>
            </w:tcBorders>
          </w:tcPr>
          <w:p w14:paraId="09199AE1" w14:textId="77777777" w:rsidR="001330D5" w:rsidRDefault="001330D5" w:rsidP="00757E9D">
            <w:pPr>
              <w:spacing w:line="240" w:lineRule="auto"/>
              <w:jc w:val="center"/>
              <w:rPr>
                <w:b/>
                <w:sz w:val="20"/>
                <w:szCs w:val="20"/>
              </w:rPr>
            </w:pPr>
            <w:r>
              <w:rPr>
                <w:b/>
                <w:sz w:val="20"/>
                <w:szCs w:val="20"/>
              </w:rPr>
              <w:t>Categoría</w:t>
            </w:r>
          </w:p>
        </w:tc>
        <w:tc>
          <w:tcPr>
            <w:tcW w:w="1162" w:type="dxa"/>
            <w:tcBorders>
              <w:top w:val="single" w:sz="6" w:space="0" w:color="000000"/>
              <w:left w:val="single" w:sz="4" w:space="0" w:color="auto"/>
              <w:bottom w:val="single" w:sz="6" w:space="0" w:color="000000"/>
              <w:right w:val="single" w:sz="4" w:space="0" w:color="auto"/>
            </w:tcBorders>
            <w:shd w:val="clear" w:color="auto" w:fill="auto"/>
            <w:vAlign w:val="center"/>
          </w:tcPr>
          <w:p w14:paraId="36575D4A" w14:textId="77777777" w:rsidR="001330D5" w:rsidRDefault="001330D5" w:rsidP="00757E9D">
            <w:pPr>
              <w:spacing w:line="240" w:lineRule="auto"/>
              <w:jc w:val="center"/>
              <w:rPr>
                <w:rFonts w:ascii="Quattrocento Sans" w:eastAsia="Quattrocento Sans" w:hAnsi="Quattrocento Sans" w:cs="Quattrocento Sans"/>
                <w:sz w:val="20"/>
                <w:szCs w:val="20"/>
              </w:rPr>
            </w:pPr>
            <w:r>
              <w:rPr>
                <w:b/>
                <w:sz w:val="20"/>
                <w:szCs w:val="20"/>
              </w:rPr>
              <w:t>Tipo</w:t>
            </w:r>
          </w:p>
        </w:tc>
        <w:tc>
          <w:tcPr>
            <w:tcW w:w="1260" w:type="dxa"/>
            <w:tcBorders>
              <w:top w:val="single" w:sz="6" w:space="0" w:color="000000"/>
              <w:left w:val="single" w:sz="4" w:space="0" w:color="auto"/>
              <w:bottom w:val="single" w:sz="6" w:space="0" w:color="000000"/>
              <w:right w:val="single" w:sz="4" w:space="0" w:color="auto"/>
            </w:tcBorders>
            <w:vAlign w:val="center"/>
          </w:tcPr>
          <w:p w14:paraId="50A2B886" w14:textId="77777777" w:rsidR="001330D5" w:rsidRDefault="001330D5" w:rsidP="00757E9D">
            <w:pPr>
              <w:spacing w:line="240" w:lineRule="auto"/>
              <w:jc w:val="center"/>
              <w:rPr>
                <w:b/>
                <w:sz w:val="20"/>
                <w:szCs w:val="20"/>
              </w:rPr>
            </w:pPr>
            <w:r>
              <w:rPr>
                <w:b/>
                <w:sz w:val="20"/>
                <w:szCs w:val="20"/>
              </w:rPr>
              <w:t>Modelo</w:t>
            </w:r>
          </w:p>
        </w:tc>
        <w:tc>
          <w:tcPr>
            <w:tcW w:w="1696" w:type="dxa"/>
            <w:tcBorders>
              <w:top w:val="single" w:sz="6" w:space="0" w:color="000000"/>
              <w:left w:val="single" w:sz="4" w:space="0" w:color="auto"/>
              <w:bottom w:val="single" w:sz="6" w:space="0" w:color="000000"/>
              <w:right w:val="single" w:sz="4" w:space="0" w:color="auto"/>
            </w:tcBorders>
            <w:vAlign w:val="center"/>
          </w:tcPr>
          <w:p w14:paraId="0D8DC1F4" w14:textId="77777777" w:rsidR="001330D5" w:rsidRDefault="001330D5" w:rsidP="00757E9D">
            <w:pPr>
              <w:spacing w:line="240" w:lineRule="auto"/>
              <w:jc w:val="center"/>
              <w:rPr>
                <w:b/>
                <w:sz w:val="20"/>
                <w:szCs w:val="20"/>
              </w:rPr>
            </w:pPr>
            <w:r>
              <w:rPr>
                <w:b/>
                <w:sz w:val="20"/>
                <w:szCs w:val="20"/>
              </w:rPr>
              <w:t>Entradas</w:t>
            </w:r>
          </w:p>
        </w:tc>
        <w:tc>
          <w:tcPr>
            <w:tcW w:w="1696" w:type="dxa"/>
            <w:tcBorders>
              <w:top w:val="single" w:sz="6" w:space="0" w:color="000000"/>
              <w:left w:val="single" w:sz="4" w:space="0" w:color="auto"/>
              <w:bottom w:val="single" w:sz="6" w:space="0" w:color="000000"/>
              <w:right w:val="single" w:sz="4" w:space="0" w:color="auto"/>
            </w:tcBorders>
            <w:shd w:val="clear" w:color="auto" w:fill="auto"/>
            <w:vAlign w:val="center"/>
          </w:tcPr>
          <w:p w14:paraId="125655E1" w14:textId="77777777" w:rsidR="001330D5" w:rsidRDefault="001330D5" w:rsidP="00757E9D">
            <w:pPr>
              <w:spacing w:line="240" w:lineRule="auto"/>
              <w:jc w:val="center"/>
              <w:rPr>
                <w:rFonts w:ascii="Quattrocento Sans" w:eastAsia="Quattrocento Sans" w:hAnsi="Quattrocento Sans" w:cs="Quattrocento Sans"/>
                <w:sz w:val="20"/>
                <w:szCs w:val="20"/>
              </w:rPr>
            </w:pPr>
            <w:r>
              <w:rPr>
                <w:b/>
                <w:sz w:val="20"/>
                <w:szCs w:val="20"/>
              </w:rPr>
              <w:t>Balanceo</w:t>
            </w:r>
          </w:p>
        </w:tc>
        <w:tc>
          <w:tcPr>
            <w:tcW w:w="1697" w:type="dxa"/>
            <w:tcBorders>
              <w:top w:val="single" w:sz="6" w:space="0" w:color="000000"/>
              <w:left w:val="single" w:sz="4" w:space="0" w:color="auto"/>
              <w:bottom w:val="single" w:sz="6" w:space="0" w:color="000000"/>
              <w:right w:val="single" w:sz="6" w:space="0" w:color="000000"/>
            </w:tcBorders>
            <w:shd w:val="clear" w:color="auto" w:fill="auto"/>
            <w:vAlign w:val="center"/>
          </w:tcPr>
          <w:p w14:paraId="152960F9" w14:textId="77777777" w:rsidR="001330D5" w:rsidRDefault="001330D5" w:rsidP="00757E9D">
            <w:pPr>
              <w:spacing w:line="240" w:lineRule="auto"/>
              <w:jc w:val="center"/>
              <w:rPr>
                <w:rFonts w:ascii="Quattrocento Sans" w:eastAsia="Quattrocento Sans" w:hAnsi="Quattrocento Sans" w:cs="Quattrocento Sans"/>
                <w:sz w:val="20"/>
                <w:szCs w:val="20"/>
              </w:rPr>
            </w:pPr>
            <w:r>
              <w:rPr>
                <w:b/>
                <w:sz w:val="20"/>
                <w:szCs w:val="20"/>
              </w:rPr>
              <w:t>Salidas</w:t>
            </w:r>
          </w:p>
        </w:tc>
      </w:tr>
      <w:tr w:rsidR="001330D5" w14:paraId="1FA15146" w14:textId="77777777" w:rsidTr="00757E9D">
        <w:trPr>
          <w:trHeight w:val="285"/>
          <w:jc w:val="center"/>
        </w:trPr>
        <w:tc>
          <w:tcPr>
            <w:tcW w:w="1522" w:type="dxa"/>
            <w:vMerge w:val="restart"/>
            <w:tcBorders>
              <w:top w:val="single" w:sz="6" w:space="0" w:color="000000"/>
              <w:left w:val="single" w:sz="6" w:space="0" w:color="000000"/>
              <w:bottom w:val="nil"/>
              <w:right w:val="single" w:sz="4" w:space="0" w:color="auto"/>
            </w:tcBorders>
            <w:vAlign w:val="center"/>
          </w:tcPr>
          <w:p w14:paraId="32BF92C6" w14:textId="77777777" w:rsidR="001330D5" w:rsidRDefault="001330D5" w:rsidP="00757E9D">
            <w:pPr>
              <w:spacing w:line="240" w:lineRule="auto"/>
              <w:jc w:val="center"/>
              <w:rPr>
                <w:sz w:val="20"/>
                <w:szCs w:val="20"/>
              </w:rPr>
            </w:pPr>
            <w:r>
              <w:rPr>
                <w:sz w:val="20"/>
                <w:szCs w:val="20"/>
              </w:rPr>
              <w:t>Aprendizaje de maquina</w:t>
            </w:r>
          </w:p>
        </w:tc>
        <w:tc>
          <w:tcPr>
            <w:tcW w:w="1162" w:type="dxa"/>
            <w:vMerge w:val="restart"/>
            <w:tcBorders>
              <w:top w:val="single" w:sz="6" w:space="0" w:color="000000"/>
              <w:left w:val="single" w:sz="4" w:space="0" w:color="auto"/>
              <w:bottom w:val="nil"/>
              <w:right w:val="single" w:sz="4" w:space="0" w:color="auto"/>
            </w:tcBorders>
            <w:shd w:val="clear" w:color="auto" w:fill="auto"/>
            <w:vAlign w:val="center"/>
          </w:tcPr>
          <w:p w14:paraId="7A6E78FD" w14:textId="77777777" w:rsidR="001330D5" w:rsidRDefault="001330D5" w:rsidP="00757E9D">
            <w:pPr>
              <w:spacing w:line="240" w:lineRule="auto"/>
              <w:jc w:val="center"/>
              <w:rPr>
                <w:sz w:val="20"/>
                <w:szCs w:val="20"/>
              </w:rPr>
            </w:pPr>
            <w:r>
              <w:rPr>
                <w:sz w:val="20"/>
                <w:szCs w:val="20"/>
              </w:rPr>
              <w:t>SVM</w:t>
            </w:r>
          </w:p>
        </w:tc>
        <w:tc>
          <w:tcPr>
            <w:tcW w:w="1260" w:type="dxa"/>
            <w:tcBorders>
              <w:top w:val="single" w:sz="6" w:space="0" w:color="000000"/>
              <w:left w:val="single" w:sz="4" w:space="0" w:color="auto"/>
              <w:bottom w:val="nil"/>
              <w:right w:val="single" w:sz="4" w:space="0" w:color="auto"/>
            </w:tcBorders>
          </w:tcPr>
          <w:p w14:paraId="7B24718D" w14:textId="77777777" w:rsidR="001330D5" w:rsidRDefault="001330D5" w:rsidP="00757E9D">
            <w:pPr>
              <w:spacing w:line="240" w:lineRule="auto"/>
              <w:jc w:val="center"/>
              <w:rPr>
                <w:sz w:val="20"/>
                <w:szCs w:val="20"/>
              </w:rPr>
            </w:pPr>
            <w:r>
              <w:rPr>
                <w:sz w:val="20"/>
                <w:szCs w:val="20"/>
              </w:rPr>
              <w:t>1</w:t>
            </w:r>
          </w:p>
        </w:tc>
        <w:tc>
          <w:tcPr>
            <w:tcW w:w="1696" w:type="dxa"/>
            <w:tcBorders>
              <w:top w:val="single" w:sz="6" w:space="0" w:color="000000"/>
              <w:left w:val="single" w:sz="4" w:space="0" w:color="auto"/>
              <w:bottom w:val="nil"/>
              <w:right w:val="single" w:sz="4" w:space="0" w:color="auto"/>
            </w:tcBorders>
          </w:tcPr>
          <w:p w14:paraId="402520F0" w14:textId="77777777" w:rsidR="001330D5" w:rsidRDefault="001330D5" w:rsidP="00757E9D">
            <w:pPr>
              <w:spacing w:line="240" w:lineRule="auto"/>
              <w:jc w:val="center"/>
              <w:rPr>
                <w:sz w:val="20"/>
                <w:szCs w:val="20"/>
              </w:rPr>
            </w:pPr>
            <w:r>
              <w:rPr>
                <w:sz w:val="20"/>
                <w:szCs w:val="20"/>
              </w:rPr>
              <w:t>RMS</w:t>
            </w:r>
          </w:p>
        </w:tc>
        <w:tc>
          <w:tcPr>
            <w:tcW w:w="1696" w:type="dxa"/>
            <w:tcBorders>
              <w:top w:val="single" w:sz="6" w:space="0" w:color="000000"/>
              <w:left w:val="single" w:sz="4" w:space="0" w:color="auto"/>
              <w:bottom w:val="nil"/>
              <w:right w:val="single" w:sz="4" w:space="0" w:color="auto"/>
            </w:tcBorders>
            <w:shd w:val="clear" w:color="auto" w:fill="auto"/>
            <w:vAlign w:val="center"/>
          </w:tcPr>
          <w:p w14:paraId="6B6D749F" w14:textId="77777777" w:rsidR="001330D5" w:rsidRDefault="001330D5" w:rsidP="00757E9D">
            <w:pPr>
              <w:spacing w:line="240" w:lineRule="auto"/>
              <w:jc w:val="center"/>
              <w:rPr>
                <w:sz w:val="20"/>
                <w:szCs w:val="20"/>
              </w:rPr>
            </w:pPr>
            <w:r>
              <w:rPr>
                <w:sz w:val="20"/>
                <w:szCs w:val="20"/>
              </w:rPr>
              <w:t>Si</w:t>
            </w:r>
          </w:p>
        </w:tc>
        <w:tc>
          <w:tcPr>
            <w:tcW w:w="1697" w:type="dxa"/>
            <w:tcBorders>
              <w:top w:val="single" w:sz="6" w:space="0" w:color="000000"/>
              <w:left w:val="single" w:sz="4" w:space="0" w:color="auto"/>
              <w:bottom w:val="nil"/>
              <w:right w:val="single" w:sz="6" w:space="0" w:color="000000"/>
            </w:tcBorders>
            <w:shd w:val="clear" w:color="auto" w:fill="auto"/>
            <w:vAlign w:val="center"/>
          </w:tcPr>
          <w:p w14:paraId="611FE501" w14:textId="77777777" w:rsidR="001330D5" w:rsidRDefault="001330D5" w:rsidP="00757E9D">
            <w:pPr>
              <w:spacing w:line="240" w:lineRule="auto"/>
              <w:jc w:val="center"/>
              <w:rPr>
                <w:sz w:val="20"/>
                <w:szCs w:val="20"/>
              </w:rPr>
            </w:pPr>
            <w:r>
              <w:rPr>
                <w:sz w:val="20"/>
                <w:szCs w:val="20"/>
              </w:rPr>
              <w:t>0, 1, 23</w:t>
            </w:r>
          </w:p>
        </w:tc>
      </w:tr>
      <w:tr w:rsidR="001330D5" w14:paraId="1C8D74C4" w14:textId="77777777" w:rsidTr="00757E9D">
        <w:trPr>
          <w:trHeight w:val="285"/>
          <w:jc w:val="center"/>
        </w:trPr>
        <w:tc>
          <w:tcPr>
            <w:tcW w:w="1522" w:type="dxa"/>
            <w:vMerge/>
            <w:tcBorders>
              <w:left w:val="single" w:sz="6" w:space="0" w:color="000000"/>
              <w:bottom w:val="nil"/>
              <w:right w:val="single" w:sz="4" w:space="0" w:color="auto"/>
            </w:tcBorders>
            <w:vAlign w:val="center"/>
          </w:tcPr>
          <w:p w14:paraId="0AB7B237" w14:textId="77777777" w:rsidR="001330D5" w:rsidRDefault="001330D5" w:rsidP="00757E9D">
            <w:pPr>
              <w:widowControl w:val="0"/>
              <w:pBdr>
                <w:top w:val="nil"/>
                <w:left w:val="nil"/>
                <w:bottom w:val="nil"/>
                <w:right w:val="nil"/>
                <w:between w:val="nil"/>
              </w:pBdr>
              <w:spacing w:line="276" w:lineRule="auto"/>
              <w:jc w:val="center"/>
              <w:rPr>
                <w:sz w:val="20"/>
                <w:szCs w:val="20"/>
              </w:rPr>
            </w:pPr>
          </w:p>
        </w:tc>
        <w:tc>
          <w:tcPr>
            <w:tcW w:w="1162" w:type="dxa"/>
            <w:vMerge/>
            <w:tcBorders>
              <w:top w:val="single" w:sz="6" w:space="0" w:color="000000"/>
              <w:left w:val="single" w:sz="4" w:space="0" w:color="auto"/>
              <w:bottom w:val="nil"/>
              <w:right w:val="single" w:sz="4" w:space="0" w:color="auto"/>
            </w:tcBorders>
            <w:shd w:val="clear" w:color="auto" w:fill="auto"/>
            <w:vAlign w:val="center"/>
          </w:tcPr>
          <w:p w14:paraId="443C9BE8" w14:textId="77777777" w:rsidR="001330D5" w:rsidRDefault="001330D5" w:rsidP="00757E9D">
            <w:pPr>
              <w:widowControl w:val="0"/>
              <w:pBdr>
                <w:top w:val="nil"/>
                <w:left w:val="nil"/>
                <w:bottom w:val="nil"/>
                <w:right w:val="nil"/>
                <w:between w:val="nil"/>
              </w:pBdr>
              <w:spacing w:line="276" w:lineRule="auto"/>
              <w:jc w:val="left"/>
              <w:rPr>
                <w:sz w:val="20"/>
                <w:szCs w:val="20"/>
              </w:rPr>
            </w:pPr>
          </w:p>
        </w:tc>
        <w:tc>
          <w:tcPr>
            <w:tcW w:w="1260" w:type="dxa"/>
            <w:tcBorders>
              <w:top w:val="nil"/>
              <w:left w:val="single" w:sz="4" w:space="0" w:color="auto"/>
              <w:bottom w:val="nil"/>
              <w:right w:val="single" w:sz="4" w:space="0" w:color="auto"/>
            </w:tcBorders>
          </w:tcPr>
          <w:p w14:paraId="6435E866" w14:textId="77777777" w:rsidR="001330D5" w:rsidRDefault="001330D5" w:rsidP="00757E9D">
            <w:pPr>
              <w:spacing w:line="240" w:lineRule="auto"/>
              <w:jc w:val="center"/>
              <w:rPr>
                <w:sz w:val="20"/>
                <w:szCs w:val="20"/>
              </w:rPr>
            </w:pPr>
            <w:r>
              <w:rPr>
                <w:sz w:val="20"/>
                <w:szCs w:val="20"/>
              </w:rPr>
              <w:t>2</w:t>
            </w:r>
          </w:p>
        </w:tc>
        <w:tc>
          <w:tcPr>
            <w:tcW w:w="1696" w:type="dxa"/>
            <w:tcBorders>
              <w:top w:val="nil"/>
              <w:left w:val="single" w:sz="4" w:space="0" w:color="auto"/>
              <w:bottom w:val="nil"/>
              <w:right w:val="single" w:sz="4" w:space="0" w:color="auto"/>
            </w:tcBorders>
          </w:tcPr>
          <w:p w14:paraId="03217816" w14:textId="77777777" w:rsidR="001330D5" w:rsidRDefault="001330D5" w:rsidP="00757E9D">
            <w:pPr>
              <w:spacing w:line="240" w:lineRule="auto"/>
              <w:jc w:val="center"/>
              <w:rPr>
                <w:sz w:val="20"/>
                <w:szCs w:val="20"/>
              </w:rPr>
            </w:pPr>
            <w:r>
              <w:rPr>
                <w:sz w:val="20"/>
                <w:szCs w:val="20"/>
              </w:rPr>
              <w:t>WL</w:t>
            </w:r>
          </w:p>
        </w:tc>
        <w:tc>
          <w:tcPr>
            <w:tcW w:w="1696" w:type="dxa"/>
            <w:tcBorders>
              <w:top w:val="nil"/>
              <w:left w:val="single" w:sz="4" w:space="0" w:color="auto"/>
              <w:bottom w:val="nil"/>
              <w:right w:val="single" w:sz="4" w:space="0" w:color="auto"/>
            </w:tcBorders>
            <w:shd w:val="clear" w:color="auto" w:fill="auto"/>
            <w:vAlign w:val="center"/>
          </w:tcPr>
          <w:p w14:paraId="36088E1A" w14:textId="77777777" w:rsidR="001330D5" w:rsidRDefault="001330D5" w:rsidP="00757E9D">
            <w:pPr>
              <w:spacing w:line="240" w:lineRule="auto"/>
              <w:jc w:val="center"/>
              <w:rPr>
                <w:sz w:val="20"/>
                <w:szCs w:val="20"/>
              </w:rPr>
            </w:pPr>
            <w:r>
              <w:rPr>
                <w:sz w:val="20"/>
                <w:szCs w:val="20"/>
              </w:rPr>
              <w:t>Si</w:t>
            </w:r>
          </w:p>
        </w:tc>
        <w:tc>
          <w:tcPr>
            <w:tcW w:w="1697" w:type="dxa"/>
            <w:tcBorders>
              <w:top w:val="nil"/>
              <w:left w:val="single" w:sz="4" w:space="0" w:color="auto"/>
              <w:bottom w:val="nil"/>
              <w:right w:val="single" w:sz="6" w:space="0" w:color="000000"/>
            </w:tcBorders>
            <w:shd w:val="clear" w:color="auto" w:fill="auto"/>
            <w:vAlign w:val="center"/>
          </w:tcPr>
          <w:p w14:paraId="01405870" w14:textId="77777777" w:rsidR="001330D5" w:rsidRDefault="001330D5" w:rsidP="00757E9D">
            <w:pPr>
              <w:spacing w:line="240" w:lineRule="auto"/>
              <w:jc w:val="center"/>
              <w:rPr>
                <w:sz w:val="20"/>
                <w:szCs w:val="20"/>
              </w:rPr>
            </w:pPr>
            <w:r>
              <w:rPr>
                <w:sz w:val="20"/>
                <w:szCs w:val="20"/>
              </w:rPr>
              <w:t>0, 1, 23</w:t>
            </w:r>
          </w:p>
        </w:tc>
      </w:tr>
      <w:tr w:rsidR="001330D5" w14:paraId="73237393" w14:textId="77777777" w:rsidTr="00757E9D">
        <w:trPr>
          <w:trHeight w:val="285"/>
          <w:jc w:val="center"/>
        </w:trPr>
        <w:tc>
          <w:tcPr>
            <w:tcW w:w="1522" w:type="dxa"/>
            <w:vMerge/>
            <w:tcBorders>
              <w:left w:val="single" w:sz="6" w:space="0" w:color="000000"/>
              <w:bottom w:val="nil"/>
              <w:right w:val="single" w:sz="4" w:space="0" w:color="auto"/>
            </w:tcBorders>
            <w:vAlign w:val="center"/>
          </w:tcPr>
          <w:p w14:paraId="79C53FE5" w14:textId="77777777" w:rsidR="001330D5" w:rsidRDefault="001330D5" w:rsidP="00757E9D">
            <w:pPr>
              <w:widowControl w:val="0"/>
              <w:pBdr>
                <w:top w:val="nil"/>
                <w:left w:val="nil"/>
                <w:bottom w:val="nil"/>
                <w:right w:val="nil"/>
                <w:between w:val="nil"/>
              </w:pBdr>
              <w:spacing w:line="276" w:lineRule="auto"/>
              <w:jc w:val="center"/>
              <w:rPr>
                <w:sz w:val="20"/>
                <w:szCs w:val="20"/>
              </w:rPr>
            </w:pPr>
          </w:p>
        </w:tc>
        <w:tc>
          <w:tcPr>
            <w:tcW w:w="1162" w:type="dxa"/>
            <w:vMerge/>
            <w:tcBorders>
              <w:top w:val="single" w:sz="6" w:space="0" w:color="000000"/>
              <w:left w:val="single" w:sz="4" w:space="0" w:color="auto"/>
              <w:bottom w:val="single" w:sz="4" w:space="0" w:color="auto"/>
              <w:right w:val="single" w:sz="4" w:space="0" w:color="auto"/>
            </w:tcBorders>
            <w:shd w:val="clear" w:color="auto" w:fill="auto"/>
            <w:vAlign w:val="center"/>
          </w:tcPr>
          <w:p w14:paraId="1F311E7B" w14:textId="77777777" w:rsidR="001330D5" w:rsidRDefault="001330D5" w:rsidP="00757E9D">
            <w:pPr>
              <w:widowControl w:val="0"/>
              <w:pBdr>
                <w:top w:val="nil"/>
                <w:left w:val="nil"/>
                <w:bottom w:val="nil"/>
                <w:right w:val="nil"/>
                <w:between w:val="nil"/>
              </w:pBdr>
              <w:spacing w:line="276" w:lineRule="auto"/>
              <w:jc w:val="left"/>
              <w:rPr>
                <w:sz w:val="20"/>
                <w:szCs w:val="20"/>
              </w:rPr>
            </w:pPr>
          </w:p>
        </w:tc>
        <w:tc>
          <w:tcPr>
            <w:tcW w:w="1260" w:type="dxa"/>
            <w:tcBorders>
              <w:top w:val="nil"/>
              <w:left w:val="single" w:sz="4" w:space="0" w:color="auto"/>
              <w:bottom w:val="single" w:sz="4" w:space="0" w:color="auto"/>
              <w:right w:val="single" w:sz="4" w:space="0" w:color="auto"/>
            </w:tcBorders>
          </w:tcPr>
          <w:p w14:paraId="3A6B0E4E" w14:textId="77777777" w:rsidR="001330D5" w:rsidRDefault="001330D5" w:rsidP="00757E9D">
            <w:pPr>
              <w:spacing w:line="240" w:lineRule="auto"/>
              <w:jc w:val="center"/>
              <w:rPr>
                <w:sz w:val="20"/>
                <w:szCs w:val="20"/>
              </w:rPr>
            </w:pPr>
            <w:r>
              <w:rPr>
                <w:sz w:val="20"/>
                <w:szCs w:val="20"/>
              </w:rPr>
              <w:t>3</w:t>
            </w:r>
          </w:p>
        </w:tc>
        <w:tc>
          <w:tcPr>
            <w:tcW w:w="1696" w:type="dxa"/>
            <w:tcBorders>
              <w:top w:val="nil"/>
              <w:left w:val="single" w:sz="4" w:space="0" w:color="auto"/>
              <w:bottom w:val="single" w:sz="4" w:space="0" w:color="auto"/>
              <w:right w:val="single" w:sz="4" w:space="0" w:color="auto"/>
            </w:tcBorders>
          </w:tcPr>
          <w:p w14:paraId="381093F6" w14:textId="77777777" w:rsidR="001330D5" w:rsidRDefault="001330D5" w:rsidP="00757E9D">
            <w:pPr>
              <w:spacing w:line="240" w:lineRule="auto"/>
              <w:jc w:val="center"/>
              <w:rPr>
                <w:sz w:val="20"/>
                <w:szCs w:val="20"/>
              </w:rPr>
            </w:pPr>
            <w:r>
              <w:rPr>
                <w:sz w:val="20"/>
                <w:szCs w:val="20"/>
              </w:rPr>
              <w:t>IAV</w:t>
            </w:r>
          </w:p>
        </w:tc>
        <w:tc>
          <w:tcPr>
            <w:tcW w:w="1696" w:type="dxa"/>
            <w:tcBorders>
              <w:top w:val="nil"/>
              <w:left w:val="single" w:sz="4" w:space="0" w:color="auto"/>
              <w:bottom w:val="single" w:sz="4" w:space="0" w:color="auto"/>
              <w:right w:val="single" w:sz="4" w:space="0" w:color="auto"/>
            </w:tcBorders>
            <w:shd w:val="clear" w:color="auto" w:fill="auto"/>
            <w:vAlign w:val="center"/>
          </w:tcPr>
          <w:p w14:paraId="6F092519" w14:textId="77777777" w:rsidR="001330D5" w:rsidRDefault="001330D5" w:rsidP="00757E9D">
            <w:pPr>
              <w:spacing w:line="240" w:lineRule="auto"/>
              <w:jc w:val="center"/>
              <w:rPr>
                <w:sz w:val="20"/>
                <w:szCs w:val="20"/>
              </w:rPr>
            </w:pPr>
            <w:r>
              <w:rPr>
                <w:sz w:val="20"/>
                <w:szCs w:val="20"/>
              </w:rPr>
              <w:t>Si</w:t>
            </w:r>
          </w:p>
        </w:tc>
        <w:tc>
          <w:tcPr>
            <w:tcW w:w="1697" w:type="dxa"/>
            <w:tcBorders>
              <w:top w:val="nil"/>
              <w:left w:val="single" w:sz="4" w:space="0" w:color="auto"/>
              <w:bottom w:val="single" w:sz="4" w:space="0" w:color="auto"/>
              <w:right w:val="single" w:sz="6" w:space="0" w:color="000000"/>
            </w:tcBorders>
            <w:shd w:val="clear" w:color="auto" w:fill="auto"/>
            <w:vAlign w:val="center"/>
          </w:tcPr>
          <w:p w14:paraId="4CE11D07" w14:textId="77777777" w:rsidR="001330D5" w:rsidRDefault="001330D5" w:rsidP="00757E9D">
            <w:pPr>
              <w:spacing w:line="240" w:lineRule="auto"/>
              <w:jc w:val="center"/>
              <w:rPr>
                <w:sz w:val="20"/>
                <w:szCs w:val="20"/>
              </w:rPr>
            </w:pPr>
            <w:r>
              <w:rPr>
                <w:sz w:val="20"/>
                <w:szCs w:val="20"/>
              </w:rPr>
              <w:t>0, 1, 23</w:t>
            </w:r>
          </w:p>
        </w:tc>
      </w:tr>
      <w:tr w:rsidR="001330D5" w14:paraId="1A71E807" w14:textId="77777777" w:rsidTr="00757E9D">
        <w:trPr>
          <w:trHeight w:val="285"/>
          <w:jc w:val="center"/>
        </w:trPr>
        <w:tc>
          <w:tcPr>
            <w:tcW w:w="1522" w:type="dxa"/>
            <w:vMerge/>
            <w:tcBorders>
              <w:left w:val="single" w:sz="6" w:space="0" w:color="000000"/>
              <w:bottom w:val="nil"/>
              <w:right w:val="single" w:sz="4" w:space="0" w:color="auto"/>
            </w:tcBorders>
            <w:vAlign w:val="center"/>
          </w:tcPr>
          <w:p w14:paraId="3215CD08" w14:textId="77777777" w:rsidR="001330D5" w:rsidRDefault="001330D5" w:rsidP="00757E9D">
            <w:pPr>
              <w:spacing w:line="240" w:lineRule="auto"/>
              <w:jc w:val="center"/>
              <w:rPr>
                <w:sz w:val="20"/>
                <w:szCs w:val="20"/>
              </w:rPr>
            </w:pPr>
          </w:p>
        </w:tc>
        <w:tc>
          <w:tcPr>
            <w:tcW w:w="1162" w:type="dxa"/>
            <w:vMerge w:val="restart"/>
            <w:tcBorders>
              <w:top w:val="single" w:sz="4" w:space="0" w:color="auto"/>
              <w:left w:val="single" w:sz="4" w:space="0" w:color="auto"/>
              <w:bottom w:val="nil"/>
              <w:right w:val="single" w:sz="4" w:space="0" w:color="auto"/>
            </w:tcBorders>
            <w:shd w:val="clear" w:color="auto" w:fill="auto"/>
            <w:vAlign w:val="center"/>
          </w:tcPr>
          <w:p w14:paraId="096784DA" w14:textId="77777777" w:rsidR="001330D5" w:rsidRDefault="001330D5" w:rsidP="00757E9D">
            <w:pPr>
              <w:spacing w:line="240" w:lineRule="auto"/>
              <w:jc w:val="center"/>
              <w:rPr>
                <w:sz w:val="20"/>
                <w:szCs w:val="20"/>
              </w:rPr>
            </w:pPr>
            <w:r>
              <w:rPr>
                <w:sz w:val="20"/>
                <w:szCs w:val="20"/>
              </w:rPr>
              <w:t>KNN</w:t>
            </w:r>
          </w:p>
        </w:tc>
        <w:tc>
          <w:tcPr>
            <w:tcW w:w="1260" w:type="dxa"/>
            <w:tcBorders>
              <w:top w:val="single" w:sz="4" w:space="0" w:color="auto"/>
              <w:left w:val="single" w:sz="4" w:space="0" w:color="auto"/>
              <w:bottom w:val="nil"/>
              <w:right w:val="single" w:sz="4" w:space="0" w:color="auto"/>
            </w:tcBorders>
          </w:tcPr>
          <w:p w14:paraId="6360439C" w14:textId="77777777" w:rsidR="001330D5" w:rsidRDefault="001330D5" w:rsidP="00757E9D">
            <w:pPr>
              <w:spacing w:line="240" w:lineRule="auto"/>
              <w:jc w:val="center"/>
              <w:rPr>
                <w:sz w:val="20"/>
                <w:szCs w:val="20"/>
              </w:rPr>
            </w:pPr>
            <w:r>
              <w:rPr>
                <w:sz w:val="20"/>
                <w:szCs w:val="20"/>
              </w:rPr>
              <w:t>4</w:t>
            </w:r>
          </w:p>
        </w:tc>
        <w:tc>
          <w:tcPr>
            <w:tcW w:w="1696" w:type="dxa"/>
            <w:tcBorders>
              <w:top w:val="single" w:sz="4" w:space="0" w:color="auto"/>
              <w:left w:val="single" w:sz="4" w:space="0" w:color="auto"/>
              <w:bottom w:val="nil"/>
              <w:right w:val="single" w:sz="4" w:space="0" w:color="auto"/>
            </w:tcBorders>
          </w:tcPr>
          <w:p w14:paraId="7F0E9C26" w14:textId="77777777" w:rsidR="001330D5" w:rsidRDefault="001330D5" w:rsidP="00757E9D">
            <w:pPr>
              <w:spacing w:line="240" w:lineRule="auto"/>
              <w:jc w:val="center"/>
              <w:rPr>
                <w:sz w:val="20"/>
                <w:szCs w:val="20"/>
              </w:rPr>
            </w:pPr>
            <w:r>
              <w:rPr>
                <w:sz w:val="20"/>
                <w:szCs w:val="20"/>
              </w:rPr>
              <w:t>RMS</w:t>
            </w:r>
          </w:p>
        </w:tc>
        <w:tc>
          <w:tcPr>
            <w:tcW w:w="1696" w:type="dxa"/>
            <w:tcBorders>
              <w:top w:val="single" w:sz="4" w:space="0" w:color="auto"/>
              <w:left w:val="single" w:sz="4" w:space="0" w:color="auto"/>
              <w:bottom w:val="nil"/>
              <w:right w:val="single" w:sz="4" w:space="0" w:color="auto"/>
            </w:tcBorders>
            <w:shd w:val="clear" w:color="auto" w:fill="auto"/>
            <w:vAlign w:val="center"/>
          </w:tcPr>
          <w:p w14:paraId="6E894DE5" w14:textId="77777777" w:rsidR="001330D5" w:rsidRDefault="001330D5" w:rsidP="00757E9D">
            <w:pPr>
              <w:spacing w:line="240" w:lineRule="auto"/>
              <w:jc w:val="center"/>
              <w:rPr>
                <w:sz w:val="20"/>
                <w:szCs w:val="20"/>
              </w:rPr>
            </w:pPr>
            <w:r>
              <w:rPr>
                <w:sz w:val="20"/>
                <w:szCs w:val="20"/>
              </w:rPr>
              <w:t>Si</w:t>
            </w:r>
          </w:p>
        </w:tc>
        <w:tc>
          <w:tcPr>
            <w:tcW w:w="1697" w:type="dxa"/>
            <w:tcBorders>
              <w:top w:val="single" w:sz="4" w:space="0" w:color="auto"/>
              <w:left w:val="single" w:sz="4" w:space="0" w:color="auto"/>
              <w:bottom w:val="nil"/>
              <w:right w:val="single" w:sz="6" w:space="0" w:color="000000"/>
            </w:tcBorders>
            <w:shd w:val="clear" w:color="auto" w:fill="auto"/>
            <w:vAlign w:val="center"/>
          </w:tcPr>
          <w:p w14:paraId="247E4035" w14:textId="77777777" w:rsidR="001330D5" w:rsidRDefault="001330D5" w:rsidP="00757E9D">
            <w:pPr>
              <w:spacing w:line="240" w:lineRule="auto"/>
              <w:jc w:val="center"/>
              <w:rPr>
                <w:sz w:val="20"/>
                <w:szCs w:val="20"/>
              </w:rPr>
            </w:pPr>
            <w:r>
              <w:rPr>
                <w:sz w:val="20"/>
                <w:szCs w:val="20"/>
              </w:rPr>
              <w:t>0, 1, 23</w:t>
            </w:r>
          </w:p>
        </w:tc>
      </w:tr>
      <w:tr w:rsidR="001330D5" w14:paraId="620F5E5C" w14:textId="77777777" w:rsidTr="00757E9D">
        <w:trPr>
          <w:trHeight w:val="285"/>
          <w:jc w:val="center"/>
        </w:trPr>
        <w:tc>
          <w:tcPr>
            <w:tcW w:w="1522" w:type="dxa"/>
            <w:vMerge/>
            <w:tcBorders>
              <w:left w:val="single" w:sz="6" w:space="0" w:color="000000"/>
              <w:bottom w:val="nil"/>
              <w:right w:val="single" w:sz="4" w:space="0" w:color="auto"/>
            </w:tcBorders>
            <w:vAlign w:val="center"/>
          </w:tcPr>
          <w:p w14:paraId="1EDF25EB" w14:textId="77777777" w:rsidR="001330D5" w:rsidRDefault="001330D5" w:rsidP="00757E9D">
            <w:pPr>
              <w:widowControl w:val="0"/>
              <w:pBdr>
                <w:top w:val="nil"/>
                <w:left w:val="nil"/>
                <w:bottom w:val="nil"/>
                <w:right w:val="nil"/>
                <w:between w:val="nil"/>
              </w:pBdr>
              <w:spacing w:line="276" w:lineRule="auto"/>
              <w:jc w:val="center"/>
              <w:rPr>
                <w:sz w:val="20"/>
                <w:szCs w:val="20"/>
              </w:rPr>
            </w:pPr>
          </w:p>
        </w:tc>
        <w:tc>
          <w:tcPr>
            <w:tcW w:w="1162" w:type="dxa"/>
            <w:vMerge/>
            <w:tcBorders>
              <w:top w:val="nil"/>
              <w:left w:val="single" w:sz="4" w:space="0" w:color="auto"/>
              <w:bottom w:val="nil"/>
              <w:right w:val="single" w:sz="4" w:space="0" w:color="auto"/>
            </w:tcBorders>
            <w:shd w:val="clear" w:color="auto" w:fill="auto"/>
            <w:vAlign w:val="center"/>
          </w:tcPr>
          <w:p w14:paraId="71BE65E2" w14:textId="77777777" w:rsidR="001330D5" w:rsidRDefault="001330D5" w:rsidP="00757E9D">
            <w:pPr>
              <w:widowControl w:val="0"/>
              <w:pBdr>
                <w:top w:val="nil"/>
                <w:left w:val="nil"/>
                <w:bottom w:val="nil"/>
                <w:right w:val="nil"/>
                <w:between w:val="nil"/>
              </w:pBdr>
              <w:spacing w:line="276" w:lineRule="auto"/>
              <w:jc w:val="left"/>
              <w:rPr>
                <w:sz w:val="20"/>
                <w:szCs w:val="20"/>
              </w:rPr>
            </w:pPr>
          </w:p>
        </w:tc>
        <w:tc>
          <w:tcPr>
            <w:tcW w:w="1260" w:type="dxa"/>
            <w:tcBorders>
              <w:top w:val="nil"/>
              <w:left w:val="single" w:sz="4" w:space="0" w:color="auto"/>
              <w:bottom w:val="nil"/>
              <w:right w:val="single" w:sz="4" w:space="0" w:color="auto"/>
            </w:tcBorders>
          </w:tcPr>
          <w:p w14:paraId="3057942D" w14:textId="77777777" w:rsidR="001330D5" w:rsidRDefault="001330D5" w:rsidP="00757E9D">
            <w:pPr>
              <w:spacing w:line="240" w:lineRule="auto"/>
              <w:jc w:val="center"/>
              <w:rPr>
                <w:sz w:val="20"/>
                <w:szCs w:val="20"/>
              </w:rPr>
            </w:pPr>
            <w:r>
              <w:rPr>
                <w:sz w:val="20"/>
                <w:szCs w:val="20"/>
              </w:rPr>
              <w:t>5</w:t>
            </w:r>
          </w:p>
        </w:tc>
        <w:tc>
          <w:tcPr>
            <w:tcW w:w="1696" w:type="dxa"/>
            <w:tcBorders>
              <w:top w:val="nil"/>
              <w:left w:val="single" w:sz="4" w:space="0" w:color="auto"/>
              <w:bottom w:val="nil"/>
              <w:right w:val="single" w:sz="4" w:space="0" w:color="auto"/>
            </w:tcBorders>
          </w:tcPr>
          <w:p w14:paraId="2ADC4C9A" w14:textId="77777777" w:rsidR="001330D5" w:rsidRDefault="001330D5" w:rsidP="00757E9D">
            <w:pPr>
              <w:spacing w:line="240" w:lineRule="auto"/>
              <w:jc w:val="center"/>
              <w:rPr>
                <w:sz w:val="20"/>
                <w:szCs w:val="20"/>
              </w:rPr>
            </w:pPr>
            <w:r>
              <w:rPr>
                <w:sz w:val="20"/>
                <w:szCs w:val="20"/>
              </w:rPr>
              <w:t>WL</w:t>
            </w:r>
          </w:p>
        </w:tc>
        <w:tc>
          <w:tcPr>
            <w:tcW w:w="1696" w:type="dxa"/>
            <w:tcBorders>
              <w:top w:val="nil"/>
              <w:left w:val="single" w:sz="4" w:space="0" w:color="auto"/>
              <w:bottom w:val="nil"/>
              <w:right w:val="single" w:sz="4" w:space="0" w:color="auto"/>
            </w:tcBorders>
            <w:shd w:val="clear" w:color="auto" w:fill="auto"/>
            <w:vAlign w:val="center"/>
          </w:tcPr>
          <w:p w14:paraId="60738A02" w14:textId="77777777" w:rsidR="001330D5" w:rsidRDefault="001330D5" w:rsidP="00757E9D">
            <w:pPr>
              <w:spacing w:line="240" w:lineRule="auto"/>
              <w:jc w:val="center"/>
              <w:rPr>
                <w:sz w:val="20"/>
                <w:szCs w:val="20"/>
              </w:rPr>
            </w:pPr>
            <w:r>
              <w:rPr>
                <w:sz w:val="20"/>
                <w:szCs w:val="20"/>
              </w:rPr>
              <w:t>Si</w:t>
            </w:r>
          </w:p>
        </w:tc>
        <w:tc>
          <w:tcPr>
            <w:tcW w:w="1697" w:type="dxa"/>
            <w:tcBorders>
              <w:top w:val="nil"/>
              <w:left w:val="single" w:sz="4" w:space="0" w:color="auto"/>
              <w:bottom w:val="nil"/>
              <w:right w:val="single" w:sz="6" w:space="0" w:color="000000"/>
            </w:tcBorders>
            <w:shd w:val="clear" w:color="auto" w:fill="auto"/>
            <w:vAlign w:val="center"/>
          </w:tcPr>
          <w:p w14:paraId="4B82554E" w14:textId="77777777" w:rsidR="001330D5" w:rsidRDefault="001330D5" w:rsidP="00757E9D">
            <w:pPr>
              <w:spacing w:line="240" w:lineRule="auto"/>
              <w:jc w:val="center"/>
              <w:rPr>
                <w:sz w:val="20"/>
                <w:szCs w:val="20"/>
              </w:rPr>
            </w:pPr>
            <w:r>
              <w:rPr>
                <w:sz w:val="20"/>
                <w:szCs w:val="20"/>
              </w:rPr>
              <w:t>0, 1, 23</w:t>
            </w:r>
          </w:p>
        </w:tc>
      </w:tr>
      <w:tr w:rsidR="001330D5" w14:paraId="43D2877F" w14:textId="77777777" w:rsidTr="00757E9D">
        <w:trPr>
          <w:trHeight w:val="285"/>
          <w:jc w:val="center"/>
        </w:trPr>
        <w:tc>
          <w:tcPr>
            <w:tcW w:w="1522" w:type="dxa"/>
            <w:vMerge/>
            <w:tcBorders>
              <w:left w:val="single" w:sz="6" w:space="0" w:color="000000"/>
              <w:bottom w:val="nil"/>
              <w:right w:val="single" w:sz="4" w:space="0" w:color="auto"/>
            </w:tcBorders>
            <w:vAlign w:val="center"/>
          </w:tcPr>
          <w:p w14:paraId="02A3E523" w14:textId="77777777" w:rsidR="001330D5" w:rsidRDefault="001330D5" w:rsidP="00757E9D">
            <w:pPr>
              <w:widowControl w:val="0"/>
              <w:pBdr>
                <w:top w:val="nil"/>
                <w:left w:val="nil"/>
                <w:bottom w:val="nil"/>
                <w:right w:val="nil"/>
                <w:between w:val="nil"/>
              </w:pBdr>
              <w:spacing w:line="276" w:lineRule="auto"/>
              <w:jc w:val="center"/>
              <w:rPr>
                <w:sz w:val="20"/>
                <w:szCs w:val="20"/>
              </w:rPr>
            </w:pPr>
          </w:p>
        </w:tc>
        <w:tc>
          <w:tcPr>
            <w:tcW w:w="1162" w:type="dxa"/>
            <w:vMerge/>
            <w:tcBorders>
              <w:top w:val="nil"/>
              <w:left w:val="single" w:sz="4" w:space="0" w:color="auto"/>
              <w:bottom w:val="single" w:sz="4" w:space="0" w:color="auto"/>
              <w:right w:val="single" w:sz="4" w:space="0" w:color="auto"/>
            </w:tcBorders>
            <w:shd w:val="clear" w:color="auto" w:fill="auto"/>
            <w:vAlign w:val="center"/>
          </w:tcPr>
          <w:p w14:paraId="649A30E7" w14:textId="77777777" w:rsidR="001330D5" w:rsidRDefault="001330D5" w:rsidP="00757E9D">
            <w:pPr>
              <w:widowControl w:val="0"/>
              <w:pBdr>
                <w:top w:val="nil"/>
                <w:left w:val="nil"/>
                <w:bottom w:val="nil"/>
                <w:right w:val="nil"/>
                <w:between w:val="nil"/>
              </w:pBdr>
              <w:spacing w:line="276" w:lineRule="auto"/>
              <w:jc w:val="left"/>
              <w:rPr>
                <w:sz w:val="20"/>
                <w:szCs w:val="20"/>
              </w:rPr>
            </w:pPr>
          </w:p>
        </w:tc>
        <w:tc>
          <w:tcPr>
            <w:tcW w:w="1260" w:type="dxa"/>
            <w:tcBorders>
              <w:top w:val="nil"/>
              <w:left w:val="single" w:sz="4" w:space="0" w:color="auto"/>
              <w:bottom w:val="single" w:sz="4" w:space="0" w:color="auto"/>
              <w:right w:val="single" w:sz="4" w:space="0" w:color="auto"/>
            </w:tcBorders>
          </w:tcPr>
          <w:p w14:paraId="0A52E8D0" w14:textId="77777777" w:rsidR="001330D5" w:rsidRDefault="001330D5" w:rsidP="00757E9D">
            <w:pPr>
              <w:spacing w:line="240" w:lineRule="auto"/>
              <w:jc w:val="center"/>
              <w:rPr>
                <w:sz w:val="20"/>
                <w:szCs w:val="20"/>
              </w:rPr>
            </w:pPr>
            <w:r>
              <w:rPr>
                <w:sz w:val="20"/>
                <w:szCs w:val="20"/>
              </w:rPr>
              <w:t>6</w:t>
            </w:r>
          </w:p>
        </w:tc>
        <w:tc>
          <w:tcPr>
            <w:tcW w:w="1696" w:type="dxa"/>
            <w:tcBorders>
              <w:top w:val="nil"/>
              <w:left w:val="single" w:sz="4" w:space="0" w:color="auto"/>
              <w:bottom w:val="single" w:sz="4" w:space="0" w:color="auto"/>
              <w:right w:val="single" w:sz="4" w:space="0" w:color="auto"/>
            </w:tcBorders>
          </w:tcPr>
          <w:p w14:paraId="29BA2458" w14:textId="77777777" w:rsidR="001330D5" w:rsidRDefault="001330D5" w:rsidP="00757E9D">
            <w:pPr>
              <w:spacing w:line="240" w:lineRule="auto"/>
              <w:jc w:val="center"/>
              <w:rPr>
                <w:sz w:val="20"/>
                <w:szCs w:val="20"/>
              </w:rPr>
            </w:pPr>
            <w:r>
              <w:rPr>
                <w:sz w:val="20"/>
                <w:szCs w:val="20"/>
              </w:rPr>
              <w:t>IAV</w:t>
            </w:r>
          </w:p>
        </w:tc>
        <w:tc>
          <w:tcPr>
            <w:tcW w:w="1696" w:type="dxa"/>
            <w:tcBorders>
              <w:top w:val="nil"/>
              <w:left w:val="single" w:sz="4" w:space="0" w:color="auto"/>
              <w:bottom w:val="single" w:sz="4" w:space="0" w:color="auto"/>
              <w:right w:val="single" w:sz="4" w:space="0" w:color="auto"/>
            </w:tcBorders>
            <w:shd w:val="clear" w:color="auto" w:fill="auto"/>
            <w:vAlign w:val="center"/>
          </w:tcPr>
          <w:p w14:paraId="651100F5" w14:textId="77777777" w:rsidR="001330D5" w:rsidRDefault="001330D5" w:rsidP="00757E9D">
            <w:pPr>
              <w:spacing w:line="240" w:lineRule="auto"/>
              <w:jc w:val="center"/>
              <w:rPr>
                <w:sz w:val="20"/>
                <w:szCs w:val="20"/>
              </w:rPr>
            </w:pPr>
            <w:r>
              <w:rPr>
                <w:sz w:val="20"/>
                <w:szCs w:val="20"/>
              </w:rPr>
              <w:t>Si</w:t>
            </w:r>
          </w:p>
        </w:tc>
        <w:tc>
          <w:tcPr>
            <w:tcW w:w="1697" w:type="dxa"/>
            <w:tcBorders>
              <w:top w:val="nil"/>
              <w:left w:val="single" w:sz="4" w:space="0" w:color="auto"/>
              <w:bottom w:val="single" w:sz="4" w:space="0" w:color="auto"/>
              <w:right w:val="single" w:sz="6" w:space="0" w:color="000000"/>
            </w:tcBorders>
            <w:shd w:val="clear" w:color="auto" w:fill="auto"/>
            <w:vAlign w:val="center"/>
          </w:tcPr>
          <w:p w14:paraId="585EB1A9" w14:textId="77777777" w:rsidR="001330D5" w:rsidRDefault="001330D5" w:rsidP="00757E9D">
            <w:pPr>
              <w:spacing w:line="240" w:lineRule="auto"/>
              <w:jc w:val="center"/>
              <w:rPr>
                <w:sz w:val="20"/>
                <w:szCs w:val="20"/>
              </w:rPr>
            </w:pPr>
            <w:r>
              <w:rPr>
                <w:sz w:val="20"/>
                <w:szCs w:val="20"/>
              </w:rPr>
              <w:t>0, 1, 23</w:t>
            </w:r>
          </w:p>
        </w:tc>
      </w:tr>
      <w:tr w:rsidR="001330D5" w14:paraId="6791CA62" w14:textId="77777777" w:rsidTr="00757E9D">
        <w:trPr>
          <w:trHeight w:val="285"/>
          <w:jc w:val="center"/>
        </w:trPr>
        <w:tc>
          <w:tcPr>
            <w:tcW w:w="1522" w:type="dxa"/>
            <w:vMerge/>
            <w:tcBorders>
              <w:left w:val="single" w:sz="6" w:space="0" w:color="000000"/>
              <w:bottom w:val="nil"/>
              <w:right w:val="single" w:sz="4" w:space="0" w:color="auto"/>
            </w:tcBorders>
            <w:vAlign w:val="center"/>
          </w:tcPr>
          <w:p w14:paraId="7EA4EA93" w14:textId="77777777" w:rsidR="001330D5" w:rsidRDefault="001330D5" w:rsidP="00757E9D">
            <w:pPr>
              <w:spacing w:line="240" w:lineRule="auto"/>
              <w:jc w:val="center"/>
              <w:rPr>
                <w:sz w:val="20"/>
                <w:szCs w:val="20"/>
              </w:rPr>
            </w:pPr>
          </w:p>
        </w:tc>
        <w:tc>
          <w:tcPr>
            <w:tcW w:w="1162" w:type="dxa"/>
            <w:vMerge w:val="restart"/>
            <w:tcBorders>
              <w:top w:val="single" w:sz="4" w:space="0" w:color="auto"/>
              <w:left w:val="single" w:sz="4" w:space="0" w:color="auto"/>
              <w:bottom w:val="nil"/>
              <w:right w:val="single" w:sz="4" w:space="0" w:color="auto"/>
            </w:tcBorders>
            <w:shd w:val="clear" w:color="auto" w:fill="auto"/>
            <w:vAlign w:val="center"/>
          </w:tcPr>
          <w:p w14:paraId="17C808A2" w14:textId="77777777" w:rsidR="001330D5" w:rsidRDefault="001330D5" w:rsidP="00757E9D">
            <w:pPr>
              <w:spacing w:line="240" w:lineRule="auto"/>
              <w:jc w:val="center"/>
              <w:rPr>
                <w:sz w:val="20"/>
                <w:szCs w:val="20"/>
              </w:rPr>
            </w:pPr>
            <w:r>
              <w:rPr>
                <w:sz w:val="20"/>
                <w:szCs w:val="20"/>
              </w:rPr>
              <w:t>RF</w:t>
            </w:r>
          </w:p>
        </w:tc>
        <w:tc>
          <w:tcPr>
            <w:tcW w:w="1260" w:type="dxa"/>
            <w:tcBorders>
              <w:top w:val="single" w:sz="4" w:space="0" w:color="auto"/>
              <w:left w:val="single" w:sz="4" w:space="0" w:color="auto"/>
              <w:bottom w:val="nil"/>
              <w:right w:val="single" w:sz="4" w:space="0" w:color="auto"/>
            </w:tcBorders>
          </w:tcPr>
          <w:p w14:paraId="6FFFF2CF" w14:textId="77777777" w:rsidR="001330D5" w:rsidRDefault="001330D5" w:rsidP="00757E9D">
            <w:pPr>
              <w:spacing w:line="240" w:lineRule="auto"/>
              <w:jc w:val="center"/>
              <w:rPr>
                <w:sz w:val="20"/>
                <w:szCs w:val="20"/>
              </w:rPr>
            </w:pPr>
            <w:r>
              <w:rPr>
                <w:sz w:val="20"/>
                <w:szCs w:val="20"/>
              </w:rPr>
              <w:t>7</w:t>
            </w:r>
          </w:p>
        </w:tc>
        <w:tc>
          <w:tcPr>
            <w:tcW w:w="1696" w:type="dxa"/>
            <w:tcBorders>
              <w:top w:val="single" w:sz="4" w:space="0" w:color="auto"/>
              <w:left w:val="single" w:sz="4" w:space="0" w:color="auto"/>
              <w:bottom w:val="nil"/>
              <w:right w:val="single" w:sz="4" w:space="0" w:color="auto"/>
            </w:tcBorders>
          </w:tcPr>
          <w:p w14:paraId="4912E5BC" w14:textId="77777777" w:rsidR="001330D5" w:rsidRDefault="001330D5" w:rsidP="00757E9D">
            <w:pPr>
              <w:spacing w:line="240" w:lineRule="auto"/>
              <w:jc w:val="center"/>
              <w:rPr>
                <w:sz w:val="20"/>
                <w:szCs w:val="20"/>
              </w:rPr>
            </w:pPr>
            <w:r>
              <w:rPr>
                <w:sz w:val="20"/>
                <w:szCs w:val="20"/>
              </w:rPr>
              <w:t>RMS</w:t>
            </w:r>
          </w:p>
        </w:tc>
        <w:tc>
          <w:tcPr>
            <w:tcW w:w="1696" w:type="dxa"/>
            <w:tcBorders>
              <w:top w:val="single" w:sz="4" w:space="0" w:color="auto"/>
              <w:left w:val="single" w:sz="4" w:space="0" w:color="auto"/>
              <w:bottom w:val="nil"/>
              <w:right w:val="single" w:sz="4" w:space="0" w:color="auto"/>
            </w:tcBorders>
            <w:shd w:val="clear" w:color="auto" w:fill="auto"/>
            <w:vAlign w:val="center"/>
          </w:tcPr>
          <w:p w14:paraId="750444EB" w14:textId="77777777" w:rsidR="001330D5" w:rsidRDefault="001330D5" w:rsidP="00757E9D">
            <w:pPr>
              <w:spacing w:line="240" w:lineRule="auto"/>
              <w:jc w:val="center"/>
              <w:rPr>
                <w:sz w:val="20"/>
                <w:szCs w:val="20"/>
              </w:rPr>
            </w:pPr>
            <w:r>
              <w:rPr>
                <w:sz w:val="20"/>
                <w:szCs w:val="20"/>
              </w:rPr>
              <w:t>Si</w:t>
            </w:r>
          </w:p>
        </w:tc>
        <w:tc>
          <w:tcPr>
            <w:tcW w:w="1697" w:type="dxa"/>
            <w:tcBorders>
              <w:top w:val="single" w:sz="4" w:space="0" w:color="auto"/>
              <w:left w:val="single" w:sz="4" w:space="0" w:color="auto"/>
              <w:bottom w:val="nil"/>
              <w:right w:val="single" w:sz="6" w:space="0" w:color="000000"/>
            </w:tcBorders>
            <w:shd w:val="clear" w:color="auto" w:fill="auto"/>
            <w:vAlign w:val="center"/>
          </w:tcPr>
          <w:p w14:paraId="3FD4F397" w14:textId="77777777" w:rsidR="001330D5" w:rsidRDefault="001330D5" w:rsidP="00757E9D">
            <w:pPr>
              <w:spacing w:line="240" w:lineRule="auto"/>
              <w:jc w:val="center"/>
              <w:rPr>
                <w:sz w:val="20"/>
                <w:szCs w:val="20"/>
              </w:rPr>
            </w:pPr>
            <w:r>
              <w:rPr>
                <w:sz w:val="20"/>
                <w:szCs w:val="20"/>
              </w:rPr>
              <w:t>0, 1, 23</w:t>
            </w:r>
          </w:p>
        </w:tc>
      </w:tr>
      <w:tr w:rsidR="001330D5" w14:paraId="31C55A2A" w14:textId="77777777" w:rsidTr="00757E9D">
        <w:trPr>
          <w:trHeight w:val="285"/>
          <w:jc w:val="center"/>
        </w:trPr>
        <w:tc>
          <w:tcPr>
            <w:tcW w:w="1522" w:type="dxa"/>
            <w:vMerge/>
            <w:tcBorders>
              <w:left w:val="single" w:sz="6" w:space="0" w:color="000000"/>
              <w:bottom w:val="nil"/>
              <w:right w:val="single" w:sz="4" w:space="0" w:color="auto"/>
            </w:tcBorders>
            <w:vAlign w:val="center"/>
          </w:tcPr>
          <w:p w14:paraId="5F0E0C55" w14:textId="77777777" w:rsidR="001330D5" w:rsidRDefault="001330D5" w:rsidP="00757E9D">
            <w:pPr>
              <w:widowControl w:val="0"/>
              <w:pBdr>
                <w:top w:val="nil"/>
                <w:left w:val="nil"/>
                <w:bottom w:val="nil"/>
                <w:right w:val="nil"/>
                <w:between w:val="nil"/>
              </w:pBdr>
              <w:spacing w:line="276" w:lineRule="auto"/>
              <w:jc w:val="center"/>
              <w:rPr>
                <w:sz w:val="20"/>
                <w:szCs w:val="20"/>
              </w:rPr>
            </w:pPr>
          </w:p>
        </w:tc>
        <w:tc>
          <w:tcPr>
            <w:tcW w:w="1162" w:type="dxa"/>
            <w:vMerge/>
            <w:tcBorders>
              <w:top w:val="nil"/>
              <w:left w:val="single" w:sz="4" w:space="0" w:color="auto"/>
              <w:bottom w:val="nil"/>
              <w:right w:val="single" w:sz="4" w:space="0" w:color="auto"/>
            </w:tcBorders>
            <w:shd w:val="clear" w:color="auto" w:fill="auto"/>
            <w:vAlign w:val="center"/>
          </w:tcPr>
          <w:p w14:paraId="38FC06F3" w14:textId="77777777" w:rsidR="001330D5" w:rsidRDefault="001330D5" w:rsidP="00757E9D">
            <w:pPr>
              <w:widowControl w:val="0"/>
              <w:pBdr>
                <w:top w:val="nil"/>
                <w:left w:val="nil"/>
                <w:bottom w:val="nil"/>
                <w:right w:val="nil"/>
                <w:between w:val="nil"/>
              </w:pBdr>
              <w:spacing w:line="276" w:lineRule="auto"/>
              <w:jc w:val="left"/>
              <w:rPr>
                <w:sz w:val="20"/>
                <w:szCs w:val="20"/>
              </w:rPr>
            </w:pPr>
          </w:p>
        </w:tc>
        <w:tc>
          <w:tcPr>
            <w:tcW w:w="1260" w:type="dxa"/>
            <w:tcBorders>
              <w:top w:val="nil"/>
              <w:left w:val="single" w:sz="4" w:space="0" w:color="auto"/>
              <w:bottom w:val="nil"/>
              <w:right w:val="single" w:sz="4" w:space="0" w:color="auto"/>
            </w:tcBorders>
          </w:tcPr>
          <w:p w14:paraId="37A36B99" w14:textId="77777777" w:rsidR="001330D5" w:rsidRDefault="001330D5" w:rsidP="00757E9D">
            <w:pPr>
              <w:spacing w:line="240" w:lineRule="auto"/>
              <w:jc w:val="center"/>
              <w:rPr>
                <w:sz w:val="20"/>
                <w:szCs w:val="20"/>
              </w:rPr>
            </w:pPr>
            <w:r>
              <w:rPr>
                <w:sz w:val="20"/>
                <w:szCs w:val="20"/>
              </w:rPr>
              <w:t>8</w:t>
            </w:r>
          </w:p>
        </w:tc>
        <w:tc>
          <w:tcPr>
            <w:tcW w:w="1696" w:type="dxa"/>
            <w:tcBorders>
              <w:top w:val="nil"/>
              <w:left w:val="single" w:sz="4" w:space="0" w:color="auto"/>
              <w:bottom w:val="nil"/>
              <w:right w:val="single" w:sz="4" w:space="0" w:color="auto"/>
            </w:tcBorders>
          </w:tcPr>
          <w:p w14:paraId="1363A5D3" w14:textId="77777777" w:rsidR="001330D5" w:rsidRDefault="001330D5" w:rsidP="00757E9D">
            <w:pPr>
              <w:spacing w:line="240" w:lineRule="auto"/>
              <w:jc w:val="center"/>
              <w:rPr>
                <w:sz w:val="20"/>
                <w:szCs w:val="20"/>
              </w:rPr>
            </w:pPr>
            <w:r>
              <w:rPr>
                <w:sz w:val="20"/>
                <w:szCs w:val="20"/>
              </w:rPr>
              <w:t>WL</w:t>
            </w:r>
          </w:p>
        </w:tc>
        <w:tc>
          <w:tcPr>
            <w:tcW w:w="1696" w:type="dxa"/>
            <w:tcBorders>
              <w:top w:val="nil"/>
              <w:left w:val="single" w:sz="4" w:space="0" w:color="auto"/>
              <w:bottom w:val="nil"/>
              <w:right w:val="single" w:sz="4" w:space="0" w:color="auto"/>
            </w:tcBorders>
            <w:shd w:val="clear" w:color="auto" w:fill="auto"/>
            <w:vAlign w:val="center"/>
          </w:tcPr>
          <w:p w14:paraId="70DD4FF0" w14:textId="77777777" w:rsidR="001330D5" w:rsidRDefault="001330D5" w:rsidP="00757E9D">
            <w:pPr>
              <w:spacing w:line="240" w:lineRule="auto"/>
              <w:jc w:val="center"/>
              <w:rPr>
                <w:sz w:val="20"/>
                <w:szCs w:val="20"/>
              </w:rPr>
            </w:pPr>
            <w:r>
              <w:rPr>
                <w:sz w:val="20"/>
                <w:szCs w:val="20"/>
              </w:rPr>
              <w:t>Si</w:t>
            </w:r>
          </w:p>
        </w:tc>
        <w:tc>
          <w:tcPr>
            <w:tcW w:w="1697" w:type="dxa"/>
            <w:tcBorders>
              <w:top w:val="nil"/>
              <w:left w:val="single" w:sz="4" w:space="0" w:color="auto"/>
              <w:bottom w:val="nil"/>
              <w:right w:val="single" w:sz="6" w:space="0" w:color="000000"/>
            </w:tcBorders>
            <w:shd w:val="clear" w:color="auto" w:fill="auto"/>
            <w:vAlign w:val="center"/>
          </w:tcPr>
          <w:p w14:paraId="7550A48B" w14:textId="77777777" w:rsidR="001330D5" w:rsidRDefault="001330D5" w:rsidP="00757E9D">
            <w:pPr>
              <w:spacing w:line="240" w:lineRule="auto"/>
              <w:jc w:val="center"/>
              <w:rPr>
                <w:sz w:val="20"/>
                <w:szCs w:val="20"/>
              </w:rPr>
            </w:pPr>
            <w:r>
              <w:rPr>
                <w:sz w:val="20"/>
                <w:szCs w:val="20"/>
              </w:rPr>
              <w:t>0, 1, 23</w:t>
            </w:r>
          </w:p>
        </w:tc>
      </w:tr>
      <w:tr w:rsidR="001330D5" w14:paraId="7824B629" w14:textId="77777777" w:rsidTr="00757E9D">
        <w:trPr>
          <w:trHeight w:val="285"/>
          <w:jc w:val="center"/>
        </w:trPr>
        <w:tc>
          <w:tcPr>
            <w:tcW w:w="1522" w:type="dxa"/>
            <w:vMerge/>
            <w:tcBorders>
              <w:top w:val="dashSmallGap" w:sz="4" w:space="0" w:color="auto"/>
              <w:left w:val="single" w:sz="6" w:space="0" w:color="000000"/>
              <w:bottom w:val="single" w:sz="4" w:space="0" w:color="auto"/>
              <w:right w:val="single" w:sz="4" w:space="0" w:color="auto"/>
            </w:tcBorders>
            <w:vAlign w:val="center"/>
          </w:tcPr>
          <w:p w14:paraId="7B20C5DC" w14:textId="77777777" w:rsidR="001330D5" w:rsidRDefault="001330D5" w:rsidP="00757E9D">
            <w:pPr>
              <w:widowControl w:val="0"/>
              <w:pBdr>
                <w:top w:val="nil"/>
                <w:left w:val="nil"/>
                <w:bottom w:val="nil"/>
                <w:right w:val="nil"/>
                <w:between w:val="nil"/>
              </w:pBdr>
              <w:spacing w:line="276" w:lineRule="auto"/>
              <w:jc w:val="center"/>
              <w:rPr>
                <w:sz w:val="20"/>
                <w:szCs w:val="20"/>
              </w:rPr>
            </w:pPr>
          </w:p>
        </w:tc>
        <w:tc>
          <w:tcPr>
            <w:tcW w:w="1162" w:type="dxa"/>
            <w:vMerge/>
            <w:tcBorders>
              <w:top w:val="dashSmallGap" w:sz="4" w:space="0" w:color="auto"/>
              <w:left w:val="single" w:sz="4" w:space="0" w:color="auto"/>
              <w:bottom w:val="single" w:sz="4" w:space="0" w:color="auto"/>
              <w:right w:val="single" w:sz="4" w:space="0" w:color="auto"/>
            </w:tcBorders>
            <w:shd w:val="clear" w:color="auto" w:fill="auto"/>
            <w:vAlign w:val="center"/>
          </w:tcPr>
          <w:p w14:paraId="33538980" w14:textId="77777777" w:rsidR="001330D5" w:rsidRDefault="001330D5" w:rsidP="00757E9D">
            <w:pPr>
              <w:widowControl w:val="0"/>
              <w:pBdr>
                <w:top w:val="nil"/>
                <w:left w:val="nil"/>
                <w:bottom w:val="nil"/>
                <w:right w:val="nil"/>
                <w:between w:val="nil"/>
              </w:pBdr>
              <w:spacing w:line="276" w:lineRule="auto"/>
              <w:jc w:val="left"/>
              <w:rPr>
                <w:sz w:val="20"/>
                <w:szCs w:val="20"/>
              </w:rPr>
            </w:pPr>
          </w:p>
        </w:tc>
        <w:tc>
          <w:tcPr>
            <w:tcW w:w="1260" w:type="dxa"/>
            <w:tcBorders>
              <w:top w:val="nil"/>
              <w:left w:val="single" w:sz="4" w:space="0" w:color="auto"/>
              <w:bottom w:val="single" w:sz="4" w:space="0" w:color="auto"/>
              <w:right w:val="single" w:sz="4" w:space="0" w:color="auto"/>
            </w:tcBorders>
          </w:tcPr>
          <w:p w14:paraId="26CEC1A7" w14:textId="77777777" w:rsidR="001330D5" w:rsidRDefault="001330D5" w:rsidP="00757E9D">
            <w:pPr>
              <w:spacing w:line="240" w:lineRule="auto"/>
              <w:jc w:val="center"/>
              <w:rPr>
                <w:sz w:val="20"/>
                <w:szCs w:val="20"/>
              </w:rPr>
            </w:pPr>
            <w:r>
              <w:rPr>
                <w:sz w:val="20"/>
                <w:szCs w:val="20"/>
              </w:rPr>
              <w:t>9</w:t>
            </w:r>
          </w:p>
        </w:tc>
        <w:tc>
          <w:tcPr>
            <w:tcW w:w="1696" w:type="dxa"/>
            <w:tcBorders>
              <w:top w:val="nil"/>
              <w:left w:val="single" w:sz="4" w:space="0" w:color="auto"/>
              <w:bottom w:val="single" w:sz="4" w:space="0" w:color="auto"/>
              <w:right w:val="single" w:sz="4" w:space="0" w:color="auto"/>
            </w:tcBorders>
          </w:tcPr>
          <w:p w14:paraId="64E7E873" w14:textId="77777777" w:rsidR="001330D5" w:rsidRDefault="001330D5" w:rsidP="00757E9D">
            <w:pPr>
              <w:spacing w:line="240" w:lineRule="auto"/>
              <w:jc w:val="center"/>
              <w:rPr>
                <w:sz w:val="20"/>
                <w:szCs w:val="20"/>
              </w:rPr>
            </w:pPr>
            <w:r>
              <w:rPr>
                <w:sz w:val="20"/>
                <w:szCs w:val="20"/>
              </w:rPr>
              <w:t>IAV</w:t>
            </w:r>
          </w:p>
        </w:tc>
        <w:tc>
          <w:tcPr>
            <w:tcW w:w="1696" w:type="dxa"/>
            <w:tcBorders>
              <w:top w:val="nil"/>
              <w:left w:val="single" w:sz="4" w:space="0" w:color="auto"/>
              <w:bottom w:val="single" w:sz="4" w:space="0" w:color="auto"/>
              <w:right w:val="single" w:sz="4" w:space="0" w:color="auto"/>
            </w:tcBorders>
            <w:shd w:val="clear" w:color="auto" w:fill="auto"/>
            <w:vAlign w:val="center"/>
          </w:tcPr>
          <w:p w14:paraId="2FCD7A3E" w14:textId="77777777" w:rsidR="001330D5" w:rsidRDefault="001330D5" w:rsidP="00757E9D">
            <w:pPr>
              <w:spacing w:line="240" w:lineRule="auto"/>
              <w:jc w:val="center"/>
              <w:rPr>
                <w:sz w:val="20"/>
                <w:szCs w:val="20"/>
              </w:rPr>
            </w:pPr>
            <w:r>
              <w:rPr>
                <w:sz w:val="20"/>
                <w:szCs w:val="20"/>
              </w:rPr>
              <w:t>Si</w:t>
            </w:r>
          </w:p>
        </w:tc>
        <w:tc>
          <w:tcPr>
            <w:tcW w:w="1697" w:type="dxa"/>
            <w:tcBorders>
              <w:top w:val="nil"/>
              <w:left w:val="single" w:sz="4" w:space="0" w:color="auto"/>
              <w:bottom w:val="single" w:sz="4" w:space="0" w:color="auto"/>
              <w:right w:val="single" w:sz="6" w:space="0" w:color="000000"/>
            </w:tcBorders>
            <w:shd w:val="clear" w:color="auto" w:fill="auto"/>
            <w:vAlign w:val="center"/>
          </w:tcPr>
          <w:p w14:paraId="78D756AA" w14:textId="77777777" w:rsidR="001330D5" w:rsidRDefault="001330D5" w:rsidP="00757E9D">
            <w:pPr>
              <w:spacing w:line="240" w:lineRule="auto"/>
              <w:jc w:val="center"/>
              <w:rPr>
                <w:sz w:val="20"/>
                <w:szCs w:val="20"/>
              </w:rPr>
            </w:pPr>
            <w:r>
              <w:rPr>
                <w:sz w:val="20"/>
                <w:szCs w:val="20"/>
              </w:rPr>
              <w:t>0, 1, 23</w:t>
            </w:r>
          </w:p>
        </w:tc>
      </w:tr>
      <w:tr w:rsidR="001330D5" w14:paraId="2B539BE6" w14:textId="77777777" w:rsidTr="00757E9D">
        <w:trPr>
          <w:trHeight w:val="285"/>
          <w:jc w:val="center"/>
        </w:trPr>
        <w:tc>
          <w:tcPr>
            <w:tcW w:w="1522" w:type="dxa"/>
            <w:vMerge w:val="restart"/>
            <w:tcBorders>
              <w:top w:val="single" w:sz="4" w:space="0" w:color="auto"/>
              <w:left w:val="single" w:sz="6" w:space="0" w:color="000000"/>
              <w:bottom w:val="single" w:sz="4" w:space="0" w:color="auto"/>
              <w:right w:val="single" w:sz="4" w:space="0" w:color="auto"/>
            </w:tcBorders>
            <w:vAlign w:val="center"/>
          </w:tcPr>
          <w:p w14:paraId="336D2D38" w14:textId="77777777" w:rsidR="001330D5" w:rsidRDefault="001330D5" w:rsidP="00757E9D">
            <w:pPr>
              <w:spacing w:line="240" w:lineRule="auto"/>
              <w:jc w:val="center"/>
              <w:rPr>
                <w:sz w:val="20"/>
                <w:szCs w:val="20"/>
              </w:rPr>
            </w:pPr>
            <w:r>
              <w:rPr>
                <w:sz w:val="20"/>
                <w:szCs w:val="20"/>
              </w:rPr>
              <w:t>Aprendizaje profundo</w:t>
            </w:r>
          </w:p>
        </w:tc>
        <w:tc>
          <w:tcPr>
            <w:tcW w:w="1162"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7E6C8D97" w14:textId="77777777" w:rsidR="001330D5" w:rsidRDefault="001330D5" w:rsidP="00757E9D">
            <w:pPr>
              <w:spacing w:line="240" w:lineRule="auto"/>
              <w:jc w:val="center"/>
              <w:rPr>
                <w:sz w:val="20"/>
                <w:szCs w:val="20"/>
              </w:rPr>
            </w:pPr>
            <w:r>
              <w:rPr>
                <w:sz w:val="20"/>
                <w:szCs w:val="20"/>
              </w:rPr>
              <w:t>CNN-LTSM</w:t>
            </w:r>
          </w:p>
        </w:tc>
        <w:tc>
          <w:tcPr>
            <w:tcW w:w="1260" w:type="dxa"/>
            <w:tcBorders>
              <w:top w:val="single" w:sz="4" w:space="0" w:color="auto"/>
              <w:left w:val="single" w:sz="4" w:space="0" w:color="auto"/>
              <w:bottom w:val="nil"/>
              <w:right w:val="single" w:sz="4" w:space="0" w:color="auto"/>
            </w:tcBorders>
          </w:tcPr>
          <w:p w14:paraId="2580C84D" w14:textId="77777777" w:rsidR="001330D5" w:rsidRDefault="001330D5" w:rsidP="00757E9D">
            <w:pPr>
              <w:spacing w:line="240" w:lineRule="auto"/>
              <w:jc w:val="center"/>
              <w:rPr>
                <w:sz w:val="20"/>
                <w:szCs w:val="20"/>
              </w:rPr>
            </w:pPr>
            <w:r>
              <w:rPr>
                <w:sz w:val="20"/>
                <w:szCs w:val="20"/>
              </w:rPr>
              <w:t>10</w:t>
            </w:r>
          </w:p>
        </w:tc>
        <w:tc>
          <w:tcPr>
            <w:tcW w:w="1696" w:type="dxa"/>
            <w:tcBorders>
              <w:top w:val="single" w:sz="4" w:space="0" w:color="auto"/>
              <w:left w:val="single" w:sz="4" w:space="0" w:color="auto"/>
              <w:bottom w:val="nil"/>
              <w:right w:val="single" w:sz="4" w:space="0" w:color="auto"/>
            </w:tcBorders>
          </w:tcPr>
          <w:p w14:paraId="589101EC" w14:textId="77777777" w:rsidR="001330D5" w:rsidRDefault="001330D5" w:rsidP="00757E9D">
            <w:pPr>
              <w:spacing w:line="240" w:lineRule="auto"/>
              <w:jc w:val="center"/>
              <w:rPr>
                <w:sz w:val="20"/>
                <w:szCs w:val="20"/>
              </w:rPr>
            </w:pPr>
            <w:r>
              <w:rPr>
                <w:sz w:val="20"/>
                <w:szCs w:val="20"/>
              </w:rPr>
              <w:t>RMS</w:t>
            </w:r>
          </w:p>
        </w:tc>
        <w:tc>
          <w:tcPr>
            <w:tcW w:w="1696" w:type="dxa"/>
            <w:tcBorders>
              <w:top w:val="single" w:sz="4" w:space="0" w:color="auto"/>
              <w:left w:val="single" w:sz="4" w:space="0" w:color="auto"/>
              <w:bottom w:val="nil"/>
              <w:right w:val="single" w:sz="4" w:space="0" w:color="auto"/>
            </w:tcBorders>
            <w:shd w:val="clear" w:color="auto" w:fill="auto"/>
            <w:vAlign w:val="center"/>
          </w:tcPr>
          <w:p w14:paraId="4E038D4E" w14:textId="77777777" w:rsidR="001330D5" w:rsidRDefault="001330D5" w:rsidP="00757E9D">
            <w:pPr>
              <w:spacing w:line="240" w:lineRule="auto"/>
              <w:jc w:val="center"/>
              <w:rPr>
                <w:sz w:val="20"/>
                <w:szCs w:val="20"/>
              </w:rPr>
            </w:pPr>
            <w:r>
              <w:rPr>
                <w:sz w:val="20"/>
                <w:szCs w:val="20"/>
              </w:rPr>
              <w:t>No</w:t>
            </w:r>
          </w:p>
        </w:tc>
        <w:tc>
          <w:tcPr>
            <w:tcW w:w="1697" w:type="dxa"/>
            <w:tcBorders>
              <w:top w:val="single" w:sz="4" w:space="0" w:color="auto"/>
              <w:left w:val="single" w:sz="4" w:space="0" w:color="auto"/>
              <w:bottom w:val="nil"/>
              <w:right w:val="single" w:sz="6" w:space="0" w:color="000000"/>
            </w:tcBorders>
            <w:shd w:val="clear" w:color="auto" w:fill="auto"/>
            <w:vAlign w:val="center"/>
          </w:tcPr>
          <w:p w14:paraId="7950C99E" w14:textId="6CE8F674" w:rsidR="001330D5" w:rsidRDefault="001330D5" w:rsidP="00757E9D">
            <w:pPr>
              <w:spacing w:line="240" w:lineRule="auto"/>
              <w:jc w:val="center"/>
              <w:rPr>
                <w:sz w:val="20"/>
                <w:szCs w:val="20"/>
              </w:rPr>
            </w:pPr>
            <w:r>
              <w:rPr>
                <w:sz w:val="20"/>
                <w:szCs w:val="20"/>
              </w:rPr>
              <w:t>0 [0], 1 [1], 2 [2</w:t>
            </w:r>
            <w:r>
              <w:rPr>
                <w:sz w:val="20"/>
                <w:szCs w:val="20"/>
              </w:rPr>
              <w:t>3</w:t>
            </w:r>
            <w:r>
              <w:rPr>
                <w:sz w:val="20"/>
                <w:szCs w:val="20"/>
              </w:rPr>
              <w:t>]</w:t>
            </w:r>
          </w:p>
        </w:tc>
      </w:tr>
      <w:tr w:rsidR="001330D5" w14:paraId="5B5DAE56" w14:textId="77777777" w:rsidTr="00757E9D">
        <w:trPr>
          <w:trHeight w:val="285"/>
          <w:jc w:val="center"/>
        </w:trPr>
        <w:tc>
          <w:tcPr>
            <w:tcW w:w="1522" w:type="dxa"/>
            <w:vMerge/>
            <w:tcBorders>
              <w:top w:val="single" w:sz="4" w:space="0" w:color="auto"/>
              <w:left w:val="single" w:sz="6" w:space="0" w:color="000000"/>
              <w:bottom w:val="single" w:sz="4" w:space="0" w:color="auto"/>
              <w:right w:val="single" w:sz="4" w:space="0" w:color="auto"/>
            </w:tcBorders>
          </w:tcPr>
          <w:p w14:paraId="419096CE" w14:textId="77777777" w:rsidR="001330D5" w:rsidRDefault="001330D5" w:rsidP="00757E9D">
            <w:pPr>
              <w:widowControl w:val="0"/>
              <w:pBdr>
                <w:top w:val="nil"/>
                <w:left w:val="nil"/>
                <w:bottom w:val="nil"/>
                <w:right w:val="nil"/>
                <w:between w:val="nil"/>
              </w:pBdr>
              <w:spacing w:line="276" w:lineRule="auto"/>
              <w:jc w:val="left"/>
              <w:rPr>
                <w:sz w:val="20"/>
                <w:szCs w:val="20"/>
              </w:rPr>
            </w:pPr>
          </w:p>
        </w:tc>
        <w:tc>
          <w:tcPr>
            <w:tcW w:w="1162"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2F624EA" w14:textId="77777777" w:rsidR="001330D5" w:rsidRDefault="001330D5" w:rsidP="00757E9D">
            <w:pPr>
              <w:widowControl w:val="0"/>
              <w:pBdr>
                <w:top w:val="nil"/>
                <w:left w:val="nil"/>
                <w:bottom w:val="nil"/>
                <w:right w:val="nil"/>
                <w:between w:val="nil"/>
              </w:pBdr>
              <w:spacing w:line="276" w:lineRule="auto"/>
              <w:jc w:val="left"/>
              <w:rPr>
                <w:sz w:val="20"/>
                <w:szCs w:val="20"/>
              </w:rPr>
            </w:pPr>
          </w:p>
        </w:tc>
        <w:tc>
          <w:tcPr>
            <w:tcW w:w="1260" w:type="dxa"/>
            <w:tcBorders>
              <w:top w:val="nil"/>
              <w:left w:val="single" w:sz="4" w:space="0" w:color="auto"/>
              <w:bottom w:val="nil"/>
              <w:right w:val="single" w:sz="4" w:space="0" w:color="auto"/>
            </w:tcBorders>
          </w:tcPr>
          <w:p w14:paraId="17F31B2C" w14:textId="77777777" w:rsidR="001330D5" w:rsidRDefault="001330D5" w:rsidP="00757E9D">
            <w:pPr>
              <w:spacing w:line="240" w:lineRule="auto"/>
              <w:jc w:val="center"/>
              <w:rPr>
                <w:sz w:val="20"/>
                <w:szCs w:val="20"/>
              </w:rPr>
            </w:pPr>
            <w:r>
              <w:rPr>
                <w:sz w:val="20"/>
                <w:szCs w:val="20"/>
              </w:rPr>
              <w:t>11</w:t>
            </w:r>
          </w:p>
        </w:tc>
        <w:tc>
          <w:tcPr>
            <w:tcW w:w="1696" w:type="dxa"/>
            <w:tcBorders>
              <w:top w:val="nil"/>
              <w:left w:val="single" w:sz="4" w:space="0" w:color="auto"/>
              <w:bottom w:val="nil"/>
              <w:right w:val="single" w:sz="4" w:space="0" w:color="auto"/>
            </w:tcBorders>
          </w:tcPr>
          <w:p w14:paraId="64662B9E" w14:textId="77777777" w:rsidR="001330D5" w:rsidRDefault="001330D5" w:rsidP="00757E9D">
            <w:pPr>
              <w:spacing w:line="240" w:lineRule="auto"/>
              <w:jc w:val="center"/>
              <w:rPr>
                <w:sz w:val="20"/>
                <w:szCs w:val="20"/>
              </w:rPr>
            </w:pPr>
            <w:r>
              <w:rPr>
                <w:sz w:val="20"/>
                <w:szCs w:val="20"/>
              </w:rPr>
              <w:t>WL</w:t>
            </w:r>
          </w:p>
        </w:tc>
        <w:tc>
          <w:tcPr>
            <w:tcW w:w="1696" w:type="dxa"/>
            <w:tcBorders>
              <w:top w:val="nil"/>
              <w:left w:val="single" w:sz="4" w:space="0" w:color="auto"/>
              <w:bottom w:val="nil"/>
              <w:right w:val="single" w:sz="4" w:space="0" w:color="auto"/>
            </w:tcBorders>
            <w:shd w:val="clear" w:color="auto" w:fill="auto"/>
            <w:vAlign w:val="center"/>
          </w:tcPr>
          <w:p w14:paraId="3EA434EC" w14:textId="77777777" w:rsidR="001330D5" w:rsidRDefault="001330D5" w:rsidP="00757E9D">
            <w:pPr>
              <w:spacing w:line="240" w:lineRule="auto"/>
              <w:jc w:val="center"/>
              <w:rPr>
                <w:sz w:val="20"/>
                <w:szCs w:val="20"/>
              </w:rPr>
            </w:pPr>
            <w:r>
              <w:rPr>
                <w:sz w:val="20"/>
                <w:szCs w:val="20"/>
              </w:rPr>
              <w:t>No</w:t>
            </w:r>
          </w:p>
        </w:tc>
        <w:tc>
          <w:tcPr>
            <w:tcW w:w="1697" w:type="dxa"/>
            <w:tcBorders>
              <w:top w:val="nil"/>
              <w:left w:val="single" w:sz="4" w:space="0" w:color="auto"/>
              <w:bottom w:val="nil"/>
              <w:right w:val="single" w:sz="6" w:space="0" w:color="000000"/>
            </w:tcBorders>
            <w:shd w:val="clear" w:color="auto" w:fill="auto"/>
            <w:vAlign w:val="center"/>
          </w:tcPr>
          <w:p w14:paraId="3C8F2A7C" w14:textId="742FE820" w:rsidR="001330D5" w:rsidRDefault="001330D5" w:rsidP="00757E9D">
            <w:pPr>
              <w:spacing w:line="240" w:lineRule="auto"/>
              <w:jc w:val="center"/>
              <w:rPr>
                <w:sz w:val="20"/>
                <w:szCs w:val="20"/>
              </w:rPr>
            </w:pPr>
            <w:r>
              <w:rPr>
                <w:sz w:val="20"/>
                <w:szCs w:val="20"/>
              </w:rPr>
              <w:t>0 [0], 1 [1], 2 [2</w:t>
            </w:r>
            <w:r>
              <w:rPr>
                <w:sz w:val="20"/>
                <w:szCs w:val="20"/>
              </w:rPr>
              <w:t>3</w:t>
            </w:r>
            <w:r>
              <w:rPr>
                <w:sz w:val="20"/>
                <w:szCs w:val="20"/>
              </w:rPr>
              <w:t>]</w:t>
            </w:r>
          </w:p>
        </w:tc>
      </w:tr>
      <w:tr w:rsidR="001330D5" w14:paraId="7EB60EE9" w14:textId="77777777" w:rsidTr="00757E9D">
        <w:trPr>
          <w:trHeight w:val="285"/>
          <w:jc w:val="center"/>
        </w:trPr>
        <w:tc>
          <w:tcPr>
            <w:tcW w:w="1522" w:type="dxa"/>
            <w:vMerge/>
            <w:tcBorders>
              <w:top w:val="single" w:sz="4" w:space="0" w:color="auto"/>
              <w:left w:val="single" w:sz="6" w:space="0" w:color="000000"/>
              <w:bottom w:val="single" w:sz="4" w:space="0" w:color="auto"/>
              <w:right w:val="single" w:sz="4" w:space="0" w:color="auto"/>
            </w:tcBorders>
          </w:tcPr>
          <w:p w14:paraId="33F60A89" w14:textId="77777777" w:rsidR="001330D5" w:rsidRDefault="001330D5" w:rsidP="00757E9D">
            <w:pPr>
              <w:widowControl w:val="0"/>
              <w:pBdr>
                <w:top w:val="nil"/>
                <w:left w:val="nil"/>
                <w:bottom w:val="nil"/>
                <w:right w:val="nil"/>
                <w:between w:val="nil"/>
              </w:pBdr>
              <w:spacing w:line="276" w:lineRule="auto"/>
              <w:jc w:val="left"/>
              <w:rPr>
                <w:sz w:val="20"/>
                <w:szCs w:val="20"/>
              </w:rPr>
            </w:pPr>
          </w:p>
        </w:tc>
        <w:tc>
          <w:tcPr>
            <w:tcW w:w="1162" w:type="dxa"/>
            <w:vMerge/>
            <w:tcBorders>
              <w:top w:val="single" w:sz="4" w:space="0" w:color="auto"/>
              <w:left w:val="single" w:sz="4" w:space="0" w:color="auto"/>
              <w:bottom w:val="single" w:sz="4" w:space="0" w:color="auto"/>
              <w:right w:val="single" w:sz="4" w:space="0" w:color="auto"/>
            </w:tcBorders>
            <w:shd w:val="clear" w:color="auto" w:fill="auto"/>
            <w:vAlign w:val="center"/>
          </w:tcPr>
          <w:p w14:paraId="00FEF5D3" w14:textId="77777777" w:rsidR="001330D5" w:rsidRDefault="001330D5" w:rsidP="00757E9D">
            <w:pPr>
              <w:widowControl w:val="0"/>
              <w:pBdr>
                <w:top w:val="nil"/>
                <w:left w:val="nil"/>
                <w:bottom w:val="nil"/>
                <w:right w:val="nil"/>
                <w:between w:val="nil"/>
              </w:pBdr>
              <w:spacing w:line="276" w:lineRule="auto"/>
              <w:jc w:val="left"/>
              <w:rPr>
                <w:sz w:val="20"/>
                <w:szCs w:val="20"/>
              </w:rPr>
            </w:pPr>
          </w:p>
        </w:tc>
        <w:tc>
          <w:tcPr>
            <w:tcW w:w="1260" w:type="dxa"/>
            <w:tcBorders>
              <w:top w:val="nil"/>
              <w:left w:val="single" w:sz="4" w:space="0" w:color="auto"/>
              <w:bottom w:val="single" w:sz="4" w:space="0" w:color="auto"/>
              <w:right w:val="single" w:sz="4" w:space="0" w:color="auto"/>
            </w:tcBorders>
          </w:tcPr>
          <w:p w14:paraId="50296124" w14:textId="77777777" w:rsidR="001330D5" w:rsidRDefault="001330D5" w:rsidP="00757E9D">
            <w:pPr>
              <w:spacing w:line="240" w:lineRule="auto"/>
              <w:jc w:val="center"/>
              <w:rPr>
                <w:sz w:val="20"/>
                <w:szCs w:val="20"/>
              </w:rPr>
            </w:pPr>
            <w:r>
              <w:rPr>
                <w:sz w:val="20"/>
                <w:szCs w:val="20"/>
              </w:rPr>
              <w:t>12</w:t>
            </w:r>
          </w:p>
        </w:tc>
        <w:tc>
          <w:tcPr>
            <w:tcW w:w="1696" w:type="dxa"/>
            <w:tcBorders>
              <w:top w:val="nil"/>
              <w:left w:val="single" w:sz="4" w:space="0" w:color="auto"/>
              <w:bottom w:val="single" w:sz="4" w:space="0" w:color="auto"/>
              <w:right w:val="single" w:sz="4" w:space="0" w:color="auto"/>
            </w:tcBorders>
          </w:tcPr>
          <w:p w14:paraId="5E80727A" w14:textId="77777777" w:rsidR="001330D5" w:rsidRDefault="001330D5" w:rsidP="00757E9D">
            <w:pPr>
              <w:spacing w:line="240" w:lineRule="auto"/>
              <w:jc w:val="center"/>
              <w:rPr>
                <w:sz w:val="20"/>
                <w:szCs w:val="20"/>
              </w:rPr>
            </w:pPr>
            <w:r>
              <w:rPr>
                <w:sz w:val="20"/>
                <w:szCs w:val="20"/>
              </w:rPr>
              <w:t>IAV</w:t>
            </w:r>
          </w:p>
        </w:tc>
        <w:tc>
          <w:tcPr>
            <w:tcW w:w="1696" w:type="dxa"/>
            <w:tcBorders>
              <w:top w:val="nil"/>
              <w:left w:val="single" w:sz="4" w:space="0" w:color="auto"/>
              <w:bottom w:val="single" w:sz="4" w:space="0" w:color="auto"/>
              <w:right w:val="single" w:sz="4" w:space="0" w:color="auto"/>
            </w:tcBorders>
            <w:shd w:val="clear" w:color="auto" w:fill="auto"/>
            <w:vAlign w:val="center"/>
          </w:tcPr>
          <w:p w14:paraId="00B493CE" w14:textId="77777777" w:rsidR="001330D5" w:rsidRDefault="001330D5" w:rsidP="00757E9D">
            <w:pPr>
              <w:spacing w:line="240" w:lineRule="auto"/>
              <w:jc w:val="center"/>
              <w:rPr>
                <w:sz w:val="20"/>
                <w:szCs w:val="20"/>
              </w:rPr>
            </w:pPr>
            <w:r>
              <w:rPr>
                <w:sz w:val="20"/>
                <w:szCs w:val="20"/>
              </w:rPr>
              <w:t>No</w:t>
            </w:r>
          </w:p>
        </w:tc>
        <w:tc>
          <w:tcPr>
            <w:tcW w:w="1697" w:type="dxa"/>
            <w:tcBorders>
              <w:top w:val="nil"/>
              <w:left w:val="single" w:sz="4" w:space="0" w:color="auto"/>
              <w:bottom w:val="single" w:sz="4" w:space="0" w:color="auto"/>
              <w:right w:val="single" w:sz="6" w:space="0" w:color="000000"/>
            </w:tcBorders>
            <w:shd w:val="clear" w:color="auto" w:fill="auto"/>
            <w:vAlign w:val="center"/>
          </w:tcPr>
          <w:p w14:paraId="2A970560" w14:textId="793B54C4" w:rsidR="001330D5" w:rsidRDefault="001330D5" w:rsidP="00757E9D">
            <w:pPr>
              <w:spacing w:line="240" w:lineRule="auto"/>
              <w:jc w:val="center"/>
              <w:rPr>
                <w:sz w:val="20"/>
                <w:szCs w:val="20"/>
              </w:rPr>
            </w:pPr>
            <w:r>
              <w:rPr>
                <w:sz w:val="20"/>
                <w:szCs w:val="20"/>
              </w:rPr>
              <w:t>0 [0], 1 [1], 2 [2</w:t>
            </w:r>
            <w:r>
              <w:rPr>
                <w:sz w:val="20"/>
                <w:szCs w:val="20"/>
              </w:rPr>
              <w:t>3</w:t>
            </w:r>
            <w:r>
              <w:rPr>
                <w:sz w:val="20"/>
                <w:szCs w:val="20"/>
              </w:rPr>
              <w:t>]</w:t>
            </w:r>
          </w:p>
        </w:tc>
      </w:tr>
    </w:tbl>
    <w:p w14:paraId="29670096" w14:textId="77777777" w:rsidR="001330D5" w:rsidRDefault="001330D5" w:rsidP="001330D5">
      <w:pPr>
        <w:spacing w:line="276" w:lineRule="auto"/>
        <w:rPr>
          <w:color w:val="000000"/>
          <w:sz w:val="22"/>
          <w:szCs w:val="22"/>
        </w:rPr>
      </w:pPr>
    </w:p>
    <w:p w14:paraId="6EC1EF68" w14:textId="789AAA25" w:rsidR="001330D5" w:rsidRDefault="00193AC5">
      <w:pPr>
        <w:spacing w:line="276" w:lineRule="auto"/>
      </w:pPr>
      <w:r>
        <w:t xml:space="preserve">Como se puede observar en el caso del modelo de aprendizaje profundo, las salidas presentan una codificación diferente, ya que se realizó un procedimiento de </w:t>
      </w:r>
      <w:r w:rsidRPr="00193AC5">
        <w:rPr>
          <w:rStyle w:val="Textoennegrita"/>
          <w:b w:val="0"/>
          <w:bCs w:val="0"/>
        </w:rPr>
        <w:t>relabeling</w:t>
      </w:r>
      <w:r>
        <w:t>, en el cual las etiquetas originales 0, 1 y 23 (valores entre corchetes) fueron mapeadas a los valores 0, 1 y 2, respectivamente. Esta transformación facilitó el manejo de las clases en la función de salida (</w:t>
      </w:r>
      <w:r>
        <w:rPr>
          <w:rStyle w:val="nfasis"/>
        </w:rPr>
        <w:t>output layer</w:t>
      </w:r>
      <w:r>
        <w:t>) del modelo, que se diseñó para realizar clasificación multiclase con codificación categórica.</w:t>
      </w:r>
      <w:r w:rsidR="00C21B7A">
        <w:t xml:space="preserve"> </w:t>
      </w:r>
    </w:p>
    <w:p w14:paraId="607E3AD6" w14:textId="647A04ED" w:rsidR="00C21B7A" w:rsidRDefault="00C21B7A">
      <w:pPr>
        <w:spacing w:line="276" w:lineRule="auto"/>
      </w:pPr>
    </w:p>
    <w:p w14:paraId="381BEBCA" w14:textId="14FCD96B" w:rsidR="00C21B7A" w:rsidRDefault="00C21B7A">
      <w:pPr>
        <w:spacing w:line="276" w:lineRule="auto"/>
      </w:pPr>
      <w:r>
        <w:t>Las características espeficas de los modelos empleados se describen a continuación:</w:t>
      </w:r>
    </w:p>
    <w:p w14:paraId="432D8F79" w14:textId="149C0C0C" w:rsidR="00C21B7A" w:rsidRDefault="00C21B7A" w:rsidP="00C21B7A">
      <w:pPr>
        <w:pStyle w:val="Prrafodelista"/>
        <w:numPr>
          <w:ilvl w:val="0"/>
          <w:numId w:val="16"/>
        </w:numPr>
        <w:spacing w:line="276" w:lineRule="auto"/>
      </w:pPr>
      <w:r w:rsidRPr="00274E77">
        <w:rPr>
          <w:b/>
          <w:bCs/>
        </w:rPr>
        <w:t>Maquinas de vectores se soporte (SVM)</w:t>
      </w:r>
      <w:r>
        <w:t xml:space="preserve">: </w:t>
      </w:r>
      <w:r>
        <w:t>Clasificador eficaz en espacios de alta dimensión, sensible a datos desbalanceados.</w:t>
      </w:r>
    </w:p>
    <w:p w14:paraId="0845D3DA" w14:textId="79DCF688" w:rsidR="00C21B7A" w:rsidRDefault="00C21B7A" w:rsidP="00C21B7A">
      <w:pPr>
        <w:pStyle w:val="Prrafodelista"/>
        <w:spacing w:line="276" w:lineRule="auto"/>
        <w:ind w:left="360"/>
      </w:pPr>
    </w:p>
    <w:tbl>
      <w:tblPr>
        <w:tblStyle w:val="ae"/>
        <w:tblW w:w="5755" w:type="dxa"/>
        <w:jc w:val="center"/>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255"/>
        <w:gridCol w:w="1620"/>
        <w:gridCol w:w="2880"/>
      </w:tblGrid>
      <w:tr w:rsidR="00C21B7A" w14:paraId="7BA43394" w14:textId="56B9BC4C" w:rsidTr="00C21B7A">
        <w:trPr>
          <w:trHeight w:val="285"/>
          <w:jc w:val="center"/>
        </w:trPr>
        <w:tc>
          <w:tcPr>
            <w:tcW w:w="1255" w:type="dxa"/>
            <w:tcBorders>
              <w:top w:val="single" w:sz="6" w:space="0" w:color="000000"/>
              <w:left w:val="single" w:sz="4" w:space="0" w:color="auto"/>
              <w:bottom w:val="single" w:sz="6" w:space="0" w:color="000000"/>
              <w:right w:val="single" w:sz="4" w:space="0" w:color="auto"/>
            </w:tcBorders>
            <w:vAlign w:val="center"/>
          </w:tcPr>
          <w:p w14:paraId="45526F02" w14:textId="77777777" w:rsidR="00C21B7A" w:rsidRDefault="00C21B7A" w:rsidP="00757E9D">
            <w:pPr>
              <w:spacing w:line="240" w:lineRule="auto"/>
              <w:jc w:val="center"/>
              <w:rPr>
                <w:b/>
                <w:sz w:val="20"/>
                <w:szCs w:val="20"/>
              </w:rPr>
            </w:pPr>
            <w:r>
              <w:rPr>
                <w:b/>
                <w:sz w:val="20"/>
                <w:szCs w:val="20"/>
              </w:rPr>
              <w:t>Modelo</w:t>
            </w:r>
          </w:p>
        </w:tc>
        <w:tc>
          <w:tcPr>
            <w:tcW w:w="1620" w:type="dxa"/>
            <w:tcBorders>
              <w:top w:val="single" w:sz="6" w:space="0" w:color="000000"/>
              <w:left w:val="single" w:sz="4" w:space="0" w:color="auto"/>
              <w:bottom w:val="single" w:sz="6" w:space="0" w:color="000000"/>
              <w:right w:val="single" w:sz="4" w:space="0" w:color="auto"/>
            </w:tcBorders>
            <w:vAlign w:val="center"/>
          </w:tcPr>
          <w:p w14:paraId="06796F01" w14:textId="77777777" w:rsidR="00C21B7A" w:rsidRDefault="00C21B7A" w:rsidP="00757E9D">
            <w:pPr>
              <w:spacing w:line="240" w:lineRule="auto"/>
              <w:jc w:val="center"/>
              <w:rPr>
                <w:b/>
                <w:sz w:val="20"/>
                <w:szCs w:val="20"/>
              </w:rPr>
            </w:pPr>
            <w:r>
              <w:rPr>
                <w:b/>
                <w:sz w:val="20"/>
                <w:szCs w:val="20"/>
              </w:rPr>
              <w:t>Entradas</w:t>
            </w:r>
          </w:p>
        </w:tc>
        <w:tc>
          <w:tcPr>
            <w:tcW w:w="2880" w:type="dxa"/>
            <w:tcBorders>
              <w:top w:val="single" w:sz="6" w:space="0" w:color="000000"/>
              <w:left w:val="single" w:sz="4" w:space="0" w:color="auto"/>
              <w:bottom w:val="single" w:sz="6" w:space="0" w:color="000000"/>
              <w:right w:val="single" w:sz="4" w:space="0" w:color="auto"/>
            </w:tcBorders>
          </w:tcPr>
          <w:p w14:paraId="2E79A121" w14:textId="7C47F011" w:rsidR="00C21B7A" w:rsidRDefault="00C21B7A" w:rsidP="00757E9D">
            <w:pPr>
              <w:spacing w:line="240" w:lineRule="auto"/>
              <w:jc w:val="center"/>
              <w:rPr>
                <w:b/>
                <w:sz w:val="20"/>
                <w:szCs w:val="20"/>
              </w:rPr>
            </w:pPr>
            <w:r>
              <w:rPr>
                <w:b/>
                <w:sz w:val="20"/>
                <w:szCs w:val="20"/>
              </w:rPr>
              <w:t>Características específicas</w:t>
            </w:r>
          </w:p>
        </w:tc>
      </w:tr>
      <w:tr w:rsidR="00C21B7A" w14:paraId="3573460D" w14:textId="0B272996" w:rsidTr="00C21B7A">
        <w:trPr>
          <w:trHeight w:val="285"/>
          <w:jc w:val="center"/>
        </w:trPr>
        <w:tc>
          <w:tcPr>
            <w:tcW w:w="1255" w:type="dxa"/>
            <w:tcBorders>
              <w:top w:val="single" w:sz="6" w:space="0" w:color="000000"/>
              <w:left w:val="single" w:sz="4" w:space="0" w:color="auto"/>
              <w:bottom w:val="nil"/>
              <w:right w:val="single" w:sz="4" w:space="0" w:color="auto"/>
            </w:tcBorders>
          </w:tcPr>
          <w:p w14:paraId="655BBA23" w14:textId="77777777" w:rsidR="00C21B7A" w:rsidRDefault="00C21B7A" w:rsidP="00757E9D">
            <w:pPr>
              <w:spacing w:line="240" w:lineRule="auto"/>
              <w:jc w:val="center"/>
              <w:rPr>
                <w:sz w:val="20"/>
                <w:szCs w:val="20"/>
              </w:rPr>
            </w:pPr>
            <w:r>
              <w:rPr>
                <w:sz w:val="20"/>
                <w:szCs w:val="20"/>
              </w:rPr>
              <w:t>1</w:t>
            </w:r>
          </w:p>
        </w:tc>
        <w:tc>
          <w:tcPr>
            <w:tcW w:w="1620" w:type="dxa"/>
            <w:tcBorders>
              <w:top w:val="single" w:sz="6" w:space="0" w:color="000000"/>
              <w:left w:val="single" w:sz="4" w:space="0" w:color="auto"/>
              <w:bottom w:val="nil"/>
              <w:right w:val="single" w:sz="4" w:space="0" w:color="auto"/>
            </w:tcBorders>
          </w:tcPr>
          <w:p w14:paraId="0B00B6D8" w14:textId="77777777" w:rsidR="00C21B7A" w:rsidRDefault="00C21B7A" w:rsidP="00757E9D">
            <w:pPr>
              <w:spacing w:line="240" w:lineRule="auto"/>
              <w:jc w:val="center"/>
              <w:rPr>
                <w:sz w:val="20"/>
                <w:szCs w:val="20"/>
              </w:rPr>
            </w:pPr>
            <w:r>
              <w:rPr>
                <w:sz w:val="20"/>
                <w:szCs w:val="20"/>
              </w:rPr>
              <w:t>RMS</w:t>
            </w:r>
          </w:p>
        </w:tc>
        <w:tc>
          <w:tcPr>
            <w:tcW w:w="2880" w:type="dxa"/>
            <w:tcBorders>
              <w:top w:val="single" w:sz="6" w:space="0" w:color="000000"/>
              <w:left w:val="single" w:sz="4" w:space="0" w:color="auto"/>
              <w:bottom w:val="nil"/>
              <w:right w:val="single" w:sz="4" w:space="0" w:color="auto"/>
            </w:tcBorders>
          </w:tcPr>
          <w:p w14:paraId="3255A5EC" w14:textId="77777777" w:rsidR="00C21B7A" w:rsidRPr="00274E77" w:rsidRDefault="00C21B7A" w:rsidP="00274E77">
            <w:pPr>
              <w:pStyle w:val="Prrafodelista"/>
              <w:numPr>
                <w:ilvl w:val="0"/>
                <w:numId w:val="16"/>
              </w:numPr>
              <w:spacing w:line="240" w:lineRule="auto"/>
              <w:jc w:val="left"/>
              <w:rPr>
                <w:sz w:val="20"/>
                <w:szCs w:val="20"/>
              </w:rPr>
            </w:pPr>
            <w:r w:rsidRPr="00274E77">
              <w:rPr>
                <w:b/>
                <w:bCs/>
                <w:sz w:val="20"/>
                <w:szCs w:val="20"/>
              </w:rPr>
              <w:t>kernel</w:t>
            </w:r>
            <w:r w:rsidRPr="00274E77">
              <w:rPr>
                <w:sz w:val="20"/>
                <w:szCs w:val="20"/>
              </w:rPr>
              <w:t xml:space="preserve">: RBF </w:t>
            </w:r>
          </w:p>
          <w:p w14:paraId="1ACB14A5" w14:textId="77777777" w:rsidR="00C21B7A" w:rsidRPr="00274E77" w:rsidRDefault="00C21B7A" w:rsidP="00274E77">
            <w:pPr>
              <w:pStyle w:val="Prrafodelista"/>
              <w:numPr>
                <w:ilvl w:val="0"/>
                <w:numId w:val="16"/>
              </w:numPr>
              <w:spacing w:line="240" w:lineRule="auto"/>
              <w:jc w:val="left"/>
              <w:rPr>
                <w:sz w:val="20"/>
                <w:szCs w:val="20"/>
              </w:rPr>
            </w:pPr>
            <w:r w:rsidRPr="00274E77">
              <w:rPr>
                <w:b/>
                <w:bCs/>
                <w:sz w:val="20"/>
                <w:szCs w:val="20"/>
              </w:rPr>
              <w:t>C</w:t>
            </w:r>
            <w:r w:rsidRPr="00274E77">
              <w:rPr>
                <w:sz w:val="20"/>
                <w:szCs w:val="20"/>
              </w:rPr>
              <w:t xml:space="preserve">: 100 </w:t>
            </w:r>
          </w:p>
          <w:p w14:paraId="7873149D" w14:textId="7BE3C379" w:rsidR="00C21B7A" w:rsidRPr="00274E77" w:rsidRDefault="00C21B7A" w:rsidP="00274E77">
            <w:pPr>
              <w:pStyle w:val="Prrafodelista"/>
              <w:numPr>
                <w:ilvl w:val="0"/>
                <w:numId w:val="16"/>
              </w:numPr>
              <w:spacing w:line="240" w:lineRule="auto"/>
              <w:jc w:val="left"/>
              <w:rPr>
                <w:sz w:val="20"/>
                <w:szCs w:val="20"/>
              </w:rPr>
            </w:pPr>
            <w:r w:rsidRPr="00274E77">
              <w:rPr>
                <w:b/>
                <w:bCs/>
                <w:sz w:val="20"/>
                <w:szCs w:val="20"/>
              </w:rPr>
              <w:t>gamma</w:t>
            </w:r>
            <w:r w:rsidRPr="00274E77">
              <w:rPr>
                <w:sz w:val="20"/>
                <w:szCs w:val="20"/>
              </w:rPr>
              <w:t>:1</w:t>
            </w:r>
          </w:p>
        </w:tc>
      </w:tr>
      <w:tr w:rsidR="00C21B7A" w14:paraId="0848A726" w14:textId="71EAC2EB" w:rsidTr="00C21B7A">
        <w:trPr>
          <w:trHeight w:val="285"/>
          <w:jc w:val="center"/>
        </w:trPr>
        <w:tc>
          <w:tcPr>
            <w:tcW w:w="1255" w:type="dxa"/>
            <w:tcBorders>
              <w:top w:val="nil"/>
              <w:left w:val="single" w:sz="4" w:space="0" w:color="auto"/>
              <w:bottom w:val="nil"/>
              <w:right w:val="single" w:sz="4" w:space="0" w:color="auto"/>
            </w:tcBorders>
          </w:tcPr>
          <w:p w14:paraId="22532270" w14:textId="77777777" w:rsidR="00C21B7A" w:rsidRDefault="00C21B7A" w:rsidP="00757E9D">
            <w:pPr>
              <w:spacing w:line="240" w:lineRule="auto"/>
              <w:jc w:val="center"/>
              <w:rPr>
                <w:sz w:val="20"/>
                <w:szCs w:val="20"/>
              </w:rPr>
            </w:pPr>
            <w:r>
              <w:rPr>
                <w:sz w:val="20"/>
                <w:szCs w:val="20"/>
              </w:rPr>
              <w:t>2</w:t>
            </w:r>
          </w:p>
        </w:tc>
        <w:tc>
          <w:tcPr>
            <w:tcW w:w="1620" w:type="dxa"/>
            <w:tcBorders>
              <w:top w:val="nil"/>
              <w:left w:val="single" w:sz="4" w:space="0" w:color="auto"/>
              <w:bottom w:val="nil"/>
              <w:right w:val="single" w:sz="4" w:space="0" w:color="auto"/>
            </w:tcBorders>
          </w:tcPr>
          <w:p w14:paraId="6A5CE1A0" w14:textId="77777777" w:rsidR="00C21B7A" w:rsidRDefault="00C21B7A" w:rsidP="00757E9D">
            <w:pPr>
              <w:spacing w:line="240" w:lineRule="auto"/>
              <w:jc w:val="center"/>
              <w:rPr>
                <w:sz w:val="20"/>
                <w:szCs w:val="20"/>
              </w:rPr>
            </w:pPr>
            <w:r>
              <w:rPr>
                <w:sz w:val="20"/>
                <w:szCs w:val="20"/>
              </w:rPr>
              <w:t>WL</w:t>
            </w:r>
          </w:p>
        </w:tc>
        <w:tc>
          <w:tcPr>
            <w:tcW w:w="2880" w:type="dxa"/>
            <w:tcBorders>
              <w:top w:val="nil"/>
              <w:left w:val="single" w:sz="4" w:space="0" w:color="auto"/>
              <w:bottom w:val="nil"/>
              <w:right w:val="single" w:sz="4" w:space="0" w:color="auto"/>
            </w:tcBorders>
          </w:tcPr>
          <w:p w14:paraId="31E705FF" w14:textId="77777777" w:rsidR="00C21B7A" w:rsidRPr="00274E77" w:rsidRDefault="00C21B7A" w:rsidP="00274E77">
            <w:pPr>
              <w:pStyle w:val="Prrafodelista"/>
              <w:numPr>
                <w:ilvl w:val="0"/>
                <w:numId w:val="16"/>
              </w:numPr>
              <w:spacing w:line="240" w:lineRule="auto"/>
              <w:rPr>
                <w:sz w:val="20"/>
                <w:szCs w:val="20"/>
              </w:rPr>
            </w:pPr>
            <w:r w:rsidRPr="00274E77">
              <w:rPr>
                <w:b/>
                <w:bCs/>
                <w:sz w:val="20"/>
                <w:szCs w:val="20"/>
              </w:rPr>
              <w:t>kernel</w:t>
            </w:r>
            <w:r w:rsidRPr="00274E77">
              <w:rPr>
                <w:sz w:val="20"/>
                <w:szCs w:val="20"/>
              </w:rPr>
              <w:t xml:space="preserve">: RBF </w:t>
            </w:r>
          </w:p>
          <w:p w14:paraId="06DDE8E6" w14:textId="77777777" w:rsidR="00C21B7A" w:rsidRPr="00274E77" w:rsidRDefault="00C21B7A" w:rsidP="00274E77">
            <w:pPr>
              <w:pStyle w:val="Prrafodelista"/>
              <w:numPr>
                <w:ilvl w:val="0"/>
                <w:numId w:val="16"/>
              </w:numPr>
              <w:spacing w:line="240" w:lineRule="auto"/>
              <w:rPr>
                <w:sz w:val="20"/>
                <w:szCs w:val="20"/>
              </w:rPr>
            </w:pPr>
            <w:r w:rsidRPr="00274E77">
              <w:rPr>
                <w:b/>
                <w:bCs/>
                <w:sz w:val="20"/>
                <w:szCs w:val="20"/>
              </w:rPr>
              <w:t>C</w:t>
            </w:r>
            <w:r w:rsidRPr="00274E77">
              <w:rPr>
                <w:sz w:val="20"/>
                <w:szCs w:val="20"/>
              </w:rPr>
              <w:t xml:space="preserve">: 100 </w:t>
            </w:r>
          </w:p>
          <w:p w14:paraId="5644A330" w14:textId="0A3C6A31" w:rsidR="00C21B7A" w:rsidRPr="00274E77" w:rsidRDefault="00C21B7A" w:rsidP="00274E77">
            <w:pPr>
              <w:pStyle w:val="Prrafodelista"/>
              <w:numPr>
                <w:ilvl w:val="0"/>
                <w:numId w:val="16"/>
              </w:numPr>
              <w:spacing w:line="240" w:lineRule="auto"/>
              <w:rPr>
                <w:sz w:val="20"/>
                <w:szCs w:val="20"/>
              </w:rPr>
            </w:pPr>
            <w:r w:rsidRPr="00274E77">
              <w:rPr>
                <w:b/>
                <w:bCs/>
                <w:sz w:val="20"/>
                <w:szCs w:val="20"/>
              </w:rPr>
              <w:t>gamma</w:t>
            </w:r>
            <w:r w:rsidRPr="00274E77">
              <w:rPr>
                <w:sz w:val="20"/>
                <w:szCs w:val="20"/>
              </w:rPr>
              <w:t>:0.1</w:t>
            </w:r>
          </w:p>
        </w:tc>
      </w:tr>
      <w:tr w:rsidR="00C21B7A" w14:paraId="10AAC472" w14:textId="22353EFB" w:rsidTr="00C21B7A">
        <w:trPr>
          <w:trHeight w:val="285"/>
          <w:jc w:val="center"/>
        </w:trPr>
        <w:tc>
          <w:tcPr>
            <w:tcW w:w="1255" w:type="dxa"/>
            <w:tcBorders>
              <w:top w:val="nil"/>
              <w:left w:val="single" w:sz="4" w:space="0" w:color="auto"/>
              <w:bottom w:val="single" w:sz="4" w:space="0" w:color="auto"/>
              <w:right w:val="single" w:sz="4" w:space="0" w:color="auto"/>
            </w:tcBorders>
          </w:tcPr>
          <w:p w14:paraId="6640FF1F" w14:textId="77777777" w:rsidR="00C21B7A" w:rsidRDefault="00C21B7A" w:rsidP="00757E9D">
            <w:pPr>
              <w:spacing w:line="240" w:lineRule="auto"/>
              <w:jc w:val="center"/>
              <w:rPr>
                <w:sz w:val="20"/>
                <w:szCs w:val="20"/>
              </w:rPr>
            </w:pPr>
            <w:r>
              <w:rPr>
                <w:sz w:val="20"/>
                <w:szCs w:val="20"/>
              </w:rPr>
              <w:t>3</w:t>
            </w:r>
          </w:p>
        </w:tc>
        <w:tc>
          <w:tcPr>
            <w:tcW w:w="1620" w:type="dxa"/>
            <w:tcBorders>
              <w:top w:val="nil"/>
              <w:left w:val="single" w:sz="4" w:space="0" w:color="auto"/>
              <w:bottom w:val="single" w:sz="4" w:space="0" w:color="auto"/>
              <w:right w:val="single" w:sz="4" w:space="0" w:color="auto"/>
            </w:tcBorders>
          </w:tcPr>
          <w:p w14:paraId="66882971" w14:textId="77777777" w:rsidR="00C21B7A" w:rsidRDefault="00C21B7A" w:rsidP="00757E9D">
            <w:pPr>
              <w:spacing w:line="240" w:lineRule="auto"/>
              <w:jc w:val="center"/>
              <w:rPr>
                <w:sz w:val="20"/>
                <w:szCs w:val="20"/>
              </w:rPr>
            </w:pPr>
            <w:r>
              <w:rPr>
                <w:sz w:val="20"/>
                <w:szCs w:val="20"/>
              </w:rPr>
              <w:t>IAV</w:t>
            </w:r>
          </w:p>
        </w:tc>
        <w:tc>
          <w:tcPr>
            <w:tcW w:w="2880" w:type="dxa"/>
            <w:tcBorders>
              <w:top w:val="nil"/>
              <w:left w:val="single" w:sz="4" w:space="0" w:color="auto"/>
              <w:bottom w:val="single" w:sz="4" w:space="0" w:color="auto"/>
              <w:right w:val="single" w:sz="4" w:space="0" w:color="auto"/>
            </w:tcBorders>
          </w:tcPr>
          <w:p w14:paraId="01A37A92" w14:textId="77777777" w:rsidR="00C21B7A" w:rsidRPr="00274E77" w:rsidRDefault="00C21B7A" w:rsidP="00274E77">
            <w:pPr>
              <w:pStyle w:val="Prrafodelista"/>
              <w:numPr>
                <w:ilvl w:val="0"/>
                <w:numId w:val="16"/>
              </w:numPr>
              <w:spacing w:line="240" w:lineRule="auto"/>
              <w:jc w:val="left"/>
              <w:rPr>
                <w:sz w:val="20"/>
                <w:szCs w:val="20"/>
              </w:rPr>
            </w:pPr>
            <w:r w:rsidRPr="00274E77">
              <w:rPr>
                <w:b/>
                <w:bCs/>
                <w:sz w:val="20"/>
                <w:szCs w:val="20"/>
              </w:rPr>
              <w:t>kernel</w:t>
            </w:r>
            <w:r w:rsidRPr="00274E77">
              <w:rPr>
                <w:sz w:val="20"/>
                <w:szCs w:val="20"/>
              </w:rPr>
              <w:t xml:space="preserve">: RBF </w:t>
            </w:r>
          </w:p>
          <w:p w14:paraId="77A1D5BA" w14:textId="77777777" w:rsidR="00C21B7A" w:rsidRPr="00274E77" w:rsidRDefault="00C21B7A" w:rsidP="00274E77">
            <w:pPr>
              <w:pStyle w:val="Prrafodelista"/>
              <w:numPr>
                <w:ilvl w:val="0"/>
                <w:numId w:val="16"/>
              </w:numPr>
              <w:spacing w:line="240" w:lineRule="auto"/>
              <w:jc w:val="left"/>
              <w:rPr>
                <w:sz w:val="20"/>
                <w:szCs w:val="20"/>
              </w:rPr>
            </w:pPr>
            <w:r w:rsidRPr="00274E77">
              <w:rPr>
                <w:b/>
                <w:bCs/>
                <w:sz w:val="20"/>
                <w:szCs w:val="20"/>
              </w:rPr>
              <w:t>C</w:t>
            </w:r>
            <w:r w:rsidRPr="00274E77">
              <w:rPr>
                <w:sz w:val="20"/>
                <w:szCs w:val="20"/>
              </w:rPr>
              <w:t xml:space="preserve">: 100 </w:t>
            </w:r>
          </w:p>
          <w:p w14:paraId="6FBDF527" w14:textId="16914499" w:rsidR="00C21B7A" w:rsidRPr="00274E77" w:rsidRDefault="00C21B7A" w:rsidP="00274E77">
            <w:pPr>
              <w:pStyle w:val="Prrafodelista"/>
              <w:numPr>
                <w:ilvl w:val="0"/>
                <w:numId w:val="16"/>
              </w:numPr>
              <w:spacing w:line="240" w:lineRule="auto"/>
              <w:jc w:val="left"/>
              <w:rPr>
                <w:sz w:val="20"/>
                <w:szCs w:val="20"/>
              </w:rPr>
            </w:pPr>
            <w:r w:rsidRPr="00274E77">
              <w:rPr>
                <w:b/>
                <w:bCs/>
                <w:sz w:val="20"/>
                <w:szCs w:val="20"/>
              </w:rPr>
              <w:t>gamma</w:t>
            </w:r>
            <w:r w:rsidRPr="00274E77">
              <w:rPr>
                <w:sz w:val="20"/>
                <w:szCs w:val="20"/>
              </w:rPr>
              <w:t>:1</w:t>
            </w:r>
          </w:p>
        </w:tc>
      </w:tr>
    </w:tbl>
    <w:p w14:paraId="2CEAC348" w14:textId="77777777" w:rsidR="00C21B7A" w:rsidRDefault="00C21B7A" w:rsidP="00C21B7A">
      <w:pPr>
        <w:pStyle w:val="Prrafodelista"/>
        <w:spacing w:line="276" w:lineRule="auto"/>
        <w:ind w:left="360"/>
      </w:pPr>
    </w:p>
    <w:p w14:paraId="21C248D1" w14:textId="625F10AC" w:rsidR="008F7BC3" w:rsidRPr="00C21B7A" w:rsidRDefault="00274E77" w:rsidP="00C21B7A">
      <w:pPr>
        <w:pStyle w:val="Prrafodelista"/>
        <w:numPr>
          <w:ilvl w:val="0"/>
          <w:numId w:val="16"/>
        </w:numPr>
        <w:spacing w:line="276" w:lineRule="auto"/>
        <w:rPr>
          <w:color w:val="000000"/>
        </w:rPr>
      </w:pPr>
      <w:r w:rsidRPr="00274E77">
        <w:rPr>
          <w:b/>
          <w:bCs/>
        </w:rPr>
        <w:t>K-Nearest Neighbors (KNN)</w:t>
      </w:r>
      <w:r w:rsidR="00C21B7A">
        <w:t>:</w:t>
      </w:r>
      <w:r>
        <w:t xml:space="preserve"> </w:t>
      </w:r>
      <w:r w:rsidRPr="00274E77">
        <w:t>Clasificación basada en distancia.</w:t>
      </w:r>
    </w:p>
    <w:p w14:paraId="10F443EF" w14:textId="77777777" w:rsidR="00C21B7A" w:rsidRDefault="00C21B7A" w:rsidP="00274E77">
      <w:pPr>
        <w:spacing w:line="276" w:lineRule="auto"/>
      </w:pPr>
    </w:p>
    <w:tbl>
      <w:tblPr>
        <w:tblStyle w:val="ae"/>
        <w:tblW w:w="5755" w:type="dxa"/>
        <w:jc w:val="center"/>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255"/>
        <w:gridCol w:w="1620"/>
        <w:gridCol w:w="2880"/>
      </w:tblGrid>
      <w:tr w:rsidR="00C21B7A" w14:paraId="08360D5D" w14:textId="77777777" w:rsidTr="00757E9D">
        <w:trPr>
          <w:trHeight w:val="285"/>
          <w:jc w:val="center"/>
        </w:trPr>
        <w:tc>
          <w:tcPr>
            <w:tcW w:w="1255" w:type="dxa"/>
            <w:tcBorders>
              <w:top w:val="single" w:sz="6" w:space="0" w:color="000000"/>
              <w:left w:val="single" w:sz="4" w:space="0" w:color="auto"/>
              <w:bottom w:val="single" w:sz="6" w:space="0" w:color="000000"/>
              <w:right w:val="single" w:sz="4" w:space="0" w:color="auto"/>
            </w:tcBorders>
            <w:vAlign w:val="center"/>
          </w:tcPr>
          <w:p w14:paraId="05DEE798" w14:textId="77777777" w:rsidR="00C21B7A" w:rsidRDefault="00C21B7A" w:rsidP="00757E9D">
            <w:pPr>
              <w:spacing w:line="240" w:lineRule="auto"/>
              <w:jc w:val="center"/>
              <w:rPr>
                <w:b/>
                <w:sz w:val="20"/>
                <w:szCs w:val="20"/>
              </w:rPr>
            </w:pPr>
            <w:r>
              <w:rPr>
                <w:b/>
                <w:sz w:val="20"/>
                <w:szCs w:val="20"/>
              </w:rPr>
              <w:t>Modelo</w:t>
            </w:r>
          </w:p>
        </w:tc>
        <w:tc>
          <w:tcPr>
            <w:tcW w:w="1620" w:type="dxa"/>
            <w:tcBorders>
              <w:top w:val="single" w:sz="6" w:space="0" w:color="000000"/>
              <w:left w:val="single" w:sz="4" w:space="0" w:color="auto"/>
              <w:bottom w:val="single" w:sz="6" w:space="0" w:color="000000"/>
              <w:right w:val="single" w:sz="4" w:space="0" w:color="auto"/>
            </w:tcBorders>
            <w:vAlign w:val="center"/>
          </w:tcPr>
          <w:p w14:paraId="5367556F" w14:textId="77777777" w:rsidR="00C21B7A" w:rsidRDefault="00C21B7A" w:rsidP="00757E9D">
            <w:pPr>
              <w:spacing w:line="240" w:lineRule="auto"/>
              <w:jc w:val="center"/>
              <w:rPr>
                <w:b/>
                <w:sz w:val="20"/>
                <w:szCs w:val="20"/>
              </w:rPr>
            </w:pPr>
            <w:r>
              <w:rPr>
                <w:b/>
                <w:sz w:val="20"/>
                <w:szCs w:val="20"/>
              </w:rPr>
              <w:t>Entradas</w:t>
            </w:r>
          </w:p>
        </w:tc>
        <w:tc>
          <w:tcPr>
            <w:tcW w:w="2880" w:type="dxa"/>
            <w:tcBorders>
              <w:top w:val="single" w:sz="6" w:space="0" w:color="000000"/>
              <w:left w:val="single" w:sz="4" w:space="0" w:color="auto"/>
              <w:bottom w:val="single" w:sz="6" w:space="0" w:color="000000"/>
              <w:right w:val="single" w:sz="4" w:space="0" w:color="auto"/>
            </w:tcBorders>
          </w:tcPr>
          <w:p w14:paraId="3E456B66" w14:textId="77777777" w:rsidR="00C21B7A" w:rsidRDefault="00C21B7A" w:rsidP="00757E9D">
            <w:pPr>
              <w:spacing w:line="240" w:lineRule="auto"/>
              <w:jc w:val="center"/>
              <w:rPr>
                <w:b/>
                <w:sz w:val="20"/>
                <w:szCs w:val="20"/>
              </w:rPr>
            </w:pPr>
            <w:r>
              <w:rPr>
                <w:b/>
                <w:sz w:val="20"/>
                <w:szCs w:val="20"/>
              </w:rPr>
              <w:t>Características específicas</w:t>
            </w:r>
          </w:p>
        </w:tc>
      </w:tr>
      <w:tr w:rsidR="00C21B7A" w14:paraId="504C6900" w14:textId="77777777" w:rsidTr="00757E9D">
        <w:trPr>
          <w:trHeight w:val="285"/>
          <w:jc w:val="center"/>
        </w:trPr>
        <w:tc>
          <w:tcPr>
            <w:tcW w:w="1255" w:type="dxa"/>
            <w:tcBorders>
              <w:top w:val="single" w:sz="6" w:space="0" w:color="000000"/>
              <w:left w:val="single" w:sz="4" w:space="0" w:color="auto"/>
              <w:bottom w:val="nil"/>
              <w:right w:val="single" w:sz="4" w:space="0" w:color="auto"/>
            </w:tcBorders>
          </w:tcPr>
          <w:p w14:paraId="1CAB4C14" w14:textId="5CA2A34C" w:rsidR="00C21B7A" w:rsidRDefault="00274E77" w:rsidP="00757E9D">
            <w:pPr>
              <w:spacing w:line="240" w:lineRule="auto"/>
              <w:jc w:val="center"/>
              <w:rPr>
                <w:sz w:val="20"/>
                <w:szCs w:val="20"/>
              </w:rPr>
            </w:pPr>
            <w:r>
              <w:rPr>
                <w:sz w:val="20"/>
                <w:szCs w:val="20"/>
              </w:rPr>
              <w:t>3</w:t>
            </w:r>
          </w:p>
        </w:tc>
        <w:tc>
          <w:tcPr>
            <w:tcW w:w="1620" w:type="dxa"/>
            <w:tcBorders>
              <w:top w:val="single" w:sz="6" w:space="0" w:color="000000"/>
              <w:left w:val="single" w:sz="4" w:space="0" w:color="auto"/>
              <w:bottom w:val="nil"/>
              <w:right w:val="single" w:sz="4" w:space="0" w:color="auto"/>
            </w:tcBorders>
          </w:tcPr>
          <w:p w14:paraId="729263F1" w14:textId="77777777" w:rsidR="00C21B7A" w:rsidRDefault="00C21B7A" w:rsidP="00757E9D">
            <w:pPr>
              <w:spacing w:line="240" w:lineRule="auto"/>
              <w:jc w:val="center"/>
              <w:rPr>
                <w:sz w:val="20"/>
                <w:szCs w:val="20"/>
              </w:rPr>
            </w:pPr>
            <w:r>
              <w:rPr>
                <w:sz w:val="20"/>
                <w:szCs w:val="20"/>
              </w:rPr>
              <w:t>RMS</w:t>
            </w:r>
          </w:p>
        </w:tc>
        <w:tc>
          <w:tcPr>
            <w:tcW w:w="2880" w:type="dxa"/>
            <w:tcBorders>
              <w:top w:val="single" w:sz="6" w:space="0" w:color="000000"/>
              <w:left w:val="single" w:sz="4" w:space="0" w:color="auto"/>
              <w:bottom w:val="nil"/>
              <w:right w:val="single" w:sz="4" w:space="0" w:color="auto"/>
            </w:tcBorders>
          </w:tcPr>
          <w:p w14:paraId="3459DBAA" w14:textId="7C19F638" w:rsidR="00274E77" w:rsidRPr="00274E77" w:rsidRDefault="00274E77" w:rsidP="00274E77">
            <w:pPr>
              <w:pStyle w:val="Prrafodelista"/>
              <w:numPr>
                <w:ilvl w:val="0"/>
                <w:numId w:val="17"/>
              </w:numPr>
              <w:spacing w:line="240" w:lineRule="auto"/>
              <w:jc w:val="left"/>
              <w:rPr>
                <w:sz w:val="20"/>
                <w:szCs w:val="20"/>
              </w:rPr>
            </w:pPr>
            <w:r w:rsidRPr="00274E77">
              <w:rPr>
                <w:b/>
                <w:bCs/>
                <w:sz w:val="20"/>
                <w:szCs w:val="20"/>
              </w:rPr>
              <w:t>Vecinos</w:t>
            </w:r>
            <w:r w:rsidRPr="00274E77">
              <w:rPr>
                <w:sz w:val="20"/>
                <w:szCs w:val="20"/>
              </w:rPr>
              <w:t xml:space="preserve">: </w:t>
            </w:r>
            <w:r w:rsidRPr="00274E77">
              <w:rPr>
                <w:sz w:val="20"/>
                <w:szCs w:val="20"/>
              </w:rPr>
              <w:t>3</w:t>
            </w:r>
            <w:r w:rsidRPr="00274E77">
              <w:rPr>
                <w:sz w:val="20"/>
                <w:szCs w:val="20"/>
              </w:rPr>
              <w:t xml:space="preserve"> </w:t>
            </w:r>
          </w:p>
          <w:p w14:paraId="5486BEA3" w14:textId="515497E7" w:rsidR="00C21B7A" w:rsidRPr="00274E77" w:rsidRDefault="00274E77" w:rsidP="00274E77">
            <w:pPr>
              <w:pStyle w:val="Prrafodelista"/>
              <w:numPr>
                <w:ilvl w:val="0"/>
                <w:numId w:val="17"/>
              </w:numPr>
              <w:spacing w:line="240" w:lineRule="auto"/>
              <w:jc w:val="left"/>
              <w:rPr>
                <w:sz w:val="20"/>
                <w:szCs w:val="20"/>
              </w:rPr>
            </w:pPr>
            <w:r w:rsidRPr="00274E77">
              <w:rPr>
                <w:b/>
                <w:bCs/>
                <w:sz w:val="20"/>
                <w:szCs w:val="20"/>
              </w:rPr>
              <w:t>Métrica</w:t>
            </w:r>
            <w:r w:rsidRPr="00274E77">
              <w:rPr>
                <w:sz w:val="20"/>
                <w:szCs w:val="20"/>
              </w:rPr>
              <w:t xml:space="preserve">: </w:t>
            </w:r>
            <w:r w:rsidRPr="00274E77">
              <w:rPr>
                <w:sz w:val="20"/>
                <w:szCs w:val="20"/>
                <w:lang w:val="en-US"/>
              </w:rPr>
              <w:t>Manhattan</w:t>
            </w:r>
          </w:p>
        </w:tc>
      </w:tr>
      <w:tr w:rsidR="00C21B7A" w14:paraId="0763E83B" w14:textId="77777777" w:rsidTr="00757E9D">
        <w:trPr>
          <w:trHeight w:val="285"/>
          <w:jc w:val="center"/>
        </w:trPr>
        <w:tc>
          <w:tcPr>
            <w:tcW w:w="1255" w:type="dxa"/>
            <w:tcBorders>
              <w:top w:val="nil"/>
              <w:left w:val="single" w:sz="4" w:space="0" w:color="auto"/>
              <w:bottom w:val="nil"/>
              <w:right w:val="single" w:sz="4" w:space="0" w:color="auto"/>
            </w:tcBorders>
          </w:tcPr>
          <w:p w14:paraId="1E651386" w14:textId="76BE348D" w:rsidR="00C21B7A" w:rsidRDefault="00274E77" w:rsidP="00757E9D">
            <w:pPr>
              <w:spacing w:line="240" w:lineRule="auto"/>
              <w:jc w:val="center"/>
              <w:rPr>
                <w:sz w:val="20"/>
                <w:szCs w:val="20"/>
              </w:rPr>
            </w:pPr>
            <w:r>
              <w:rPr>
                <w:sz w:val="20"/>
                <w:szCs w:val="20"/>
              </w:rPr>
              <w:t>4</w:t>
            </w:r>
          </w:p>
        </w:tc>
        <w:tc>
          <w:tcPr>
            <w:tcW w:w="1620" w:type="dxa"/>
            <w:tcBorders>
              <w:top w:val="nil"/>
              <w:left w:val="single" w:sz="4" w:space="0" w:color="auto"/>
              <w:bottom w:val="nil"/>
              <w:right w:val="single" w:sz="4" w:space="0" w:color="auto"/>
            </w:tcBorders>
          </w:tcPr>
          <w:p w14:paraId="26AAAC16" w14:textId="77777777" w:rsidR="00C21B7A" w:rsidRDefault="00C21B7A" w:rsidP="00757E9D">
            <w:pPr>
              <w:spacing w:line="240" w:lineRule="auto"/>
              <w:jc w:val="center"/>
              <w:rPr>
                <w:sz w:val="20"/>
                <w:szCs w:val="20"/>
              </w:rPr>
            </w:pPr>
            <w:r>
              <w:rPr>
                <w:sz w:val="20"/>
                <w:szCs w:val="20"/>
              </w:rPr>
              <w:t>WL</w:t>
            </w:r>
          </w:p>
        </w:tc>
        <w:tc>
          <w:tcPr>
            <w:tcW w:w="2880" w:type="dxa"/>
            <w:tcBorders>
              <w:top w:val="nil"/>
              <w:left w:val="single" w:sz="4" w:space="0" w:color="auto"/>
              <w:bottom w:val="nil"/>
              <w:right w:val="single" w:sz="4" w:space="0" w:color="auto"/>
            </w:tcBorders>
          </w:tcPr>
          <w:p w14:paraId="33EDFDCF" w14:textId="77777777" w:rsidR="00274E77" w:rsidRPr="00274E77" w:rsidRDefault="00274E77" w:rsidP="00274E77">
            <w:pPr>
              <w:pStyle w:val="Prrafodelista"/>
              <w:numPr>
                <w:ilvl w:val="0"/>
                <w:numId w:val="17"/>
              </w:numPr>
              <w:spacing w:line="240" w:lineRule="auto"/>
              <w:rPr>
                <w:sz w:val="20"/>
                <w:szCs w:val="20"/>
              </w:rPr>
            </w:pPr>
            <w:r w:rsidRPr="00274E77">
              <w:rPr>
                <w:b/>
                <w:bCs/>
                <w:sz w:val="20"/>
                <w:szCs w:val="20"/>
              </w:rPr>
              <w:t>Vecinos</w:t>
            </w:r>
            <w:r w:rsidRPr="00274E77">
              <w:rPr>
                <w:sz w:val="20"/>
                <w:szCs w:val="20"/>
              </w:rPr>
              <w:t xml:space="preserve">: </w:t>
            </w:r>
            <w:r w:rsidRPr="00274E77">
              <w:rPr>
                <w:sz w:val="20"/>
                <w:szCs w:val="20"/>
              </w:rPr>
              <w:t>9</w:t>
            </w:r>
          </w:p>
          <w:p w14:paraId="27190F12" w14:textId="1EE78BE1" w:rsidR="00C21B7A" w:rsidRPr="00274E77" w:rsidRDefault="00274E77" w:rsidP="00274E77">
            <w:pPr>
              <w:pStyle w:val="Prrafodelista"/>
              <w:numPr>
                <w:ilvl w:val="0"/>
                <w:numId w:val="17"/>
              </w:numPr>
              <w:spacing w:line="240" w:lineRule="auto"/>
              <w:rPr>
                <w:sz w:val="20"/>
                <w:szCs w:val="20"/>
              </w:rPr>
            </w:pPr>
            <w:r w:rsidRPr="00274E77">
              <w:rPr>
                <w:b/>
                <w:bCs/>
                <w:sz w:val="20"/>
                <w:szCs w:val="20"/>
              </w:rPr>
              <w:t>Métrica</w:t>
            </w:r>
            <w:r w:rsidRPr="00274E77">
              <w:rPr>
                <w:sz w:val="20"/>
                <w:szCs w:val="20"/>
              </w:rPr>
              <w:t xml:space="preserve">: </w:t>
            </w:r>
            <w:r w:rsidRPr="00274E77">
              <w:rPr>
                <w:sz w:val="20"/>
                <w:szCs w:val="20"/>
                <w:lang w:val="en-US"/>
              </w:rPr>
              <w:t>Manhattan</w:t>
            </w:r>
          </w:p>
        </w:tc>
      </w:tr>
      <w:tr w:rsidR="00C21B7A" w14:paraId="60111544" w14:textId="77777777" w:rsidTr="00757E9D">
        <w:trPr>
          <w:trHeight w:val="285"/>
          <w:jc w:val="center"/>
        </w:trPr>
        <w:tc>
          <w:tcPr>
            <w:tcW w:w="1255" w:type="dxa"/>
            <w:tcBorders>
              <w:top w:val="nil"/>
              <w:left w:val="single" w:sz="4" w:space="0" w:color="auto"/>
              <w:bottom w:val="single" w:sz="4" w:space="0" w:color="auto"/>
              <w:right w:val="single" w:sz="4" w:space="0" w:color="auto"/>
            </w:tcBorders>
          </w:tcPr>
          <w:p w14:paraId="1ED0DCE1" w14:textId="78A5D50D" w:rsidR="00C21B7A" w:rsidRDefault="00274E77" w:rsidP="00757E9D">
            <w:pPr>
              <w:spacing w:line="240" w:lineRule="auto"/>
              <w:jc w:val="center"/>
              <w:rPr>
                <w:sz w:val="20"/>
                <w:szCs w:val="20"/>
              </w:rPr>
            </w:pPr>
            <w:r>
              <w:rPr>
                <w:sz w:val="20"/>
                <w:szCs w:val="20"/>
              </w:rPr>
              <w:t>5</w:t>
            </w:r>
          </w:p>
        </w:tc>
        <w:tc>
          <w:tcPr>
            <w:tcW w:w="1620" w:type="dxa"/>
            <w:tcBorders>
              <w:top w:val="nil"/>
              <w:left w:val="single" w:sz="4" w:space="0" w:color="auto"/>
              <w:bottom w:val="single" w:sz="4" w:space="0" w:color="auto"/>
              <w:right w:val="single" w:sz="4" w:space="0" w:color="auto"/>
            </w:tcBorders>
          </w:tcPr>
          <w:p w14:paraId="4DB6551E" w14:textId="77777777" w:rsidR="00C21B7A" w:rsidRDefault="00C21B7A" w:rsidP="00757E9D">
            <w:pPr>
              <w:spacing w:line="240" w:lineRule="auto"/>
              <w:jc w:val="center"/>
              <w:rPr>
                <w:sz w:val="20"/>
                <w:szCs w:val="20"/>
              </w:rPr>
            </w:pPr>
            <w:r>
              <w:rPr>
                <w:sz w:val="20"/>
                <w:szCs w:val="20"/>
              </w:rPr>
              <w:t>IAV</w:t>
            </w:r>
          </w:p>
        </w:tc>
        <w:tc>
          <w:tcPr>
            <w:tcW w:w="2880" w:type="dxa"/>
            <w:tcBorders>
              <w:top w:val="nil"/>
              <w:left w:val="single" w:sz="4" w:space="0" w:color="auto"/>
              <w:bottom w:val="single" w:sz="4" w:space="0" w:color="auto"/>
              <w:right w:val="single" w:sz="4" w:space="0" w:color="auto"/>
            </w:tcBorders>
          </w:tcPr>
          <w:p w14:paraId="75FCCD8C" w14:textId="77777777" w:rsidR="00274E77" w:rsidRPr="00274E77" w:rsidRDefault="00274E77" w:rsidP="00274E77">
            <w:pPr>
              <w:pStyle w:val="Prrafodelista"/>
              <w:numPr>
                <w:ilvl w:val="0"/>
                <w:numId w:val="17"/>
              </w:numPr>
              <w:spacing w:line="240" w:lineRule="auto"/>
              <w:jc w:val="left"/>
              <w:rPr>
                <w:sz w:val="20"/>
                <w:szCs w:val="20"/>
              </w:rPr>
            </w:pPr>
            <w:r w:rsidRPr="00274E77">
              <w:rPr>
                <w:b/>
                <w:bCs/>
                <w:sz w:val="20"/>
                <w:szCs w:val="20"/>
              </w:rPr>
              <w:t>Vecinos</w:t>
            </w:r>
            <w:r w:rsidRPr="00274E77">
              <w:rPr>
                <w:sz w:val="20"/>
                <w:szCs w:val="20"/>
              </w:rPr>
              <w:t xml:space="preserve">: 3 </w:t>
            </w:r>
          </w:p>
          <w:p w14:paraId="68DC21FF" w14:textId="7E6669CB" w:rsidR="00C21B7A" w:rsidRPr="00274E77" w:rsidRDefault="00274E77" w:rsidP="00274E77">
            <w:pPr>
              <w:pStyle w:val="Prrafodelista"/>
              <w:numPr>
                <w:ilvl w:val="0"/>
                <w:numId w:val="17"/>
              </w:numPr>
              <w:spacing w:line="240" w:lineRule="auto"/>
              <w:jc w:val="left"/>
              <w:rPr>
                <w:sz w:val="20"/>
                <w:szCs w:val="20"/>
              </w:rPr>
            </w:pPr>
            <w:r w:rsidRPr="00274E77">
              <w:rPr>
                <w:b/>
                <w:bCs/>
                <w:sz w:val="20"/>
                <w:szCs w:val="20"/>
              </w:rPr>
              <w:t>Métrica</w:t>
            </w:r>
            <w:r w:rsidRPr="00274E77">
              <w:rPr>
                <w:sz w:val="20"/>
                <w:szCs w:val="20"/>
              </w:rPr>
              <w:t xml:space="preserve">: </w:t>
            </w:r>
            <w:r w:rsidRPr="00274E77">
              <w:rPr>
                <w:sz w:val="20"/>
                <w:szCs w:val="20"/>
                <w:lang w:val="en-US"/>
              </w:rPr>
              <w:t>Manhattan</w:t>
            </w:r>
          </w:p>
        </w:tc>
      </w:tr>
    </w:tbl>
    <w:p w14:paraId="0A69C58C" w14:textId="77777777" w:rsidR="00C21B7A" w:rsidRDefault="00C21B7A" w:rsidP="00C21B7A">
      <w:pPr>
        <w:pStyle w:val="Prrafodelista"/>
        <w:spacing w:line="276" w:lineRule="auto"/>
        <w:ind w:left="360"/>
      </w:pPr>
    </w:p>
    <w:p w14:paraId="4FFF51DC" w14:textId="393671A0" w:rsidR="00C21B7A" w:rsidRDefault="00274E77" w:rsidP="00C21B7A">
      <w:pPr>
        <w:pStyle w:val="Prrafodelista"/>
        <w:numPr>
          <w:ilvl w:val="0"/>
          <w:numId w:val="16"/>
        </w:numPr>
        <w:spacing w:line="276" w:lineRule="auto"/>
      </w:pPr>
      <w:r w:rsidRPr="00274E77">
        <w:rPr>
          <w:b/>
          <w:bCs/>
        </w:rPr>
        <w:t>Random Forest</w:t>
      </w:r>
      <w:r w:rsidRPr="00274E77">
        <w:rPr>
          <w:b/>
          <w:bCs/>
        </w:rPr>
        <w:t xml:space="preserve"> (RF)</w:t>
      </w:r>
      <w:r w:rsidR="00C21B7A">
        <w:t>:</w:t>
      </w:r>
      <w:r>
        <w:t xml:space="preserve"> </w:t>
      </w:r>
      <w:r>
        <w:t>Ensamble de árboles de decisión</w:t>
      </w:r>
      <w:r>
        <w:t>.</w:t>
      </w:r>
    </w:p>
    <w:p w14:paraId="7843E3AC" w14:textId="7B37BFF1" w:rsidR="00C21B7A" w:rsidRDefault="00C21B7A" w:rsidP="00C21B7A">
      <w:pPr>
        <w:pStyle w:val="Prrafodelista"/>
        <w:spacing w:line="276" w:lineRule="auto"/>
        <w:ind w:left="360"/>
      </w:pPr>
    </w:p>
    <w:tbl>
      <w:tblPr>
        <w:tblStyle w:val="ae"/>
        <w:tblW w:w="8455" w:type="dxa"/>
        <w:jc w:val="center"/>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075"/>
        <w:gridCol w:w="1170"/>
        <w:gridCol w:w="6210"/>
      </w:tblGrid>
      <w:tr w:rsidR="000E0F41" w14:paraId="73D75CE7" w14:textId="77777777" w:rsidTr="000E0F41">
        <w:trPr>
          <w:trHeight w:val="285"/>
          <w:jc w:val="center"/>
        </w:trPr>
        <w:tc>
          <w:tcPr>
            <w:tcW w:w="1075" w:type="dxa"/>
            <w:tcBorders>
              <w:top w:val="single" w:sz="6" w:space="0" w:color="000000"/>
              <w:left w:val="single" w:sz="4" w:space="0" w:color="auto"/>
              <w:bottom w:val="single" w:sz="6" w:space="0" w:color="000000"/>
              <w:right w:val="single" w:sz="4" w:space="0" w:color="auto"/>
            </w:tcBorders>
            <w:vAlign w:val="center"/>
          </w:tcPr>
          <w:p w14:paraId="5F823538" w14:textId="77777777" w:rsidR="00C21B7A" w:rsidRDefault="00C21B7A" w:rsidP="00757E9D">
            <w:pPr>
              <w:spacing w:line="240" w:lineRule="auto"/>
              <w:jc w:val="center"/>
              <w:rPr>
                <w:b/>
                <w:sz w:val="20"/>
                <w:szCs w:val="20"/>
              </w:rPr>
            </w:pPr>
            <w:r>
              <w:rPr>
                <w:b/>
                <w:sz w:val="20"/>
                <w:szCs w:val="20"/>
              </w:rPr>
              <w:t>Modelo</w:t>
            </w:r>
          </w:p>
        </w:tc>
        <w:tc>
          <w:tcPr>
            <w:tcW w:w="1170" w:type="dxa"/>
            <w:tcBorders>
              <w:top w:val="single" w:sz="6" w:space="0" w:color="000000"/>
              <w:left w:val="single" w:sz="4" w:space="0" w:color="auto"/>
              <w:bottom w:val="single" w:sz="6" w:space="0" w:color="000000"/>
              <w:right w:val="single" w:sz="4" w:space="0" w:color="auto"/>
            </w:tcBorders>
            <w:vAlign w:val="center"/>
          </w:tcPr>
          <w:p w14:paraId="21408960" w14:textId="77777777" w:rsidR="00C21B7A" w:rsidRDefault="00C21B7A" w:rsidP="00757E9D">
            <w:pPr>
              <w:spacing w:line="240" w:lineRule="auto"/>
              <w:jc w:val="center"/>
              <w:rPr>
                <w:b/>
                <w:sz w:val="20"/>
                <w:szCs w:val="20"/>
              </w:rPr>
            </w:pPr>
            <w:r>
              <w:rPr>
                <w:b/>
                <w:sz w:val="20"/>
                <w:szCs w:val="20"/>
              </w:rPr>
              <w:t>Entradas</w:t>
            </w:r>
          </w:p>
        </w:tc>
        <w:tc>
          <w:tcPr>
            <w:tcW w:w="6210" w:type="dxa"/>
            <w:tcBorders>
              <w:top w:val="single" w:sz="6" w:space="0" w:color="000000"/>
              <w:left w:val="single" w:sz="4" w:space="0" w:color="auto"/>
              <w:bottom w:val="single" w:sz="6" w:space="0" w:color="000000"/>
              <w:right w:val="single" w:sz="4" w:space="0" w:color="auto"/>
            </w:tcBorders>
          </w:tcPr>
          <w:p w14:paraId="43E2EE28" w14:textId="77777777" w:rsidR="00C21B7A" w:rsidRDefault="00C21B7A" w:rsidP="00757E9D">
            <w:pPr>
              <w:spacing w:line="240" w:lineRule="auto"/>
              <w:jc w:val="center"/>
              <w:rPr>
                <w:b/>
                <w:sz w:val="20"/>
                <w:szCs w:val="20"/>
              </w:rPr>
            </w:pPr>
            <w:r>
              <w:rPr>
                <w:b/>
                <w:sz w:val="20"/>
                <w:szCs w:val="20"/>
              </w:rPr>
              <w:t>Características específicas</w:t>
            </w:r>
          </w:p>
        </w:tc>
      </w:tr>
      <w:tr w:rsidR="000E0F41" w14:paraId="1C9B7D7D" w14:textId="77777777" w:rsidTr="000E0F41">
        <w:trPr>
          <w:trHeight w:val="285"/>
          <w:jc w:val="center"/>
        </w:trPr>
        <w:tc>
          <w:tcPr>
            <w:tcW w:w="1075" w:type="dxa"/>
            <w:tcBorders>
              <w:top w:val="single" w:sz="6" w:space="0" w:color="000000"/>
              <w:left w:val="single" w:sz="4" w:space="0" w:color="auto"/>
              <w:bottom w:val="nil"/>
              <w:right w:val="single" w:sz="4" w:space="0" w:color="auto"/>
            </w:tcBorders>
          </w:tcPr>
          <w:p w14:paraId="28140B19" w14:textId="3B1C3B8D" w:rsidR="00C21B7A" w:rsidRDefault="00274E77" w:rsidP="00757E9D">
            <w:pPr>
              <w:spacing w:line="240" w:lineRule="auto"/>
              <w:jc w:val="center"/>
              <w:rPr>
                <w:sz w:val="20"/>
                <w:szCs w:val="20"/>
              </w:rPr>
            </w:pPr>
            <w:r>
              <w:rPr>
                <w:sz w:val="20"/>
                <w:szCs w:val="20"/>
              </w:rPr>
              <w:t>6</w:t>
            </w:r>
          </w:p>
        </w:tc>
        <w:tc>
          <w:tcPr>
            <w:tcW w:w="1170" w:type="dxa"/>
            <w:tcBorders>
              <w:top w:val="single" w:sz="6" w:space="0" w:color="000000"/>
              <w:left w:val="single" w:sz="4" w:space="0" w:color="auto"/>
              <w:bottom w:val="nil"/>
              <w:right w:val="single" w:sz="4" w:space="0" w:color="auto"/>
            </w:tcBorders>
          </w:tcPr>
          <w:p w14:paraId="23FA7741" w14:textId="77777777" w:rsidR="00C21B7A" w:rsidRDefault="00C21B7A" w:rsidP="00757E9D">
            <w:pPr>
              <w:spacing w:line="240" w:lineRule="auto"/>
              <w:jc w:val="center"/>
              <w:rPr>
                <w:sz w:val="20"/>
                <w:szCs w:val="20"/>
              </w:rPr>
            </w:pPr>
            <w:r>
              <w:rPr>
                <w:sz w:val="20"/>
                <w:szCs w:val="20"/>
              </w:rPr>
              <w:t>RMS</w:t>
            </w:r>
          </w:p>
        </w:tc>
        <w:tc>
          <w:tcPr>
            <w:tcW w:w="6210" w:type="dxa"/>
            <w:tcBorders>
              <w:top w:val="single" w:sz="6" w:space="0" w:color="000000"/>
              <w:left w:val="single" w:sz="4" w:space="0" w:color="auto"/>
              <w:bottom w:val="nil"/>
              <w:right w:val="single" w:sz="4" w:space="0" w:color="auto"/>
            </w:tcBorders>
          </w:tcPr>
          <w:p w14:paraId="13FDF7B4" w14:textId="5DBF9F7B" w:rsidR="00FC53AC" w:rsidRPr="00FC53AC" w:rsidRDefault="00FC53AC" w:rsidP="00FC53AC">
            <w:pPr>
              <w:pStyle w:val="Prrafodelista"/>
              <w:numPr>
                <w:ilvl w:val="0"/>
                <w:numId w:val="16"/>
              </w:numPr>
              <w:spacing w:line="240" w:lineRule="auto"/>
              <w:jc w:val="left"/>
              <w:rPr>
                <w:sz w:val="20"/>
                <w:szCs w:val="20"/>
              </w:rPr>
            </w:pPr>
            <w:r w:rsidRPr="00FC53AC">
              <w:rPr>
                <w:b/>
                <w:bCs/>
                <w:sz w:val="20"/>
                <w:szCs w:val="20"/>
              </w:rPr>
              <w:t>Número de árboles (n_estimators)</w:t>
            </w:r>
            <w:r w:rsidRPr="00FC53AC">
              <w:rPr>
                <w:sz w:val="20"/>
                <w:szCs w:val="20"/>
              </w:rPr>
              <w:t>: 20</w:t>
            </w:r>
            <w:r>
              <w:rPr>
                <w:sz w:val="20"/>
                <w:szCs w:val="20"/>
              </w:rPr>
              <w:t>0</w:t>
            </w:r>
          </w:p>
          <w:p w14:paraId="1114688B" w14:textId="291D797F" w:rsidR="00FC53AC" w:rsidRPr="00FC53AC" w:rsidRDefault="00FC53AC" w:rsidP="00FC53AC">
            <w:pPr>
              <w:pStyle w:val="Prrafodelista"/>
              <w:numPr>
                <w:ilvl w:val="0"/>
                <w:numId w:val="16"/>
              </w:numPr>
              <w:spacing w:line="240" w:lineRule="auto"/>
              <w:jc w:val="left"/>
              <w:rPr>
                <w:sz w:val="20"/>
                <w:szCs w:val="20"/>
              </w:rPr>
            </w:pPr>
            <w:r w:rsidRPr="00FC53AC">
              <w:rPr>
                <w:b/>
                <w:bCs/>
                <w:sz w:val="20"/>
                <w:szCs w:val="20"/>
              </w:rPr>
              <w:lastRenderedPageBreak/>
              <w:t>Profundidad máxima de los árboles (max_depth)</w:t>
            </w:r>
            <w:r w:rsidRPr="00FC53AC">
              <w:rPr>
                <w:sz w:val="20"/>
                <w:szCs w:val="20"/>
              </w:rPr>
              <w:t xml:space="preserve">: </w:t>
            </w:r>
            <w:r>
              <w:rPr>
                <w:sz w:val="20"/>
                <w:szCs w:val="20"/>
              </w:rPr>
              <w:t>20</w:t>
            </w:r>
          </w:p>
          <w:p w14:paraId="56FB6028" w14:textId="77777777" w:rsidR="00FC53AC" w:rsidRPr="00FC53AC" w:rsidRDefault="00FC53AC" w:rsidP="00FC53AC">
            <w:pPr>
              <w:pStyle w:val="Prrafodelista"/>
              <w:numPr>
                <w:ilvl w:val="0"/>
                <w:numId w:val="16"/>
              </w:numPr>
              <w:spacing w:line="240" w:lineRule="auto"/>
              <w:jc w:val="left"/>
              <w:rPr>
                <w:sz w:val="20"/>
                <w:szCs w:val="20"/>
              </w:rPr>
            </w:pPr>
            <w:r w:rsidRPr="00FC53AC">
              <w:rPr>
                <w:b/>
                <w:bCs/>
                <w:sz w:val="20"/>
                <w:szCs w:val="20"/>
              </w:rPr>
              <w:t>Mínimo número de muestras por hoja (min_samples_leaf)</w:t>
            </w:r>
            <w:r w:rsidRPr="00FC53AC">
              <w:rPr>
                <w:sz w:val="20"/>
                <w:szCs w:val="20"/>
              </w:rPr>
              <w:t>: 1</w:t>
            </w:r>
          </w:p>
          <w:p w14:paraId="04A4B933" w14:textId="77777777" w:rsidR="00FC53AC" w:rsidRPr="00FC53AC" w:rsidRDefault="00FC53AC" w:rsidP="00FC53AC">
            <w:pPr>
              <w:pStyle w:val="Prrafodelista"/>
              <w:numPr>
                <w:ilvl w:val="0"/>
                <w:numId w:val="16"/>
              </w:numPr>
              <w:spacing w:line="240" w:lineRule="auto"/>
              <w:jc w:val="left"/>
              <w:rPr>
                <w:sz w:val="20"/>
                <w:szCs w:val="20"/>
              </w:rPr>
            </w:pPr>
            <w:r w:rsidRPr="00FC53AC">
              <w:rPr>
                <w:b/>
                <w:bCs/>
                <w:sz w:val="20"/>
                <w:szCs w:val="20"/>
              </w:rPr>
              <w:t>Mínimo número de muestras para dividir un nodo (min_samples_split)</w:t>
            </w:r>
            <w:r w:rsidRPr="00FC53AC">
              <w:rPr>
                <w:sz w:val="20"/>
                <w:szCs w:val="20"/>
              </w:rPr>
              <w:t>: 2</w:t>
            </w:r>
          </w:p>
          <w:p w14:paraId="7A4DFACD" w14:textId="50F5A02C" w:rsidR="00FC53AC" w:rsidRPr="00FC53AC" w:rsidRDefault="00FC53AC" w:rsidP="00FC53AC">
            <w:pPr>
              <w:pStyle w:val="Prrafodelista"/>
              <w:numPr>
                <w:ilvl w:val="0"/>
                <w:numId w:val="16"/>
              </w:numPr>
              <w:spacing w:line="240" w:lineRule="auto"/>
              <w:jc w:val="left"/>
              <w:rPr>
                <w:sz w:val="20"/>
                <w:szCs w:val="20"/>
              </w:rPr>
            </w:pPr>
            <w:r w:rsidRPr="00FC53AC">
              <w:rPr>
                <w:b/>
                <w:bCs/>
                <w:sz w:val="20"/>
                <w:szCs w:val="20"/>
              </w:rPr>
              <w:t>Criterio de división</w:t>
            </w:r>
            <w:r w:rsidRPr="00FC53AC">
              <w:rPr>
                <w:sz w:val="20"/>
                <w:szCs w:val="20"/>
              </w:rPr>
              <w:t xml:space="preserve">: </w:t>
            </w:r>
            <w:r w:rsidRPr="00FC53AC">
              <w:rPr>
                <w:sz w:val="20"/>
                <w:szCs w:val="20"/>
              </w:rPr>
              <w:t>Gini</w:t>
            </w:r>
            <w:r w:rsidR="00E40CFA">
              <w:rPr>
                <w:sz w:val="20"/>
                <w:szCs w:val="20"/>
              </w:rPr>
              <w:t xml:space="preserve"> (valor por defecto)</w:t>
            </w:r>
          </w:p>
        </w:tc>
      </w:tr>
      <w:tr w:rsidR="000E0F41" w14:paraId="69B34ADC" w14:textId="77777777" w:rsidTr="000E0F41">
        <w:trPr>
          <w:trHeight w:val="285"/>
          <w:jc w:val="center"/>
        </w:trPr>
        <w:tc>
          <w:tcPr>
            <w:tcW w:w="1075" w:type="dxa"/>
            <w:tcBorders>
              <w:top w:val="nil"/>
              <w:left w:val="single" w:sz="4" w:space="0" w:color="auto"/>
              <w:bottom w:val="nil"/>
              <w:right w:val="single" w:sz="4" w:space="0" w:color="auto"/>
            </w:tcBorders>
          </w:tcPr>
          <w:p w14:paraId="1429F75C" w14:textId="47EF9326" w:rsidR="00C21B7A" w:rsidRDefault="00274E77" w:rsidP="00757E9D">
            <w:pPr>
              <w:spacing w:line="240" w:lineRule="auto"/>
              <w:jc w:val="center"/>
              <w:rPr>
                <w:sz w:val="20"/>
                <w:szCs w:val="20"/>
              </w:rPr>
            </w:pPr>
            <w:r>
              <w:rPr>
                <w:sz w:val="20"/>
                <w:szCs w:val="20"/>
              </w:rPr>
              <w:lastRenderedPageBreak/>
              <w:t>7</w:t>
            </w:r>
          </w:p>
        </w:tc>
        <w:tc>
          <w:tcPr>
            <w:tcW w:w="1170" w:type="dxa"/>
            <w:tcBorders>
              <w:top w:val="nil"/>
              <w:left w:val="single" w:sz="4" w:space="0" w:color="auto"/>
              <w:bottom w:val="nil"/>
              <w:right w:val="single" w:sz="4" w:space="0" w:color="auto"/>
            </w:tcBorders>
          </w:tcPr>
          <w:p w14:paraId="29033AD2" w14:textId="77777777" w:rsidR="00C21B7A" w:rsidRDefault="00C21B7A" w:rsidP="00757E9D">
            <w:pPr>
              <w:spacing w:line="240" w:lineRule="auto"/>
              <w:jc w:val="center"/>
              <w:rPr>
                <w:sz w:val="20"/>
                <w:szCs w:val="20"/>
              </w:rPr>
            </w:pPr>
            <w:r>
              <w:rPr>
                <w:sz w:val="20"/>
                <w:szCs w:val="20"/>
              </w:rPr>
              <w:t>WL</w:t>
            </w:r>
          </w:p>
        </w:tc>
        <w:tc>
          <w:tcPr>
            <w:tcW w:w="6210" w:type="dxa"/>
            <w:tcBorders>
              <w:top w:val="nil"/>
              <w:left w:val="single" w:sz="4" w:space="0" w:color="auto"/>
              <w:bottom w:val="nil"/>
              <w:right w:val="single" w:sz="4" w:space="0" w:color="auto"/>
            </w:tcBorders>
          </w:tcPr>
          <w:p w14:paraId="488E2413" w14:textId="77777777" w:rsidR="00FC53AC" w:rsidRPr="00FC53AC" w:rsidRDefault="00FC53AC" w:rsidP="00FC53AC">
            <w:pPr>
              <w:pStyle w:val="Prrafodelista"/>
              <w:numPr>
                <w:ilvl w:val="0"/>
                <w:numId w:val="16"/>
              </w:numPr>
              <w:spacing w:line="240" w:lineRule="auto"/>
              <w:jc w:val="left"/>
              <w:rPr>
                <w:sz w:val="20"/>
                <w:szCs w:val="20"/>
              </w:rPr>
            </w:pPr>
            <w:r w:rsidRPr="00FC53AC">
              <w:rPr>
                <w:b/>
                <w:bCs/>
                <w:sz w:val="20"/>
                <w:szCs w:val="20"/>
              </w:rPr>
              <w:t>Número de árboles (n_estimators)</w:t>
            </w:r>
            <w:r w:rsidRPr="00FC53AC">
              <w:rPr>
                <w:sz w:val="20"/>
                <w:szCs w:val="20"/>
              </w:rPr>
              <w:t>: 200</w:t>
            </w:r>
          </w:p>
          <w:p w14:paraId="100AD80E" w14:textId="77777777" w:rsidR="00FC53AC" w:rsidRPr="00FC53AC" w:rsidRDefault="00FC53AC" w:rsidP="00FC53AC">
            <w:pPr>
              <w:pStyle w:val="Prrafodelista"/>
              <w:numPr>
                <w:ilvl w:val="0"/>
                <w:numId w:val="16"/>
              </w:numPr>
              <w:spacing w:line="240" w:lineRule="auto"/>
              <w:jc w:val="left"/>
              <w:rPr>
                <w:sz w:val="20"/>
                <w:szCs w:val="20"/>
              </w:rPr>
            </w:pPr>
            <w:r w:rsidRPr="00FC53AC">
              <w:rPr>
                <w:b/>
                <w:bCs/>
                <w:sz w:val="20"/>
                <w:szCs w:val="20"/>
              </w:rPr>
              <w:t>Profundidad máxima de los árboles (max_depth)</w:t>
            </w:r>
            <w:r w:rsidRPr="00FC53AC">
              <w:rPr>
                <w:sz w:val="20"/>
                <w:szCs w:val="20"/>
              </w:rPr>
              <w:t>: None (sin límite)</w:t>
            </w:r>
          </w:p>
          <w:p w14:paraId="0B0F3AD3" w14:textId="77777777" w:rsidR="00FC53AC" w:rsidRPr="00FC53AC" w:rsidRDefault="00FC53AC" w:rsidP="00FC53AC">
            <w:pPr>
              <w:pStyle w:val="Prrafodelista"/>
              <w:numPr>
                <w:ilvl w:val="0"/>
                <w:numId w:val="16"/>
              </w:numPr>
              <w:spacing w:line="240" w:lineRule="auto"/>
              <w:jc w:val="left"/>
              <w:rPr>
                <w:sz w:val="20"/>
                <w:szCs w:val="20"/>
              </w:rPr>
            </w:pPr>
            <w:r w:rsidRPr="00FC53AC">
              <w:rPr>
                <w:b/>
                <w:bCs/>
                <w:sz w:val="20"/>
                <w:szCs w:val="20"/>
              </w:rPr>
              <w:t>Mínimo número de muestras por hoja (min_samples_leaf)</w:t>
            </w:r>
            <w:r w:rsidRPr="00FC53AC">
              <w:rPr>
                <w:sz w:val="20"/>
                <w:szCs w:val="20"/>
              </w:rPr>
              <w:t>: 1</w:t>
            </w:r>
          </w:p>
          <w:p w14:paraId="62506ACC" w14:textId="77777777" w:rsidR="00FC53AC" w:rsidRPr="00FC53AC" w:rsidRDefault="00FC53AC" w:rsidP="00FC53AC">
            <w:pPr>
              <w:pStyle w:val="Prrafodelista"/>
              <w:numPr>
                <w:ilvl w:val="0"/>
                <w:numId w:val="16"/>
              </w:numPr>
              <w:spacing w:line="240" w:lineRule="auto"/>
              <w:jc w:val="left"/>
              <w:rPr>
                <w:sz w:val="20"/>
                <w:szCs w:val="20"/>
              </w:rPr>
            </w:pPr>
            <w:r w:rsidRPr="00FC53AC">
              <w:rPr>
                <w:b/>
                <w:bCs/>
                <w:sz w:val="20"/>
                <w:szCs w:val="20"/>
              </w:rPr>
              <w:t>Mínimo número de muestras para dividir un nodo (min_samples_split)</w:t>
            </w:r>
            <w:r w:rsidRPr="00FC53AC">
              <w:rPr>
                <w:sz w:val="20"/>
                <w:szCs w:val="20"/>
              </w:rPr>
              <w:t>: 2</w:t>
            </w:r>
          </w:p>
          <w:p w14:paraId="021B3B01" w14:textId="2C7A5B82" w:rsidR="00C21B7A" w:rsidRPr="00FC53AC" w:rsidRDefault="00FC53AC" w:rsidP="00FC53AC">
            <w:pPr>
              <w:pStyle w:val="Prrafodelista"/>
              <w:numPr>
                <w:ilvl w:val="0"/>
                <w:numId w:val="16"/>
              </w:numPr>
              <w:spacing w:line="240" w:lineRule="auto"/>
              <w:rPr>
                <w:sz w:val="20"/>
                <w:szCs w:val="20"/>
              </w:rPr>
            </w:pPr>
            <w:r w:rsidRPr="00FC53AC">
              <w:rPr>
                <w:b/>
                <w:bCs/>
                <w:sz w:val="20"/>
                <w:szCs w:val="20"/>
              </w:rPr>
              <w:t>Criterio de división</w:t>
            </w:r>
            <w:r w:rsidRPr="00FC53AC">
              <w:rPr>
                <w:sz w:val="20"/>
                <w:szCs w:val="20"/>
              </w:rPr>
              <w:t xml:space="preserve">: </w:t>
            </w:r>
            <w:r w:rsidR="00E40CFA" w:rsidRPr="00FC53AC">
              <w:rPr>
                <w:sz w:val="20"/>
                <w:szCs w:val="20"/>
              </w:rPr>
              <w:t>Gini</w:t>
            </w:r>
            <w:r w:rsidR="00E40CFA">
              <w:rPr>
                <w:sz w:val="20"/>
                <w:szCs w:val="20"/>
              </w:rPr>
              <w:t xml:space="preserve"> (valor por defecto)</w:t>
            </w:r>
          </w:p>
        </w:tc>
      </w:tr>
      <w:tr w:rsidR="000E0F41" w14:paraId="434C3F91" w14:textId="77777777" w:rsidTr="000E0F41">
        <w:trPr>
          <w:trHeight w:val="285"/>
          <w:jc w:val="center"/>
        </w:trPr>
        <w:tc>
          <w:tcPr>
            <w:tcW w:w="1075" w:type="dxa"/>
            <w:tcBorders>
              <w:top w:val="nil"/>
              <w:left w:val="single" w:sz="4" w:space="0" w:color="auto"/>
              <w:bottom w:val="single" w:sz="4" w:space="0" w:color="auto"/>
              <w:right w:val="single" w:sz="4" w:space="0" w:color="auto"/>
            </w:tcBorders>
          </w:tcPr>
          <w:p w14:paraId="1E4BCE4A" w14:textId="379027D9" w:rsidR="00FC53AC" w:rsidRDefault="00FC53AC" w:rsidP="00FC53AC">
            <w:pPr>
              <w:spacing w:line="240" w:lineRule="auto"/>
              <w:jc w:val="center"/>
              <w:rPr>
                <w:sz w:val="20"/>
                <w:szCs w:val="20"/>
              </w:rPr>
            </w:pPr>
            <w:r>
              <w:rPr>
                <w:sz w:val="20"/>
                <w:szCs w:val="20"/>
              </w:rPr>
              <w:t>8</w:t>
            </w:r>
          </w:p>
        </w:tc>
        <w:tc>
          <w:tcPr>
            <w:tcW w:w="1170" w:type="dxa"/>
            <w:tcBorders>
              <w:top w:val="nil"/>
              <w:left w:val="single" w:sz="4" w:space="0" w:color="auto"/>
              <w:bottom w:val="single" w:sz="4" w:space="0" w:color="auto"/>
              <w:right w:val="single" w:sz="4" w:space="0" w:color="auto"/>
            </w:tcBorders>
          </w:tcPr>
          <w:p w14:paraId="5D35BABB" w14:textId="77777777" w:rsidR="00FC53AC" w:rsidRDefault="00FC53AC" w:rsidP="00FC53AC">
            <w:pPr>
              <w:spacing w:line="240" w:lineRule="auto"/>
              <w:jc w:val="center"/>
              <w:rPr>
                <w:sz w:val="20"/>
                <w:szCs w:val="20"/>
              </w:rPr>
            </w:pPr>
            <w:r>
              <w:rPr>
                <w:sz w:val="20"/>
                <w:szCs w:val="20"/>
              </w:rPr>
              <w:t>IAV</w:t>
            </w:r>
          </w:p>
        </w:tc>
        <w:tc>
          <w:tcPr>
            <w:tcW w:w="6210" w:type="dxa"/>
            <w:tcBorders>
              <w:top w:val="nil"/>
              <w:left w:val="single" w:sz="4" w:space="0" w:color="auto"/>
              <w:bottom w:val="single" w:sz="4" w:space="0" w:color="auto"/>
              <w:right w:val="single" w:sz="4" w:space="0" w:color="auto"/>
            </w:tcBorders>
          </w:tcPr>
          <w:p w14:paraId="31BF51BC" w14:textId="77777777" w:rsidR="00FC53AC" w:rsidRPr="00FC53AC" w:rsidRDefault="00FC53AC" w:rsidP="00FC53AC">
            <w:pPr>
              <w:pStyle w:val="Prrafodelista"/>
              <w:numPr>
                <w:ilvl w:val="0"/>
                <w:numId w:val="16"/>
              </w:numPr>
              <w:spacing w:line="240" w:lineRule="auto"/>
              <w:jc w:val="left"/>
              <w:rPr>
                <w:sz w:val="20"/>
                <w:szCs w:val="20"/>
              </w:rPr>
            </w:pPr>
            <w:r w:rsidRPr="00FC53AC">
              <w:rPr>
                <w:b/>
                <w:bCs/>
                <w:sz w:val="20"/>
                <w:szCs w:val="20"/>
              </w:rPr>
              <w:t>Número de árboles (n_estimators)</w:t>
            </w:r>
            <w:r w:rsidRPr="00FC53AC">
              <w:rPr>
                <w:sz w:val="20"/>
                <w:szCs w:val="20"/>
              </w:rPr>
              <w:t>: 200</w:t>
            </w:r>
          </w:p>
          <w:p w14:paraId="13AF5E4F" w14:textId="32280BBA" w:rsidR="00FC53AC" w:rsidRPr="00FC53AC" w:rsidRDefault="00FC53AC" w:rsidP="00FC53AC">
            <w:pPr>
              <w:pStyle w:val="Prrafodelista"/>
              <w:numPr>
                <w:ilvl w:val="0"/>
                <w:numId w:val="16"/>
              </w:numPr>
              <w:spacing w:line="240" w:lineRule="auto"/>
              <w:jc w:val="left"/>
              <w:rPr>
                <w:sz w:val="20"/>
                <w:szCs w:val="20"/>
              </w:rPr>
            </w:pPr>
            <w:r w:rsidRPr="00FC53AC">
              <w:rPr>
                <w:b/>
                <w:bCs/>
                <w:sz w:val="20"/>
                <w:szCs w:val="20"/>
              </w:rPr>
              <w:t>Profundidad máxima de los árboles (max_depth)</w:t>
            </w:r>
            <w:r w:rsidRPr="00FC53AC">
              <w:rPr>
                <w:sz w:val="20"/>
                <w:szCs w:val="20"/>
              </w:rPr>
              <w:t xml:space="preserve">: </w:t>
            </w:r>
            <w:r>
              <w:rPr>
                <w:sz w:val="20"/>
                <w:szCs w:val="20"/>
              </w:rPr>
              <w:t>20</w:t>
            </w:r>
          </w:p>
          <w:p w14:paraId="49C1BB57" w14:textId="77777777" w:rsidR="00FC53AC" w:rsidRPr="00FC53AC" w:rsidRDefault="00FC53AC" w:rsidP="00FC53AC">
            <w:pPr>
              <w:pStyle w:val="Prrafodelista"/>
              <w:numPr>
                <w:ilvl w:val="0"/>
                <w:numId w:val="16"/>
              </w:numPr>
              <w:spacing w:line="240" w:lineRule="auto"/>
              <w:jc w:val="left"/>
              <w:rPr>
                <w:sz w:val="20"/>
                <w:szCs w:val="20"/>
              </w:rPr>
            </w:pPr>
            <w:r w:rsidRPr="00FC53AC">
              <w:rPr>
                <w:b/>
                <w:bCs/>
                <w:sz w:val="20"/>
                <w:szCs w:val="20"/>
              </w:rPr>
              <w:t>Mínimo número de muestras por hoja (min_samples_leaf)</w:t>
            </w:r>
            <w:r w:rsidRPr="00FC53AC">
              <w:rPr>
                <w:sz w:val="20"/>
                <w:szCs w:val="20"/>
              </w:rPr>
              <w:t>: 1</w:t>
            </w:r>
          </w:p>
          <w:p w14:paraId="283CCCC0" w14:textId="77777777" w:rsidR="00FC53AC" w:rsidRPr="00FC53AC" w:rsidRDefault="00FC53AC" w:rsidP="00FC53AC">
            <w:pPr>
              <w:pStyle w:val="Prrafodelista"/>
              <w:numPr>
                <w:ilvl w:val="0"/>
                <w:numId w:val="16"/>
              </w:numPr>
              <w:spacing w:line="240" w:lineRule="auto"/>
              <w:jc w:val="left"/>
              <w:rPr>
                <w:sz w:val="20"/>
                <w:szCs w:val="20"/>
              </w:rPr>
            </w:pPr>
            <w:r w:rsidRPr="00FC53AC">
              <w:rPr>
                <w:b/>
                <w:bCs/>
                <w:sz w:val="20"/>
                <w:szCs w:val="20"/>
              </w:rPr>
              <w:t>Mínimo número de muestras para dividir un nodo (min_samples_split)</w:t>
            </w:r>
            <w:r w:rsidRPr="00FC53AC">
              <w:rPr>
                <w:sz w:val="20"/>
                <w:szCs w:val="20"/>
              </w:rPr>
              <w:t>: 2</w:t>
            </w:r>
          </w:p>
          <w:p w14:paraId="124384D9" w14:textId="639F2C0B" w:rsidR="00FC53AC" w:rsidRPr="00E40CFA" w:rsidRDefault="00FC53AC" w:rsidP="00E40CFA">
            <w:pPr>
              <w:pStyle w:val="Prrafodelista"/>
              <w:numPr>
                <w:ilvl w:val="0"/>
                <w:numId w:val="16"/>
              </w:numPr>
              <w:spacing w:line="240" w:lineRule="auto"/>
              <w:jc w:val="left"/>
              <w:rPr>
                <w:sz w:val="20"/>
                <w:szCs w:val="20"/>
              </w:rPr>
            </w:pPr>
            <w:r w:rsidRPr="00E40CFA">
              <w:rPr>
                <w:b/>
                <w:bCs/>
                <w:sz w:val="20"/>
                <w:szCs w:val="20"/>
              </w:rPr>
              <w:t>Criterio de división</w:t>
            </w:r>
            <w:r w:rsidRPr="00E40CFA">
              <w:rPr>
                <w:sz w:val="20"/>
                <w:szCs w:val="20"/>
              </w:rPr>
              <w:t xml:space="preserve">: </w:t>
            </w:r>
            <w:r w:rsidR="00E40CFA" w:rsidRPr="00FC53AC">
              <w:rPr>
                <w:sz w:val="20"/>
                <w:szCs w:val="20"/>
              </w:rPr>
              <w:t>Gini</w:t>
            </w:r>
            <w:r w:rsidR="00E40CFA">
              <w:rPr>
                <w:sz w:val="20"/>
                <w:szCs w:val="20"/>
              </w:rPr>
              <w:t xml:space="preserve"> (valor por defecto)</w:t>
            </w:r>
          </w:p>
        </w:tc>
      </w:tr>
    </w:tbl>
    <w:p w14:paraId="5F2F6322" w14:textId="6D762026" w:rsidR="00C21B7A" w:rsidRDefault="00C21B7A" w:rsidP="00C21B7A">
      <w:pPr>
        <w:pStyle w:val="Prrafodelista"/>
        <w:spacing w:line="276" w:lineRule="auto"/>
        <w:ind w:left="360"/>
      </w:pPr>
    </w:p>
    <w:p w14:paraId="7E77F7B3" w14:textId="77777777" w:rsidR="00E40CFA" w:rsidRPr="00E40CFA" w:rsidRDefault="00FC53AC" w:rsidP="00FC53AC">
      <w:pPr>
        <w:pStyle w:val="Prrafodelista"/>
        <w:numPr>
          <w:ilvl w:val="0"/>
          <w:numId w:val="16"/>
        </w:numPr>
        <w:spacing w:line="276" w:lineRule="auto"/>
        <w:rPr>
          <w:color w:val="000000"/>
        </w:rPr>
      </w:pPr>
      <w:r w:rsidRPr="00E40CFA">
        <w:rPr>
          <w:b/>
          <w:bCs/>
          <w:color w:val="000000"/>
        </w:rPr>
        <w:t>Arquitectura hibrida CNN-LTSM</w:t>
      </w:r>
      <w:r w:rsidRPr="00FC53AC">
        <w:rPr>
          <w:color w:val="000000"/>
        </w:rPr>
        <w:t xml:space="preserve">: </w:t>
      </w:r>
      <w:r>
        <w:t>Arquitectura híbrida que combina una red convolucional 1D para extraer patrones locales de las señales EMG, seguida de una capa LSTM que modela la dependencia temporal entre ventanas. Esta combinación permite capturar tanto la estructura espacial como la secuencialidad de los datos.</w:t>
      </w:r>
      <w:r>
        <w:t xml:space="preserve"> La arquitectura empleada en nuestro caso fue propuesta por</w:t>
      </w:r>
      <w:r w:rsidR="00E40CFA">
        <w:t xml:space="preserve"> </w:t>
      </w:r>
      <w:r w:rsidR="00E40CFA" w:rsidRPr="00E40CFA">
        <w:t>Lin Chen</w:t>
      </w:r>
      <w:r w:rsidR="00E40CFA">
        <w:t xml:space="preserve"> et al [</w:t>
      </w:r>
      <w:commentRangeStart w:id="39"/>
      <w:r w:rsidR="00E40CFA" w:rsidRPr="00E40CFA">
        <w:rPr>
          <w:highlight w:val="cyan"/>
        </w:rPr>
        <w:t>14</w:t>
      </w:r>
      <w:commentRangeEnd w:id="39"/>
      <w:r w:rsidR="00E40CFA">
        <w:rPr>
          <w:rStyle w:val="Refdecomentario"/>
        </w:rPr>
        <w:commentReference w:id="39"/>
      </w:r>
      <w:r w:rsidR="00E40CFA">
        <w:t>] que se muestra en la siguiente figura:</w:t>
      </w:r>
    </w:p>
    <w:p w14:paraId="057D0103" w14:textId="77777777" w:rsidR="00E40CFA" w:rsidRDefault="00E40CFA" w:rsidP="00E40CFA">
      <w:pPr>
        <w:pStyle w:val="Prrafodelista"/>
        <w:spacing w:line="276" w:lineRule="auto"/>
        <w:ind w:left="360"/>
        <w:rPr>
          <w:b/>
          <w:bCs/>
          <w:color w:val="000000"/>
        </w:rPr>
      </w:pPr>
    </w:p>
    <w:p w14:paraId="67BC5228" w14:textId="72222845" w:rsidR="00C21B7A" w:rsidRDefault="00E40CFA" w:rsidP="00E40CFA">
      <w:pPr>
        <w:pStyle w:val="Prrafodelista"/>
        <w:spacing w:line="276" w:lineRule="auto"/>
        <w:ind w:left="360"/>
        <w:jc w:val="center"/>
        <w:rPr>
          <w:color w:val="000000"/>
        </w:rPr>
      </w:pPr>
      <w:r>
        <w:rPr>
          <w:noProof/>
        </w:rPr>
        <w:drawing>
          <wp:inline distT="0" distB="0" distL="0" distR="0" wp14:anchorId="6ABA1487" wp14:editId="1C3E7545">
            <wp:extent cx="5414645" cy="265687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9029" cy="2659023"/>
                    </a:xfrm>
                    <a:prstGeom prst="rect">
                      <a:avLst/>
                    </a:prstGeom>
                    <a:noFill/>
                    <a:ln>
                      <a:noFill/>
                    </a:ln>
                  </pic:spPr>
                </pic:pic>
              </a:graphicData>
            </a:graphic>
          </wp:inline>
        </w:drawing>
      </w:r>
    </w:p>
    <w:p w14:paraId="236FCEA3" w14:textId="313932E0" w:rsidR="00E40CFA" w:rsidRDefault="00E40CFA" w:rsidP="00E40CFA">
      <w:pPr>
        <w:pStyle w:val="Descripcin"/>
        <w:jc w:val="center"/>
        <w:rPr>
          <w:i w:val="0"/>
          <w:iCs w:val="0"/>
          <w:sz w:val="20"/>
          <w:szCs w:val="14"/>
        </w:rPr>
      </w:pPr>
      <w:r w:rsidRPr="00E40CFA">
        <w:rPr>
          <w:i w:val="0"/>
          <w:iCs w:val="0"/>
          <w:sz w:val="20"/>
          <w:szCs w:val="14"/>
        </w:rPr>
        <w:t xml:space="preserve">Figura </w:t>
      </w:r>
      <w:r w:rsidRPr="00E40CFA">
        <w:rPr>
          <w:i w:val="0"/>
          <w:iCs w:val="0"/>
          <w:sz w:val="20"/>
          <w:szCs w:val="14"/>
        </w:rPr>
        <w:fldChar w:fldCharType="begin"/>
      </w:r>
      <w:r w:rsidRPr="00E40CFA">
        <w:rPr>
          <w:i w:val="0"/>
          <w:iCs w:val="0"/>
          <w:sz w:val="20"/>
          <w:szCs w:val="14"/>
        </w:rPr>
        <w:instrText xml:space="preserve"> SEQ Figura \* ARABIC </w:instrText>
      </w:r>
      <w:r w:rsidRPr="00E40CFA">
        <w:rPr>
          <w:i w:val="0"/>
          <w:iCs w:val="0"/>
          <w:sz w:val="20"/>
          <w:szCs w:val="14"/>
        </w:rPr>
        <w:fldChar w:fldCharType="separate"/>
      </w:r>
      <w:r w:rsidRPr="00E40CFA">
        <w:rPr>
          <w:i w:val="0"/>
          <w:iCs w:val="0"/>
          <w:noProof/>
          <w:sz w:val="20"/>
          <w:szCs w:val="14"/>
        </w:rPr>
        <w:t>7</w:t>
      </w:r>
      <w:r w:rsidRPr="00E40CFA">
        <w:rPr>
          <w:i w:val="0"/>
          <w:iCs w:val="0"/>
          <w:sz w:val="20"/>
          <w:szCs w:val="14"/>
        </w:rPr>
        <w:fldChar w:fldCharType="end"/>
      </w:r>
      <w:r w:rsidRPr="00E40CFA">
        <w:rPr>
          <w:i w:val="0"/>
          <w:iCs w:val="0"/>
          <w:sz w:val="20"/>
          <w:szCs w:val="14"/>
        </w:rPr>
        <w:t>. Arquitectura red CNN-LSTM propuesta por Lin Chen et Al [</w:t>
      </w:r>
      <w:r w:rsidRPr="00E40CFA">
        <w:rPr>
          <w:i w:val="0"/>
          <w:iCs w:val="0"/>
          <w:sz w:val="20"/>
          <w:szCs w:val="14"/>
          <w:highlight w:val="cyan"/>
        </w:rPr>
        <w:t>14</w:t>
      </w:r>
      <w:r w:rsidRPr="00E40CFA">
        <w:rPr>
          <w:i w:val="0"/>
          <w:iCs w:val="0"/>
          <w:sz w:val="20"/>
          <w:szCs w:val="14"/>
        </w:rPr>
        <w:t>]</w:t>
      </w:r>
    </w:p>
    <w:p w14:paraId="598E2CF1" w14:textId="77777777" w:rsidR="000E0F41" w:rsidRDefault="000E0F41" w:rsidP="000E0F41">
      <w:pPr>
        <w:spacing w:line="240" w:lineRule="auto"/>
      </w:pPr>
    </w:p>
    <w:p w14:paraId="7A617FEE" w14:textId="6221F1C2" w:rsidR="00E40CFA" w:rsidRDefault="00E40CFA" w:rsidP="000E0F41">
      <w:pPr>
        <w:spacing w:line="240" w:lineRule="auto"/>
      </w:pPr>
      <w:r>
        <w:t>La siguiente tabla resume la arquitectura de red previamente descrita</w:t>
      </w:r>
      <w:r w:rsidR="000E0F41">
        <w:t xml:space="preserve"> la cual es la misma para las diferentes características empleadas como entrada RMS</w:t>
      </w:r>
      <w:r w:rsidR="00D03062">
        <w:t xml:space="preserve"> (Modelo 10</w:t>
      </w:r>
      <w:proofErr w:type="gramStart"/>
      <w:r w:rsidR="00D03062">
        <w:t xml:space="preserve">) </w:t>
      </w:r>
      <w:r w:rsidR="000E0F41">
        <w:t>,</w:t>
      </w:r>
      <w:proofErr w:type="gramEnd"/>
      <w:r w:rsidR="000E0F41">
        <w:t xml:space="preserve"> WF</w:t>
      </w:r>
      <w:r w:rsidR="00D03062">
        <w:t xml:space="preserve"> (Modelo 11)</w:t>
      </w:r>
      <w:r w:rsidR="000E0F41">
        <w:t xml:space="preserve"> e IAV</w:t>
      </w:r>
      <w:r w:rsidR="00D03062">
        <w:t>(Modelo 12)</w:t>
      </w:r>
      <w:r>
        <w:t>:</w:t>
      </w:r>
    </w:p>
    <w:p w14:paraId="0280C44D" w14:textId="434033F8" w:rsidR="00E40CFA" w:rsidRDefault="00E40CFA" w:rsidP="00E40CFA"/>
    <w:p w14:paraId="111699C6" w14:textId="143B8AB2" w:rsidR="000E0F41" w:rsidRDefault="000E0F41" w:rsidP="00E40CFA"/>
    <w:p w14:paraId="4B448968" w14:textId="77777777" w:rsidR="003D7B8B" w:rsidRDefault="003D7B8B" w:rsidP="00E40CFA"/>
    <w:tbl>
      <w:tblPr>
        <w:tblStyle w:val="ad"/>
        <w:tblW w:w="7560" w:type="dxa"/>
        <w:jc w:val="center"/>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322"/>
        <w:gridCol w:w="2184"/>
        <w:gridCol w:w="2054"/>
      </w:tblGrid>
      <w:tr w:rsidR="006D297C" w14:paraId="28AFB07A" w14:textId="77777777" w:rsidTr="003D7B8B">
        <w:trPr>
          <w:trHeight w:val="285"/>
          <w:jc w:val="center"/>
        </w:trPr>
        <w:tc>
          <w:tcPr>
            <w:tcW w:w="3322" w:type="dxa"/>
            <w:tcBorders>
              <w:top w:val="single" w:sz="6" w:space="0" w:color="000000"/>
              <w:left w:val="single" w:sz="6" w:space="0" w:color="000000"/>
              <w:bottom w:val="single" w:sz="6" w:space="0" w:color="000000"/>
              <w:right w:val="single" w:sz="4" w:space="0" w:color="auto"/>
            </w:tcBorders>
            <w:shd w:val="clear" w:color="auto" w:fill="auto"/>
            <w:vAlign w:val="center"/>
          </w:tcPr>
          <w:p w14:paraId="1098279F" w14:textId="4704FC38" w:rsidR="006D297C" w:rsidRDefault="003D7B8B" w:rsidP="00757E9D">
            <w:pPr>
              <w:spacing w:line="240" w:lineRule="auto"/>
              <w:jc w:val="center"/>
              <w:rPr>
                <w:rFonts w:ascii="Quattrocento Sans" w:eastAsia="Quattrocento Sans" w:hAnsi="Quattrocento Sans" w:cs="Quattrocento Sans"/>
                <w:sz w:val="20"/>
                <w:szCs w:val="20"/>
              </w:rPr>
            </w:pPr>
            <w:r>
              <w:rPr>
                <w:b/>
                <w:sz w:val="20"/>
                <w:szCs w:val="20"/>
              </w:rPr>
              <w:t>Capa (Tipo)</w:t>
            </w:r>
            <w:r w:rsidR="006D297C">
              <w:rPr>
                <w:sz w:val="20"/>
                <w:szCs w:val="20"/>
              </w:rPr>
              <w:t> </w:t>
            </w:r>
          </w:p>
        </w:tc>
        <w:tc>
          <w:tcPr>
            <w:tcW w:w="2184" w:type="dxa"/>
            <w:tcBorders>
              <w:top w:val="single" w:sz="6" w:space="0" w:color="000000"/>
              <w:left w:val="single" w:sz="4" w:space="0" w:color="auto"/>
              <w:bottom w:val="single" w:sz="6" w:space="0" w:color="000000"/>
              <w:right w:val="single" w:sz="4" w:space="0" w:color="auto"/>
            </w:tcBorders>
            <w:shd w:val="clear" w:color="auto" w:fill="auto"/>
            <w:vAlign w:val="center"/>
          </w:tcPr>
          <w:p w14:paraId="3834B89B" w14:textId="1AFF8C49" w:rsidR="006D297C" w:rsidRDefault="003D7B8B" w:rsidP="00757E9D">
            <w:pPr>
              <w:spacing w:line="240" w:lineRule="auto"/>
              <w:jc w:val="center"/>
              <w:rPr>
                <w:rFonts w:ascii="Quattrocento Sans" w:eastAsia="Quattrocento Sans" w:hAnsi="Quattrocento Sans" w:cs="Quattrocento Sans"/>
                <w:sz w:val="20"/>
                <w:szCs w:val="20"/>
              </w:rPr>
            </w:pPr>
            <w:r>
              <w:rPr>
                <w:b/>
                <w:sz w:val="20"/>
                <w:szCs w:val="20"/>
              </w:rPr>
              <w:t>Forma de salida</w:t>
            </w:r>
          </w:p>
        </w:tc>
        <w:tc>
          <w:tcPr>
            <w:tcW w:w="2054" w:type="dxa"/>
            <w:tcBorders>
              <w:top w:val="single" w:sz="6" w:space="0" w:color="000000"/>
              <w:left w:val="single" w:sz="4" w:space="0" w:color="auto"/>
              <w:bottom w:val="single" w:sz="6" w:space="0" w:color="000000"/>
              <w:right w:val="single" w:sz="6" w:space="0" w:color="000000"/>
            </w:tcBorders>
            <w:shd w:val="clear" w:color="auto" w:fill="auto"/>
            <w:vAlign w:val="center"/>
          </w:tcPr>
          <w:p w14:paraId="599AF4D7" w14:textId="31B552F0" w:rsidR="006D297C" w:rsidRDefault="003D7B8B" w:rsidP="00757E9D">
            <w:pPr>
              <w:spacing w:line="240" w:lineRule="auto"/>
              <w:jc w:val="center"/>
              <w:rPr>
                <w:rFonts w:ascii="Quattrocento Sans" w:eastAsia="Quattrocento Sans" w:hAnsi="Quattrocento Sans" w:cs="Quattrocento Sans"/>
                <w:sz w:val="20"/>
                <w:szCs w:val="20"/>
              </w:rPr>
            </w:pPr>
            <w:r>
              <w:rPr>
                <w:b/>
                <w:sz w:val="20"/>
                <w:szCs w:val="20"/>
              </w:rPr>
              <w:t>Parámetros</w:t>
            </w:r>
          </w:p>
        </w:tc>
      </w:tr>
      <w:tr w:rsidR="006D297C" w14:paraId="0D5ECD56" w14:textId="77777777" w:rsidTr="003D7B8B">
        <w:trPr>
          <w:trHeight w:val="285"/>
          <w:jc w:val="center"/>
        </w:trPr>
        <w:tc>
          <w:tcPr>
            <w:tcW w:w="3322" w:type="dxa"/>
            <w:tcBorders>
              <w:top w:val="single" w:sz="6" w:space="0" w:color="000000"/>
              <w:left w:val="single" w:sz="6" w:space="0" w:color="000000"/>
              <w:bottom w:val="nil"/>
              <w:right w:val="single" w:sz="4" w:space="0" w:color="auto"/>
            </w:tcBorders>
            <w:shd w:val="clear" w:color="auto" w:fill="auto"/>
            <w:vAlign w:val="center"/>
          </w:tcPr>
          <w:p w14:paraId="77120006" w14:textId="7E6BB4AE" w:rsidR="006D297C" w:rsidRPr="003D7B8B" w:rsidRDefault="003D7B8B" w:rsidP="003D7B8B">
            <w:pPr>
              <w:spacing w:line="240" w:lineRule="auto"/>
              <w:jc w:val="left"/>
              <w:rPr>
                <w:rFonts w:eastAsia="Quattrocento Sans"/>
                <w:sz w:val="20"/>
                <w:szCs w:val="20"/>
              </w:rPr>
            </w:pPr>
            <w:proofErr w:type="spellStart"/>
            <w:r w:rsidRPr="003D7B8B">
              <w:rPr>
                <w:rFonts w:eastAsia="Quattrocento Sans"/>
                <w:sz w:val="20"/>
                <w:szCs w:val="20"/>
              </w:rPr>
              <w:t>input_signals</w:t>
            </w:r>
            <w:proofErr w:type="spellEnd"/>
            <w:r w:rsidRPr="003D7B8B">
              <w:rPr>
                <w:rFonts w:eastAsia="Quattrocento Sans"/>
                <w:sz w:val="20"/>
                <w:szCs w:val="20"/>
              </w:rPr>
              <w:t xml:space="preserve"> (Capa de entrada)</w:t>
            </w:r>
          </w:p>
        </w:tc>
        <w:tc>
          <w:tcPr>
            <w:tcW w:w="2184" w:type="dxa"/>
            <w:tcBorders>
              <w:top w:val="single" w:sz="6" w:space="0" w:color="000000"/>
              <w:left w:val="single" w:sz="4" w:space="0" w:color="auto"/>
              <w:bottom w:val="nil"/>
              <w:right w:val="single" w:sz="4" w:space="0" w:color="auto"/>
            </w:tcBorders>
            <w:shd w:val="clear" w:color="auto" w:fill="auto"/>
            <w:vAlign w:val="center"/>
          </w:tcPr>
          <w:p w14:paraId="0897DFDE" w14:textId="3306E86F" w:rsidR="006D297C" w:rsidRDefault="003D7B8B" w:rsidP="00757E9D">
            <w:pPr>
              <w:spacing w:line="240" w:lineRule="auto"/>
              <w:jc w:val="left"/>
              <w:rPr>
                <w:rFonts w:ascii="Quattrocento Sans" w:eastAsia="Quattrocento Sans" w:hAnsi="Quattrocento Sans" w:cs="Quattrocento Sans"/>
                <w:sz w:val="20"/>
                <w:szCs w:val="20"/>
              </w:rPr>
            </w:pPr>
            <w:r w:rsidRPr="003D7B8B">
              <w:rPr>
                <w:sz w:val="20"/>
                <w:szCs w:val="20"/>
              </w:rPr>
              <w:t>(Ninguno, 1, 10)</w:t>
            </w:r>
          </w:p>
        </w:tc>
        <w:tc>
          <w:tcPr>
            <w:tcW w:w="2054" w:type="dxa"/>
            <w:tcBorders>
              <w:top w:val="single" w:sz="6" w:space="0" w:color="000000"/>
              <w:left w:val="single" w:sz="4" w:space="0" w:color="auto"/>
              <w:bottom w:val="nil"/>
              <w:right w:val="single" w:sz="6" w:space="0" w:color="000000"/>
            </w:tcBorders>
            <w:shd w:val="clear" w:color="auto" w:fill="auto"/>
            <w:vAlign w:val="center"/>
          </w:tcPr>
          <w:p w14:paraId="4573FA86" w14:textId="58E2EC28" w:rsidR="006D297C" w:rsidRPr="003D7B8B" w:rsidRDefault="003D7B8B" w:rsidP="003D7B8B">
            <w:pPr>
              <w:spacing w:line="240" w:lineRule="auto"/>
              <w:jc w:val="left"/>
              <w:rPr>
                <w:rFonts w:eastAsia="Quattrocento Sans"/>
                <w:sz w:val="20"/>
                <w:szCs w:val="20"/>
              </w:rPr>
            </w:pPr>
            <w:r w:rsidRPr="003D7B8B">
              <w:rPr>
                <w:rFonts w:eastAsia="Quattrocento Sans"/>
                <w:sz w:val="20"/>
                <w:szCs w:val="20"/>
              </w:rPr>
              <w:t>0</w:t>
            </w:r>
          </w:p>
        </w:tc>
      </w:tr>
      <w:tr w:rsidR="003D7B8B" w14:paraId="62B4DA60" w14:textId="77777777" w:rsidTr="003D7B8B">
        <w:trPr>
          <w:trHeight w:val="285"/>
          <w:jc w:val="center"/>
        </w:trPr>
        <w:tc>
          <w:tcPr>
            <w:tcW w:w="3322" w:type="dxa"/>
            <w:tcBorders>
              <w:top w:val="nil"/>
              <w:left w:val="single" w:sz="6" w:space="0" w:color="000000"/>
              <w:bottom w:val="nil"/>
              <w:right w:val="single" w:sz="4" w:space="0" w:color="auto"/>
            </w:tcBorders>
            <w:shd w:val="clear" w:color="auto" w:fill="auto"/>
            <w:vAlign w:val="center"/>
          </w:tcPr>
          <w:p w14:paraId="08F809E1" w14:textId="198A74A4" w:rsidR="003D7B8B" w:rsidRPr="003D7B8B" w:rsidRDefault="003D7B8B" w:rsidP="003D7B8B">
            <w:pPr>
              <w:spacing w:line="240" w:lineRule="auto"/>
              <w:jc w:val="left"/>
              <w:rPr>
                <w:rFonts w:eastAsia="Quattrocento Sans"/>
                <w:sz w:val="20"/>
                <w:szCs w:val="20"/>
                <w:lang w:val="en-US"/>
              </w:rPr>
            </w:pPr>
            <w:r w:rsidRPr="003D7B8B">
              <w:rPr>
                <w:rFonts w:eastAsia="Quattrocento Sans"/>
                <w:sz w:val="20"/>
                <w:szCs w:val="20"/>
                <w:lang w:val="en-US"/>
              </w:rPr>
              <w:t>lstm_1 (LSTM)</w:t>
            </w:r>
          </w:p>
        </w:tc>
        <w:tc>
          <w:tcPr>
            <w:tcW w:w="2184" w:type="dxa"/>
            <w:tcBorders>
              <w:top w:val="nil"/>
              <w:left w:val="single" w:sz="4" w:space="0" w:color="auto"/>
              <w:bottom w:val="nil"/>
              <w:right w:val="single" w:sz="4" w:space="0" w:color="auto"/>
            </w:tcBorders>
            <w:shd w:val="clear" w:color="auto" w:fill="auto"/>
            <w:vAlign w:val="center"/>
          </w:tcPr>
          <w:p w14:paraId="2E9FA19B" w14:textId="546AE84D" w:rsidR="003D7B8B" w:rsidRDefault="003D7B8B" w:rsidP="003D7B8B">
            <w:pPr>
              <w:spacing w:line="240" w:lineRule="auto"/>
              <w:jc w:val="left"/>
              <w:rPr>
                <w:rFonts w:ascii="Quattrocento Sans" w:eastAsia="Quattrocento Sans" w:hAnsi="Quattrocento Sans" w:cs="Quattrocento Sans"/>
                <w:sz w:val="20"/>
                <w:szCs w:val="20"/>
              </w:rPr>
            </w:pPr>
            <w:r w:rsidRPr="003D7B8B">
              <w:rPr>
                <w:sz w:val="20"/>
                <w:szCs w:val="20"/>
              </w:rPr>
              <w:t xml:space="preserve">(Ninguno, 1, </w:t>
            </w:r>
            <w:r>
              <w:rPr>
                <w:sz w:val="20"/>
                <w:szCs w:val="20"/>
              </w:rPr>
              <w:t>64</w:t>
            </w:r>
            <w:r w:rsidRPr="003D7B8B">
              <w:rPr>
                <w:sz w:val="20"/>
                <w:szCs w:val="20"/>
              </w:rPr>
              <w:t>)</w:t>
            </w:r>
          </w:p>
        </w:tc>
        <w:tc>
          <w:tcPr>
            <w:tcW w:w="2054" w:type="dxa"/>
            <w:tcBorders>
              <w:top w:val="nil"/>
              <w:left w:val="single" w:sz="4" w:space="0" w:color="auto"/>
              <w:bottom w:val="nil"/>
              <w:right w:val="single" w:sz="6" w:space="0" w:color="000000"/>
            </w:tcBorders>
            <w:shd w:val="clear" w:color="auto" w:fill="auto"/>
            <w:vAlign w:val="center"/>
          </w:tcPr>
          <w:p w14:paraId="3D0778DF" w14:textId="1BD4E8D0" w:rsidR="003D7B8B" w:rsidRPr="003D7B8B" w:rsidRDefault="003D7B8B" w:rsidP="003D7B8B">
            <w:pPr>
              <w:spacing w:line="240" w:lineRule="auto"/>
              <w:jc w:val="left"/>
              <w:rPr>
                <w:rFonts w:eastAsia="Quattrocento Sans"/>
                <w:sz w:val="20"/>
                <w:szCs w:val="20"/>
              </w:rPr>
            </w:pPr>
            <w:r w:rsidRPr="003D7B8B">
              <w:rPr>
                <w:rFonts w:eastAsia="Quattrocento Sans"/>
                <w:sz w:val="20"/>
                <w:szCs w:val="20"/>
              </w:rPr>
              <w:t>19200</w:t>
            </w:r>
          </w:p>
        </w:tc>
      </w:tr>
      <w:tr w:rsidR="003D7B8B" w14:paraId="185C8F80" w14:textId="77777777" w:rsidTr="003D7B8B">
        <w:trPr>
          <w:trHeight w:val="285"/>
          <w:jc w:val="center"/>
        </w:trPr>
        <w:tc>
          <w:tcPr>
            <w:tcW w:w="3322" w:type="dxa"/>
            <w:tcBorders>
              <w:top w:val="nil"/>
              <w:left w:val="single" w:sz="6" w:space="0" w:color="000000"/>
              <w:bottom w:val="nil"/>
              <w:right w:val="single" w:sz="4" w:space="0" w:color="auto"/>
            </w:tcBorders>
            <w:shd w:val="clear" w:color="auto" w:fill="auto"/>
            <w:vAlign w:val="center"/>
          </w:tcPr>
          <w:p w14:paraId="4F2A8D22" w14:textId="6FA9782A" w:rsidR="003D7B8B" w:rsidRPr="003D7B8B" w:rsidRDefault="003D7B8B" w:rsidP="003D7B8B">
            <w:pPr>
              <w:spacing w:line="240" w:lineRule="auto"/>
              <w:jc w:val="left"/>
              <w:rPr>
                <w:rFonts w:eastAsia="Quattrocento Sans"/>
                <w:sz w:val="20"/>
                <w:szCs w:val="20"/>
              </w:rPr>
            </w:pPr>
            <w:r w:rsidRPr="003D7B8B">
              <w:rPr>
                <w:rFonts w:eastAsia="Quattrocento Sans"/>
                <w:sz w:val="20"/>
                <w:szCs w:val="20"/>
              </w:rPr>
              <w:t>lstm_2 (LSTM)</w:t>
            </w:r>
          </w:p>
        </w:tc>
        <w:tc>
          <w:tcPr>
            <w:tcW w:w="2184" w:type="dxa"/>
            <w:tcBorders>
              <w:top w:val="nil"/>
              <w:left w:val="single" w:sz="4" w:space="0" w:color="auto"/>
              <w:bottom w:val="nil"/>
              <w:right w:val="single" w:sz="4" w:space="0" w:color="auto"/>
            </w:tcBorders>
            <w:shd w:val="clear" w:color="auto" w:fill="auto"/>
            <w:vAlign w:val="center"/>
          </w:tcPr>
          <w:p w14:paraId="2E753FA6" w14:textId="3665DDF0" w:rsidR="003D7B8B" w:rsidRDefault="003D7B8B" w:rsidP="003D7B8B">
            <w:pPr>
              <w:spacing w:line="240" w:lineRule="auto"/>
              <w:jc w:val="left"/>
              <w:rPr>
                <w:rFonts w:ascii="Quattrocento Sans" w:eastAsia="Quattrocento Sans" w:hAnsi="Quattrocento Sans" w:cs="Quattrocento Sans"/>
                <w:sz w:val="20"/>
                <w:szCs w:val="20"/>
              </w:rPr>
            </w:pPr>
            <w:r w:rsidRPr="003D7B8B">
              <w:rPr>
                <w:sz w:val="20"/>
                <w:szCs w:val="20"/>
              </w:rPr>
              <w:t xml:space="preserve">(Ninguno, 1, </w:t>
            </w:r>
            <w:r>
              <w:rPr>
                <w:sz w:val="20"/>
                <w:szCs w:val="20"/>
              </w:rPr>
              <w:t>64</w:t>
            </w:r>
            <w:r w:rsidRPr="003D7B8B">
              <w:rPr>
                <w:sz w:val="20"/>
                <w:szCs w:val="20"/>
              </w:rPr>
              <w:t>)</w:t>
            </w:r>
          </w:p>
        </w:tc>
        <w:tc>
          <w:tcPr>
            <w:tcW w:w="2054" w:type="dxa"/>
            <w:tcBorders>
              <w:top w:val="nil"/>
              <w:left w:val="single" w:sz="4" w:space="0" w:color="auto"/>
              <w:bottom w:val="nil"/>
              <w:right w:val="single" w:sz="6" w:space="0" w:color="000000"/>
            </w:tcBorders>
            <w:shd w:val="clear" w:color="auto" w:fill="auto"/>
            <w:vAlign w:val="center"/>
          </w:tcPr>
          <w:p w14:paraId="6317852A" w14:textId="263448D8" w:rsidR="003D7B8B" w:rsidRPr="003D7B8B" w:rsidRDefault="003D7B8B" w:rsidP="003D7B8B">
            <w:pPr>
              <w:spacing w:line="240" w:lineRule="auto"/>
              <w:jc w:val="left"/>
              <w:rPr>
                <w:rFonts w:eastAsia="Quattrocento Sans"/>
                <w:sz w:val="20"/>
                <w:szCs w:val="20"/>
              </w:rPr>
            </w:pPr>
            <w:r w:rsidRPr="003D7B8B">
              <w:rPr>
                <w:rFonts w:eastAsia="Quattrocento Sans"/>
                <w:sz w:val="20"/>
                <w:szCs w:val="20"/>
              </w:rPr>
              <w:t>33024</w:t>
            </w:r>
          </w:p>
        </w:tc>
      </w:tr>
      <w:tr w:rsidR="003D7B8B" w14:paraId="25F1FA33" w14:textId="77777777" w:rsidTr="003D7B8B">
        <w:trPr>
          <w:trHeight w:val="285"/>
          <w:jc w:val="center"/>
        </w:trPr>
        <w:tc>
          <w:tcPr>
            <w:tcW w:w="3322" w:type="dxa"/>
            <w:tcBorders>
              <w:top w:val="nil"/>
              <w:left w:val="single" w:sz="6" w:space="0" w:color="000000"/>
              <w:bottom w:val="nil"/>
              <w:right w:val="single" w:sz="4" w:space="0" w:color="auto"/>
            </w:tcBorders>
            <w:shd w:val="clear" w:color="auto" w:fill="auto"/>
            <w:vAlign w:val="center"/>
          </w:tcPr>
          <w:p w14:paraId="31F9E2EA" w14:textId="5373D320" w:rsidR="003D7B8B" w:rsidRPr="003D7B8B" w:rsidRDefault="003D7B8B" w:rsidP="003D7B8B">
            <w:pPr>
              <w:spacing w:line="240" w:lineRule="auto"/>
              <w:jc w:val="left"/>
              <w:rPr>
                <w:rFonts w:eastAsia="Quattrocento Sans"/>
                <w:sz w:val="20"/>
                <w:szCs w:val="20"/>
              </w:rPr>
            </w:pPr>
            <w:r w:rsidRPr="003D7B8B">
              <w:rPr>
                <w:rFonts w:eastAsia="Quattrocento Sans"/>
                <w:sz w:val="20"/>
                <w:szCs w:val="20"/>
              </w:rPr>
              <w:t>conv1d_1 (Conv1D)</w:t>
            </w:r>
          </w:p>
        </w:tc>
        <w:tc>
          <w:tcPr>
            <w:tcW w:w="2184" w:type="dxa"/>
            <w:tcBorders>
              <w:top w:val="nil"/>
              <w:left w:val="single" w:sz="4" w:space="0" w:color="auto"/>
              <w:bottom w:val="nil"/>
              <w:right w:val="single" w:sz="4" w:space="0" w:color="auto"/>
            </w:tcBorders>
            <w:shd w:val="clear" w:color="auto" w:fill="auto"/>
            <w:vAlign w:val="center"/>
          </w:tcPr>
          <w:p w14:paraId="5A82F470" w14:textId="08E7A53A" w:rsidR="003D7B8B" w:rsidRDefault="003D7B8B" w:rsidP="003D7B8B">
            <w:pPr>
              <w:spacing w:line="240" w:lineRule="auto"/>
              <w:jc w:val="left"/>
              <w:rPr>
                <w:rFonts w:ascii="Quattrocento Sans" w:eastAsia="Quattrocento Sans" w:hAnsi="Quattrocento Sans" w:cs="Quattrocento Sans"/>
                <w:sz w:val="20"/>
                <w:szCs w:val="20"/>
              </w:rPr>
            </w:pPr>
            <w:r w:rsidRPr="003D7B8B">
              <w:rPr>
                <w:sz w:val="20"/>
                <w:szCs w:val="20"/>
              </w:rPr>
              <w:t xml:space="preserve">(Ninguno, 1, </w:t>
            </w:r>
            <w:r>
              <w:rPr>
                <w:sz w:val="20"/>
                <w:szCs w:val="20"/>
              </w:rPr>
              <w:t>64</w:t>
            </w:r>
            <w:r w:rsidRPr="003D7B8B">
              <w:rPr>
                <w:sz w:val="20"/>
                <w:szCs w:val="20"/>
              </w:rPr>
              <w:t>)</w:t>
            </w:r>
          </w:p>
        </w:tc>
        <w:tc>
          <w:tcPr>
            <w:tcW w:w="2054" w:type="dxa"/>
            <w:tcBorders>
              <w:top w:val="nil"/>
              <w:left w:val="single" w:sz="4" w:space="0" w:color="auto"/>
              <w:bottom w:val="nil"/>
              <w:right w:val="single" w:sz="6" w:space="0" w:color="000000"/>
            </w:tcBorders>
            <w:shd w:val="clear" w:color="auto" w:fill="auto"/>
            <w:vAlign w:val="center"/>
          </w:tcPr>
          <w:p w14:paraId="6CE846D3" w14:textId="52ABDC6E" w:rsidR="003D7B8B" w:rsidRPr="003D7B8B" w:rsidRDefault="003D7B8B" w:rsidP="003D7B8B">
            <w:pPr>
              <w:spacing w:line="240" w:lineRule="auto"/>
              <w:jc w:val="left"/>
              <w:rPr>
                <w:rFonts w:eastAsia="Quattrocento Sans"/>
                <w:sz w:val="20"/>
                <w:szCs w:val="20"/>
              </w:rPr>
            </w:pPr>
            <w:r w:rsidRPr="003D7B8B">
              <w:rPr>
                <w:rFonts w:eastAsia="Quattrocento Sans"/>
                <w:sz w:val="20"/>
                <w:szCs w:val="20"/>
              </w:rPr>
              <w:t>12352</w:t>
            </w:r>
          </w:p>
        </w:tc>
      </w:tr>
      <w:tr w:rsidR="003D7B8B" w14:paraId="23241018" w14:textId="77777777" w:rsidTr="003D7B8B">
        <w:trPr>
          <w:trHeight w:val="285"/>
          <w:jc w:val="center"/>
        </w:trPr>
        <w:tc>
          <w:tcPr>
            <w:tcW w:w="3322" w:type="dxa"/>
            <w:tcBorders>
              <w:top w:val="nil"/>
              <w:left w:val="single" w:sz="6" w:space="0" w:color="000000"/>
              <w:bottom w:val="nil"/>
              <w:right w:val="single" w:sz="4" w:space="0" w:color="auto"/>
            </w:tcBorders>
            <w:shd w:val="clear" w:color="auto" w:fill="auto"/>
            <w:vAlign w:val="center"/>
          </w:tcPr>
          <w:p w14:paraId="4F183F95" w14:textId="1D7753CF" w:rsidR="003D7B8B" w:rsidRPr="003D7B8B" w:rsidRDefault="003D7B8B" w:rsidP="003D7B8B">
            <w:pPr>
              <w:spacing w:line="240" w:lineRule="auto"/>
              <w:jc w:val="left"/>
              <w:rPr>
                <w:rFonts w:eastAsia="Quattrocento Sans"/>
                <w:sz w:val="20"/>
                <w:szCs w:val="20"/>
              </w:rPr>
            </w:pPr>
            <w:r w:rsidRPr="003D7B8B">
              <w:rPr>
                <w:rFonts w:eastAsia="Quattrocento Sans"/>
                <w:sz w:val="20"/>
                <w:szCs w:val="20"/>
              </w:rPr>
              <w:t>batchnorm_1 (Normalización por lotes)</w:t>
            </w:r>
          </w:p>
        </w:tc>
        <w:tc>
          <w:tcPr>
            <w:tcW w:w="2184" w:type="dxa"/>
            <w:tcBorders>
              <w:top w:val="nil"/>
              <w:left w:val="single" w:sz="4" w:space="0" w:color="auto"/>
              <w:bottom w:val="nil"/>
              <w:right w:val="single" w:sz="4" w:space="0" w:color="auto"/>
            </w:tcBorders>
            <w:shd w:val="clear" w:color="auto" w:fill="auto"/>
            <w:vAlign w:val="center"/>
          </w:tcPr>
          <w:p w14:paraId="704C14C9" w14:textId="42DE52EC" w:rsidR="003D7B8B" w:rsidRDefault="003D7B8B" w:rsidP="003D7B8B">
            <w:pPr>
              <w:spacing w:line="240" w:lineRule="auto"/>
              <w:jc w:val="left"/>
              <w:rPr>
                <w:rFonts w:ascii="Quattrocento Sans" w:eastAsia="Quattrocento Sans" w:hAnsi="Quattrocento Sans" w:cs="Quattrocento Sans"/>
                <w:sz w:val="20"/>
                <w:szCs w:val="20"/>
              </w:rPr>
            </w:pPr>
            <w:r w:rsidRPr="003D7B8B">
              <w:rPr>
                <w:sz w:val="20"/>
                <w:szCs w:val="20"/>
              </w:rPr>
              <w:t xml:space="preserve">(Ninguno, 1, </w:t>
            </w:r>
            <w:r>
              <w:rPr>
                <w:sz w:val="20"/>
                <w:szCs w:val="20"/>
              </w:rPr>
              <w:t>64</w:t>
            </w:r>
            <w:r w:rsidRPr="003D7B8B">
              <w:rPr>
                <w:sz w:val="20"/>
                <w:szCs w:val="20"/>
              </w:rPr>
              <w:t>)</w:t>
            </w:r>
          </w:p>
        </w:tc>
        <w:tc>
          <w:tcPr>
            <w:tcW w:w="2054" w:type="dxa"/>
            <w:tcBorders>
              <w:top w:val="nil"/>
              <w:left w:val="single" w:sz="4" w:space="0" w:color="auto"/>
              <w:bottom w:val="nil"/>
              <w:right w:val="single" w:sz="6" w:space="0" w:color="000000"/>
            </w:tcBorders>
            <w:shd w:val="clear" w:color="auto" w:fill="auto"/>
            <w:vAlign w:val="center"/>
          </w:tcPr>
          <w:p w14:paraId="31C6652C" w14:textId="3EDB5AFD" w:rsidR="003D7B8B" w:rsidRPr="003D7B8B" w:rsidRDefault="003D7B8B" w:rsidP="003D7B8B">
            <w:pPr>
              <w:spacing w:line="240" w:lineRule="auto"/>
              <w:jc w:val="left"/>
              <w:rPr>
                <w:rFonts w:eastAsia="Quattrocento Sans"/>
                <w:sz w:val="20"/>
                <w:szCs w:val="20"/>
              </w:rPr>
            </w:pPr>
            <w:r w:rsidRPr="003D7B8B">
              <w:rPr>
                <w:rFonts w:eastAsia="Quattrocento Sans"/>
                <w:sz w:val="20"/>
                <w:szCs w:val="20"/>
              </w:rPr>
              <w:t>256</w:t>
            </w:r>
          </w:p>
        </w:tc>
      </w:tr>
      <w:tr w:rsidR="003D7B8B" w14:paraId="6DA54FB5" w14:textId="77777777" w:rsidTr="003D7B8B">
        <w:trPr>
          <w:trHeight w:val="285"/>
          <w:jc w:val="center"/>
        </w:trPr>
        <w:tc>
          <w:tcPr>
            <w:tcW w:w="3322" w:type="dxa"/>
            <w:tcBorders>
              <w:top w:val="nil"/>
              <w:left w:val="single" w:sz="6" w:space="0" w:color="000000"/>
              <w:bottom w:val="nil"/>
              <w:right w:val="single" w:sz="4" w:space="0" w:color="auto"/>
            </w:tcBorders>
            <w:shd w:val="clear" w:color="auto" w:fill="auto"/>
            <w:vAlign w:val="center"/>
          </w:tcPr>
          <w:p w14:paraId="398A2AA8" w14:textId="05D6F63B" w:rsidR="003D7B8B" w:rsidRPr="003D7B8B" w:rsidRDefault="003D7B8B" w:rsidP="003D7B8B">
            <w:pPr>
              <w:spacing w:line="240" w:lineRule="auto"/>
              <w:jc w:val="left"/>
              <w:rPr>
                <w:rFonts w:eastAsia="Quattrocento Sans"/>
                <w:sz w:val="20"/>
                <w:szCs w:val="20"/>
                <w:lang w:val="en-US"/>
              </w:rPr>
            </w:pPr>
            <w:r w:rsidRPr="003D7B8B">
              <w:rPr>
                <w:rFonts w:eastAsia="Quattrocento Sans"/>
                <w:sz w:val="20"/>
                <w:szCs w:val="20"/>
                <w:lang w:val="en-US"/>
              </w:rPr>
              <w:t>prelu_1 (</w:t>
            </w:r>
            <w:proofErr w:type="spellStart"/>
            <w:r w:rsidRPr="003D7B8B">
              <w:rPr>
                <w:rFonts w:eastAsia="Quattrocento Sans"/>
                <w:sz w:val="20"/>
                <w:szCs w:val="20"/>
                <w:lang w:val="en-US"/>
              </w:rPr>
              <w:t>PReLU</w:t>
            </w:r>
            <w:proofErr w:type="spellEnd"/>
            <w:r w:rsidRPr="003D7B8B">
              <w:rPr>
                <w:rFonts w:eastAsia="Quattrocento Sans"/>
                <w:sz w:val="20"/>
                <w:szCs w:val="20"/>
                <w:lang w:val="en-US"/>
              </w:rPr>
              <w:t>)</w:t>
            </w:r>
          </w:p>
        </w:tc>
        <w:tc>
          <w:tcPr>
            <w:tcW w:w="2184" w:type="dxa"/>
            <w:tcBorders>
              <w:top w:val="nil"/>
              <w:left w:val="single" w:sz="4" w:space="0" w:color="auto"/>
              <w:bottom w:val="nil"/>
              <w:right w:val="single" w:sz="4" w:space="0" w:color="auto"/>
            </w:tcBorders>
            <w:shd w:val="clear" w:color="auto" w:fill="auto"/>
            <w:vAlign w:val="center"/>
          </w:tcPr>
          <w:p w14:paraId="049342E1" w14:textId="01BF91CE" w:rsidR="003D7B8B" w:rsidRDefault="003D7B8B" w:rsidP="003D7B8B">
            <w:pPr>
              <w:spacing w:line="240" w:lineRule="auto"/>
              <w:jc w:val="left"/>
              <w:rPr>
                <w:rFonts w:ascii="Quattrocento Sans" w:eastAsia="Quattrocento Sans" w:hAnsi="Quattrocento Sans" w:cs="Quattrocento Sans"/>
                <w:sz w:val="20"/>
                <w:szCs w:val="20"/>
              </w:rPr>
            </w:pPr>
            <w:r w:rsidRPr="003D7B8B">
              <w:rPr>
                <w:sz w:val="20"/>
                <w:szCs w:val="20"/>
              </w:rPr>
              <w:t xml:space="preserve">(Ninguno, 1, </w:t>
            </w:r>
            <w:r>
              <w:rPr>
                <w:sz w:val="20"/>
                <w:szCs w:val="20"/>
              </w:rPr>
              <w:t>64</w:t>
            </w:r>
            <w:r w:rsidRPr="003D7B8B">
              <w:rPr>
                <w:sz w:val="20"/>
                <w:szCs w:val="20"/>
              </w:rPr>
              <w:t>)</w:t>
            </w:r>
          </w:p>
        </w:tc>
        <w:tc>
          <w:tcPr>
            <w:tcW w:w="2054" w:type="dxa"/>
            <w:tcBorders>
              <w:top w:val="nil"/>
              <w:left w:val="single" w:sz="4" w:space="0" w:color="auto"/>
              <w:bottom w:val="nil"/>
              <w:right w:val="single" w:sz="6" w:space="0" w:color="000000"/>
            </w:tcBorders>
            <w:shd w:val="clear" w:color="auto" w:fill="auto"/>
            <w:vAlign w:val="center"/>
          </w:tcPr>
          <w:p w14:paraId="20796F08" w14:textId="003E718F" w:rsidR="003D7B8B" w:rsidRPr="003D7B8B" w:rsidRDefault="003D7B8B" w:rsidP="003D7B8B">
            <w:pPr>
              <w:spacing w:line="240" w:lineRule="auto"/>
              <w:jc w:val="left"/>
              <w:rPr>
                <w:rFonts w:eastAsia="Quattrocento Sans"/>
                <w:sz w:val="20"/>
                <w:szCs w:val="20"/>
              </w:rPr>
            </w:pPr>
            <w:r w:rsidRPr="003D7B8B">
              <w:rPr>
                <w:rFonts w:eastAsia="Quattrocento Sans"/>
                <w:sz w:val="20"/>
                <w:szCs w:val="20"/>
              </w:rPr>
              <w:t>64</w:t>
            </w:r>
          </w:p>
        </w:tc>
      </w:tr>
      <w:tr w:rsidR="003D7B8B" w14:paraId="62CC2989" w14:textId="77777777" w:rsidTr="003D7B8B">
        <w:trPr>
          <w:trHeight w:val="285"/>
          <w:jc w:val="center"/>
        </w:trPr>
        <w:tc>
          <w:tcPr>
            <w:tcW w:w="3322" w:type="dxa"/>
            <w:tcBorders>
              <w:top w:val="nil"/>
              <w:left w:val="single" w:sz="6" w:space="0" w:color="000000"/>
              <w:bottom w:val="nil"/>
              <w:right w:val="single" w:sz="4" w:space="0" w:color="auto"/>
            </w:tcBorders>
            <w:shd w:val="clear" w:color="auto" w:fill="auto"/>
            <w:vAlign w:val="center"/>
          </w:tcPr>
          <w:p w14:paraId="79EFCFBB" w14:textId="22B0FA98" w:rsidR="003D7B8B" w:rsidRPr="003D7B8B" w:rsidRDefault="003D7B8B" w:rsidP="003D7B8B">
            <w:pPr>
              <w:spacing w:line="240" w:lineRule="auto"/>
              <w:jc w:val="left"/>
              <w:rPr>
                <w:rFonts w:eastAsia="Quattrocento Sans"/>
                <w:sz w:val="20"/>
                <w:szCs w:val="20"/>
              </w:rPr>
            </w:pPr>
            <w:r w:rsidRPr="003D7B8B">
              <w:rPr>
                <w:rFonts w:eastAsia="Quattrocento Sans"/>
                <w:sz w:val="20"/>
                <w:szCs w:val="20"/>
              </w:rPr>
              <w:t>dropout_1 (</w:t>
            </w:r>
            <w:proofErr w:type="spellStart"/>
            <w:r w:rsidRPr="003D7B8B">
              <w:rPr>
                <w:rFonts w:eastAsia="Quattrocento Sans"/>
                <w:sz w:val="20"/>
                <w:szCs w:val="20"/>
              </w:rPr>
              <w:t>Dropout</w:t>
            </w:r>
            <w:proofErr w:type="spellEnd"/>
            <w:r w:rsidRPr="003D7B8B">
              <w:rPr>
                <w:rFonts w:eastAsia="Quattrocento Sans"/>
                <w:sz w:val="20"/>
                <w:szCs w:val="20"/>
              </w:rPr>
              <w:t>)</w:t>
            </w:r>
          </w:p>
        </w:tc>
        <w:tc>
          <w:tcPr>
            <w:tcW w:w="2184" w:type="dxa"/>
            <w:tcBorders>
              <w:top w:val="nil"/>
              <w:left w:val="single" w:sz="4" w:space="0" w:color="auto"/>
              <w:bottom w:val="nil"/>
              <w:right w:val="single" w:sz="4" w:space="0" w:color="auto"/>
            </w:tcBorders>
            <w:shd w:val="clear" w:color="auto" w:fill="auto"/>
            <w:vAlign w:val="center"/>
          </w:tcPr>
          <w:p w14:paraId="0001383E" w14:textId="4DBCA6D5" w:rsidR="003D7B8B" w:rsidRDefault="003D7B8B" w:rsidP="003D7B8B">
            <w:pPr>
              <w:spacing w:line="240" w:lineRule="auto"/>
              <w:jc w:val="left"/>
              <w:rPr>
                <w:rFonts w:ascii="Quattrocento Sans" w:eastAsia="Quattrocento Sans" w:hAnsi="Quattrocento Sans" w:cs="Quattrocento Sans"/>
                <w:sz w:val="20"/>
                <w:szCs w:val="20"/>
              </w:rPr>
            </w:pPr>
            <w:r w:rsidRPr="003D7B8B">
              <w:rPr>
                <w:sz w:val="20"/>
                <w:szCs w:val="20"/>
              </w:rPr>
              <w:t xml:space="preserve">(Ninguno, 1, </w:t>
            </w:r>
            <w:r>
              <w:rPr>
                <w:sz w:val="20"/>
                <w:szCs w:val="20"/>
              </w:rPr>
              <w:t>64</w:t>
            </w:r>
            <w:r w:rsidRPr="003D7B8B">
              <w:rPr>
                <w:sz w:val="20"/>
                <w:szCs w:val="20"/>
              </w:rPr>
              <w:t>)</w:t>
            </w:r>
          </w:p>
        </w:tc>
        <w:tc>
          <w:tcPr>
            <w:tcW w:w="2054" w:type="dxa"/>
            <w:tcBorders>
              <w:top w:val="nil"/>
              <w:left w:val="single" w:sz="4" w:space="0" w:color="auto"/>
              <w:bottom w:val="nil"/>
              <w:right w:val="single" w:sz="6" w:space="0" w:color="000000"/>
            </w:tcBorders>
            <w:shd w:val="clear" w:color="auto" w:fill="auto"/>
            <w:vAlign w:val="center"/>
          </w:tcPr>
          <w:p w14:paraId="49D74703" w14:textId="76971FA9" w:rsidR="003D7B8B" w:rsidRPr="003D7B8B" w:rsidRDefault="003D7B8B" w:rsidP="003D7B8B">
            <w:pPr>
              <w:spacing w:line="240" w:lineRule="auto"/>
              <w:jc w:val="left"/>
              <w:rPr>
                <w:rFonts w:eastAsia="Quattrocento Sans"/>
                <w:sz w:val="20"/>
                <w:szCs w:val="20"/>
              </w:rPr>
            </w:pPr>
            <w:r w:rsidRPr="003D7B8B">
              <w:rPr>
                <w:rFonts w:eastAsia="Quattrocento Sans"/>
                <w:sz w:val="20"/>
                <w:szCs w:val="20"/>
              </w:rPr>
              <w:t>0</w:t>
            </w:r>
          </w:p>
        </w:tc>
      </w:tr>
      <w:tr w:rsidR="003D7B8B" w14:paraId="1081F252" w14:textId="77777777" w:rsidTr="003D7B8B">
        <w:trPr>
          <w:trHeight w:val="285"/>
          <w:jc w:val="center"/>
        </w:trPr>
        <w:tc>
          <w:tcPr>
            <w:tcW w:w="3322" w:type="dxa"/>
            <w:tcBorders>
              <w:top w:val="nil"/>
              <w:left w:val="single" w:sz="6" w:space="0" w:color="000000"/>
              <w:bottom w:val="nil"/>
              <w:right w:val="single" w:sz="4" w:space="0" w:color="auto"/>
            </w:tcBorders>
            <w:shd w:val="clear" w:color="auto" w:fill="auto"/>
            <w:vAlign w:val="center"/>
          </w:tcPr>
          <w:p w14:paraId="504DF07A" w14:textId="7A8A65CB" w:rsidR="003D7B8B" w:rsidRPr="003D7B8B" w:rsidRDefault="003D7B8B" w:rsidP="003D7B8B">
            <w:pPr>
              <w:spacing w:line="240" w:lineRule="auto"/>
              <w:jc w:val="left"/>
              <w:rPr>
                <w:rFonts w:eastAsia="Consolas"/>
                <w:sz w:val="20"/>
                <w:szCs w:val="20"/>
              </w:rPr>
            </w:pPr>
            <w:r w:rsidRPr="003D7B8B">
              <w:rPr>
                <w:rFonts w:eastAsia="Quattrocento Sans"/>
                <w:sz w:val="20"/>
                <w:szCs w:val="20"/>
              </w:rPr>
              <w:t>conv1d_2 (Conv1D)</w:t>
            </w:r>
          </w:p>
        </w:tc>
        <w:tc>
          <w:tcPr>
            <w:tcW w:w="2184" w:type="dxa"/>
            <w:tcBorders>
              <w:top w:val="nil"/>
              <w:left w:val="single" w:sz="4" w:space="0" w:color="auto"/>
              <w:bottom w:val="nil"/>
              <w:right w:val="single" w:sz="4" w:space="0" w:color="auto"/>
            </w:tcBorders>
            <w:shd w:val="clear" w:color="auto" w:fill="auto"/>
            <w:vAlign w:val="center"/>
          </w:tcPr>
          <w:p w14:paraId="590F535B" w14:textId="63CBC664" w:rsidR="003D7B8B" w:rsidRDefault="003D7B8B" w:rsidP="003D7B8B">
            <w:pPr>
              <w:spacing w:line="240" w:lineRule="auto"/>
              <w:jc w:val="left"/>
              <w:rPr>
                <w:sz w:val="20"/>
                <w:szCs w:val="20"/>
              </w:rPr>
            </w:pPr>
            <w:r w:rsidRPr="003D7B8B">
              <w:rPr>
                <w:sz w:val="20"/>
                <w:szCs w:val="20"/>
              </w:rPr>
              <w:t xml:space="preserve">(Ninguno, 1, </w:t>
            </w:r>
            <w:r>
              <w:rPr>
                <w:sz w:val="20"/>
                <w:szCs w:val="20"/>
              </w:rPr>
              <w:t>32</w:t>
            </w:r>
            <w:r w:rsidRPr="003D7B8B">
              <w:rPr>
                <w:sz w:val="20"/>
                <w:szCs w:val="20"/>
              </w:rPr>
              <w:t>)</w:t>
            </w:r>
          </w:p>
        </w:tc>
        <w:tc>
          <w:tcPr>
            <w:tcW w:w="2054" w:type="dxa"/>
            <w:tcBorders>
              <w:top w:val="nil"/>
              <w:left w:val="single" w:sz="4" w:space="0" w:color="auto"/>
              <w:bottom w:val="nil"/>
              <w:right w:val="single" w:sz="6" w:space="0" w:color="000000"/>
            </w:tcBorders>
            <w:shd w:val="clear" w:color="auto" w:fill="auto"/>
            <w:vAlign w:val="center"/>
          </w:tcPr>
          <w:p w14:paraId="3BFDBE7F" w14:textId="1EA696C0" w:rsidR="003D7B8B" w:rsidRPr="003D7B8B" w:rsidRDefault="003D7B8B" w:rsidP="003D7B8B">
            <w:pPr>
              <w:spacing w:line="240" w:lineRule="auto"/>
              <w:jc w:val="left"/>
              <w:rPr>
                <w:rFonts w:eastAsia="Quattrocento Sans"/>
                <w:sz w:val="20"/>
                <w:szCs w:val="20"/>
              </w:rPr>
            </w:pPr>
            <w:r w:rsidRPr="003D7B8B">
              <w:rPr>
                <w:rFonts w:eastAsia="Quattrocento Sans"/>
                <w:sz w:val="20"/>
                <w:szCs w:val="20"/>
              </w:rPr>
              <w:t>6176</w:t>
            </w:r>
          </w:p>
        </w:tc>
      </w:tr>
      <w:tr w:rsidR="003D7B8B" w14:paraId="077F198C" w14:textId="77777777" w:rsidTr="003D7B8B">
        <w:trPr>
          <w:trHeight w:val="285"/>
          <w:jc w:val="center"/>
        </w:trPr>
        <w:tc>
          <w:tcPr>
            <w:tcW w:w="3322" w:type="dxa"/>
            <w:tcBorders>
              <w:top w:val="nil"/>
              <w:left w:val="single" w:sz="6" w:space="0" w:color="000000"/>
              <w:bottom w:val="nil"/>
              <w:right w:val="single" w:sz="4" w:space="0" w:color="auto"/>
            </w:tcBorders>
            <w:shd w:val="clear" w:color="auto" w:fill="auto"/>
            <w:vAlign w:val="center"/>
          </w:tcPr>
          <w:p w14:paraId="565C05A7" w14:textId="2A700F03" w:rsidR="003D7B8B" w:rsidRPr="003D7B8B" w:rsidRDefault="003D7B8B" w:rsidP="003D7B8B">
            <w:pPr>
              <w:spacing w:line="240" w:lineRule="auto"/>
              <w:jc w:val="left"/>
              <w:rPr>
                <w:rFonts w:eastAsia="Consolas"/>
                <w:sz w:val="20"/>
                <w:szCs w:val="20"/>
              </w:rPr>
            </w:pPr>
            <w:r w:rsidRPr="003D7B8B">
              <w:rPr>
                <w:rFonts w:eastAsia="Quattrocento Sans"/>
                <w:sz w:val="20"/>
                <w:szCs w:val="20"/>
              </w:rPr>
              <w:t>batchnorm_2 (Normalización por lotes)</w:t>
            </w:r>
          </w:p>
        </w:tc>
        <w:tc>
          <w:tcPr>
            <w:tcW w:w="2184" w:type="dxa"/>
            <w:tcBorders>
              <w:top w:val="nil"/>
              <w:left w:val="single" w:sz="4" w:space="0" w:color="auto"/>
              <w:bottom w:val="nil"/>
              <w:right w:val="single" w:sz="4" w:space="0" w:color="auto"/>
            </w:tcBorders>
            <w:shd w:val="clear" w:color="auto" w:fill="auto"/>
            <w:vAlign w:val="center"/>
          </w:tcPr>
          <w:p w14:paraId="2351BE53" w14:textId="7AAA2D04" w:rsidR="003D7B8B" w:rsidRDefault="003D7B8B" w:rsidP="003D7B8B">
            <w:pPr>
              <w:spacing w:line="240" w:lineRule="auto"/>
              <w:jc w:val="left"/>
              <w:rPr>
                <w:sz w:val="20"/>
                <w:szCs w:val="20"/>
              </w:rPr>
            </w:pPr>
            <w:r w:rsidRPr="003D7B8B">
              <w:rPr>
                <w:sz w:val="20"/>
                <w:szCs w:val="20"/>
              </w:rPr>
              <w:t xml:space="preserve">(Ninguno, 1, </w:t>
            </w:r>
            <w:r>
              <w:rPr>
                <w:sz w:val="20"/>
                <w:szCs w:val="20"/>
              </w:rPr>
              <w:t>32</w:t>
            </w:r>
            <w:r w:rsidRPr="003D7B8B">
              <w:rPr>
                <w:sz w:val="20"/>
                <w:szCs w:val="20"/>
              </w:rPr>
              <w:t>)</w:t>
            </w:r>
          </w:p>
        </w:tc>
        <w:tc>
          <w:tcPr>
            <w:tcW w:w="2054" w:type="dxa"/>
            <w:tcBorders>
              <w:top w:val="nil"/>
              <w:left w:val="single" w:sz="4" w:space="0" w:color="auto"/>
              <w:bottom w:val="nil"/>
              <w:right w:val="single" w:sz="6" w:space="0" w:color="000000"/>
            </w:tcBorders>
            <w:shd w:val="clear" w:color="auto" w:fill="auto"/>
            <w:vAlign w:val="center"/>
          </w:tcPr>
          <w:p w14:paraId="11FF3ACA" w14:textId="77F20B74" w:rsidR="003D7B8B" w:rsidRPr="003D7B8B" w:rsidRDefault="003D7B8B" w:rsidP="003D7B8B">
            <w:pPr>
              <w:spacing w:line="240" w:lineRule="auto"/>
              <w:jc w:val="left"/>
              <w:rPr>
                <w:sz w:val="20"/>
                <w:szCs w:val="20"/>
              </w:rPr>
            </w:pPr>
            <w:r w:rsidRPr="003D7B8B">
              <w:rPr>
                <w:rFonts w:eastAsia="Quattrocento Sans"/>
                <w:sz w:val="20"/>
                <w:szCs w:val="20"/>
              </w:rPr>
              <w:t>128</w:t>
            </w:r>
          </w:p>
        </w:tc>
      </w:tr>
      <w:tr w:rsidR="003D7B8B" w14:paraId="43ED8728" w14:textId="77777777" w:rsidTr="003D7B8B">
        <w:trPr>
          <w:trHeight w:val="285"/>
          <w:jc w:val="center"/>
        </w:trPr>
        <w:tc>
          <w:tcPr>
            <w:tcW w:w="3322" w:type="dxa"/>
            <w:tcBorders>
              <w:top w:val="nil"/>
              <w:left w:val="single" w:sz="6" w:space="0" w:color="000000"/>
              <w:bottom w:val="nil"/>
              <w:right w:val="single" w:sz="4" w:space="0" w:color="auto"/>
            </w:tcBorders>
            <w:shd w:val="clear" w:color="auto" w:fill="auto"/>
            <w:vAlign w:val="center"/>
          </w:tcPr>
          <w:p w14:paraId="65DBFE69" w14:textId="27FCC015" w:rsidR="003D7B8B" w:rsidRPr="003D7B8B" w:rsidRDefault="003D7B8B" w:rsidP="003D7B8B">
            <w:pPr>
              <w:spacing w:line="240" w:lineRule="auto"/>
              <w:jc w:val="left"/>
              <w:rPr>
                <w:rFonts w:eastAsia="Consolas"/>
                <w:sz w:val="20"/>
                <w:szCs w:val="20"/>
              </w:rPr>
            </w:pPr>
            <w:r w:rsidRPr="003D7B8B">
              <w:rPr>
                <w:rFonts w:eastAsia="Quattrocento Sans"/>
                <w:sz w:val="20"/>
                <w:szCs w:val="20"/>
              </w:rPr>
              <w:t>prelu_2 (</w:t>
            </w:r>
            <w:proofErr w:type="spellStart"/>
            <w:r w:rsidRPr="003D7B8B">
              <w:rPr>
                <w:rFonts w:eastAsia="Quattrocento Sans"/>
                <w:sz w:val="20"/>
                <w:szCs w:val="20"/>
              </w:rPr>
              <w:t>PReLU</w:t>
            </w:r>
            <w:proofErr w:type="spellEnd"/>
            <w:r w:rsidRPr="003D7B8B">
              <w:rPr>
                <w:rFonts w:eastAsia="Quattrocento Sans"/>
                <w:sz w:val="20"/>
                <w:szCs w:val="20"/>
              </w:rPr>
              <w:t>)</w:t>
            </w:r>
          </w:p>
        </w:tc>
        <w:tc>
          <w:tcPr>
            <w:tcW w:w="2184" w:type="dxa"/>
            <w:tcBorders>
              <w:top w:val="nil"/>
              <w:left w:val="single" w:sz="4" w:space="0" w:color="auto"/>
              <w:bottom w:val="nil"/>
              <w:right w:val="single" w:sz="4" w:space="0" w:color="auto"/>
            </w:tcBorders>
            <w:shd w:val="clear" w:color="auto" w:fill="auto"/>
            <w:vAlign w:val="center"/>
          </w:tcPr>
          <w:p w14:paraId="43BBFBE7" w14:textId="2E86906B" w:rsidR="003D7B8B" w:rsidRDefault="003D7B8B" w:rsidP="003D7B8B">
            <w:pPr>
              <w:spacing w:line="240" w:lineRule="auto"/>
              <w:jc w:val="left"/>
              <w:rPr>
                <w:sz w:val="20"/>
                <w:szCs w:val="20"/>
              </w:rPr>
            </w:pPr>
            <w:r w:rsidRPr="003D7B8B">
              <w:rPr>
                <w:sz w:val="20"/>
                <w:szCs w:val="20"/>
              </w:rPr>
              <w:t xml:space="preserve">(Ninguno, 1, </w:t>
            </w:r>
            <w:r>
              <w:rPr>
                <w:sz w:val="20"/>
                <w:szCs w:val="20"/>
              </w:rPr>
              <w:t>32</w:t>
            </w:r>
            <w:r w:rsidRPr="003D7B8B">
              <w:rPr>
                <w:sz w:val="20"/>
                <w:szCs w:val="20"/>
              </w:rPr>
              <w:t>)</w:t>
            </w:r>
          </w:p>
        </w:tc>
        <w:tc>
          <w:tcPr>
            <w:tcW w:w="2054" w:type="dxa"/>
            <w:tcBorders>
              <w:top w:val="nil"/>
              <w:left w:val="single" w:sz="4" w:space="0" w:color="auto"/>
              <w:bottom w:val="nil"/>
              <w:right w:val="single" w:sz="6" w:space="0" w:color="000000"/>
            </w:tcBorders>
            <w:shd w:val="clear" w:color="auto" w:fill="auto"/>
            <w:vAlign w:val="center"/>
          </w:tcPr>
          <w:p w14:paraId="1DBBAD21" w14:textId="20515E20" w:rsidR="003D7B8B" w:rsidRPr="003D7B8B" w:rsidRDefault="003D7B8B" w:rsidP="003D7B8B">
            <w:pPr>
              <w:spacing w:line="240" w:lineRule="auto"/>
              <w:jc w:val="left"/>
              <w:rPr>
                <w:rFonts w:eastAsia="Quattrocento Sans"/>
                <w:sz w:val="20"/>
                <w:szCs w:val="20"/>
              </w:rPr>
            </w:pPr>
            <w:r w:rsidRPr="003D7B8B">
              <w:rPr>
                <w:rFonts w:eastAsia="Quattrocento Sans"/>
                <w:sz w:val="20"/>
                <w:szCs w:val="20"/>
              </w:rPr>
              <w:t>32</w:t>
            </w:r>
          </w:p>
        </w:tc>
      </w:tr>
      <w:tr w:rsidR="003D7B8B" w14:paraId="48A1924D" w14:textId="77777777" w:rsidTr="003D7B8B">
        <w:trPr>
          <w:trHeight w:val="285"/>
          <w:jc w:val="center"/>
        </w:trPr>
        <w:tc>
          <w:tcPr>
            <w:tcW w:w="3322" w:type="dxa"/>
            <w:tcBorders>
              <w:top w:val="nil"/>
              <w:left w:val="single" w:sz="6" w:space="0" w:color="000000"/>
              <w:bottom w:val="nil"/>
              <w:right w:val="single" w:sz="4" w:space="0" w:color="auto"/>
            </w:tcBorders>
            <w:shd w:val="clear" w:color="auto" w:fill="auto"/>
            <w:vAlign w:val="center"/>
          </w:tcPr>
          <w:p w14:paraId="5DAC60B8" w14:textId="26619EE0" w:rsidR="003D7B8B" w:rsidRPr="003D7B8B" w:rsidRDefault="003D7B8B" w:rsidP="003D7B8B">
            <w:pPr>
              <w:spacing w:line="240" w:lineRule="auto"/>
              <w:jc w:val="left"/>
              <w:rPr>
                <w:rFonts w:eastAsia="Consolas"/>
                <w:sz w:val="20"/>
                <w:szCs w:val="20"/>
              </w:rPr>
            </w:pPr>
            <w:proofErr w:type="spellStart"/>
            <w:r w:rsidRPr="003D7B8B">
              <w:rPr>
                <w:rFonts w:eastAsia="Quattrocento Sans"/>
                <w:sz w:val="20"/>
                <w:szCs w:val="20"/>
              </w:rPr>
              <w:t>global_avg_pooling</w:t>
            </w:r>
            <w:proofErr w:type="spellEnd"/>
            <w:r w:rsidRPr="003D7B8B">
              <w:rPr>
                <w:rFonts w:eastAsia="Quattrocento Sans"/>
                <w:sz w:val="20"/>
                <w:szCs w:val="20"/>
              </w:rPr>
              <w:t xml:space="preserve"> (Agrupación promedio global 1D)</w:t>
            </w:r>
          </w:p>
        </w:tc>
        <w:tc>
          <w:tcPr>
            <w:tcW w:w="2184" w:type="dxa"/>
            <w:tcBorders>
              <w:top w:val="nil"/>
              <w:left w:val="single" w:sz="4" w:space="0" w:color="auto"/>
              <w:bottom w:val="nil"/>
              <w:right w:val="single" w:sz="4" w:space="0" w:color="auto"/>
            </w:tcBorders>
            <w:shd w:val="clear" w:color="auto" w:fill="auto"/>
            <w:vAlign w:val="center"/>
          </w:tcPr>
          <w:p w14:paraId="3907608A" w14:textId="1BE84808" w:rsidR="003D7B8B" w:rsidRDefault="003D7B8B" w:rsidP="003D7B8B">
            <w:pPr>
              <w:spacing w:line="240" w:lineRule="auto"/>
              <w:jc w:val="left"/>
              <w:rPr>
                <w:sz w:val="20"/>
                <w:szCs w:val="20"/>
              </w:rPr>
            </w:pPr>
            <w:r w:rsidRPr="003D7B8B">
              <w:rPr>
                <w:sz w:val="20"/>
                <w:szCs w:val="20"/>
              </w:rPr>
              <w:t xml:space="preserve">(Ninguno, 1, </w:t>
            </w:r>
            <w:r>
              <w:rPr>
                <w:sz w:val="20"/>
                <w:szCs w:val="20"/>
              </w:rPr>
              <w:t>32</w:t>
            </w:r>
            <w:r w:rsidRPr="003D7B8B">
              <w:rPr>
                <w:sz w:val="20"/>
                <w:szCs w:val="20"/>
              </w:rPr>
              <w:t>)</w:t>
            </w:r>
          </w:p>
        </w:tc>
        <w:tc>
          <w:tcPr>
            <w:tcW w:w="2054" w:type="dxa"/>
            <w:tcBorders>
              <w:top w:val="nil"/>
              <w:left w:val="single" w:sz="4" w:space="0" w:color="auto"/>
              <w:bottom w:val="nil"/>
              <w:right w:val="single" w:sz="6" w:space="0" w:color="000000"/>
            </w:tcBorders>
            <w:shd w:val="clear" w:color="auto" w:fill="auto"/>
            <w:vAlign w:val="center"/>
          </w:tcPr>
          <w:p w14:paraId="6B0F64F9" w14:textId="02DD6046" w:rsidR="003D7B8B" w:rsidRPr="003D7B8B" w:rsidRDefault="003D7B8B" w:rsidP="003D7B8B">
            <w:pPr>
              <w:spacing w:line="240" w:lineRule="auto"/>
              <w:jc w:val="left"/>
              <w:rPr>
                <w:rFonts w:eastAsia="Quattrocento Sans"/>
                <w:sz w:val="20"/>
                <w:szCs w:val="20"/>
              </w:rPr>
            </w:pPr>
            <w:r w:rsidRPr="003D7B8B">
              <w:rPr>
                <w:rFonts w:eastAsia="Quattrocento Sans"/>
                <w:sz w:val="20"/>
                <w:szCs w:val="20"/>
              </w:rPr>
              <w:t>0</w:t>
            </w:r>
          </w:p>
        </w:tc>
      </w:tr>
      <w:tr w:rsidR="003D7B8B" w14:paraId="788848DE" w14:textId="77777777" w:rsidTr="003D7B8B">
        <w:trPr>
          <w:trHeight w:val="285"/>
          <w:jc w:val="center"/>
        </w:trPr>
        <w:tc>
          <w:tcPr>
            <w:tcW w:w="3322" w:type="dxa"/>
            <w:tcBorders>
              <w:top w:val="nil"/>
              <w:left w:val="single" w:sz="6" w:space="0" w:color="000000"/>
              <w:bottom w:val="nil"/>
              <w:right w:val="single" w:sz="4" w:space="0" w:color="auto"/>
            </w:tcBorders>
            <w:shd w:val="clear" w:color="auto" w:fill="auto"/>
            <w:vAlign w:val="center"/>
          </w:tcPr>
          <w:p w14:paraId="711E5296" w14:textId="0A18C887" w:rsidR="003D7B8B" w:rsidRPr="003D7B8B" w:rsidRDefault="003D7B8B" w:rsidP="003D7B8B">
            <w:pPr>
              <w:spacing w:line="240" w:lineRule="auto"/>
              <w:jc w:val="left"/>
              <w:rPr>
                <w:rFonts w:eastAsia="Quattrocento Sans"/>
                <w:sz w:val="20"/>
                <w:szCs w:val="20"/>
                <w:lang w:val="en-US"/>
              </w:rPr>
            </w:pPr>
            <w:proofErr w:type="spellStart"/>
            <w:r w:rsidRPr="003D7B8B">
              <w:rPr>
                <w:rFonts w:eastAsia="Quattrocento Sans"/>
                <w:sz w:val="20"/>
                <w:szCs w:val="20"/>
                <w:lang w:val="en-US"/>
              </w:rPr>
              <w:t>fully_connected_dense</w:t>
            </w:r>
            <w:proofErr w:type="spellEnd"/>
            <w:r w:rsidRPr="003D7B8B">
              <w:rPr>
                <w:rFonts w:eastAsia="Quattrocento Sans"/>
                <w:sz w:val="20"/>
                <w:szCs w:val="20"/>
                <w:lang w:val="en-US"/>
              </w:rPr>
              <w:t xml:space="preserve"> (</w:t>
            </w:r>
            <w:proofErr w:type="spellStart"/>
            <w:r w:rsidRPr="003D7B8B">
              <w:rPr>
                <w:rFonts w:eastAsia="Quattrocento Sans"/>
                <w:sz w:val="20"/>
                <w:szCs w:val="20"/>
                <w:lang w:val="en-US"/>
              </w:rPr>
              <w:t>Densa</w:t>
            </w:r>
            <w:proofErr w:type="spellEnd"/>
            <w:r w:rsidRPr="003D7B8B">
              <w:rPr>
                <w:rFonts w:eastAsia="Quattrocento Sans"/>
                <w:sz w:val="20"/>
                <w:szCs w:val="20"/>
                <w:lang w:val="en-US"/>
              </w:rPr>
              <w:t>)</w:t>
            </w:r>
          </w:p>
        </w:tc>
        <w:tc>
          <w:tcPr>
            <w:tcW w:w="2184" w:type="dxa"/>
            <w:tcBorders>
              <w:top w:val="nil"/>
              <w:left w:val="single" w:sz="4" w:space="0" w:color="auto"/>
              <w:bottom w:val="nil"/>
              <w:right w:val="single" w:sz="4" w:space="0" w:color="auto"/>
            </w:tcBorders>
            <w:shd w:val="clear" w:color="auto" w:fill="auto"/>
            <w:vAlign w:val="center"/>
          </w:tcPr>
          <w:p w14:paraId="3353381C" w14:textId="6D81909F" w:rsidR="003D7B8B" w:rsidRDefault="003D7B8B" w:rsidP="003D7B8B">
            <w:pPr>
              <w:spacing w:line="240" w:lineRule="auto"/>
              <w:jc w:val="left"/>
              <w:rPr>
                <w:sz w:val="20"/>
                <w:szCs w:val="20"/>
              </w:rPr>
            </w:pPr>
            <w:r w:rsidRPr="003D7B8B">
              <w:rPr>
                <w:sz w:val="20"/>
                <w:szCs w:val="20"/>
              </w:rPr>
              <w:t xml:space="preserve">(Ninguno, 1, </w:t>
            </w:r>
            <w:r>
              <w:rPr>
                <w:sz w:val="20"/>
                <w:szCs w:val="20"/>
              </w:rPr>
              <w:t>32</w:t>
            </w:r>
            <w:r w:rsidRPr="003D7B8B">
              <w:rPr>
                <w:sz w:val="20"/>
                <w:szCs w:val="20"/>
              </w:rPr>
              <w:t>)</w:t>
            </w:r>
          </w:p>
        </w:tc>
        <w:tc>
          <w:tcPr>
            <w:tcW w:w="2054" w:type="dxa"/>
            <w:tcBorders>
              <w:top w:val="nil"/>
              <w:left w:val="single" w:sz="4" w:space="0" w:color="auto"/>
              <w:bottom w:val="nil"/>
              <w:right w:val="single" w:sz="6" w:space="0" w:color="000000"/>
            </w:tcBorders>
            <w:shd w:val="clear" w:color="auto" w:fill="auto"/>
            <w:vAlign w:val="center"/>
          </w:tcPr>
          <w:p w14:paraId="1A9C4824" w14:textId="3A6D7EB3" w:rsidR="003D7B8B" w:rsidRPr="003D7B8B" w:rsidRDefault="003D7B8B" w:rsidP="003D7B8B">
            <w:pPr>
              <w:spacing w:line="240" w:lineRule="auto"/>
              <w:jc w:val="left"/>
              <w:rPr>
                <w:rFonts w:eastAsia="Quattrocento Sans"/>
                <w:sz w:val="20"/>
                <w:szCs w:val="20"/>
              </w:rPr>
            </w:pPr>
            <w:r w:rsidRPr="003D7B8B">
              <w:rPr>
                <w:rFonts w:eastAsia="Quattrocento Sans"/>
                <w:sz w:val="20"/>
                <w:szCs w:val="20"/>
              </w:rPr>
              <w:t>1056</w:t>
            </w:r>
          </w:p>
        </w:tc>
      </w:tr>
      <w:tr w:rsidR="003D7B8B" w:rsidRPr="003D7B8B" w14:paraId="2D197B85" w14:textId="77777777" w:rsidTr="003D7B8B">
        <w:trPr>
          <w:trHeight w:val="285"/>
          <w:jc w:val="center"/>
        </w:trPr>
        <w:tc>
          <w:tcPr>
            <w:tcW w:w="3322" w:type="dxa"/>
            <w:tcBorders>
              <w:top w:val="nil"/>
              <w:left w:val="single" w:sz="6" w:space="0" w:color="000000"/>
              <w:bottom w:val="nil"/>
              <w:right w:val="single" w:sz="4" w:space="0" w:color="auto"/>
            </w:tcBorders>
            <w:shd w:val="clear" w:color="auto" w:fill="auto"/>
            <w:vAlign w:val="center"/>
          </w:tcPr>
          <w:p w14:paraId="4B9403DD" w14:textId="73D18BA7" w:rsidR="003D7B8B" w:rsidRPr="003D7B8B" w:rsidRDefault="003D7B8B" w:rsidP="003D7B8B">
            <w:pPr>
              <w:spacing w:line="240" w:lineRule="auto"/>
              <w:jc w:val="left"/>
              <w:rPr>
                <w:rFonts w:eastAsia="Consolas"/>
                <w:sz w:val="20"/>
                <w:szCs w:val="20"/>
                <w:lang w:val="en-US"/>
              </w:rPr>
            </w:pPr>
            <w:proofErr w:type="spellStart"/>
            <w:r w:rsidRPr="003D7B8B">
              <w:rPr>
                <w:rFonts w:eastAsia="Quattrocento Sans"/>
                <w:sz w:val="20"/>
                <w:szCs w:val="20"/>
                <w:lang w:val="en-US"/>
              </w:rPr>
              <w:t>prelu_fc</w:t>
            </w:r>
            <w:proofErr w:type="spellEnd"/>
            <w:r w:rsidRPr="003D7B8B">
              <w:rPr>
                <w:rFonts w:eastAsia="Quattrocento Sans"/>
                <w:sz w:val="20"/>
                <w:szCs w:val="20"/>
                <w:lang w:val="en-US"/>
              </w:rPr>
              <w:t xml:space="preserve"> (</w:t>
            </w:r>
            <w:proofErr w:type="spellStart"/>
            <w:r w:rsidRPr="003D7B8B">
              <w:rPr>
                <w:rFonts w:eastAsia="Quattrocento Sans"/>
                <w:sz w:val="20"/>
                <w:szCs w:val="20"/>
                <w:lang w:val="en-US"/>
              </w:rPr>
              <w:t>PReLU</w:t>
            </w:r>
            <w:proofErr w:type="spellEnd"/>
            <w:r w:rsidRPr="003D7B8B">
              <w:rPr>
                <w:rFonts w:eastAsia="Quattrocento Sans"/>
                <w:sz w:val="20"/>
                <w:szCs w:val="20"/>
                <w:lang w:val="en-US"/>
              </w:rPr>
              <w:t>)</w:t>
            </w:r>
          </w:p>
        </w:tc>
        <w:tc>
          <w:tcPr>
            <w:tcW w:w="2184" w:type="dxa"/>
            <w:tcBorders>
              <w:top w:val="nil"/>
              <w:left w:val="single" w:sz="4" w:space="0" w:color="auto"/>
              <w:bottom w:val="nil"/>
              <w:right w:val="single" w:sz="4" w:space="0" w:color="auto"/>
            </w:tcBorders>
            <w:shd w:val="clear" w:color="auto" w:fill="auto"/>
            <w:vAlign w:val="center"/>
          </w:tcPr>
          <w:p w14:paraId="086516FF" w14:textId="227B94A4" w:rsidR="003D7B8B" w:rsidRPr="003D7B8B" w:rsidRDefault="003D7B8B" w:rsidP="003D7B8B">
            <w:pPr>
              <w:spacing w:line="240" w:lineRule="auto"/>
              <w:jc w:val="left"/>
              <w:rPr>
                <w:sz w:val="20"/>
                <w:szCs w:val="20"/>
                <w:lang w:val="en-US"/>
              </w:rPr>
            </w:pPr>
            <w:r w:rsidRPr="003D7B8B">
              <w:rPr>
                <w:sz w:val="20"/>
                <w:szCs w:val="20"/>
              </w:rPr>
              <w:t xml:space="preserve">(Ninguno, 1, </w:t>
            </w:r>
            <w:r>
              <w:rPr>
                <w:sz w:val="20"/>
                <w:szCs w:val="20"/>
              </w:rPr>
              <w:t>32</w:t>
            </w:r>
            <w:r w:rsidRPr="003D7B8B">
              <w:rPr>
                <w:sz w:val="20"/>
                <w:szCs w:val="20"/>
              </w:rPr>
              <w:t>)</w:t>
            </w:r>
          </w:p>
        </w:tc>
        <w:tc>
          <w:tcPr>
            <w:tcW w:w="2054" w:type="dxa"/>
            <w:tcBorders>
              <w:top w:val="nil"/>
              <w:left w:val="single" w:sz="4" w:space="0" w:color="auto"/>
              <w:bottom w:val="nil"/>
              <w:right w:val="single" w:sz="6" w:space="0" w:color="000000"/>
            </w:tcBorders>
            <w:shd w:val="clear" w:color="auto" w:fill="auto"/>
            <w:vAlign w:val="center"/>
          </w:tcPr>
          <w:p w14:paraId="292FE2B8" w14:textId="11E2E19F" w:rsidR="003D7B8B" w:rsidRPr="003D7B8B" w:rsidRDefault="003D7B8B" w:rsidP="003D7B8B">
            <w:pPr>
              <w:spacing w:line="240" w:lineRule="auto"/>
              <w:jc w:val="left"/>
              <w:rPr>
                <w:rFonts w:eastAsia="Quattrocento Sans"/>
                <w:sz w:val="20"/>
                <w:szCs w:val="20"/>
              </w:rPr>
            </w:pPr>
            <w:r w:rsidRPr="003D7B8B">
              <w:rPr>
                <w:rFonts w:eastAsia="Quattrocento Sans"/>
                <w:sz w:val="20"/>
                <w:szCs w:val="20"/>
              </w:rPr>
              <w:t>32</w:t>
            </w:r>
          </w:p>
        </w:tc>
      </w:tr>
      <w:tr w:rsidR="003D7B8B" w:rsidRPr="003D7B8B" w14:paraId="2294D807" w14:textId="77777777" w:rsidTr="003D7B8B">
        <w:trPr>
          <w:trHeight w:val="285"/>
          <w:jc w:val="center"/>
        </w:trPr>
        <w:tc>
          <w:tcPr>
            <w:tcW w:w="3322" w:type="dxa"/>
            <w:tcBorders>
              <w:top w:val="nil"/>
              <w:left w:val="single" w:sz="6" w:space="0" w:color="000000"/>
              <w:bottom w:val="single" w:sz="4" w:space="0" w:color="auto"/>
              <w:right w:val="single" w:sz="4" w:space="0" w:color="auto"/>
            </w:tcBorders>
            <w:shd w:val="clear" w:color="auto" w:fill="auto"/>
            <w:vAlign w:val="center"/>
          </w:tcPr>
          <w:p w14:paraId="47B0ADB8" w14:textId="30AA8A5A" w:rsidR="003D7B8B" w:rsidRPr="003D7B8B" w:rsidRDefault="003D7B8B" w:rsidP="003D7B8B">
            <w:pPr>
              <w:spacing w:line="240" w:lineRule="auto"/>
              <w:jc w:val="left"/>
              <w:rPr>
                <w:rFonts w:eastAsia="Consolas"/>
                <w:sz w:val="20"/>
                <w:szCs w:val="20"/>
                <w:lang w:val="en-US"/>
              </w:rPr>
            </w:pPr>
            <w:proofErr w:type="spellStart"/>
            <w:r w:rsidRPr="003D7B8B">
              <w:rPr>
                <w:rFonts w:eastAsia="Quattrocento Sans"/>
                <w:sz w:val="20"/>
                <w:szCs w:val="20"/>
                <w:lang w:val="en-US"/>
              </w:rPr>
              <w:t>output_softmax</w:t>
            </w:r>
            <w:proofErr w:type="spellEnd"/>
            <w:r w:rsidRPr="003D7B8B">
              <w:rPr>
                <w:rFonts w:eastAsia="Quattrocento Sans"/>
                <w:sz w:val="20"/>
                <w:szCs w:val="20"/>
                <w:lang w:val="en-US"/>
              </w:rPr>
              <w:t xml:space="preserve"> (</w:t>
            </w:r>
            <w:proofErr w:type="spellStart"/>
            <w:r w:rsidRPr="003D7B8B">
              <w:rPr>
                <w:rFonts w:eastAsia="Quattrocento Sans"/>
                <w:sz w:val="20"/>
                <w:szCs w:val="20"/>
                <w:lang w:val="en-US"/>
              </w:rPr>
              <w:t>Densa</w:t>
            </w:r>
            <w:proofErr w:type="spellEnd"/>
            <w:r w:rsidRPr="003D7B8B">
              <w:rPr>
                <w:rFonts w:eastAsia="Quattrocento Sans"/>
                <w:sz w:val="20"/>
                <w:szCs w:val="20"/>
                <w:lang w:val="en-US"/>
              </w:rPr>
              <w:t>)</w:t>
            </w:r>
          </w:p>
        </w:tc>
        <w:tc>
          <w:tcPr>
            <w:tcW w:w="2184" w:type="dxa"/>
            <w:tcBorders>
              <w:top w:val="nil"/>
              <w:left w:val="single" w:sz="4" w:space="0" w:color="auto"/>
              <w:bottom w:val="single" w:sz="4" w:space="0" w:color="auto"/>
              <w:right w:val="single" w:sz="4" w:space="0" w:color="auto"/>
            </w:tcBorders>
            <w:shd w:val="clear" w:color="auto" w:fill="auto"/>
            <w:vAlign w:val="center"/>
          </w:tcPr>
          <w:p w14:paraId="6005447B" w14:textId="4E7DF5F7" w:rsidR="003D7B8B" w:rsidRPr="003D7B8B" w:rsidRDefault="003D7B8B" w:rsidP="003D7B8B">
            <w:pPr>
              <w:spacing w:line="240" w:lineRule="auto"/>
              <w:jc w:val="left"/>
              <w:rPr>
                <w:sz w:val="20"/>
                <w:szCs w:val="20"/>
                <w:lang w:val="en-US"/>
              </w:rPr>
            </w:pPr>
            <w:r w:rsidRPr="003D7B8B">
              <w:rPr>
                <w:sz w:val="20"/>
                <w:szCs w:val="20"/>
              </w:rPr>
              <w:t xml:space="preserve">(Ninguno, </w:t>
            </w:r>
            <w:r>
              <w:rPr>
                <w:sz w:val="20"/>
                <w:szCs w:val="20"/>
              </w:rPr>
              <w:t>3</w:t>
            </w:r>
            <w:r w:rsidRPr="003D7B8B">
              <w:rPr>
                <w:sz w:val="20"/>
                <w:szCs w:val="20"/>
              </w:rPr>
              <w:t>)</w:t>
            </w:r>
          </w:p>
        </w:tc>
        <w:tc>
          <w:tcPr>
            <w:tcW w:w="2054" w:type="dxa"/>
            <w:tcBorders>
              <w:top w:val="nil"/>
              <w:left w:val="single" w:sz="4" w:space="0" w:color="auto"/>
              <w:bottom w:val="single" w:sz="4" w:space="0" w:color="auto"/>
              <w:right w:val="single" w:sz="6" w:space="0" w:color="000000"/>
            </w:tcBorders>
            <w:shd w:val="clear" w:color="auto" w:fill="auto"/>
            <w:vAlign w:val="center"/>
          </w:tcPr>
          <w:p w14:paraId="45211E51" w14:textId="13BA56A9" w:rsidR="003D7B8B" w:rsidRPr="003D7B8B" w:rsidRDefault="003D7B8B" w:rsidP="003D7B8B">
            <w:pPr>
              <w:spacing w:line="240" w:lineRule="auto"/>
              <w:jc w:val="left"/>
              <w:rPr>
                <w:sz w:val="20"/>
                <w:szCs w:val="20"/>
                <w:lang w:val="en-US"/>
              </w:rPr>
            </w:pPr>
            <w:r w:rsidRPr="003D7B8B">
              <w:rPr>
                <w:rFonts w:eastAsia="Quattrocento Sans"/>
                <w:sz w:val="20"/>
                <w:szCs w:val="20"/>
              </w:rPr>
              <w:t>99</w:t>
            </w:r>
          </w:p>
        </w:tc>
      </w:tr>
    </w:tbl>
    <w:p w14:paraId="575F568B" w14:textId="7F87F71F" w:rsidR="00E40CFA" w:rsidRDefault="00E40CFA" w:rsidP="00E40CFA">
      <w:pPr>
        <w:pStyle w:val="Prrafodelista"/>
        <w:spacing w:line="276" w:lineRule="auto"/>
        <w:ind w:left="360"/>
        <w:rPr>
          <w:b/>
          <w:bCs/>
          <w:color w:val="000000"/>
        </w:rPr>
      </w:pPr>
    </w:p>
    <w:p w14:paraId="628D706E" w14:textId="671F275E" w:rsidR="00B15D95" w:rsidRDefault="00B15D95">
      <w:pPr>
        <w:spacing w:line="276" w:lineRule="auto"/>
        <w:rPr>
          <w:color w:val="000000"/>
          <w:sz w:val="22"/>
          <w:szCs w:val="22"/>
        </w:rPr>
      </w:pPr>
    </w:p>
    <w:p w14:paraId="31362135" w14:textId="04A4C2DA" w:rsidR="00B15D95" w:rsidRDefault="00B15D95">
      <w:pPr>
        <w:spacing w:line="276" w:lineRule="auto"/>
        <w:rPr>
          <w:color w:val="000000"/>
          <w:sz w:val="22"/>
          <w:szCs w:val="22"/>
        </w:rPr>
      </w:pPr>
    </w:p>
    <w:p w14:paraId="3FD3DB72" w14:textId="3D966B5F" w:rsidR="00B15D95" w:rsidRDefault="00B15D95">
      <w:pPr>
        <w:spacing w:line="276" w:lineRule="auto"/>
        <w:rPr>
          <w:color w:val="000000"/>
          <w:sz w:val="22"/>
          <w:szCs w:val="22"/>
        </w:rPr>
      </w:pPr>
    </w:p>
    <w:p w14:paraId="4EA1F5E0" w14:textId="36626E76" w:rsidR="00B15D95" w:rsidRDefault="00B15D95">
      <w:pPr>
        <w:spacing w:line="276" w:lineRule="auto"/>
        <w:rPr>
          <w:color w:val="000000"/>
          <w:sz w:val="22"/>
          <w:szCs w:val="22"/>
        </w:rPr>
      </w:pPr>
    </w:p>
    <w:p w14:paraId="793487C5" w14:textId="6F4987C6" w:rsidR="00B15D95" w:rsidRDefault="00B15D95">
      <w:pPr>
        <w:spacing w:line="276" w:lineRule="auto"/>
        <w:rPr>
          <w:color w:val="000000"/>
          <w:sz w:val="22"/>
          <w:szCs w:val="22"/>
        </w:rPr>
      </w:pPr>
    </w:p>
    <w:p w14:paraId="72EAB6D4" w14:textId="3174E59E" w:rsidR="00B15D95" w:rsidRDefault="00B15D95">
      <w:pPr>
        <w:spacing w:line="276" w:lineRule="auto"/>
        <w:rPr>
          <w:color w:val="000000"/>
          <w:sz w:val="22"/>
          <w:szCs w:val="22"/>
        </w:rPr>
      </w:pPr>
    </w:p>
    <w:p w14:paraId="6C99A8F3" w14:textId="5DF36837" w:rsidR="00B15D95" w:rsidRDefault="00B15D95">
      <w:pPr>
        <w:spacing w:line="276" w:lineRule="auto"/>
        <w:rPr>
          <w:color w:val="000000"/>
          <w:sz w:val="22"/>
          <w:szCs w:val="22"/>
        </w:rPr>
      </w:pPr>
    </w:p>
    <w:p w14:paraId="0000015C" w14:textId="5C28444E" w:rsidR="00490D62" w:rsidRDefault="00D10E20" w:rsidP="00AA196B">
      <w:pPr>
        <w:pStyle w:val="Ttulo2"/>
        <w:numPr>
          <w:ilvl w:val="1"/>
          <w:numId w:val="1"/>
        </w:numPr>
      </w:pPr>
      <w:bookmarkStart w:id="40" w:name="_Toc199527724"/>
      <w:r>
        <w:t>Métricas</w:t>
      </w:r>
      <w:bookmarkEnd w:id="40"/>
      <w:r w:rsidR="00370C10">
        <w:t xml:space="preserve"> de evaluación</w:t>
      </w:r>
    </w:p>
    <w:p w14:paraId="0000015D" w14:textId="77777777" w:rsidR="00490D62" w:rsidRDefault="00490D62">
      <w:pPr>
        <w:spacing w:line="276" w:lineRule="auto"/>
        <w:rPr>
          <w:color w:val="000000"/>
          <w:sz w:val="22"/>
          <w:szCs w:val="22"/>
        </w:rPr>
      </w:pPr>
    </w:p>
    <w:p w14:paraId="0000015E" w14:textId="3FD6702E" w:rsidR="00490D62" w:rsidRDefault="00D10E20">
      <w:pPr>
        <w:spacing w:line="276" w:lineRule="auto"/>
        <w:rPr>
          <w:color w:val="000000"/>
        </w:rPr>
      </w:pPr>
      <w:r>
        <w:rPr>
          <w:color w:val="000000"/>
        </w:rPr>
        <w:t xml:space="preserve">El rendimiento de los modelos de clasificación se midió utilizando las siguientes métricas: </w:t>
      </w:r>
    </w:p>
    <w:p w14:paraId="0000015F" w14:textId="77777777" w:rsidR="00490D62" w:rsidRPr="00AA196B" w:rsidRDefault="00D10E20" w:rsidP="00AA196B">
      <w:pPr>
        <w:pStyle w:val="Prrafodelista"/>
        <w:numPr>
          <w:ilvl w:val="0"/>
          <w:numId w:val="9"/>
        </w:numPr>
        <w:spacing w:line="276" w:lineRule="auto"/>
        <w:rPr>
          <w:color w:val="000000"/>
        </w:rPr>
      </w:pPr>
      <w:r w:rsidRPr="00AA196B">
        <w:rPr>
          <w:b/>
          <w:bCs/>
          <w:color w:val="000000"/>
        </w:rPr>
        <w:t>Precisión:</w:t>
      </w:r>
      <w:r w:rsidRPr="00AA196B">
        <w:rPr>
          <w:color w:val="000000"/>
        </w:rPr>
        <w:t xml:space="preserve"> proporción de predicciones positivas correctas:</w:t>
      </w:r>
    </w:p>
    <w:p w14:paraId="00000160" w14:textId="77777777" w:rsidR="00490D62" w:rsidRDefault="00490D62">
      <w:pPr>
        <w:spacing w:line="276" w:lineRule="auto"/>
        <w:rPr>
          <w:color w:val="000000"/>
        </w:rPr>
      </w:pPr>
    </w:p>
    <w:tbl>
      <w:tblPr>
        <w:tblStyle w:val="af"/>
        <w:tblW w:w="8701" w:type="dxa"/>
        <w:tblInd w:w="343" w:type="dxa"/>
        <w:tblBorders>
          <w:top w:val="nil"/>
          <w:left w:val="nil"/>
          <w:bottom w:val="nil"/>
          <w:right w:val="nil"/>
          <w:insideH w:val="nil"/>
          <w:insideV w:val="nil"/>
        </w:tblBorders>
        <w:tblLayout w:type="fixed"/>
        <w:tblLook w:val="0400" w:firstRow="0" w:lastRow="0" w:firstColumn="0" w:lastColumn="0" w:noHBand="0" w:noVBand="1"/>
      </w:tblPr>
      <w:tblGrid>
        <w:gridCol w:w="917"/>
        <w:gridCol w:w="6844"/>
        <w:gridCol w:w="940"/>
      </w:tblGrid>
      <w:tr w:rsidR="00490D62" w14:paraId="0420A719" w14:textId="77777777">
        <w:trPr>
          <w:trHeight w:val="576"/>
        </w:trPr>
        <w:tc>
          <w:tcPr>
            <w:tcW w:w="917" w:type="dxa"/>
            <w:vAlign w:val="center"/>
          </w:tcPr>
          <w:p w14:paraId="00000161" w14:textId="77777777" w:rsidR="00490D62" w:rsidRDefault="00490D62">
            <w:pPr>
              <w:spacing w:line="276" w:lineRule="auto"/>
              <w:rPr>
                <w:color w:val="000000"/>
              </w:rPr>
            </w:pPr>
          </w:p>
        </w:tc>
        <w:tc>
          <w:tcPr>
            <w:tcW w:w="6844" w:type="dxa"/>
            <w:vAlign w:val="center"/>
          </w:tcPr>
          <w:p w14:paraId="00000162" w14:textId="77777777" w:rsidR="00490D62" w:rsidRDefault="00D10E20">
            <w:pPr>
              <w:jc w:val="center"/>
              <w:rPr>
                <w:rFonts w:ascii="Cambria Math" w:eastAsia="Cambria Math" w:hAnsi="Cambria Math" w:cs="Cambria Math"/>
                <w:color w:val="000000"/>
              </w:rPr>
            </w:pPr>
            <m:oMathPara>
              <m:oMath>
                <m:r>
                  <w:rPr>
                    <w:rFonts w:ascii="Cambria Math" w:eastAsia="Cambria Math" w:hAnsi="Cambria Math" w:cs="Cambria Math"/>
                    <w:color w:val="000000"/>
                  </w:rPr>
                  <m:t>Presicion=</m:t>
                </m:r>
                <m:f>
                  <m:fPr>
                    <m:ctrlPr>
                      <w:rPr>
                        <w:rFonts w:ascii="Cambria Math" w:eastAsia="Cambria Math" w:hAnsi="Cambria Math" w:cs="Cambria Math"/>
                        <w:color w:val="000000"/>
                      </w:rPr>
                    </m:ctrlPr>
                  </m:fPr>
                  <m:num>
                    <m:r>
                      <w:rPr>
                        <w:rFonts w:ascii="Cambria Math" w:eastAsia="Cambria Math" w:hAnsi="Cambria Math" w:cs="Cambria Math"/>
                        <w:color w:val="000000"/>
                      </w:rPr>
                      <m:t>TP</m:t>
                    </m:r>
                  </m:num>
                  <m:den>
                    <m:r>
                      <w:rPr>
                        <w:rFonts w:ascii="Cambria Math" w:eastAsia="Cambria Math" w:hAnsi="Cambria Math" w:cs="Cambria Math"/>
                        <w:color w:val="000000"/>
                      </w:rPr>
                      <m:t>FP+TP</m:t>
                    </m:r>
                  </m:den>
                </m:f>
              </m:oMath>
            </m:oMathPara>
          </w:p>
        </w:tc>
        <w:tc>
          <w:tcPr>
            <w:tcW w:w="940" w:type="dxa"/>
            <w:vAlign w:val="center"/>
          </w:tcPr>
          <w:p w14:paraId="00000163" w14:textId="77777777" w:rsidR="00490D62" w:rsidRDefault="00D10E20">
            <w:pPr>
              <w:spacing w:line="276" w:lineRule="auto"/>
              <w:rPr>
                <w:color w:val="000000"/>
                <w:sz w:val="24"/>
                <w:szCs w:val="24"/>
              </w:rPr>
            </w:pPr>
            <w:bookmarkStart w:id="41" w:name="_heading=h.vn6uqemm1xzc" w:colFirst="0" w:colLast="0"/>
            <w:bookmarkEnd w:id="41"/>
            <w:r>
              <w:rPr>
                <w:color w:val="000000"/>
                <w:sz w:val="24"/>
                <w:szCs w:val="24"/>
              </w:rPr>
              <w:t>(1)</w:t>
            </w:r>
          </w:p>
        </w:tc>
      </w:tr>
    </w:tbl>
    <w:p w14:paraId="00000164" w14:textId="77777777" w:rsidR="00490D62" w:rsidRDefault="00490D62">
      <w:pPr>
        <w:spacing w:line="276" w:lineRule="auto"/>
        <w:rPr>
          <w:color w:val="000000"/>
        </w:rPr>
      </w:pPr>
    </w:p>
    <w:p w14:paraId="00000165" w14:textId="2BE19512" w:rsidR="00490D62" w:rsidRDefault="00D10E20" w:rsidP="00A15AAC">
      <w:pPr>
        <w:spacing w:line="276" w:lineRule="auto"/>
        <w:ind w:left="360"/>
        <w:rPr>
          <w:color w:val="000000"/>
        </w:rPr>
      </w:pPr>
      <w:r>
        <w:rPr>
          <w:color w:val="000000"/>
        </w:rPr>
        <w:t>Donde</w:t>
      </w:r>
      <w:r w:rsidR="00311538">
        <w:rPr>
          <w:color w:val="000000"/>
        </w:rPr>
        <w:t xml:space="preserve">, </w:t>
      </w:r>
    </w:p>
    <w:p w14:paraId="00000166" w14:textId="77777777" w:rsidR="00490D62" w:rsidRPr="00A15AAC" w:rsidRDefault="00D10E20" w:rsidP="00A15AAC">
      <w:pPr>
        <w:pStyle w:val="Prrafodelista"/>
        <w:numPr>
          <w:ilvl w:val="1"/>
          <w:numId w:val="9"/>
        </w:numPr>
        <w:spacing w:line="276" w:lineRule="auto"/>
        <w:ind w:left="747"/>
        <w:rPr>
          <w:color w:val="000000"/>
        </w:rPr>
      </w:pPr>
      <w:r w:rsidRPr="00A15AAC">
        <w:rPr>
          <w:b/>
          <w:bCs/>
          <w:color w:val="000000"/>
        </w:rPr>
        <w:t>TP</w:t>
      </w:r>
      <w:r w:rsidRPr="00A15AAC">
        <w:rPr>
          <w:color w:val="000000"/>
        </w:rPr>
        <w:t>: verdaderos positivos (correctamente clasificados como positivos).</w:t>
      </w:r>
    </w:p>
    <w:p w14:paraId="00000167" w14:textId="77777777" w:rsidR="00490D62" w:rsidRPr="00A15AAC" w:rsidRDefault="00D10E20" w:rsidP="00A15AAC">
      <w:pPr>
        <w:pStyle w:val="Prrafodelista"/>
        <w:numPr>
          <w:ilvl w:val="1"/>
          <w:numId w:val="9"/>
        </w:numPr>
        <w:spacing w:line="276" w:lineRule="auto"/>
        <w:ind w:left="747"/>
        <w:rPr>
          <w:color w:val="000000"/>
        </w:rPr>
      </w:pPr>
      <w:r w:rsidRPr="00A15AAC">
        <w:rPr>
          <w:b/>
          <w:bCs/>
          <w:color w:val="000000"/>
        </w:rPr>
        <w:t>FP</w:t>
      </w:r>
      <w:r w:rsidRPr="00A15AAC">
        <w:rPr>
          <w:color w:val="000000"/>
        </w:rPr>
        <w:t>: falsos positivos (incorrectamente clasificados como positivos).</w:t>
      </w:r>
    </w:p>
    <w:p w14:paraId="00000168" w14:textId="77777777" w:rsidR="00490D62" w:rsidRDefault="00490D62">
      <w:pPr>
        <w:spacing w:line="276" w:lineRule="auto"/>
        <w:rPr>
          <w:color w:val="000000"/>
        </w:rPr>
      </w:pPr>
    </w:p>
    <w:p w14:paraId="00000169" w14:textId="77777777" w:rsidR="00490D62" w:rsidRDefault="00D10E20" w:rsidP="00AA196B">
      <w:pPr>
        <w:pStyle w:val="Prrafodelista"/>
        <w:numPr>
          <w:ilvl w:val="0"/>
          <w:numId w:val="9"/>
        </w:numPr>
        <w:spacing w:line="276" w:lineRule="auto"/>
        <w:rPr>
          <w:color w:val="000000"/>
        </w:rPr>
      </w:pPr>
      <w:r w:rsidRPr="00AA196B">
        <w:rPr>
          <w:b/>
          <w:bCs/>
          <w:color w:val="000000"/>
        </w:rPr>
        <w:t>Recall</w:t>
      </w:r>
      <w:r>
        <w:rPr>
          <w:color w:val="000000"/>
        </w:rPr>
        <w:t>: proporción de casos positivos reales que fueron correctamente identificados:</w:t>
      </w:r>
    </w:p>
    <w:p w14:paraId="0000016A" w14:textId="77777777" w:rsidR="00490D62" w:rsidRDefault="00490D62">
      <w:pPr>
        <w:spacing w:line="276" w:lineRule="auto"/>
        <w:rPr>
          <w:color w:val="000000"/>
        </w:rPr>
      </w:pPr>
    </w:p>
    <w:p w14:paraId="0000016B" w14:textId="77777777" w:rsidR="00490D62" w:rsidRDefault="00490D62">
      <w:pPr>
        <w:spacing w:line="276" w:lineRule="auto"/>
        <w:rPr>
          <w:color w:val="000000"/>
        </w:rPr>
      </w:pPr>
    </w:p>
    <w:tbl>
      <w:tblPr>
        <w:tblStyle w:val="af0"/>
        <w:tblW w:w="8701" w:type="dxa"/>
        <w:tblInd w:w="343" w:type="dxa"/>
        <w:tblBorders>
          <w:top w:val="nil"/>
          <w:left w:val="nil"/>
          <w:bottom w:val="nil"/>
          <w:right w:val="nil"/>
          <w:insideH w:val="nil"/>
          <w:insideV w:val="nil"/>
        </w:tblBorders>
        <w:tblLayout w:type="fixed"/>
        <w:tblLook w:val="0400" w:firstRow="0" w:lastRow="0" w:firstColumn="0" w:lastColumn="0" w:noHBand="0" w:noVBand="1"/>
      </w:tblPr>
      <w:tblGrid>
        <w:gridCol w:w="917"/>
        <w:gridCol w:w="6844"/>
        <w:gridCol w:w="940"/>
      </w:tblGrid>
      <w:tr w:rsidR="00490D62" w14:paraId="49A77C81" w14:textId="77777777">
        <w:trPr>
          <w:trHeight w:val="576"/>
        </w:trPr>
        <w:tc>
          <w:tcPr>
            <w:tcW w:w="917" w:type="dxa"/>
            <w:vAlign w:val="center"/>
          </w:tcPr>
          <w:p w14:paraId="0000016C" w14:textId="77777777" w:rsidR="00490D62" w:rsidRDefault="00490D62">
            <w:pPr>
              <w:spacing w:line="276" w:lineRule="auto"/>
              <w:rPr>
                <w:color w:val="000000"/>
              </w:rPr>
            </w:pPr>
          </w:p>
        </w:tc>
        <w:tc>
          <w:tcPr>
            <w:tcW w:w="6844" w:type="dxa"/>
            <w:vAlign w:val="center"/>
          </w:tcPr>
          <w:p w14:paraId="0000016D" w14:textId="77777777" w:rsidR="00490D62" w:rsidRDefault="00D10E20">
            <w:pPr>
              <w:jc w:val="center"/>
              <w:rPr>
                <w:rFonts w:ascii="Cambria Math" w:eastAsia="Cambria Math" w:hAnsi="Cambria Math" w:cs="Cambria Math"/>
                <w:color w:val="000000"/>
              </w:rPr>
            </w:pPr>
            <m:oMathPara>
              <m:oMath>
                <m:r>
                  <w:rPr>
                    <w:rFonts w:ascii="Cambria Math" w:eastAsia="Cambria Math" w:hAnsi="Cambria Math" w:cs="Cambria Math"/>
                    <w:color w:val="000000"/>
                  </w:rPr>
                  <m:t>Recall=</m:t>
                </m:r>
                <m:f>
                  <m:fPr>
                    <m:ctrlPr>
                      <w:rPr>
                        <w:rFonts w:ascii="Cambria Math" w:eastAsia="Cambria Math" w:hAnsi="Cambria Math" w:cs="Cambria Math"/>
                        <w:color w:val="000000"/>
                      </w:rPr>
                    </m:ctrlPr>
                  </m:fPr>
                  <m:num>
                    <m:r>
                      <w:rPr>
                        <w:rFonts w:ascii="Cambria Math" w:eastAsia="Cambria Math" w:hAnsi="Cambria Math" w:cs="Cambria Math"/>
                        <w:color w:val="000000"/>
                      </w:rPr>
                      <m:t>TP</m:t>
                    </m:r>
                  </m:num>
                  <m:den>
                    <m:r>
                      <w:rPr>
                        <w:rFonts w:ascii="Cambria Math" w:eastAsia="Cambria Math" w:hAnsi="Cambria Math" w:cs="Cambria Math"/>
                        <w:color w:val="000000"/>
                      </w:rPr>
                      <m:t>FN+TP</m:t>
                    </m:r>
                  </m:den>
                </m:f>
              </m:oMath>
            </m:oMathPara>
          </w:p>
        </w:tc>
        <w:tc>
          <w:tcPr>
            <w:tcW w:w="940" w:type="dxa"/>
            <w:vAlign w:val="center"/>
          </w:tcPr>
          <w:p w14:paraId="0000016E" w14:textId="77777777" w:rsidR="00490D62" w:rsidRDefault="00D10E20">
            <w:pPr>
              <w:spacing w:line="276" w:lineRule="auto"/>
              <w:rPr>
                <w:color w:val="000000"/>
                <w:sz w:val="24"/>
                <w:szCs w:val="24"/>
              </w:rPr>
            </w:pPr>
            <w:r>
              <w:rPr>
                <w:color w:val="000000"/>
                <w:sz w:val="24"/>
                <w:szCs w:val="24"/>
              </w:rPr>
              <w:t>(2)</w:t>
            </w:r>
          </w:p>
        </w:tc>
      </w:tr>
    </w:tbl>
    <w:p w14:paraId="0000016F" w14:textId="77777777" w:rsidR="00490D62" w:rsidRDefault="00490D62">
      <w:pPr>
        <w:spacing w:line="276" w:lineRule="auto"/>
        <w:rPr>
          <w:color w:val="000000"/>
        </w:rPr>
      </w:pPr>
    </w:p>
    <w:p w14:paraId="00000170" w14:textId="1AD5CAFC" w:rsidR="00490D62" w:rsidRDefault="00D10E20" w:rsidP="00A15AAC">
      <w:pPr>
        <w:spacing w:line="276" w:lineRule="auto"/>
        <w:ind w:left="387"/>
        <w:rPr>
          <w:color w:val="000000"/>
        </w:rPr>
      </w:pPr>
      <w:r>
        <w:rPr>
          <w:color w:val="000000"/>
        </w:rPr>
        <w:lastRenderedPageBreak/>
        <w:t>Donde</w:t>
      </w:r>
      <w:r w:rsidR="00CF1D16">
        <w:rPr>
          <w:color w:val="000000"/>
        </w:rPr>
        <w:t>,</w:t>
      </w:r>
    </w:p>
    <w:p w14:paraId="6E2D6864" w14:textId="77777777" w:rsidR="00A15AAC" w:rsidRDefault="00D10E20" w:rsidP="00A15AAC">
      <w:pPr>
        <w:pStyle w:val="Prrafodelista"/>
        <w:numPr>
          <w:ilvl w:val="1"/>
          <w:numId w:val="9"/>
        </w:numPr>
        <w:spacing w:line="276" w:lineRule="auto"/>
        <w:ind w:left="747"/>
        <w:rPr>
          <w:color w:val="000000"/>
        </w:rPr>
      </w:pPr>
      <w:r w:rsidRPr="00A15AAC">
        <w:rPr>
          <w:b/>
          <w:bCs/>
          <w:color w:val="000000"/>
        </w:rPr>
        <w:t>FN</w:t>
      </w:r>
      <w:r w:rsidRPr="00A15AAC">
        <w:rPr>
          <w:color w:val="000000"/>
        </w:rPr>
        <w:t>: falsos negativos (casos positivos incorrectamente clasificados como negativos).</w:t>
      </w:r>
    </w:p>
    <w:p w14:paraId="00000172" w14:textId="6784D6B2" w:rsidR="00490D62" w:rsidRPr="00A15AAC" w:rsidRDefault="00D10E20" w:rsidP="00A15AAC">
      <w:pPr>
        <w:pStyle w:val="Prrafodelista"/>
        <w:numPr>
          <w:ilvl w:val="1"/>
          <w:numId w:val="9"/>
        </w:numPr>
        <w:spacing w:line="276" w:lineRule="auto"/>
        <w:ind w:left="747"/>
        <w:rPr>
          <w:color w:val="000000"/>
        </w:rPr>
      </w:pPr>
      <w:r w:rsidRPr="00A15AAC">
        <w:rPr>
          <w:b/>
          <w:bCs/>
          <w:color w:val="000000"/>
        </w:rPr>
        <w:t>TP</w:t>
      </w:r>
      <w:r w:rsidRPr="00A15AAC">
        <w:rPr>
          <w:color w:val="000000"/>
        </w:rPr>
        <w:t>: verdaderos positivos (correctamente clasificados como positivos).</w:t>
      </w:r>
    </w:p>
    <w:p w14:paraId="00000173" w14:textId="77777777" w:rsidR="00490D62" w:rsidRDefault="00490D62">
      <w:pPr>
        <w:spacing w:line="276" w:lineRule="auto"/>
        <w:rPr>
          <w:color w:val="000000"/>
        </w:rPr>
      </w:pPr>
    </w:p>
    <w:p w14:paraId="00000174" w14:textId="77777777" w:rsidR="00490D62" w:rsidRDefault="00D10E20">
      <w:pPr>
        <w:spacing w:line="276" w:lineRule="auto"/>
        <w:rPr>
          <w:color w:val="000000"/>
        </w:rPr>
      </w:pPr>
      <w:r>
        <w:rPr>
          <w:color w:val="000000"/>
        </w:rPr>
        <w:t>Para ambos casos se considera porcentajes superiores al 80% para la selección de los modelos.</w:t>
      </w:r>
    </w:p>
    <w:p w14:paraId="00000175" w14:textId="77777777" w:rsidR="00490D62" w:rsidRDefault="00490D62">
      <w:pPr>
        <w:spacing w:line="276" w:lineRule="auto"/>
        <w:rPr>
          <w:color w:val="000000"/>
        </w:rPr>
      </w:pPr>
    </w:p>
    <w:p w14:paraId="00000176" w14:textId="77777777" w:rsidR="00490D62" w:rsidRDefault="00D10E20" w:rsidP="00AA196B">
      <w:pPr>
        <w:pStyle w:val="Prrafodelista"/>
        <w:numPr>
          <w:ilvl w:val="0"/>
          <w:numId w:val="9"/>
        </w:numPr>
        <w:spacing w:line="276" w:lineRule="auto"/>
        <w:rPr>
          <w:color w:val="000000"/>
        </w:rPr>
      </w:pPr>
      <w:r w:rsidRPr="00AA196B">
        <w:rPr>
          <w:b/>
          <w:bCs/>
          <w:color w:val="000000"/>
        </w:rPr>
        <w:t>F1</w:t>
      </w:r>
      <w:r>
        <w:rPr>
          <w:color w:val="000000"/>
        </w:rPr>
        <w:t>-</w:t>
      </w:r>
      <w:r w:rsidRPr="00AA196B">
        <w:rPr>
          <w:b/>
          <w:bCs/>
          <w:color w:val="000000"/>
        </w:rPr>
        <w:t>score</w:t>
      </w:r>
      <w:r>
        <w:rPr>
          <w:color w:val="000000"/>
        </w:rPr>
        <w:t xml:space="preserve">: Media armónica de las métricas de precisión y </w:t>
      </w:r>
      <w:proofErr w:type="spellStart"/>
      <w:r>
        <w:rPr>
          <w:color w:val="000000"/>
        </w:rPr>
        <w:t>recall</w:t>
      </w:r>
      <w:proofErr w:type="spellEnd"/>
      <w:r>
        <w:rPr>
          <w:color w:val="000000"/>
        </w:rPr>
        <w:t>:</w:t>
      </w:r>
    </w:p>
    <w:p w14:paraId="00000177" w14:textId="77777777" w:rsidR="00490D62" w:rsidRDefault="00490D62">
      <w:pPr>
        <w:spacing w:line="276" w:lineRule="auto"/>
        <w:rPr>
          <w:color w:val="000000"/>
        </w:rPr>
      </w:pPr>
    </w:p>
    <w:tbl>
      <w:tblPr>
        <w:tblStyle w:val="af1"/>
        <w:tblW w:w="8701" w:type="dxa"/>
        <w:tblInd w:w="343" w:type="dxa"/>
        <w:tblBorders>
          <w:top w:val="nil"/>
          <w:left w:val="nil"/>
          <w:bottom w:val="nil"/>
          <w:right w:val="nil"/>
          <w:insideH w:val="nil"/>
          <w:insideV w:val="nil"/>
        </w:tblBorders>
        <w:tblLayout w:type="fixed"/>
        <w:tblLook w:val="0400" w:firstRow="0" w:lastRow="0" w:firstColumn="0" w:lastColumn="0" w:noHBand="0" w:noVBand="1"/>
      </w:tblPr>
      <w:tblGrid>
        <w:gridCol w:w="917"/>
        <w:gridCol w:w="6844"/>
        <w:gridCol w:w="940"/>
      </w:tblGrid>
      <w:tr w:rsidR="00490D62" w14:paraId="221CE3FC" w14:textId="77777777">
        <w:trPr>
          <w:trHeight w:val="576"/>
        </w:trPr>
        <w:tc>
          <w:tcPr>
            <w:tcW w:w="917" w:type="dxa"/>
            <w:vAlign w:val="center"/>
          </w:tcPr>
          <w:p w14:paraId="00000178" w14:textId="77777777" w:rsidR="00490D62" w:rsidRDefault="00490D62">
            <w:pPr>
              <w:spacing w:line="276" w:lineRule="auto"/>
              <w:rPr>
                <w:color w:val="000000"/>
              </w:rPr>
            </w:pPr>
          </w:p>
        </w:tc>
        <w:tc>
          <w:tcPr>
            <w:tcW w:w="6844" w:type="dxa"/>
            <w:vAlign w:val="center"/>
          </w:tcPr>
          <w:p w14:paraId="00000179" w14:textId="77777777" w:rsidR="00490D62" w:rsidRDefault="00D10E20">
            <w:pPr>
              <w:jc w:val="center"/>
              <w:rPr>
                <w:rFonts w:ascii="Cambria Math" w:eastAsia="Cambria Math" w:hAnsi="Cambria Math" w:cs="Cambria Math"/>
                <w:color w:val="000000"/>
              </w:rPr>
            </w:pPr>
            <m:oMathPara>
              <m:oMath>
                <m:r>
                  <w:rPr>
                    <w:rFonts w:ascii="Cambria Math" w:eastAsia="Cambria Math" w:hAnsi="Cambria Math" w:cs="Cambria Math"/>
                    <w:color w:val="000000"/>
                  </w:rPr>
                  <m:t>F1-Score=2⋅</m:t>
                </m:r>
                <m:f>
                  <m:fPr>
                    <m:ctrlPr>
                      <w:rPr>
                        <w:rFonts w:ascii="Cambria Math" w:eastAsia="Cambria Math" w:hAnsi="Cambria Math" w:cs="Cambria Math"/>
                        <w:color w:val="000000"/>
                      </w:rPr>
                    </m:ctrlPr>
                  </m:fPr>
                  <m:num>
                    <m:r>
                      <w:rPr>
                        <w:rFonts w:ascii="Cambria Math" w:eastAsia="Cambria Math" w:hAnsi="Cambria Math" w:cs="Cambria Math"/>
                        <w:color w:val="000000"/>
                      </w:rPr>
                      <m:t>Precision⋅Recall</m:t>
                    </m:r>
                  </m:num>
                  <m:den>
                    <m:r>
                      <w:rPr>
                        <w:rFonts w:ascii="Cambria Math" w:eastAsia="Cambria Math" w:hAnsi="Cambria Math" w:cs="Cambria Math"/>
                        <w:color w:val="000000"/>
                      </w:rPr>
                      <m:t>Precision+Recall</m:t>
                    </m:r>
                  </m:den>
                </m:f>
              </m:oMath>
            </m:oMathPara>
          </w:p>
        </w:tc>
        <w:tc>
          <w:tcPr>
            <w:tcW w:w="940" w:type="dxa"/>
            <w:vAlign w:val="center"/>
          </w:tcPr>
          <w:p w14:paraId="0000017A" w14:textId="77777777" w:rsidR="00490D62" w:rsidRDefault="00D10E20">
            <w:pPr>
              <w:spacing w:line="276" w:lineRule="auto"/>
              <w:rPr>
                <w:color w:val="000000"/>
                <w:sz w:val="24"/>
                <w:szCs w:val="24"/>
              </w:rPr>
            </w:pPr>
            <w:r>
              <w:rPr>
                <w:color w:val="000000"/>
                <w:sz w:val="24"/>
                <w:szCs w:val="24"/>
              </w:rPr>
              <w:t>(3)</w:t>
            </w:r>
          </w:p>
        </w:tc>
      </w:tr>
    </w:tbl>
    <w:p w14:paraId="0000017B" w14:textId="77777777" w:rsidR="00490D62" w:rsidRDefault="00490D62">
      <w:pPr>
        <w:spacing w:line="276" w:lineRule="auto"/>
        <w:rPr>
          <w:color w:val="000000"/>
        </w:rPr>
      </w:pPr>
    </w:p>
    <w:p w14:paraId="0000017C" w14:textId="65F37313" w:rsidR="00490D62" w:rsidRDefault="00D10E20" w:rsidP="00AA196B">
      <w:pPr>
        <w:pStyle w:val="Prrafodelista"/>
        <w:numPr>
          <w:ilvl w:val="0"/>
          <w:numId w:val="9"/>
        </w:numPr>
        <w:spacing w:line="276" w:lineRule="auto"/>
        <w:rPr>
          <w:color w:val="000000"/>
        </w:rPr>
      </w:pPr>
      <w:r w:rsidRPr="00AA196B">
        <w:rPr>
          <w:b/>
          <w:bCs/>
          <w:color w:val="000000"/>
        </w:rPr>
        <w:t>ROC</w:t>
      </w:r>
      <w:r>
        <w:rPr>
          <w:color w:val="000000"/>
        </w:rPr>
        <w:t xml:space="preserve"> (</w:t>
      </w:r>
      <w:r w:rsidR="00BB125D">
        <w:rPr>
          <w:color w:val="000000"/>
        </w:rPr>
        <w:t xml:space="preserve">Del inglés, </w:t>
      </w:r>
      <w:r>
        <w:rPr>
          <w:color w:val="000000"/>
        </w:rPr>
        <w:t xml:space="preserve">Receiver </w:t>
      </w:r>
      <w:proofErr w:type="spellStart"/>
      <w:r>
        <w:rPr>
          <w:color w:val="000000"/>
        </w:rPr>
        <w:t>Operating</w:t>
      </w:r>
      <w:proofErr w:type="spellEnd"/>
      <w:r>
        <w:rPr>
          <w:color w:val="000000"/>
        </w:rPr>
        <w:t xml:space="preserve"> </w:t>
      </w:r>
      <w:proofErr w:type="spellStart"/>
      <w:r>
        <w:rPr>
          <w:color w:val="000000"/>
        </w:rPr>
        <w:t>Characteristic</w:t>
      </w:r>
      <w:proofErr w:type="spellEnd"/>
      <w:r>
        <w:rPr>
          <w:color w:val="000000"/>
        </w:rPr>
        <w:t>): gráfico de Tasa de Verdaderos Positivos (Recall) vs. Tasa de Falsos Positivos (FP/(FP+TN)) para distintos umbrales de clasificación.</w:t>
      </w:r>
    </w:p>
    <w:p w14:paraId="0000017D" w14:textId="77777777" w:rsidR="00490D62" w:rsidRDefault="00490D62">
      <w:pPr>
        <w:spacing w:line="276" w:lineRule="auto"/>
        <w:rPr>
          <w:color w:val="000000"/>
        </w:rPr>
      </w:pPr>
    </w:p>
    <w:p w14:paraId="0000017E" w14:textId="77777777" w:rsidR="00490D62" w:rsidRDefault="00D10E20" w:rsidP="00AA196B">
      <w:pPr>
        <w:pStyle w:val="Prrafodelista"/>
        <w:numPr>
          <w:ilvl w:val="0"/>
          <w:numId w:val="9"/>
        </w:numPr>
        <w:spacing w:line="276" w:lineRule="auto"/>
        <w:rPr>
          <w:color w:val="000000"/>
        </w:rPr>
      </w:pPr>
      <w:r w:rsidRPr="00AA196B">
        <w:rPr>
          <w:b/>
          <w:bCs/>
          <w:color w:val="000000"/>
        </w:rPr>
        <w:t>AUC</w:t>
      </w:r>
      <w:r>
        <w:rPr>
          <w:color w:val="000000"/>
        </w:rPr>
        <w:t xml:space="preserve"> (Área bajo la curva ROC): medida de la capacidad del clasificador para distinguir entre clases. El valor de AUC se encuentra entre 0 y 1 (1 = clasificador perfecto, 0.5 = aleatorio).</w:t>
      </w:r>
    </w:p>
    <w:p w14:paraId="0000017F" w14:textId="77777777" w:rsidR="00490D62" w:rsidRDefault="00490D62">
      <w:pPr>
        <w:pBdr>
          <w:top w:val="nil"/>
          <w:left w:val="nil"/>
          <w:bottom w:val="nil"/>
          <w:right w:val="nil"/>
          <w:between w:val="nil"/>
        </w:pBdr>
        <w:spacing w:line="276" w:lineRule="auto"/>
        <w:ind w:left="720"/>
        <w:rPr>
          <w:color w:val="000000"/>
          <w:sz w:val="22"/>
          <w:szCs w:val="22"/>
        </w:rPr>
      </w:pPr>
    </w:p>
    <w:p w14:paraId="00000180" w14:textId="4B6CC7EE" w:rsidR="00490D62" w:rsidRDefault="00BE7AD2" w:rsidP="007342AC">
      <w:pPr>
        <w:pStyle w:val="Ttulo1"/>
      </w:pPr>
      <w:r>
        <w:t xml:space="preserve"> </w:t>
      </w:r>
      <w:bookmarkStart w:id="42" w:name="_Toc199527725"/>
      <w:r w:rsidR="00D10E20">
        <w:t>Extracción de características</w:t>
      </w:r>
      <w:bookmarkEnd w:id="42"/>
    </w:p>
    <w:p w14:paraId="00000181" w14:textId="77777777" w:rsidR="00490D62" w:rsidRDefault="00490D62">
      <w:pPr>
        <w:spacing w:line="276" w:lineRule="auto"/>
        <w:rPr>
          <w:color w:val="000000"/>
          <w:sz w:val="22"/>
          <w:szCs w:val="22"/>
        </w:rPr>
      </w:pPr>
    </w:p>
    <w:p w14:paraId="00000182" w14:textId="77777777" w:rsidR="00490D62" w:rsidRDefault="00D10E20">
      <w:pPr>
        <w:spacing w:line="276" w:lineRule="auto"/>
        <w:rPr>
          <w:color w:val="000000"/>
        </w:rPr>
      </w:pPr>
      <w:r>
        <w:rPr>
          <w:color w:val="000000"/>
        </w:rPr>
        <w:t>RMS, WL e IAV son métodos comunes para la extracción de características en señales de electromiografía superficial (sEMG). Su objetivo es reducir la dimensionalidad de la señal y capturar información relevante para aplicaciones como control de prótesis, diagnóstico médico o interfaz cerebro-máquina.</w:t>
      </w:r>
    </w:p>
    <w:p w14:paraId="00000183" w14:textId="77777777" w:rsidR="00490D62" w:rsidRDefault="00490D62">
      <w:pPr>
        <w:spacing w:line="276" w:lineRule="auto"/>
        <w:rPr>
          <w:color w:val="000000"/>
        </w:rPr>
      </w:pPr>
    </w:p>
    <w:p w14:paraId="00000184" w14:textId="77777777" w:rsidR="00490D62" w:rsidRDefault="00D10E20" w:rsidP="00AA196B">
      <w:pPr>
        <w:pStyle w:val="Prrafodelista"/>
        <w:numPr>
          <w:ilvl w:val="0"/>
          <w:numId w:val="9"/>
        </w:numPr>
        <w:spacing w:line="276" w:lineRule="auto"/>
        <w:rPr>
          <w:color w:val="000000"/>
        </w:rPr>
      </w:pPr>
      <w:r w:rsidRPr="00AA196B">
        <w:rPr>
          <w:b/>
          <w:bCs/>
          <w:color w:val="000000"/>
        </w:rPr>
        <w:t>RMS</w:t>
      </w:r>
      <w:r>
        <w:rPr>
          <w:color w:val="000000"/>
        </w:rPr>
        <w:t xml:space="preserve"> (Root Mean Square): representa la energía promedio de la señal sEMG en una ventana de tiempo. Es útil para estimar la activación muscular (mayor RMS = mayor contracción). Presenta robustez frente a ruido (suaviza variaciones rápidas).  Útil para diferenciar entre reposo y contracción.</w:t>
      </w:r>
    </w:p>
    <w:p w14:paraId="00000185" w14:textId="77777777" w:rsidR="00490D62" w:rsidRDefault="00490D62">
      <w:pPr>
        <w:spacing w:line="276" w:lineRule="auto"/>
        <w:rPr>
          <w:color w:val="000000"/>
        </w:rPr>
      </w:pPr>
    </w:p>
    <w:tbl>
      <w:tblPr>
        <w:tblStyle w:val="af2"/>
        <w:tblW w:w="8701" w:type="dxa"/>
        <w:tblInd w:w="703" w:type="dxa"/>
        <w:tblBorders>
          <w:top w:val="nil"/>
          <w:left w:val="nil"/>
          <w:bottom w:val="nil"/>
          <w:right w:val="nil"/>
          <w:insideH w:val="nil"/>
          <w:insideV w:val="nil"/>
        </w:tblBorders>
        <w:tblLayout w:type="fixed"/>
        <w:tblLook w:val="0400" w:firstRow="0" w:lastRow="0" w:firstColumn="0" w:lastColumn="0" w:noHBand="0" w:noVBand="1"/>
      </w:tblPr>
      <w:tblGrid>
        <w:gridCol w:w="917"/>
        <w:gridCol w:w="6844"/>
        <w:gridCol w:w="940"/>
      </w:tblGrid>
      <w:tr w:rsidR="00490D62" w14:paraId="6F565329" w14:textId="77777777">
        <w:trPr>
          <w:trHeight w:val="576"/>
        </w:trPr>
        <w:tc>
          <w:tcPr>
            <w:tcW w:w="917" w:type="dxa"/>
            <w:vAlign w:val="center"/>
          </w:tcPr>
          <w:p w14:paraId="00000186" w14:textId="77777777" w:rsidR="00490D62" w:rsidRDefault="00490D62">
            <w:pPr>
              <w:spacing w:line="276" w:lineRule="auto"/>
              <w:rPr>
                <w:color w:val="000000"/>
              </w:rPr>
            </w:pPr>
          </w:p>
        </w:tc>
        <w:tc>
          <w:tcPr>
            <w:tcW w:w="6844" w:type="dxa"/>
            <w:vAlign w:val="center"/>
          </w:tcPr>
          <w:p w14:paraId="00000187" w14:textId="5E83B663" w:rsidR="00490D62" w:rsidRDefault="00D10E20">
            <w:pPr>
              <w:jc w:val="center"/>
              <w:rPr>
                <w:rFonts w:ascii="Cambria Math" w:eastAsia="Cambria Math" w:hAnsi="Cambria Math" w:cs="Cambria Math"/>
                <w:color w:val="000000"/>
              </w:rPr>
            </w:pPr>
            <m:oMathPara>
              <m:oMath>
                <m:r>
                  <w:rPr>
                    <w:rFonts w:ascii="Cambria Math" w:eastAsia="Cambria Math" w:hAnsi="Cambria Math" w:cs="Cambria Math"/>
                    <w:color w:val="000000"/>
                  </w:rPr>
                  <m:t>RMS=</m:t>
                </m:r>
                <m:rad>
                  <m:radPr>
                    <m:degHide m:val="1"/>
                    <m:ctrlPr>
                      <w:rPr>
                        <w:rFonts w:ascii="Cambria Math" w:eastAsia="Cambria Math" w:hAnsi="Cambria Math" w:cs="Cambria Math"/>
                        <w:color w:val="000000"/>
                      </w:rPr>
                    </m:ctrlPr>
                  </m:radPr>
                  <m:deg/>
                  <m:e>
                    <m:f>
                      <m:fPr>
                        <m:ctrlPr>
                          <w:rPr>
                            <w:rFonts w:ascii="Cambria Math" w:eastAsia="Cambria Math" w:hAnsi="Cambria Math" w:cs="Cambria Math"/>
                            <w:color w:val="000000"/>
                          </w:rPr>
                        </m:ctrlPr>
                      </m:fPr>
                      <m:num>
                        <m:r>
                          <w:rPr>
                            <w:rFonts w:ascii="Cambria Math" w:eastAsia="Cambria Math" w:hAnsi="Cambria Math" w:cs="Cambria Math"/>
                            <w:color w:val="000000"/>
                          </w:rPr>
                          <m:t>1</m:t>
                        </m:r>
                      </m:num>
                      <m:den>
                        <m:r>
                          <w:rPr>
                            <w:rFonts w:ascii="Cambria Math" w:eastAsia="Cambria Math" w:hAnsi="Cambria Math" w:cs="Cambria Math"/>
                            <w:color w:val="000000"/>
                          </w:rPr>
                          <m:t>N</m:t>
                        </m:r>
                      </m:den>
                    </m:f>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i=1</m:t>
                        </m:r>
                      </m:sub>
                      <m:sup>
                        <m:r>
                          <w:rPr>
                            <w:rFonts w:ascii="Cambria Math" w:eastAsia="Cambria Math" w:hAnsi="Cambria Math" w:cs="Cambria Math"/>
                            <w:color w:val="000000"/>
                          </w:rPr>
                          <m:t>N</m:t>
                        </m:r>
                      </m:sup>
                      <m:e>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x</m:t>
                            </m:r>
                          </m:e>
                          <m:sub>
                            <m:r>
                              <w:rPr>
                                <w:rFonts w:ascii="Cambria Math" w:eastAsia="Cambria Math" w:hAnsi="Cambria Math" w:cs="Cambria Math"/>
                                <w:color w:val="000000"/>
                              </w:rPr>
                              <m:t>i</m:t>
                            </m:r>
                          </m:sub>
                          <m:sup>
                            <m:r>
                              <w:rPr>
                                <w:rFonts w:ascii="Cambria Math" w:eastAsia="Cambria Math" w:hAnsi="Cambria Math" w:cs="Cambria Math"/>
                                <w:color w:val="000000"/>
                              </w:rPr>
                              <m:t>2</m:t>
                            </m:r>
                          </m:sup>
                        </m:sSubSup>
                      </m:e>
                    </m:nary>
                  </m:e>
                </m:rad>
              </m:oMath>
            </m:oMathPara>
          </w:p>
        </w:tc>
        <w:tc>
          <w:tcPr>
            <w:tcW w:w="940" w:type="dxa"/>
            <w:vAlign w:val="center"/>
          </w:tcPr>
          <w:p w14:paraId="00000188" w14:textId="77777777" w:rsidR="00490D62" w:rsidRDefault="00D10E20">
            <w:pPr>
              <w:spacing w:line="276" w:lineRule="auto"/>
              <w:rPr>
                <w:color w:val="000000"/>
                <w:sz w:val="24"/>
                <w:szCs w:val="24"/>
              </w:rPr>
            </w:pPr>
            <w:r>
              <w:rPr>
                <w:color w:val="000000"/>
                <w:sz w:val="24"/>
                <w:szCs w:val="24"/>
              </w:rPr>
              <w:t>(4)</w:t>
            </w:r>
          </w:p>
        </w:tc>
      </w:tr>
    </w:tbl>
    <w:p w14:paraId="00000189" w14:textId="77777777" w:rsidR="00490D62" w:rsidRDefault="00490D62">
      <w:pPr>
        <w:spacing w:line="276" w:lineRule="auto"/>
        <w:rPr>
          <w:color w:val="000000"/>
        </w:rPr>
      </w:pPr>
    </w:p>
    <w:p w14:paraId="0000018A" w14:textId="47929B62" w:rsidR="00490D62" w:rsidRDefault="00D10E20" w:rsidP="00A15AAC">
      <w:pPr>
        <w:spacing w:line="276" w:lineRule="auto"/>
        <w:ind w:left="720"/>
        <w:rPr>
          <w:color w:val="000000"/>
        </w:rPr>
      </w:pPr>
      <w:r>
        <w:rPr>
          <w:color w:val="000000"/>
        </w:rPr>
        <w:t>Donde</w:t>
      </w:r>
      <w:r w:rsidR="00113351">
        <w:rPr>
          <w:color w:val="000000"/>
        </w:rPr>
        <w:t>,</w:t>
      </w:r>
    </w:p>
    <w:p w14:paraId="0000018B" w14:textId="77777777" w:rsidR="00490D62" w:rsidRPr="00A15AAC" w:rsidRDefault="00D10E20" w:rsidP="00A15AAC">
      <w:pPr>
        <w:pStyle w:val="Prrafodelista"/>
        <w:numPr>
          <w:ilvl w:val="1"/>
          <w:numId w:val="9"/>
        </w:numPr>
        <w:spacing w:line="276" w:lineRule="auto"/>
        <w:rPr>
          <w:color w:val="000000"/>
        </w:rPr>
      </w:pPr>
      <w:r w:rsidRPr="00A15AAC">
        <w:rPr>
          <w:b/>
          <w:bCs/>
          <w:color w:val="000000"/>
        </w:rPr>
        <w:t>x</w:t>
      </w:r>
      <w:r w:rsidRPr="00A15AAC">
        <w:rPr>
          <w:b/>
          <w:bCs/>
          <w:color w:val="000000"/>
          <w:sz w:val="16"/>
          <w:szCs w:val="16"/>
        </w:rPr>
        <w:t>i</w:t>
      </w:r>
      <w:r w:rsidRPr="00A15AAC">
        <w:rPr>
          <w:color w:val="000000"/>
        </w:rPr>
        <w:t>: Muestra de la señal sEMG en el instante i.</w:t>
      </w:r>
    </w:p>
    <w:p w14:paraId="0000018C" w14:textId="77777777" w:rsidR="00490D62" w:rsidRPr="00A15AAC" w:rsidRDefault="00D10E20" w:rsidP="00A15AAC">
      <w:pPr>
        <w:pStyle w:val="Prrafodelista"/>
        <w:numPr>
          <w:ilvl w:val="1"/>
          <w:numId w:val="9"/>
        </w:numPr>
        <w:spacing w:line="276" w:lineRule="auto"/>
        <w:rPr>
          <w:color w:val="000000"/>
        </w:rPr>
      </w:pPr>
      <w:r w:rsidRPr="00A15AAC">
        <w:rPr>
          <w:b/>
          <w:bCs/>
          <w:color w:val="000000"/>
        </w:rPr>
        <w:t>N</w:t>
      </w:r>
      <w:r w:rsidRPr="00A15AAC">
        <w:rPr>
          <w:color w:val="000000"/>
        </w:rPr>
        <w:t>: Número de muestras en la ventana.</w:t>
      </w:r>
    </w:p>
    <w:p w14:paraId="0000018D" w14:textId="77777777" w:rsidR="00490D62" w:rsidRDefault="00490D62">
      <w:pPr>
        <w:spacing w:line="276" w:lineRule="auto"/>
        <w:rPr>
          <w:color w:val="000000"/>
        </w:rPr>
      </w:pPr>
    </w:p>
    <w:p w14:paraId="0000018E" w14:textId="77777777" w:rsidR="00490D62" w:rsidRDefault="00D10E20" w:rsidP="00AA196B">
      <w:pPr>
        <w:pStyle w:val="Prrafodelista"/>
        <w:numPr>
          <w:ilvl w:val="0"/>
          <w:numId w:val="9"/>
        </w:numPr>
        <w:spacing w:line="276" w:lineRule="auto"/>
        <w:rPr>
          <w:color w:val="000000"/>
        </w:rPr>
      </w:pPr>
      <w:r w:rsidRPr="00AA196B">
        <w:rPr>
          <w:b/>
          <w:bCs/>
          <w:color w:val="000000"/>
        </w:rPr>
        <w:t>WL</w:t>
      </w:r>
      <w:r>
        <w:rPr>
          <w:color w:val="000000"/>
        </w:rPr>
        <w:t xml:space="preserve"> (Waveform Length): mide la complejidad temporal de la señal (suma de diferencias entre muestras consecutivas). Es sensible a cambios en la amplitud y frecuencia de la sEMG. </w:t>
      </w:r>
      <w:r>
        <w:rPr>
          <w:color w:val="000000"/>
        </w:rPr>
        <w:lastRenderedPageBreak/>
        <w:t>Indicador de patrones de activación muscular. Ayuda a distinguir gestos rápidos (</w:t>
      </w:r>
      <w:proofErr w:type="spellStart"/>
      <w:r>
        <w:rPr>
          <w:color w:val="000000"/>
        </w:rPr>
        <w:t>ej</w:t>
      </w:r>
      <w:proofErr w:type="spellEnd"/>
      <w:r>
        <w:rPr>
          <w:color w:val="000000"/>
        </w:rPr>
        <w:t>: pinza) vs. lentos (</w:t>
      </w:r>
      <w:proofErr w:type="spellStart"/>
      <w:r>
        <w:rPr>
          <w:color w:val="000000"/>
        </w:rPr>
        <w:t>ej</w:t>
      </w:r>
      <w:proofErr w:type="spellEnd"/>
      <w:r>
        <w:rPr>
          <w:color w:val="000000"/>
        </w:rPr>
        <w:t>: agarre sostenido).</w:t>
      </w:r>
    </w:p>
    <w:p w14:paraId="0000018F" w14:textId="77777777" w:rsidR="00490D62" w:rsidRDefault="00490D62">
      <w:pPr>
        <w:spacing w:line="276" w:lineRule="auto"/>
        <w:rPr>
          <w:color w:val="000000"/>
        </w:rPr>
      </w:pPr>
    </w:p>
    <w:p w14:paraId="00000190" w14:textId="77777777" w:rsidR="00490D62" w:rsidRDefault="00490D62">
      <w:pPr>
        <w:spacing w:line="276" w:lineRule="auto"/>
        <w:rPr>
          <w:color w:val="000000"/>
        </w:rPr>
      </w:pPr>
    </w:p>
    <w:tbl>
      <w:tblPr>
        <w:tblStyle w:val="af3"/>
        <w:tblW w:w="8701" w:type="dxa"/>
        <w:tblInd w:w="703" w:type="dxa"/>
        <w:tblBorders>
          <w:top w:val="nil"/>
          <w:left w:val="nil"/>
          <w:bottom w:val="nil"/>
          <w:right w:val="nil"/>
          <w:insideH w:val="nil"/>
          <w:insideV w:val="nil"/>
        </w:tblBorders>
        <w:tblLayout w:type="fixed"/>
        <w:tblLook w:val="0400" w:firstRow="0" w:lastRow="0" w:firstColumn="0" w:lastColumn="0" w:noHBand="0" w:noVBand="1"/>
      </w:tblPr>
      <w:tblGrid>
        <w:gridCol w:w="917"/>
        <w:gridCol w:w="6844"/>
        <w:gridCol w:w="940"/>
      </w:tblGrid>
      <w:tr w:rsidR="00490D62" w14:paraId="3758BDAA" w14:textId="77777777">
        <w:trPr>
          <w:trHeight w:val="576"/>
        </w:trPr>
        <w:tc>
          <w:tcPr>
            <w:tcW w:w="917" w:type="dxa"/>
            <w:vAlign w:val="center"/>
          </w:tcPr>
          <w:p w14:paraId="00000191" w14:textId="77777777" w:rsidR="00490D62" w:rsidRDefault="00490D62">
            <w:pPr>
              <w:spacing w:line="276" w:lineRule="auto"/>
              <w:rPr>
                <w:color w:val="000000"/>
              </w:rPr>
            </w:pPr>
          </w:p>
        </w:tc>
        <w:tc>
          <w:tcPr>
            <w:tcW w:w="6844" w:type="dxa"/>
            <w:vAlign w:val="center"/>
          </w:tcPr>
          <w:p w14:paraId="00000192" w14:textId="4AA580BE" w:rsidR="00490D62" w:rsidRDefault="00D10E20">
            <w:pPr>
              <w:jc w:val="center"/>
              <w:rPr>
                <w:rFonts w:ascii="Cambria Math" w:eastAsia="Cambria Math" w:hAnsi="Cambria Math" w:cs="Cambria Math"/>
                <w:color w:val="000000"/>
              </w:rPr>
            </w:pPr>
            <m:oMathPara>
              <m:oMath>
                <m:r>
                  <w:rPr>
                    <w:rFonts w:ascii="Cambria Math" w:eastAsia="Cambria Math" w:hAnsi="Cambria Math" w:cs="Cambria Math"/>
                    <w:color w:val="000000"/>
                  </w:rPr>
                  <m:t>WL=</m:t>
                </m:r>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i=1</m:t>
                    </m:r>
                  </m:sub>
                  <m:sup>
                    <m:r>
                      <w:rPr>
                        <w:rFonts w:ascii="Cambria Math" w:eastAsia="Cambria Math" w:hAnsi="Cambria Math" w:cs="Cambria Math"/>
                        <w:color w:val="000000"/>
                      </w:rPr>
                      <m:t>N-1</m:t>
                    </m:r>
                  </m:sup>
                  <m:e>
                    <m:d>
                      <m:dPr>
                        <m:begChr m:val="|"/>
                        <m:endChr m:val="|"/>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i+1</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i</m:t>
                            </m:r>
                          </m:sub>
                        </m:sSub>
                      </m:e>
                    </m:d>
                  </m:e>
                </m:nary>
              </m:oMath>
            </m:oMathPara>
          </w:p>
        </w:tc>
        <w:tc>
          <w:tcPr>
            <w:tcW w:w="940" w:type="dxa"/>
            <w:vAlign w:val="center"/>
          </w:tcPr>
          <w:p w14:paraId="00000193" w14:textId="77777777" w:rsidR="00490D62" w:rsidRDefault="00D10E20">
            <w:pPr>
              <w:spacing w:line="276" w:lineRule="auto"/>
              <w:rPr>
                <w:color w:val="000000"/>
                <w:sz w:val="24"/>
                <w:szCs w:val="24"/>
              </w:rPr>
            </w:pPr>
            <w:r>
              <w:rPr>
                <w:color w:val="000000"/>
                <w:sz w:val="24"/>
                <w:szCs w:val="24"/>
              </w:rPr>
              <w:t>(5)</w:t>
            </w:r>
          </w:p>
        </w:tc>
      </w:tr>
    </w:tbl>
    <w:p w14:paraId="00000194" w14:textId="77777777" w:rsidR="00490D62" w:rsidRDefault="00490D62">
      <w:pPr>
        <w:spacing w:line="276" w:lineRule="auto"/>
        <w:rPr>
          <w:color w:val="000000"/>
        </w:rPr>
      </w:pPr>
    </w:p>
    <w:p w14:paraId="7404C1AA" w14:textId="77777777" w:rsidR="00A15AAC" w:rsidRDefault="00A15AAC" w:rsidP="00A15AAC">
      <w:pPr>
        <w:spacing w:line="276" w:lineRule="auto"/>
        <w:ind w:left="720"/>
        <w:rPr>
          <w:color w:val="000000"/>
        </w:rPr>
      </w:pPr>
      <w:r>
        <w:rPr>
          <w:color w:val="000000"/>
        </w:rPr>
        <w:t>Donde,</w:t>
      </w:r>
    </w:p>
    <w:p w14:paraId="75869C34" w14:textId="77777777" w:rsidR="00A15AAC" w:rsidRPr="00A15AAC" w:rsidRDefault="00A15AAC" w:rsidP="00A15AAC">
      <w:pPr>
        <w:pStyle w:val="Prrafodelista"/>
        <w:numPr>
          <w:ilvl w:val="1"/>
          <w:numId w:val="9"/>
        </w:numPr>
        <w:spacing w:line="276" w:lineRule="auto"/>
        <w:rPr>
          <w:color w:val="000000"/>
        </w:rPr>
      </w:pPr>
      <w:r w:rsidRPr="00A15AAC">
        <w:rPr>
          <w:b/>
          <w:bCs/>
          <w:color w:val="000000"/>
        </w:rPr>
        <w:t>x</w:t>
      </w:r>
      <w:r w:rsidRPr="00A15AAC">
        <w:rPr>
          <w:b/>
          <w:bCs/>
          <w:color w:val="000000"/>
          <w:sz w:val="16"/>
          <w:szCs w:val="16"/>
        </w:rPr>
        <w:t>i</w:t>
      </w:r>
      <w:r w:rsidRPr="00A15AAC">
        <w:rPr>
          <w:color w:val="000000"/>
        </w:rPr>
        <w:t>: Muestra de la señal sEMG en el instante i.</w:t>
      </w:r>
    </w:p>
    <w:p w14:paraId="48236410" w14:textId="77777777" w:rsidR="00A15AAC" w:rsidRPr="00A15AAC" w:rsidRDefault="00A15AAC" w:rsidP="00A15AAC">
      <w:pPr>
        <w:pStyle w:val="Prrafodelista"/>
        <w:numPr>
          <w:ilvl w:val="1"/>
          <w:numId w:val="9"/>
        </w:numPr>
        <w:spacing w:line="276" w:lineRule="auto"/>
        <w:rPr>
          <w:color w:val="000000"/>
        </w:rPr>
      </w:pPr>
      <w:r w:rsidRPr="00A15AAC">
        <w:rPr>
          <w:b/>
          <w:bCs/>
          <w:color w:val="000000"/>
        </w:rPr>
        <w:t>N</w:t>
      </w:r>
      <w:r w:rsidRPr="00A15AAC">
        <w:rPr>
          <w:color w:val="000000"/>
        </w:rPr>
        <w:t>: Número de muestras en la ventana.</w:t>
      </w:r>
    </w:p>
    <w:p w14:paraId="00000198" w14:textId="77777777" w:rsidR="00490D62" w:rsidRDefault="00490D62">
      <w:pPr>
        <w:spacing w:line="276" w:lineRule="auto"/>
        <w:rPr>
          <w:color w:val="000000"/>
        </w:rPr>
      </w:pPr>
    </w:p>
    <w:p w14:paraId="00000199" w14:textId="77777777" w:rsidR="00490D62" w:rsidRDefault="00D10E20" w:rsidP="00A2543A">
      <w:pPr>
        <w:spacing w:line="276" w:lineRule="auto"/>
        <w:ind w:left="360"/>
        <w:rPr>
          <w:color w:val="000000"/>
        </w:rPr>
      </w:pPr>
      <w:r>
        <w:rPr>
          <w:color w:val="000000"/>
        </w:rPr>
        <w:t>Tiene aplicación en discriminación de gestos (</w:t>
      </w:r>
      <w:proofErr w:type="spellStart"/>
      <w:r>
        <w:rPr>
          <w:color w:val="000000"/>
        </w:rPr>
        <w:t>ej</w:t>
      </w:r>
      <w:proofErr w:type="spellEnd"/>
      <w:r>
        <w:rPr>
          <w:color w:val="000000"/>
        </w:rPr>
        <w:t>: mano abierta vs. puño), detección de movimientos dinámicos.</w:t>
      </w:r>
    </w:p>
    <w:p w14:paraId="0000019A" w14:textId="77777777" w:rsidR="00490D62" w:rsidRDefault="00490D62">
      <w:pPr>
        <w:spacing w:line="276" w:lineRule="auto"/>
        <w:rPr>
          <w:color w:val="000000"/>
        </w:rPr>
      </w:pPr>
    </w:p>
    <w:p w14:paraId="0000019B" w14:textId="77777777" w:rsidR="00490D62" w:rsidRDefault="00D10E20" w:rsidP="00AA196B">
      <w:pPr>
        <w:pStyle w:val="Prrafodelista"/>
        <w:numPr>
          <w:ilvl w:val="0"/>
          <w:numId w:val="9"/>
        </w:numPr>
        <w:spacing w:line="276" w:lineRule="auto"/>
        <w:rPr>
          <w:color w:val="000000"/>
        </w:rPr>
      </w:pPr>
      <w:r w:rsidRPr="00AA196B">
        <w:rPr>
          <w:b/>
          <w:bCs/>
          <w:color w:val="000000"/>
        </w:rPr>
        <w:t>IAV</w:t>
      </w:r>
      <w:r>
        <w:rPr>
          <w:color w:val="000000"/>
        </w:rPr>
        <w:t xml:space="preserve"> (Integral Absolute Value): calcula el área bajo la curva de la señal sEMG en valor absoluto.  Relacionado con la actividad muscular total en un intervalo. Similar al </w:t>
      </w:r>
      <w:proofErr w:type="gramStart"/>
      <w:r>
        <w:rPr>
          <w:color w:val="000000"/>
        </w:rPr>
        <w:t>RMS</w:t>
      </w:r>
      <w:proofErr w:type="gramEnd"/>
      <w:r>
        <w:rPr>
          <w:color w:val="000000"/>
        </w:rPr>
        <w:t xml:space="preserve"> pero menos sensible a picos abruptos.</w:t>
      </w:r>
    </w:p>
    <w:p w14:paraId="0000019C" w14:textId="77777777" w:rsidR="00490D62" w:rsidRDefault="00490D62">
      <w:pPr>
        <w:spacing w:line="276" w:lineRule="auto"/>
        <w:rPr>
          <w:color w:val="000000"/>
        </w:rPr>
      </w:pPr>
    </w:p>
    <w:tbl>
      <w:tblPr>
        <w:tblStyle w:val="af4"/>
        <w:tblW w:w="8701" w:type="dxa"/>
        <w:tblInd w:w="703" w:type="dxa"/>
        <w:tblBorders>
          <w:top w:val="nil"/>
          <w:left w:val="nil"/>
          <w:bottom w:val="nil"/>
          <w:right w:val="nil"/>
          <w:insideH w:val="nil"/>
          <w:insideV w:val="nil"/>
        </w:tblBorders>
        <w:tblLayout w:type="fixed"/>
        <w:tblLook w:val="0400" w:firstRow="0" w:lastRow="0" w:firstColumn="0" w:lastColumn="0" w:noHBand="0" w:noVBand="1"/>
      </w:tblPr>
      <w:tblGrid>
        <w:gridCol w:w="917"/>
        <w:gridCol w:w="6844"/>
        <w:gridCol w:w="940"/>
      </w:tblGrid>
      <w:tr w:rsidR="00490D62" w14:paraId="324187FE" w14:textId="77777777">
        <w:trPr>
          <w:trHeight w:val="576"/>
        </w:trPr>
        <w:tc>
          <w:tcPr>
            <w:tcW w:w="917" w:type="dxa"/>
            <w:vAlign w:val="center"/>
          </w:tcPr>
          <w:p w14:paraId="0000019D" w14:textId="77777777" w:rsidR="00490D62" w:rsidRDefault="00490D62">
            <w:pPr>
              <w:spacing w:line="276" w:lineRule="auto"/>
              <w:rPr>
                <w:color w:val="000000"/>
              </w:rPr>
            </w:pPr>
          </w:p>
        </w:tc>
        <w:tc>
          <w:tcPr>
            <w:tcW w:w="6844" w:type="dxa"/>
            <w:vAlign w:val="center"/>
          </w:tcPr>
          <w:p w14:paraId="0000019E" w14:textId="1FF921F7" w:rsidR="00490D62" w:rsidRDefault="00D10E20">
            <w:pPr>
              <w:jc w:val="center"/>
              <w:rPr>
                <w:rFonts w:ascii="Cambria Math" w:eastAsia="Cambria Math" w:hAnsi="Cambria Math" w:cs="Cambria Math"/>
                <w:color w:val="000000"/>
              </w:rPr>
            </w:pPr>
            <m:oMathPara>
              <m:oMath>
                <m:r>
                  <w:rPr>
                    <w:rFonts w:ascii="Cambria Math" w:eastAsia="Cambria Math" w:hAnsi="Cambria Math" w:cs="Cambria Math"/>
                    <w:color w:val="000000"/>
                  </w:rPr>
                  <m:t>IAV=</m:t>
                </m:r>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i=1</m:t>
                    </m:r>
                  </m:sub>
                  <m:sup>
                    <m:r>
                      <w:rPr>
                        <w:rFonts w:ascii="Cambria Math" w:eastAsia="Cambria Math" w:hAnsi="Cambria Math" w:cs="Cambria Math"/>
                        <w:color w:val="000000"/>
                      </w:rPr>
                      <m:t>N</m:t>
                    </m:r>
                  </m:sup>
                  <m:e>
                    <m:d>
                      <m:dPr>
                        <m:begChr m:val="|"/>
                        <m:endChr m:val="|"/>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i</m:t>
                            </m:r>
                          </m:sub>
                        </m:sSub>
                      </m:e>
                    </m:d>
                  </m:e>
                </m:nary>
              </m:oMath>
            </m:oMathPara>
          </w:p>
        </w:tc>
        <w:tc>
          <w:tcPr>
            <w:tcW w:w="940" w:type="dxa"/>
            <w:vAlign w:val="center"/>
          </w:tcPr>
          <w:p w14:paraId="0000019F" w14:textId="77777777" w:rsidR="00490D62" w:rsidRDefault="00D10E20">
            <w:pPr>
              <w:spacing w:line="276" w:lineRule="auto"/>
              <w:rPr>
                <w:color w:val="000000"/>
                <w:sz w:val="24"/>
                <w:szCs w:val="24"/>
              </w:rPr>
            </w:pPr>
            <w:r>
              <w:rPr>
                <w:color w:val="000000"/>
                <w:sz w:val="24"/>
                <w:szCs w:val="24"/>
              </w:rPr>
              <w:t>(6)</w:t>
            </w:r>
          </w:p>
        </w:tc>
      </w:tr>
    </w:tbl>
    <w:p w14:paraId="000001A0" w14:textId="77777777" w:rsidR="00490D62" w:rsidRDefault="00490D62">
      <w:pPr>
        <w:spacing w:line="276" w:lineRule="auto"/>
        <w:rPr>
          <w:color w:val="000000"/>
        </w:rPr>
      </w:pPr>
    </w:p>
    <w:p w14:paraId="65E8B123" w14:textId="77777777" w:rsidR="00A2543A" w:rsidRDefault="00A2543A" w:rsidP="00A2543A">
      <w:pPr>
        <w:spacing w:line="276" w:lineRule="auto"/>
        <w:ind w:left="720"/>
        <w:rPr>
          <w:color w:val="000000"/>
        </w:rPr>
      </w:pPr>
      <w:r>
        <w:rPr>
          <w:color w:val="000000"/>
        </w:rPr>
        <w:t>Donde,</w:t>
      </w:r>
    </w:p>
    <w:p w14:paraId="2AE07AB0" w14:textId="77777777" w:rsidR="00A2543A" w:rsidRPr="00A15AAC" w:rsidRDefault="00A2543A" w:rsidP="00A2543A">
      <w:pPr>
        <w:pStyle w:val="Prrafodelista"/>
        <w:numPr>
          <w:ilvl w:val="1"/>
          <w:numId w:val="9"/>
        </w:numPr>
        <w:spacing w:line="276" w:lineRule="auto"/>
        <w:rPr>
          <w:color w:val="000000"/>
        </w:rPr>
      </w:pPr>
      <w:r w:rsidRPr="00A15AAC">
        <w:rPr>
          <w:b/>
          <w:bCs/>
          <w:color w:val="000000"/>
        </w:rPr>
        <w:t>x</w:t>
      </w:r>
      <w:r w:rsidRPr="00A15AAC">
        <w:rPr>
          <w:b/>
          <w:bCs/>
          <w:color w:val="000000"/>
          <w:sz w:val="16"/>
          <w:szCs w:val="16"/>
        </w:rPr>
        <w:t>i</w:t>
      </w:r>
      <w:r w:rsidRPr="00A15AAC">
        <w:rPr>
          <w:color w:val="000000"/>
        </w:rPr>
        <w:t>: Muestra de la señal sEMG en el instante i.</w:t>
      </w:r>
    </w:p>
    <w:p w14:paraId="00CF742E" w14:textId="77777777" w:rsidR="00A2543A" w:rsidRPr="00A15AAC" w:rsidRDefault="00A2543A" w:rsidP="00A2543A">
      <w:pPr>
        <w:pStyle w:val="Prrafodelista"/>
        <w:numPr>
          <w:ilvl w:val="1"/>
          <w:numId w:val="9"/>
        </w:numPr>
        <w:spacing w:line="276" w:lineRule="auto"/>
        <w:rPr>
          <w:color w:val="000000"/>
        </w:rPr>
      </w:pPr>
      <w:r w:rsidRPr="00A15AAC">
        <w:rPr>
          <w:b/>
          <w:bCs/>
          <w:color w:val="000000"/>
        </w:rPr>
        <w:t>N</w:t>
      </w:r>
      <w:r w:rsidRPr="00A15AAC">
        <w:rPr>
          <w:color w:val="000000"/>
        </w:rPr>
        <w:t>: Número de muestras en la ventana.</w:t>
      </w:r>
    </w:p>
    <w:p w14:paraId="000001A4" w14:textId="77777777" w:rsidR="00490D62" w:rsidRDefault="00490D62">
      <w:pPr>
        <w:spacing w:line="276" w:lineRule="auto"/>
        <w:rPr>
          <w:color w:val="000000"/>
        </w:rPr>
      </w:pPr>
    </w:p>
    <w:p w14:paraId="000001A5" w14:textId="77777777" w:rsidR="00490D62" w:rsidRDefault="00D10E20" w:rsidP="00A2543A">
      <w:pPr>
        <w:spacing w:line="276" w:lineRule="auto"/>
        <w:ind w:left="360"/>
        <w:rPr>
          <w:color w:val="000000"/>
        </w:rPr>
      </w:pPr>
      <w:r>
        <w:rPr>
          <w:color w:val="000000"/>
        </w:rPr>
        <w:t>Su aplicación en sEMG es útil para estimación de la intensidad de la contracción, cuantificará la fuerza aplicada. Usado ampliamente en sistemas de control en tiempo real por su bajo costo computacional.</w:t>
      </w:r>
    </w:p>
    <w:p w14:paraId="000001A6" w14:textId="77777777" w:rsidR="00490D62" w:rsidRDefault="00490D62">
      <w:pPr>
        <w:spacing w:line="276" w:lineRule="auto"/>
        <w:rPr>
          <w:color w:val="000000"/>
          <w:sz w:val="22"/>
          <w:szCs w:val="22"/>
        </w:rPr>
      </w:pPr>
    </w:p>
    <w:p w14:paraId="000001A7" w14:textId="376CC532" w:rsidR="00490D62" w:rsidRDefault="00370C10" w:rsidP="00AA196B">
      <w:pPr>
        <w:pStyle w:val="Ttulo1"/>
      </w:pPr>
      <w:bookmarkStart w:id="43" w:name="_Toc199527726"/>
      <w:r>
        <w:t xml:space="preserve"> </w:t>
      </w:r>
      <w:r w:rsidR="00D10E20">
        <w:t>Resultado</w:t>
      </w:r>
      <w:sdt>
        <w:sdtPr>
          <w:tag w:val="goog_rdk_31"/>
          <w:id w:val="773140531"/>
        </w:sdtPr>
        <w:sdtEndPr/>
        <w:sdtContent/>
      </w:sdt>
      <w:r w:rsidR="00D10E20">
        <w:t>s</w:t>
      </w:r>
      <w:bookmarkEnd w:id="43"/>
      <w:r>
        <w:t xml:space="preserve"> y Discusión</w:t>
      </w:r>
    </w:p>
    <w:p w14:paraId="000001A8" w14:textId="77777777" w:rsidR="00490D62" w:rsidRDefault="00490D62">
      <w:pPr>
        <w:spacing w:line="276" w:lineRule="auto"/>
        <w:rPr>
          <w:sz w:val="22"/>
          <w:szCs w:val="22"/>
        </w:rPr>
      </w:pPr>
    </w:p>
    <w:p w14:paraId="000001A9" w14:textId="3CC5A005" w:rsidR="00490D62" w:rsidRDefault="000F2556">
      <w:pPr>
        <w:spacing w:line="276" w:lineRule="auto"/>
        <w:rPr>
          <w:color w:val="FF0000"/>
          <w:sz w:val="22"/>
          <w:szCs w:val="22"/>
        </w:rPr>
      </w:pPr>
      <w:r>
        <w:rPr>
          <w:color w:val="FF0000"/>
          <w:sz w:val="22"/>
          <w:szCs w:val="22"/>
        </w:rPr>
        <w:t>Ejemplo de la sEMG</w:t>
      </w:r>
    </w:p>
    <w:p w14:paraId="0498A368" w14:textId="77777777" w:rsidR="00F60E8C" w:rsidRDefault="00F60E8C">
      <w:pPr>
        <w:spacing w:line="276" w:lineRule="auto"/>
        <w:rPr>
          <w:color w:val="FF0000"/>
          <w:sz w:val="22"/>
          <w:szCs w:val="22"/>
        </w:rPr>
      </w:pPr>
    </w:p>
    <w:p w14:paraId="4A67E46F" w14:textId="6EC17A1C" w:rsidR="000F2556" w:rsidRDefault="000F2556">
      <w:pPr>
        <w:spacing w:line="276" w:lineRule="auto"/>
        <w:rPr>
          <w:color w:val="FF0000"/>
          <w:sz w:val="22"/>
          <w:szCs w:val="22"/>
        </w:rPr>
      </w:pPr>
      <w:commentRangeStart w:id="44"/>
      <w:r>
        <w:rPr>
          <w:color w:val="FF0000"/>
          <w:sz w:val="22"/>
          <w:szCs w:val="22"/>
        </w:rPr>
        <w:t>Características</w:t>
      </w:r>
      <w:commentRangeEnd w:id="44"/>
      <w:r w:rsidR="00A2543A">
        <w:rPr>
          <w:rStyle w:val="Refdecomentario"/>
        </w:rPr>
        <w:commentReference w:id="44"/>
      </w:r>
    </w:p>
    <w:p w14:paraId="0F768042" w14:textId="5CC9EECB" w:rsidR="00F60E8C" w:rsidRDefault="00F60E8C">
      <w:pPr>
        <w:spacing w:line="276" w:lineRule="auto"/>
        <w:rPr>
          <w:color w:val="FF0000"/>
          <w:sz w:val="22"/>
          <w:szCs w:val="22"/>
        </w:rPr>
      </w:pPr>
    </w:p>
    <w:p w14:paraId="49DACEEB" w14:textId="5D4F47DB" w:rsidR="00977716" w:rsidRPr="00977716" w:rsidRDefault="00977716">
      <w:pPr>
        <w:spacing w:line="276" w:lineRule="auto"/>
        <w:rPr>
          <w:sz w:val="22"/>
          <w:szCs w:val="22"/>
        </w:rPr>
      </w:pPr>
      <w:r w:rsidRPr="00977716">
        <w:rPr>
          <w:sz w:val="22"/>
          <w:szCs w:val="22"/>
        </w:rPr>
        <w:t>Sin quitar -1</w:t>
      </w:r>
    </w:p>
    <w:p w14:paraId="57F1229B" w14:textId="7BE217AC" w:rsidR="00977716" w:rsidRDefault="00977716" w:rsidP="00FC0B64">
      <w:pPr>
        <w:spacing w:line="276" w:lineRule="auto"/>
        <w:jc w:val="center"/>
        <w:rPr>
          <w:color w:val="FF0000"/>
          <w:sz w:val="22"/>
          <w:szCs w:val="22"/>
        </w:rPr>
      </w:pPr>
      <w:r>
        <w:rPr>
          <w:noProof/>
          <w:color w:val="FF0000"/>
          <w:sz w:val="22"/>
          <w:szCs w:val="22"/>
        </w:rPr>
        <w:lastRenderedPageBreak/>
        <w:drawing>
          <wp:inline distT="0" distB="0" distL="0" distR="0" wp14:anchorId="7069D9C2" wp14:editId="69CB3C04">
            <wp:extent cx="3333115" cy="2100741"/>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50244" cy="2111537"/>
                    </a:xfrm>
                    <a:prstGeom prst="rect">
                      <a:avLst/>
                    </a:prstGeom>
                    <a:noFill/>
                    <a:ln>
                      <a:noFill/>
                    </a:ln>
                  </pic:spPr>
                </pic:pic>
              </a:graphicData>
            </a:graphic>
          </wp:inline>
        </w:drawing>
      </w:r>
    </w:p>
    <w:p w14:paraId="2BB30956" w14:textId="1722FCE4" w:rsidR="00977716" w:rsidRDefault="00977716">
      <w:pPr>
        <w:spacing w:line="276" w:lineRule="auto"/>
        <w:rPr>
          <w:color w:val="FF0000"/>
          <w:sz w:val="22"/>
          <w:szCs w:val="22"/>
        </w:rPr>
      </w:pPr>
    </w:p>
    <w:p w14:paraId="735D7216" w14:textId="71227C4D" w:rsidR="00977716" w:rsidRPr="00977716" w:rsidRDefault="00977716" w:rsidP="00977716">
      <w:pPr>
        <w:spacing w:line="276" w:lineRule="auto"/>
        <w:rPr>
          <w:sz w:val="22"/>
          <w:szCs w:val="22"/>
        </w:rPr>
      </w:pPr>
      <w:r>
        <w:rPr>
          <w:sz w:val="22"/>
          <w:szCs w:val="22"/>
        </w:rPr>
        <w:t>Quitando el</w:t>
      </w:r>
      <w:r w:rsidRPr="00977716">
        <w:rPr>
          <w:sz w:val="22"/>
          <w:szCs w:val="22"/>
        </w:rPr>
        <w:t xml:space="preserve"> -1</w:t>
      </w:r>
    </w:p>
    <w:p w14:paraId="344C6F7A" w14:textId="77777777" w:rsidR="00977716" w:rsidRDefault="00977716">
      <w:pPr>
        <w:spacing w:line="276" w:lineRule="auto"/>
        <w:rPr>
          <w:color w:val="FF0000"/>
          <w:sz w:val="22"/>
          <w:szCs w:val="22"/>
        </w:rPr>
      </w:pPr>
    </w:p>
    <w:p w14:paraId="180102F6" w14:textId="79DB4FEF" w:rsidR="00977716" w:rsidRDefault="00977716">
      <w:pPr>
        <w:spacing w:line="276" w:lineRule="auto"/>
        <w:rPr>
          <w:color w:val="FF0000"/>
          <w:sz w:val="22"/>
          <w:szCs w:val="22"/>
        </w:rPr>
      </w:pPr>
    </w:p>
    <w:p w14:paraId="6D968958" w14:textId="53078218" w:rsidR="00977716" w:rsidRDefault="00977716" w:rsidP="00FC0B64">
      <w:pPr>
        <w:spacing w:line="276" w:lineRule="auto"/>
        <w:jc w:val="center"/>
        <w:rPr>
          <w:color w:val="FF0000"/>
          <w:sz w:val="22"/>
          <w:szCs w:val="22"/>
        </w:rPr>
      </w:pPr>
      <w:r>
        <w:rPr>
          <w:noProof/>
          <w:color w:val="FF0000"/>
          <w:sz w:val="22"/>
          <w:szCs w:val="22"/>
        </w:rPr>
        <w:drawing>
          <wp:inline distT="0" distB="0" distL="0" distR="0" wp14:anchorId="6ECCDAAC" wp14:editId="4C85BF1C">
            <wp:extent cx="3128333" cy="19716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47352" cy="1983662"/>
                    </a:xfrm>
                    <a:prstGeom prst="rect">
                      <a:avLst/>
                    </a:prstGeom>
                    <a:noFill/>
                    <a:ln>
                      <a:noFill/>
                    </a:ln>
                  </pic:spPr>
                </pic:pic>
              </a:graphicData>
            </a:graphic>
          </wp:inline>
        </w:drawing>
      </w:r>
    </w:p>
    <w:p w14:paraId="6216B0C1" w14:textId="1163DA16" w:rsidR="00977716" w:rsidRDefault="00977716">
      <w:pPr>
        <w:spacing w:line="276" w:lineRule="auto"/>
        <w:rPr>
          <w:color w:val="FF0000"/>
          <w:sz w:val="22"/>
          <w:szCs w:val="22"/>
        </w:rPr>
      </w:pPr>
    </w:p>
    <w:p w14:paraId="3EB2427A" w14:textId="1036D505" w:rsidR="00977716" w:rsidRPr="00977716" w:rsidRDefault="00977716">
      <w:pPr>
        <w:spacing w:line="276" w:lineRule="auto"/>
        <w:rPr>
          <w:b/>
          <w:bCs/>
          <w:sz w:val="22"/>
          <w:szCs w:val="22"/>
        </w:rPr>
      </w:pPr>
      <w:r w:rsidRPr="00977716">
        <w:rPr>
          <w:b/>
          <w:bCs/>
          <w:sz w:val="22"/>
          <w:szCs w:val="22"/>
        </w:rPr>
        <w:t>RMS</w:t>
      </w:r>
      <w:r>
        <w:rPr>
          <w:b/>
          <w:bCs/>
          <w:sz w:val="22"/>
          <w:szCs w:val="22"/>
        </w:rPr>
        <w:t xml:space="preserve"> (sin tener en cuenta el -1)</w:t>
      </w:r>
    </w:p>
    <w:p w14:paraId="18E110F9" w14:textId="576AB7B2" w:rsidR="00977716" w:rsidRDefault="00977716">
      <w:pPr>
        <w:spacing w:line="276" w:lineRule="auto"/>
        <w:rPr>
          <w:color w:val="FF0000"/>
          <w:sz w:val="22"/>
          <w:szCs w:val="22"/>
        </w:rPr>
      </w:pPr>
    </w:p>
    <w:p w14:paraId="34160ACC" w14:textId="76C25140" w:rsidR="00977716" w:rsidRPr="00977716" w:rsidRDefault="00977716">
      <w:pPr>
        <w:spacing w:line="276" w:lineRule="auto"/>
        <w:rPr>
          <w:sz w:val="22"/>
          <w:szCs w:val="22"/>
        </w:rPr>
      </w:pPr>
      <w:r w:rsidRPr="00977716">
        <w:rPr>
          <w:sz w:val="22"/>
          <w:szCs w:val="22"/>
        </w:rPr>
        <w:t>Matriz de Correlación</w:t>
      </w:r>
    </w:p>
    <w:p w14:paraId="0892429B" w14:textId="17B40248" w:rsidR="00977716" w:rsidRDefault="00977716">
      <w:pPr>
        <w:spacing w:line="276" w:lineRule="auto"/>
        <w:rPr>
          <w:color w:val="FF0000"/>
          <w:sz w:val="22"/>
          <w:szCs w:val="22"/>
        </w:rPr>
      </w:pPr>
    </w:p>
    <w:p w14:paraId="6FC84BB6" w14:textId="64AAC720" w:rsidR="00977716" w:rsidRDefault="00977716" w:rsidP="00FC0B64">
      <w:pPr>
        <w:spacing w:line="276" w:lineRule="auto"/>
        <w:jc w:val="center"/>
        <w:rPr>
          <w:color w:val="FF0000"/>
          <w:sz w:val="22"/>
          <w:szCs w:val="22"/>
        </w:rPr>
      </w:pPr>
      <w:r>
        <w:rPr>
          <w:noProof/>
          <w:color w:val="FF0000"/>
          <w:sz w:val="22"/>
          <w:szCs w:val="22"/>
        </w:rPr>
        <w:lastRenderedPageBreak/>
        <w:drawing>
          <wp:inline distT="0" distB="0" distL="0" distR="0" wp14:anchorId="6EADD82F" wp14:editId="0FD36296">
            <wp:extent cx="3787114" cy="3104515"/>
            <wp:effectExtent l="0" t="0" r="4445"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94323" cy="3110425"/>
                    </a:xfrm>
                    <a:prstGeom prst="rect">
                      <a:avLst/>
                    </a:prstGeom>
                    <a:noFill/>
                    <a:ln>
                      <a:noFill/>
                    </a:ln>
                  </pic:spPr>
                </pic:pic>
              </a:graphicData>
            </a:graphic>
          </wp:inline>
        </w:drawing>
      </w:r>
    </w:p>
    <w:p w14:paraId="08AFAFEC" w14:textId="77777777" w:rsidR="00977716" w:rsidRDefault="00977716">
      <w:pPr>
        <w:spacing w:line="276" w:lineRule="auto"/>
        <w:rPr>
          <w:color w:val="FF0000"/>
          <w:sz w:val="22"/>
          <w:szCs w:val="22"/>
        </w:rPr>
      </w:pPr>
    </w:p>
    <w:p w14:paraId="41A35C27" w14:textId="568E0C56" w:rsidR="00977716" w:rsidRPr="00977716" w:rsidRDefault="00977716">
      <w:pPr>
        <w:spacing w:line="276" w:lineRule="auto"/>
        <w:rPr>
          <w:sz w:val="22"/>
          <w:szCs w:val="22"/>
        </w:rPr>
      </w:pPr>
      <w:r w:rsidRPr="00977716">
        <w:rPr>
          <w:sz w:val="22"/>
          <w:szCs w:val="22"/>
        </w:rPr>
        <w:t>Diagrama de cajas y bigote por categoría por canal</w:t>
      </w:r>
    </w:p>
    <w:p w14:paraId="752928BF" w14:textId="77777777" w:rsidR="00977716" w:rsidRDefault="00977716">
      <w:pPr>
        <w:spacing w:line="276" w:lineRule="auto"/>
        <w:rPr>
          <w:color w:val="FF0000"/>
          <w:sz w:val="22"/>
          <w:szCs w:val="22"/>
        </w:rPr>
      </w:pPr>
    </w:p>
    <w:p w14:paraId="2ECFEB90" w14:textId="25D4B8E5" w:rsidR="00A2543A" w:rsidRDefault="00A2543A">
      <w:pPr>
        <w:spacing w:line="276" w:lineRule="auto"/>
        <w:rPr>
          <w:color w:val="FF0000"/>
          <w:sz w:val="22"/>
          <w:szCs w:val="22"/>
        </w:rPr>
      </w:pPr>
      <w:r>
        <w:rPr>
          <w:noProof/>
          <w:color w:val="FF0000"/>
          <w:sz w:val="22"/>
          <w:szCs w:val="22"/>
        </w:rPr>
        <w:drawing>
          <wp:inline distT="0" distB="0" distL="0" distR="0" wp14:anchorId="1B1A9717" wp14:editId="24C49D56">
            <wp:extent cx="5971540" cy="29610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71540" cy="2961005"/>
                    </a:xfrm>
                    <a:prstGeom prst="rect">
                      <a:avLst/>
                    </a:prstGeom>
                    <a:noFill/>
                    <a:ln>
                      <a:noFill/>
                    </a:ln>
                  </pic:spPr>
                </pic:pic>
              </a:graphicData>
            </a:graphic>
          </wp:inline>
        </w:drawing>
      </w:r>
    </w:p>
    <w:p w14:paraId="6CC5FC0F" w14:textId="77777777" w:rsidR="00A2543A" w:rsidRDefault="00A2543A">
      <w:pPr>
        <w:spacing w:line="276" w:lineRule="auto"/>
        <w:rPr>
          <w:color w:val="FF0000"/>
          <w:sz w:val="22"/>
          <w:szCs w:val="22"/>
        </w:rPr>
      </w:pPr>
    </w:p>
    <w:p w14:paraId="2932B814" w14:textId="4496ADDB" w:rsidR="00A2543A" w:rsidRDefault="00A2543A">
      <w:pPr>
        <w:spacing w:line="276" w:lineRule="auto"/>
        <w:rPr>
          <w:color w:val="FF0000"/>
          <w:sz w:val="22"/>
          <w:szCs w:val="22"/>
        </w:rPr>
      </w:pPr>
    </w:p>
    <w:p w14:paraId="00A8EC95" w14:textId="792D666E" w:rsidR="00977716" w:rsidRDefault="00977716" w:rsidP="00977716">
      <w:pPr>
        <w:spacing w:line="276" w:lineRule="auto"/>
        <w:rPr>
          <w:sz w:val="22"/>
          <w:szCs w:val="22"/>
        </w:rPr>
      </w:pPr>
      <w:r w:rsidRPr="00977716">
        <w:rPr>
          <w:sz w:val="22"/>
          <w:szCs w:val="22"/>
        </w:rPr>
        <w:t xml:space="preserve">Diagrama de </w:t>
      </w:r>
      <w:r>
        <w:rPr>
          <w:sz w:val="22"/>
          <w:szCs w:val="22"/>
        </w:rPr>
        <w:t>dispersión por canal</w:t>
      </w:r>
    </w:p>
    <w:p w14:paraId="5DBF7123" w14:textId="7DD7EC1B" w:rsidR="00977716" w:rsidRDefault="00977716" w:rsidP="00977716">
      <w:pPr>
        <w:spacing w:line="276" w:lineRule="auto"/>
        <w:rPr>
          <w:sz w:val="22"/>
          <w:szCs w:val="22"/>
        </w:rPr>
      </w:pPr>
      <w:r>
        <w:rPr>
          <w:noProof/>
          <w:sz w:val="22"/>
          <w:szCs w:val="22"/>
        </w:rPr>
        <w:lastRenderedPageBreak/>
        <w:drawing>
          <wp:inline distT="0" distB="0" distL="0" distR="0" wp14:anchorId="01EA9CB1" wp14:editId="36AF4ADE">
            <wp:extent cx="5971540" cy="2944495"/>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71540" cy="2944495"/>
                    </a:xfrm>
                    <a:prstGeom prst="rect">
                      <a:avLst/>
                    </a:prstGeom>
                    <a:noFill/>
                    <a:ln>
                      <a:noFill/>
                    </a:ln>
                  </pic:spPr>
                </pic:pic>
              </a:graphicData>
            </a:graphic>
          </wp:inline>
        </w:drawing>
      </w:r>
    </w:p>
    <w:p w14:paraId="5F89B042" w14:textId="2A97BE95" w:rsidR="00977716" w:rsidRDefault="00977716" w:rsidP="00977716">
      <w:pPr>
        <w:spacing w:line="276" w:lineRule="auto"/>
        <w:rPr>
          <w:sz w:val="22"/>
          <w:szCs w:val="22"/>
        </w:rPr>
      </w:pPr>
    </w:p>
    <w:p w14:paraId="611E3829" w14:textId="4E02AB19" w:rsidR="00977716" w:rsidRPr="00977716" w:rsidRDefault="00977716" w:rsidP="00977716">
      <w:pPr>
        <w:spacing w:line="276" w:lineRule="auto"/>
        <w:rPr>
          <w:b/>
          <w:bCs/>
          <w:sz w:val="22"/>
          <w:szCs w:val="22"/>
        </w:rPr>
      </w:pPr>
      <w:r>
        <w:rPr>
          <w:b/>
          <w:bCs/>
          <w:sz w:val="22"/>
          <w:szCs w:val="22"/>
        </w:rPr>
        <w:t>WL</w:t>
      </w:r>
      <w:r>
        <w:rPr>
          <w:b/>
          <w:bCs/>
          <w:sz w:val="22"/>
          <w:szCs w:val="22"/>
        </w:rPr>
        <w:t xml:space="preserve"> (sin tener en cuenta el -1)</w:t>
      </w:r>
    </w:p>
    <w:p w14:paraId="5F5D6E42" w14:textId="2714796E" w:rsidR="00977716" w:rsidRDefault="00977716" w:rsidP="00977716">
      <w:pPr>
        <w:spacing w:line="276" w:lineRule="auto"/>
        <w:rPr>
          <w:color w:val="FF0000"/>
          <w:sz w:val="22"/>
          <w:szCs w:val="22"/>
        </w:rPr>
      </w:pPr>
    </w:p>
    <w:p w14:paraId="57833093" w14:textId="023557F4" w:rsidR="00977716" w:rsidRPr="00977716" w:rsidRDefault="00977716" w:rsidP="00977716">
      <w:pPr>
        <w:spacing w:line="276" w:lineRule="auto"/>
        <w:rPr>
          <w:sz w:val="22"/>
          <w:szCs w:val="22"/>
        </w:rPr>
      </w:pPr>
      <w:r w:rsidRPr="00977716">
        <w:rPr>
          <w:sz w:val="22"/>
          <w:szCs w:val="22"/>
        </w:rPr>
        <w:t>Matriz de correlación</w:t>
      </w:r>
    </w:p>
    <w:p w14:paraId="05D1DB1A" w14:textId="537BE2F0" w:rsidR="00977716" w:rsidRDefault="00977716" w:rsidP="00977716">
      <w:pPr>
        <w:spacing w:line="276" w:lineRule="auto"/>
        <w:rPr>
          <w:color w:val="FF0000"/>
          <w:sz w:val="22"/>
          <w:szCs w:val="22"/>
        </w:rPr>
      </w:pPr>
    </w:p>
    <w:p w14:paraId="52BDECFA" w14:textId="252AD443" w:rsidR="00977716" w:rsidRDefault="00977716" w:rsidP="00FC0B64">
      <w:pPr>
        <w:spacing w:line="276" w:lineRule="auto"/>
        <w:jc w:val="center"/>
        <w:rPr>
          <w:color w:val="FF0000"/>
          <w:sz w:val="22"/>
          <w:szCs w:val="22"/>
        </w:rPr>
      </w:pPr>
      <w:r>
        <w:rPr>
          <w:noProof/>
          <w:color w:val="FF0000"/>
          <w:sz w:val="22"/>
          <w:szCs w:val="22"/>
        </w:rPr>
        <w:drawing>
          <wp:inline distT="0" distB="0" distL="0" distR="0" wp14:anchorId="1B9595D2" wp14:editId="7974BD71">
            <wp:extent cx="3253400" cy="2667000"/>
            <wp:effectExtent l="0" t="0" r="444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63060" cy="2674919"/>
                    </a:xfrm>
                    <a:prstGeom prst="rect">
                      <a:avLst/>
                    </a:prstGeom>
                    <a:noFill/>
                    <a:ln>
                      <a:noFill/>
                    </a:ln>
                  </pic:spPr>
                </pic:pic>
              </a:graphicData>
            </a:graphic>
          </wp:inline>
        </w:drawing>
      </w:r>
    </w:p>
    <w:p w14:paraId="374879D3" w14:textId="77777777" w:rsidR="00977716" w:rsidRDefault="00977716" w:rsidP="00977716">
      <w:pPr>
        <w:spacing w:line="276" w:lineRule="auto"/>
        <w:rPr>
          <w:color w:val="FF0000"/>
          <w:sz w:val="22"/>
          <w:szCs w:val="22"/>
        </w:rPr>
      </w:pPr>
    </w:p>
    <w:p w14:paraId="1E5BD35D" w14:textId="77777777" w:rsidR="00977716" w:rsidRPr="00977716" w:rsidRDefault="00977716" w:rsidP="00977716">
      <w:pPr>
        <w:spacing w:line="276" w:lineRule="auto"/>
        <w:rPr>
          <w:sz w:val="22"/>
          <w:szCs w:val="22"/>
        </w:rPr>
      </w:pPr>
      <w:r w:rsidRPr="00977716">
        <w:rPr>
          <w:sz w:val="22"/>
          <w:szCs w:val="22"/>
        </w:rPr>
        <w:t>Diagrama de cajas y bigote por categoría por canal</w:t>
      </w:r>
    </w:p>
    <w:p w14:paraId="43C85427" w14:textId="77777777" w:rsidR="00977716" w:rsidRDefault="00977716" w:rsidP="00977716">
      <w:pPr>
        <w:spacing w:line="276" w:lineRule="auto"/>
        <w:rPr>
          <w:color w:val="FF0000"/>
          <w:sz w:val="22"/>
          <w:szCs w:val="22"/>
        </w:rPr>
      </w:pPr>
    </w:p>
    <w:p w14:paraId="0035EC0D" w14:textId="3E258270" w:rsidR="00977716" w:rsidRDefault="00977716" w:rsidP="00977716">
      <w:pPr>
        <w:spacing w:line="276" w:lineRule="auto"/>
        <w:rPr>
          <w:color w:val="FF0000"/>
          <w:sz w:val="22"/>
          <w:szCs w:val="22"/>
        </w:rPr>
      </w:pPr>
      <w:r>
        <w:rPr>
          <w:noProof/>
          <w:color w:val="FF0000"/>
          <w:sz w:val="22"/>
          <w:szCs w:val="22"/>
        </w:rPr>
        <w:lastRenderedPageBreak/>
        <w:drawing>
          <wp:inline distT="0" distB="0" distL="0" distR="0" wp14:anchorId="0A2BF657" wp14:editId="03A7243A">
            <wp:extent cx="5971540" cy="29622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71540" cy="2962275"/>
                    </a:xfrm>
                    <a:prstGeom prst="rect">
                      <a:avLst/>
                    </a:prstGeom>
                    <a:noFill/>
                    <a:ln>
                      <a:noFill/>
                    </a:ln>
                  </pic:spPr>
                </pic:pic>
              </a:graphicData>
            </a:graphic>
          </wp:inline>
        </w:drawing>
      </w:r>
    </w:p>
    <w:p w14:paraId="2FAD61C0" w14:textId="77777777" w:rsidR="00977716" w:rsidRDefault="00977716" w:rsidP="00977716">
      <w:pPr>
        <w:spacing w:line="276" w:lineRule="auto"/>
        <w:rPr>
          <w:color w:val="FF0000"/>
          <w:sz w:val="22"/>
          <w:szCs w:val="22"/>
        </w:rPr>
      </w:pPr>
    </w:p>
    <w:p w14:paraId="298BD0FA" w14:textId="4153AE87" w:rsidR="00977716" w:rsidRDefault="00977716" w:rsidP="00977716">
      <w:pPr>
        <w:spacing w:line="276" w:lineRule="auto"/>
        <w:rPr>
          <w:sz w:val="22"/>
          <w:szCs w:val="22"/>
        </w:rPr>
      </w:pPr>
      <w:r w:rsidRPr="00977716">
        <w:rPr>
          <w:sz w:val="22"/>
          <w:szCs w:val="22"/>
        </w:rPr>
        <w:t xml:space="preserve">Diagrama de </w:t>
      </w:r>
      <w:r>
        <w:rPr>
          <w:sz w:val="22"/>
          <w:szCs w:val="22"/>
        </w:rPr>
        <w:t>dispersión por canal</w:t>
      </w:r>
    </w:p>
    <w:p w14:paraId="425B4D5B" w14:textId="43B36D81" w:rsidR="00977716" w:rsidRDefault="00977716" w:rsidP="00977716">
      <w:pPr>
        <w:spacing w:line="276" w:lineRule="auto"/>
        <w:rPr>
          <w:sz w:val="22"/>
          <w:szCs w:val="22"/>
        </w:rPr>
      </w:pPr>
    </w:p>
    <w:p w14:paraId="557CD8B6" w14:textId="3A209DE6" w:rsidR="00977716" w:rsidRDefault="00977716" w:rsidP="00977716">
      <w:pPr>
        <w:spacing w:line="276" w:lineRule="auto"/>
        <w:rPr>
          <w:sz w:val="22"/>
          <w:szCs w:val="22"/>
        </w:rPr>
      </w:pPr>
      <w:r>
        <w:rPr>
          <w:noProof/>
          <w:sz w:val="22"/>
          <w:szCs w:val="22"/>
        </w:rPr>
        <w:drawing>
          <wp:inline distT="0" distB="0" distL="0" distR="0" wp14:anchorId="5490A124" wp14:editId="25FBAFAE">
            <wp:extent cx="5971540" cy="294576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71540" cy="2945765"/>
                    </a:xfrm>
                    <a:prstGeom prst="rect">
                      <a:avLst/>
                    </a:prstGeom>
                    <a:noFill/>
                    <a:ln>
                      <a:noFill/>
                    </a:ln>
                  </pic:spPr>
                </pic:pic>
              </a:graphicData>
            </a:graphic>
          </wp:inline>
        </w:drawing>
      </w:r>
    </w:p>
    <w:p w14:paraId="73DCE0F5" w14:textId="438F7F00" w:rsidR="00977716" w:rsidRDefault="00977716" w:rsidP="00977716">
      <w:pPr>
        <w:spacing w:line="276" w:lineRule="auto"/>
        <w:rPr>
          <w:sz w:val="22"/>
          <w:szCs w:val="22"/>
        </w:rPr>
      </w:pPr>
    </w:p>
    <w:p w14:paraId="7BAF048C" w14:textId="77777777" w:rsidR="00977716" w:rsidRDefault="00977716" w:rsidP="00977716">
      <w:pPr>
        <w:spacing w:line="276" w:lineRule="auto"/>
        <w:rPr>
          <w:sz w:val="22"/>
          <w:szCs w:val="22"/>
        </w:rPr>
      </w:pPr>
    </w:p>
    <w:p w14:paraId="4C712353" w14:textId="158ECC49" w:rsidR="00977716" w:rsidRPr="00977716" w:rsidRDefault="00977716" w:rsidP="00977716">
      <w:pPr>
        <w:spacing w:line="276" w:lineRule="auto"/>
        <w:rPr>
          <w:b/>
          <w:bCs/>
          <w:sz w:val="22"/>
          <w:szCs w:val="22"/>
        </w:rPr>
      </w:pPr>
      <w:r>
        <w:rPr>
          <w:b/>
          <w:bCs/>
          <w:sz w:val="22"/>
          <w:szCs w:val="22"/>
        </w:rPr>
        <w:t>IAV</w:t>
      </w:r>
      <w:r>
        <w:rPr>
          <w:b/>
          <w:bCs/>
          <w:sz w:val="22"/>
          <w:szCs w:val="22"/>
        </w:rPr>
        <w:t xml:space="preserve"> (sin tener en cuenta el -1)</w:t>
      </w:r>
    </w:p>
    <w:p w14:paraId="2B64FB4C" w14:textId="77777777" w:rsidR="00977716" w:rsidRDefault="00977716" w:rsidP="00977716">
      <w:pPr>
        <w:spacing w:line="276" w:lineRule="auto"/>
        <w:rPr>
          <w:color w:val="FF0000"/>
          <w:sz w:val="22"/>
          <w:szCs w:val="22"/>
        </w:rPr>
      </w:pPr>
    </w:p>
    <w:p w14:paraId="5C096BC6" w14:textId="77777777" w:rsidR="00977716" w:rsidRPr="00977716" w:rsidRDefault="00977716" w:rsidP="00977716">
      <w:pPr>
        <w:spacing w:line="276" w:lineRule="auto"/>
        <w:rPr>
          <w:sz w:val="22"/>
          <w:szCs w:val="22"/>
        </w:rPr>
      </w:pPr>
      <w:r w:rsidRPr="00977716">
        <w:rPr>
          <w:sz w:val="22"/>
          <w:szCs w:val="22"/>
        </w:rPr>
        <w:t>Matriz de correlación</w:t>
      </w:r>
    </w:p>
    <w:p w14:paraId="70786A9C" w14:textId="77777777" w:rsidR="00977716" w:rsidRDefault="00977716" w:rsidP="00977716">
      <w:pPr>
        <w:spacing w:line="276" w:lineRule="auto"/>
        <w:rPr>
          <w:color w:val="FF0000"/>
          <w:sz w:val="22"/>
          <w:szCs w:val="22"/>
        </w:rPr>
      </w:pPr>
    </w:p>
    <w:p w14:paraId="569EE126" w14:textId="28402DD5" w:rsidR="00977716" w:rsidRDefault="00D03062" w:rsidP="00FC0B64">
      <w:pPr>
        <w:spacing w:line="276" w:lineRule="auto"/>
        <w:jc w:val="center"/>
        <w:rPr>
          <w:color w:val="FF0000"/>
          <w:sz w:val="22"/>
          <w:szCs w:val="22"/>
        </w:rPr>
      </w:pPr>
      <w:r>
        <w:rPr>
          <w:noProof/>
          <w:color w:val="FF0000"/>
          <w:sz w:val="22"/>
          <w:szCs w:val="22"/>
        </w:rPr>
        <w:lastRenderedPageBreak/>
        <w:drawing>
          <wp:inline distT="0" distB="0" distL="0" distR="0" wp14:anchorId="1E36C9A7" wp14:editId="77C882F8">
            <wp:extent cx="3324411" cy="27241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35201" cy="2732991"/>
                    </a:xfrm>
                    <a:prstGeom prst="rect">
                      <a:avLst/>
                    </a:prstGeom>
                    <a:noFill/>
                    <a:ln>
                      <a:noFill/>
                    </a:ln>
                  </pic:spPr>
                </pic:pic>
              </a:graphicData>
            </a:graphic>
          </wp:inline>
        </w:drawing>
      </w:r>
    </w:p>
    <w:p w14:paraId="28306006" w14:textId="77777777" w:rsidR="00977716" w:rsidRDefault="00977716" w:rsidP="00977716">
      <w:pPr>
        <w:spacing w:line="276" w:lineRule="auto"/>
        <w:rPr>
          <w:color w:val="FF0000"/>
          <w:sz w:val="22"/>
          <w:szCs w:val="22"/>
        </w:rPr>
      </w:pPr>
    </w:p>
    <w:p w14:paraId="62E08B43" w14:textId="77777777" w:rsidR="00977716" w:rsidRPr="00977716" w:rsidRDefault="00977716" w:rsidP="00977716">
      <w:pPr>
        <w:spacing w:line="276" w:lineRule="auto"/>
        <w:rPr>
          <w:sz w:val="22"/>
          <w:szCs w:val="22"/>
        </w:rPr>
      </w:pPr>
      <w:r w:rsidRPr="00977716">
        <w:rPr>
          <w:sz w:val="22"/>
          <w:szCs w:val="22"/>
        </w:rPr>
        <w:t>Diagrama de cajas y bigote por categoría por canal</w:t>
      </w:r>
    </w:p>
    <w:p w14:paraId="5B4B754F" w14:textId="77777777" w:rsidR="00977716" w:rsidRDefault="00977716" w:rsidP="00977716">
      <w:pPr>
        <w:spacing w:line="276" w:lineRule="auto"/>
        <w:rPr>
          <w:color w:val="FF0000"/>
          <w:sz w:val="22"/>
          <w:szCs w:val="22"/>
        </w:rPr>
      </w:pPr>
    </w:p>
    <w:p w14:paraId="78E04E15" w14:textId="1A893201" w:rsidR="00977716" w:rsidRDefault="00977716" w:rsidP="00977716">
      <w:pPr>
        <w:spacing w:line="276" w:lineRule="auto"/>
        <w:rPr>
          <w:color w:val="FF0000"/>
          <w:sz w:val="22"/>
          <w:szCs w:val="22"/>
        </w:rPr>
      </w:pPr>
      <w:r>
        <w:rPr>
          <w:noProof/>
          <w:color w:val="FF0000"/>
          <w:sz w:val="22"/>
          <w:szCs w:val="22"/>
        </w:rPr>
        <w:drawing>
          <wp:inline distT="0" distB="0" distL="0" distR="0" wp14:anchorId="56C5F464" wp14:editId="37188247">
            <wp:extent cx="5971540" cy="2963545"/>
            <wp:effectExtent l="0" t="0" r="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71540" cy="2963545"/>
                    </a:xfrm>
                    <a:prstGeom prst="rect">
                      <a:avLst/>
                    </a:prstGeom>
                    <a:noFill/>
                    <a:ln>
                      <a:noFill/>
                    </a:ln>
                  </pic:spPr>
                </pic:pic>
              </a:graphicData>
            </a:graphic>
          </wp:inline>
        </w:drawing>
      </w:r>
    </w:p>
    <w:p w14:paraId="50207B88" w14:textId="77777777" w:rsidR="00977716" w:rsidRDefault="00977716" w:rsidP="00977716">
      <w:pPr>
        <w:spacing w:line="276" w:lineRule="auto"/>
        <w:rPr>
          <w:color w:val="FF0000"/>
          <w:sz w:val="22"/>
          <w:szCs w:val="22"/>
        </w:rPr>
      </w:pPr>
    </w:p>
    <w:p w14:paraId="092FECA6" w14:textId="77777777" w:rsidR="00977716" w:rsidRDefault="00977716" w:rsidP="00977716">
      <w:pPr>
        <w:spacing w:line="276" w:lineRule="auto"/>
        <w:rPr>
          <w:sz w:val="22"/>
          <w:szCs w:val="22"/>
        </w:rPr>
      </w:pPr>
      <w:r w:rsidRPr="00977716">
        <w:rPr>
          <w:sz w:val="22"/>
          <w:szCs w:val="22"/>
        </w:rPr>
        <w:t xml:space="preserve">Diagrama de </w:t>
      </w:r>
      <w:r>
        <w:rPr>
          <w:sz w:val="22"/>
          <w:szCs w:val="22"/>
        </w:rPr>
        <w:t>dispersión por canal</w:t>
      </w:r>
    </w:p>
    <w:p w14:paraId="0E96406C" w14:textId="1996D8DE" w:rsidR="00977716" w:rsidRDefault="00977716" w:rsidP="00977716">
      <w:pPr>
        <w:spacing w:line="276" w:lineRule="auto"/>
        <w:rPr>
          <w:sz w:val="22"/>
          <w:szCs w:val="22"/>
        </w:rPr>
      </w:pPr>
    </w:p>
    <w:p w14:paraId="4B0A8780" w14:textId="77777777" w:rsidR="00977716" w:rsidRDefault="00977716" w:rsidP="00977716">
      <w:pPr>
        <w:spacing w:line="276" w:lineRule="auto"/>
        <w:rPr>
          <w:sz w:val="22"/>
          <w:szCs w:val="22"/>
        </w:rPr>
      </w:pPr>
    </w:p>
    <w:p w14:paraId="353237D7" w14:textId="36CFABA7" w:rsidR="00977716" w:rsidRDefault="00977716" w:rsidP="00977716">
      <w:pPr>
        <w:spacing w:line="276" w:lineRule="auto"/>
        <w:rPr>
          <w:sz w:val="22"/>
          <w:szCs w:val="22"/>
        </w:rPr>
      </w:pPr>
      <w:r>
        <w:rPr>
          <w:noProof/>
          <w:sz w:val="22"/>
          <w:szCs w:val="22"/>
        </w:rPr>
        <w:lastRenderedPageBreak/>
        <w:drawing>
          <wp:inline distT="0" distB="0" distL="0" distR="0" wp14:anchorId="4A5DD1C0" wp14:editId="4B312119">
            <wp:extent cx="5971540" cy="3058795"/>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71540" cy="3058795"/>
                    </a:xfrm>
                    <a:prstGeom prst="rect">
                      <a:avLst/>
                    </a:prstGeom>
                    <a:noFill/>
                    <a:ln>
                      <a:noFill/>
                    </a:ln>
                  </pic:spPr>
                </pic:pic>
              </a:graphicData>
            </a:graphic>
          </wp:inline>
        </w:drawing>
      </w:r>
    </w:p>
    <w:p w14:paraId="57F8EAE7" w14:textId="63E2DB6E" w:rsidR="00977716" w:rsidRDefault="00977716" w:rsidP="00977716">
      <w:pPr>
        <w:spacing w:line="276" w:lineRule="auto"/>
        <w:rPr>
          <w:sz w:val="22"/>
          <w:szCs w:val="22"/>
        </w:rPr>
      </w:pPr>
    </w:p>
    <w:p w14:paraId="1108F8F5" w14:textId="77777777" w:rsidR="00977716" w:rsidRDefault="00977716" w:rsidP="00977716">
      <w:pPr>
        <w:spacing w:line="276" w:lineRule="auto"/>
        <w:rPr>
          <w:sz w:val="22"/>
          <w:szCs w:val="22"/>
        </w:rPr>
      </w:pPr>
    </w:p>
    <w:p w14:paraId="62950D51" w14:textId="77777777" w:rsidR="00977716" w:rsidRDefault="00977716" w:rsidP="00977716">
      <w:pPr>
        <w:spacing w:line="276" w:lineRule="auto"/>
        <w:rPr>
          <w:sz w:val="22"/>
          <w:szCs w:val="22"/>
        </w:rPr>
      </w:pPr>
    </w:p>
    <w:p w14:paraId="0B2CD0F1" w14:textId="77777777" w:rsidR="00977716" w:rsidRDefault="00977716" w:rsidP="00977716">
      <w:pPr>
        <w:spacing w:line="276" w:lineRule="auto"/>
        <w:rPr>
          <w:sz w:val="22"/>
          <w:szCs w:val="22"/>
        </w:rPr>
      </w:pPr>
    </w:p>
    <w:p w14:paraId="044E5E48" w14:textId="77777777" w:rsidR="00977716" w:rsidRPr="00977716" w:rsidRDefault="00977716" w:rsidP="00977716">
      <w:pPr>
        <w:spacing w:line="276" w:lineRule="auto"/>
        <w:rPr>
          <w:sz w:val="22"/>
          <w:szCs w:val="22"/>
        </w:rPr>
      </w:pPr>
    </w:p>
    <w:p w14:paraId="1A77292E" w14:textId="77777777" w:rsidR="00977716" w:rsidRPr="00977716" w:rsidRDefault="00977716" w:rsidP="00977716">
      <w:pPr>
        <w:spacing w:line="276" w:lineRule="auto"/>
        <w:rPr>
          <w:sz w:val="22"/>
          <w:szCs w:val="22"/>
        </w:rPr>
      </w:pPr>
    </w:p>
    <w:p w14:paraId="63987C9A" w14:textId="6BF11C2D" w:rsidR="00977716" w:rsidRDefault="00977716">
      <w:pPr>
        <w:spacing w:line="276" w:lineRule="auto"/>
        <w:rPr>
          <w:color w:val="FF0000"/>
          <w:sz w:val="22"/>
          <w:szCs w:val="22"/>
        </w:rPr>
      </w:pPr>
    </w:p>
    <w:p w14:paraId="1BD2CA55" w14:textId="77777777" w:rsidR="00977716" w:rsidRDefault="00977716">
      <w:pPr>
        <w:spacing w:line="276" w:lineRule="auto"/>
        <w:rPr>
          <w:color w:val="FF0000"/>
          <w:sz w:val="22"/>
          <w:szCs w:val="22"/>
        </w:rPr>
      </w:pPr>
    </w:p>
    <w:p w14:paraId="3791D7A4" w14:textId="50230FA9" w:rsidR="000F2556" w:rsidRDefault="000F2556">
      <w:pPr>
        <w:spacing w:line="276" w:lineRule="auto"/>
        <w:rPr>
          <w:color w:val="FF0000"/>
          <w:sz w:val="22"/>
          <w:szCs w:val="22"/>
        </w:rPr>
      </w:pPr>
      <w:commentRangeStart w:id="45"/>
      <w:r>
        <w:rPr>
          <w:color w:val="FF0000"/>
          <w:sz w:val="22"/>
          <w:szCs w:val="22"/>
        </w:rPr>
        <w:t>Resultados de modelos</w:t>
      </w:r>
      <w:commentRangeEnd w:id="45"/>
      <w:r w:rsidR="008D48A9">
        <w:rPr>
          <w:rStyle w:val="Refdecomentario"/>
        </w:rPr>
        <w:commentReference w:id="45"/>
      </w:r>
    </w:p>
    <w:p w14:paraId="6C1C9C43" w14:textId="42907521" w:rsidR="00F60E8C" w:rsidRDefault="00F60E8C">
      <w:pPr>
        <w:spacing w:line="276" w:lineRule="auto"/>
        <w:rPr>
          <w:color w:val="FF0000"/>
          <w:sz w:val="22"/>
          <w:szCs w:val="22"/>
        </w:rPr>
      </w:pPr>
    </w:p>
    <w:p w14:paraId="3B1A43AD" w14:textId="5F426F55" w:rsidR="00C24A04" w:rsidRPr="00C24A04" w:rsidRDefault="00C24A04" w:rsidP="00C24A04">
      <w:pPr>
        <w:spacing w:line="276" w:lineRule="auto"/>
        <w:rPr>
          <w:b/>
          <w:bCs/>
          <w:color w:val="000000"/>
          <w:sz w:val="22"/>
          <w:szCs w:val="22"/>
        </w:rPr>
      </w:pPr>
      <w:r w:rsidRPr="00C24A04">
        <w:rPr>
          <w:b/>
          <w:bCs/>
          <w:color w:val="000000"/>
          <w:sz w:val="22"/>
          <w:szCs w:val="22"/>
        </w:rPr>
        <w:t>Modelos SVM</w:t>
      </w:r>
    </w:p>
    <w:p w14:paraId="79A32301" w14:textId="285FBC37" w:rsidR="00C24A04" w:rsidRDefault="00C24A04" w:rsidP="00C24A04">
      <w:pPr>
        <w:spacing w:line="276" w:lineRule="auto"/>
        <w:rPr>
          <w:color w:val="000000"/>
          <w:sz w:val="22"/>
          <w:szCs w:val="22"/>
        </w:rPr>
      </w:pPr>
    </w:p>
    <w:p w14:paraId="7BC45E1F" w14:textId="209C4BC3" w:rsidR="00C24A04" w:rsidRDefault="00C24A04" w:rsidP="00C24A04">
      <w:pPr>
        <w:spacing w:line="276" w:lineRule="auto"/>
        <w:rPr>
          <w:color w:val="000000"/>
          <w:sz w:val="22"/>
          <w:szCs w:val="22"/>
        </w:rPr>
      </w:pPr>
      <w:r>
        <w:rPr>
          <w:color w:val="000000"/>
          <w:sz w:val="22"/>
          <w:szCs w:val="22"/>
        </w:rPr>
        <w:t>Matrices de confusión…</w:t>
      </w:r>
    </w:p>
    <w:p w14:paraId="577F8737" w14:textId="77777777" w:rsidR="00C24A04" w:rsidRDefault="00C24A04" w:rsidP="00C24A04">
      <w:pPr>
        <w:spacing w:line="276" w:lineRule="auto"/>
        <w:rPr>
          <w:color w:val="000000"/>
          <w:sz w:val="22"/>
          <w:szCs w:val="22"/>
        </w:rPr>
      </w:pPr>
    </w:p>
    <w:tbl>
      <w:tblPr>
        <w:tblStyle w:val="Tablaconcuadrcula"/>
        <w:tblW w:w="10350"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0"/>
        <w:gridCol w:w="3450"/>
        <w:gridCol w:w="3450"/>
      </w:tblGrid>
      <w:tr w:rsidR="00C24A04" w14:paraId="6253978D" w14:textId="77777777" w:rsidTr="00757E9D">
        <w:tc>
          <w:tcPr>
            <w:tcW w:w="3450" w:type="dxa"/>
          </w:tcPr>
          <w:p w14:paraId="0282D16E" w14:textId="77777777" w:rsidR="00C24A04" w:rsidRDefault="00C24A04" w:rsidP="00757E9D">
            <w:pPr>
              <w:spacing w:line="276" w:lineRule="auto"/>
              <w:jc w:val="center"/>
              <w:rPr>
                <w:color w:val="FF0000"/>
                <w:sz w:val="22"/>
                <w:szCs w:val="22"/>
              </w:rPr>
            </w:pPr>
            <w:r>
              <w:rPr>
                <w:rFonts w:ascii="Consolas" w:hAnsi="Consolas"/>
                <w:noProof/>
                <w:color w:val="000000"/>
                <w:sz w:val="21"/>
                <w:szCs w:val="21"/>
                <w:bdr w:val="none" w:sz="0" w:space="0" w:color="auto" w:frame="1"/>
              </w:rPr>
              <w:drawing>
                <wp:inline distT="0" distB="0" distL="0" distR="0" wp14:anchorId="440AA3BE" wp14:editId="67388990">
                  <wp:extent cx="1965366" cy="1648723"/>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91940" cy="1671016"/>
                          </a:xfrm>
                          <a:prstGeom prst="rect">
                            <a:avLst/>
                          </a:prstGeom>
                          <a:noFill/>
                          <a:ln>
                            <a:noFill/>
                          </a:ln>
                        </pic:spPr>
                      </pic:pic>
                    </a:graphicData>
                  </a:graphic>
                </wp:inline>
              </w:drawing>
            </w:r>
          </w:p>
        </w:tc>
        <w:tc>
          <w:tcPr>
            <w:tcW w:w="3450" w:type="dxa"/>
          </w:tcPr>
          <w:p w14:paraId="6FA92A5F" w14:textId="77777777" w:rsidR="00C24A04" w:rsidRDefault="00C24A04" w:rsidP="00757E9D">
            <w:pPr>
              <w:spacing w:line="276" w:lineRule="auto"/>
              <w:jc w:val="center"/>
              <w:rPr>
                <w:color w:val="FF0000"/>
                <w:sz w:val="22"/>
                <w:szCs w:val="22"/>
              </w:rPr>
            </w:pPr>
            <w:r>
              <w:rPr>
                <w:rFonts w:ascii="Consolas" w:hAnsi="Consolas"/>
                <w:noProof/>
                <w:color w:val="000000"/>
                <w:sz w:val="21"/>
                <w:szCs w:val="21"/>
                <w:bdr w:val="none" w:sz="0" w:space="0" w:color="auto" w:frame="1"/>
              </w:rPr>
              <w:drawing>
                <wp:inline distT="0" distB="0" distL="0" distR="0" wp14:anchorId="7F023579" wp14:editId="12CA4CD5">
                  <wp:extent cx="1958196" cy="1642709"/>
                  <wp:effectExtent l="0" t="0" r="444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89970" cy="1669364"/>
                          </a:xfrm>
                          <a:prstGeom prst="rect">
                            <a:avLst/>
                          </a:prstGeom>
                          <a:noFill/>
                          <a:ln>
                            <a:noFill/>
                          </a:ln>
                        </pic:spPr>
                      </pic:pic>
                    </a:graphicData>
                  </a:graphic>
                </wp:inline>
              </w:drawing>
            </w:r>
          </w:p>
        </w:tc>
        <w:tc>
          <w:tcPr>
            <w:tcW w:w="3450" w:type="dxa"/>
          </w:tcPr>
          <w:p w14:paraId="47CB6E4F" w14:textId="77777777" w:rsidR="00C24A04" w:rsidRDefault="00C24A04" w:rsidP="00757E9D">
            <w:pPr>
              <w:spacing w:line="276" w:lineRule="auto"/>
              <w:jc w:val="center"/>
              <w:rPr>
                <w:color w:val="FF0000"/>
                <w:sz w:val="22"/>
                <w:szCs w:val="22"/>
              </w:rPr>
            </w:pPr>
            <w:r>
              <w:rPr>
                <w:rFonts w:ascii="Consolas" w:hAnsi="Consolas"/>
                <w:noProof/>
                <w:color w:val="000000"/>
                <w:sz w:val="21"/>
                <w:szCs w:val="21"/>
                <w:bdr w:val="none" w:sz="0" w:space="0" w:color="auto" w:frame="1"/>
              </w:rPr>
              <w:drawing>
                <wp:inline distT="0" distB="0" distL="0" distR="0" wp14:anchorId="75F2542D" wp14:editId="6C944984">
                  <wp:extent cx="1957482" cy="1642110"/>
                  <wp:effectExtent l="0" t="0" r="508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80441" cy="1661370"/>
                          </a:xfrm>
                          <a:prstGeom prst="rect">
                            <a:avLst/>
                          </a:prstGeom>
                          <a:noFill/>
                          <a:ln>
                            <a:noFill/>
                          </a:ln>
                        </pic:spPr>
                      </pic:pic>
                    </a:graphicData>
                  </a:graphic>
                </wp:inline>
              </w:drawing>
            </w:r>
          </w:p>
        </w:tc>
      </w:tr>
    </w:tbl>
    <w:p w14:paraId="3BE9E7AC" w14:textId="77777777" w:rsidR="00C24A04" w:rsidRPr="00C24A04" w:rsidRDefault="00C24A04" w:rsidP="00C24A04">
      <w:pPr>
        <w:spacing w:line="276" w:lineRule="auto"/>
        <w:jc w:val="center"/>
        <w:rPr>
          <w:sz w:val="20"/>
          <w:szCs w:val="20"/>
        </w:rPr>
      </w:pPr>
      <w:r w:rsidRPr="00C24A04">
        <w:rPr>
          <w:b/>
          <w:bCs/>
          <w:sz w:val="20"/>
          <w:szCs w:val="20"/>
        </w:rPr>
        <w:t>Fig</w:t>
      </w:r>
      <w:r>
        <w:rPr>
          <w:sz w:val="20"/>
          <w:szCs w:val="20"/>
        </w:rPr>
        <w:t xml:space="preserve">. </w:t>
      </w:r>
      <w:r w:rsidRPr="00C24A04">
        <w:rPr>
          <w:sz w:val="20"/>
          <w:szCs w:val="20"/>
        </w:rPr>
        <w:t>Matrices de confusión modelos SVM(RMS), SVM(WF) y SVM(IAV)</w:t>
      </w:r>
    </w:p>
    <w:p w14:paraId="17697718" w14:textId="6CE67511" w:rsidR="00C24A04" w:rsidRDefault="00C24A04" w:rsidP="00C24A04">
      <w:pPr>
        <w:spacing w:line="276" w:lineRule="auto"/>
        <w:rPr>
          <w:color w:val="FF0000"/>
          <w:sz w:val="22"/>
          <w:szCs w:val="22"/>
        </w:rPr>
      </w:pPr>
    </w:p>
    <w:p w14:paraId="293768A5" w14:textId="317D8E3D" w:rsidR="00C24A04" w:rsidRDefault="00DA6C2C" w:rsidP="00C24A04">
      <w:pPr>
        <w:spacing w:line="276" w:lineRule="auto"/>
        <w:rPr>
          <w:color w:val="000000"/>
          <w:sz w:val="22"/>
          <w:szCs w:val="22"/>
        </w:rPr>
      </w:pPr>
      <w:r>
        <w:rPr>
          <w:color w:val="000000"/>
          <w:sz w:val="22"/>
          <w:szCs w:val="22"/>
        </w:rPr>
        <w:t>Curvas ROC</w:t>
      </w:r>
      <w:r w:rsidR="00C24A04">
        <w:rPr>
          <w:color w:val="000000"/>
          <w:sz w:val="22"/>
          <w:szCs w:val="22"/>
        </w:rPr>
        <w:t>…</w:t>
      </w:r>
    </w:p>
    <w:p w14:paraId="2719EF0D" w14:textId="77777777" w:rsidR="00C24A04" w:rsidRDefault="00C24A04" w:rsidP="00C24A04">
      <w:pPr>
        <w:spacing w:line="276" w:lineRule="auto"/>
        <w:rPr>
          <w:color w:val="FF0000"/>
          <w:sz w:val="22"/>
          <w:szCs w:val="22"/>
        </w:rPr>
      </w:pPr>
    </w:p>
    <w:tbl>
      <w:tblPr>
        <w:tblStyle w:val="Tablaconcuadrcula"/>
        <w:tblW w:w="10350"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6"/>
        <w:gridCol w:w="3461"/>
        <w:gridCol w:w="3486"/>
      </w:tblGrid>
      <w:tr w:rsidR="00C24A04" w14:paraId="7125F4AE" w14:textId="77777777" w:rsidTr="00757E9D">
        <w:tc>
          <w:tcPr>
            <w:tcW w:w="3450" w:type="dxa"/>
          </w:tcPr>
          <w:p w14:paraId="72832047" w14:textId="662BDBDA" w:rsidR="00C24A04" w:rsidRDefault="00C24A04" w:rsidP="00757E9D">
            <w:pPr>
              <w:spacing w:line="276" w:lineRule="auto"/>
              <w:jc w:val="center"/>
              <w:rPr>
                <w:color w:val="FF0000"/>
                <w:sz w:val="22"/>
                <w:szCs w:val="22"/>
              </w:rPr>
            </w:pPr>
            <w:r>
              <w:rPr>
                <w:rFonts w:ascii="Consolas" w:hAnsi="Consolas"/>
                <w:noProof/>
                <w:color w:val="000000"/>
                <w:sz w:val="21"/>
                <w:szCs w:val="21"/>
                <w:bdr w:val="none" w:sz="0" w:space="0" w:color="auto" w:frame="1"/>
              </w:rPr>
              <w:lastRenderedPageBreak/>
              <w:drawing>
                <wp:inline distT="0" distB="0" distL="0" distR="0" wp14:anchorId="2A9CD054" wp14:editId="1FDEED16">
                  <wp:extent cx="2055571" cy="1676325"/>
                  <wp:effectExtent l="0" t="0" r="1905"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73625" cy="1691048"/>
                          </a:xfrm>
                          <a:prstGeom prst="rect">
                            <a:avLst/>
                          </a:prstGeom>
                          <a:noFill/>
                          <a:ln>
                            <a:noFill/>
                          </a:ln>
                        </pic:spPr>
                      </pic:pic>
                    </a:graphicData>
                  </a:graphic>
                </wp:inline>
              </w:drawing>
            </w:r>
          </w:p>
        </w:tc>
        <w:tc>
          <w:tcPr>
            <w:tcW w:w="3450" w:type="dxa"/>
          </w:tcPr>
          <w:p w14:paraId="2B7A4B0A" w14:textId="41359365" w:rsidR="00C24A04" w:rsidRDefault="00C24A04" w:rsidP="00C24A04">
            <w:pPr>
              <w:spacing w:line="276" w:lineRule="auto"/>
              <w:rPr>
                <w:color w:val="FF0000"/>
                <w:sz w:val="22"/>
                <w:szCs w:val="22"/>
              </w:rPr>
            </w:pPr>
            <w:r>
              <w:rPr>
                <w:rFonts w:ascii="Arial" w:hAnsi="Arial" w:cs="Arial"/>
                <w:noProof/>
                <w:color w:val="000000"/>
                <w:sz w:val="22"/>
                <w:szCs w:val="22"/>
                <w:bdr w:val="none" w:sz="0" w:space="0" w:color="auto" w:frame="1"/>
              </w:rPr>
              <w:drawing>
                <wp:inline distT="0" distB="0" distL="0" distR="0" wp14:anchorId="2F2773A3" wp14:editId="7D6FC060">
                  <wp:extent cx="2060812" cy="167991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82225" cy="1697370"/>
                          </a:xfrm>
                          <a:prstGeom prst="rect">
                            <a:avLst/>
                          </a:prstGeom>
                          <a:noFill/>
                          <a:ln>
                            <a:noFill/>
                          </a:ln>
                        </pic:spPr>
                      </pic:pic>
                    </a:graphicData>
                  </a:graphic>
                </wp:inline>
              </w:drawing>
            </w:r>
          </w:p>
        </w:tc>
        <w:tc>
          <w:tcPr>
            <w:tcW w:w="3450" w:type="dxa"/>
          </w:tcPr>
          <w:p w14:paraId="0D9D933B" w14:textId="53BBEB56" w:rsidR="00C24A04" w:rsidRDefault="00C24A04" w:rsidP="00757E9D">
            <w:pPr>
              <w:spacing w:line="276" w:lineRule="auto"/>
              <w:jc w:val="center"/>
              <w:rPr>
                <w:color w:val="FF0000"/>
                <w:sz w:val="22"/>
                <w:szCs w:val="22"/>
              </w:rPr>
            </w:pPr>
            <w:r>
              <w:rPr>
                <w:rFonts w:ascii="Consolas" w:hAnsi="Consolas"/>
                <w:noProof/>
                <w:color w:val="000000"/>
                <w:sz w:val="21"/>
                <w:szCs w:val="21"/>
                <w:bdr w:val="none" w:sz="0" w:space="0" w:color="auto" w:frame="1"/>
              </w:rPr>
              <w:drawing>
                <wp:inline distT="0" distB="0" distL="0" distR="0" wp14:anchorId="304F1D34" wp14:editId="1531475A">
                  <wp:extent cx="2067636" cy="1685477"/>
                  <wp:effectExtent l="0" t="0" r="889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90793" cy="1704354"/>
                          </a:xfrm>
                          <a:prstGeom prst="rect">
                            <a:avLst/>
                          </a:prstGeom>
                          <a:noFill/>
                          <a:ln>
                            <a:noFill/>
                          </a:ln>
                        </pic:spPr>
                      </pic:pic>
                    </a:graphicData>
                  </a:graphic>
                </wp:inline>
              </w:drawing>
            </w:r>
          </w:p>
        </w:tc>
      </w:tr>
    </w:tbl>
    <w:p w14:paraId="5828A488" w14:textId="5A6EB7A0" w:rsidR="00C24A04" w:rsidRPr="00C24A04" w:rsidRDefault="00C24A04" w:rsidP="00C24A04">
      <w:pPr>
        <w:spacing w:line="276" w:lineRule="auto"/>
        <w:jc w:val="center"/>
        <w:rPr>
          <w:sz w:val="20"/>
          <w:szCs w:val="20"/>
        </w:rPr>
      </w:pPr>
      <w:r w:rsidRPr="00C24A04">
        <w:rPr>
          <w:b/>
          <w:bCs/>
          <w:sz w:val="20"/>
          <w:szCs w:val="20"/>
        </w:rPr>
        <w:t>Fig</w:t>
      </w:r>
      <w:r>
        <w:rPr>
          <w:sz w:val="20"/>
          <w:szCs w:val="20"/>
        </w:rPr>
        <w:t xml:space="preserve">. </w:t>
      </w:r>
      <w:r>
        <w:rPr>
          <w:sz w:val="20"/>
          <w:szCs w:val="20"/>
        </w:rPr>
        <w:t>Curvas ROC</w:t>
      </w:r>
      <w:r w:rsidRPr="00C24A04">
        <w:rPr>
          <w:sz w:val="20"/>
          <w:szCs w:val="20"/>
        </w:rPr>
        <w:t xml:space="preserve"> modelos SVM(RMS), SVM(WF) y SVM(IAV)</w:t>
      </w:r>
    </w:p>
    <w:p w14:paraId="2A3CCFD9" w14:textId="77777777" w:rsidR="00C24A04" w:rsidRDefault="00C24A04" w:rsidP="00C24A04">
      <w:pPr>
        <w:spacing w:line="276" w:lineRule="auto"/>
        <w:rPr>
          <w:color w:val="FF0000"/>
          <w:sz w:val="22"/>
          <w:szCs w:val="22"/>
        </w:rPr>
      </w:pPr>
    </w:p>
    <w:p w14:paraId="3D9404A6" w14:textId="77777777" w:rsidR="00C24A04" w:rsidRDefault="00C24A04" w:rsidP="00C24A04">
      <w:pPr>
        <w:spacing w:line="276" w:lineRule="auto"/>
        <w:rPr>
          <w:color w:val="FF0000"/>
          <w:sz w:val="22"/>
          <w:szCs w:val="22"/>
        </w:rPr>
      </w:pPr>
    </w:p>
    <w:p w14:paraId="5441DEB6" w14:textId="0DD52642" w:rsidR="00DA6C2C" w:rsidRPr="00C24A04" w:rsidRDefault="00DA6C2C" w:rsidP="00DA6C2C">
      <w:pPr>
        <w:spacing w:line="276" w:lineRule="auto"/>
        <w:rPr>
          <w:b/>
          <w:bCs/>
          <w:color w:val="000000"/>
          <w:sz w:val="22"/>
          <w:szCs w:val="22"/>
        </w:rPr>
      </w:pPr>
      <w:r w:rsidRPr="00C24A04">
        <w:rPr>
          <w:b/>
          <w:bCs/>
          <w:color w:val="000000"/>
          <w:sz w:val="22"/>
          <w:szCs w:val="22"/>
        </w:rPr>
        <w:t xml:space="preserve">Modelos </w:t>
      </w:r>
      <w:r>
        <w:rPr>
          <w:b/>
          <w:bCs/>
          <w:color w:val="000000"/>
          <w:sz w:val="22"/>
          <w:szCs w:val="22"/>
        </w:rPr>
        <w:t>KNN</w:t>
      </w:r>
    </w:p>
    <w:p w14:paraId="7E09CD98" w14:textId="77777777" w:rsidR="00DA6C2C" w:rsidRDefault="00DA6C2C" w:rsidP="00DA6C2C">
      <w:pPr>
        <w:spacing w:line="276" w:lineRule="auto"/>
        <w:rPr>
          <w:color w:val="000000"/>
          <w:sz w:val="22"/>
          <w:szCs w:val="22"/>
        </w:rPr>
      </w:pPr>
    </w:p>
    <w:p w14:paraId="59214C7C" w14:textId="77777777" w:rsidR="00DA6C2C" w:rsidRDefault="00DA6C2C" w:rsidP="00DA6C2C">
      <w:pPr>
        <w:spacing w:line="276" w:lineRule="auto"/>
        <w:rPr>
          <w:color w:val="000000"/>
          <w:sz w:val="22"/>
          <w:szCs w:val="22"/>
        </w:rPr>
      </w:pPr>
      <w:r>
        <w:rPr>
          <w:color w:val="000000"/>
          <w:sz w:val="22"/>
          <w:szCs w:val="22"/>
        </w:rPr>
        <w:t>Matrices de confusión…</w:t>
      </w:r>
    </w:p>
    <w:p w14:paraId="6D800C15" w14:textId="77777777" w:rsidR="00DA6C2C" w:rsidRDefault="00DA6C2C" w:rsidP="00DA6C2C">
      <w:pPr>
        <w:spacing w:line="276" w:lineRule="auto"/>
        <w:rPr>
          <w:color w:val="000000"/>
          <w:sz w:val="22"/>
          <w:szCs w:val="22"/>
        </w:rPr>
      </w:pPr>
    </w:p>
    <w:tbl>
      <w:tblPr>
        <w:tblStyle w:val="Tablaconcuadrcula"/>
        <w:tblW w:w="10350"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0"/>
        <w:gridCol w:w="3450"/>
        <w:gridCol w:w="3450"/>
      </w:tblGrid>
      <w:tr w:rsidR="00DA6C2C" w14:paraId="66B8D0B5" w14:textId="77777777" w:rsidTr="00757E9D">
        <w:tc>
          <w:tcPr>
            <w:tcW w:w="3450" w:type="dxa"/>
          </w:tcPr>
          <w:p w14:paraId="645C7611" w14:textId="2ACA3705" w:rsidR="00DA6C2C" w:rsidRDefault="00DA6C2C" w:rsidP="00757E9D">
            <w:pPr>
              <w:spacing w:line="276" w:lineRule="auto"/>
              <w:jc w:val="center"/>
              <w:rPr>
                <w:color w:val="FF0000"/>
                <w:sz w:val="22"/>
                <w:szCs w:val="22"/>
              </w:rPr>
            </w:pPr>
            <w:r>
              <w:rPr>
                <w:rFonts w:ascii="Consolas" w:hAnsi="Consolas"/>
                <w:noProof/>
                <w:color w:val="000000"/>
                <w:sz w:val="21"/>
                <w:szCs w:val="21"/>
                <w:bdr w:val="none" w:sz="0" w:space="0" w:color="auto" w:frame="1"/>
              </w:rPr>
              <w:drawing>
                <wp:inline distT="0" distB="0" distL="0" distR="0" wp14:anchorId="3416B49E" wp14:editId="652B2200">
                  <wp:extent cx="1984981" cy="166687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92223" cy="1672957"/>
                          </a:xfrm>
                          <a:prstGeom prst="rect">
                            <a:avLst/>
                          </a:prstGeom>
                          <a:noFill/>
                          <a:ln>
                            <a:noFill/>
                          </a:ln>
                        </pic:spPr>
                      </pic:pic>
                    </a:graphicData>
                  </a:graphic>
                </wp:inline>
              </w:drawing>
            </w:r>
          </w:p>
        </w:tc>
        <w:tc>
          <w:tcPr>
            <w:tcW w:w="3450" w:type="dxa"/>
          </w:tcPr>
          <w:p w14:paraId="4A2A4E81" w14:textId="34034C14" w:rsidR="00DA6C2C" w:rsidRDefault="00DA6C2C" w:rsidP="00757E9D">
            <w:pPr>
              <w:spacing w:line="276" w:lineRule="auto"/>
              <w:jc w:val="center"/>
              <w:rPr>
                <w:color w:val="FF0000"/>
                <w:sz w:val="22"/>
                <w:szCs w:val="22"/>
              </w:rPr>
            </w:pPr>
            <w:r>
              <w:rPr>
                <w:rFonts w:ascii="Consolas" w:hAnsi="Consolas"/>
                <w:noProof/>
                <w:color w:val="000000"/>
                <w:sz w:val="21"/>
                <w:szCs w:val="21"/>
                <w:bdr w:val="none" w:sz="0" w:space="0" w:color="auto" w:frame="1"/>
              </w:rPr>
              <w:drawing>
                <wp:inline distT="0" distB="0" distL="0" distR="0" wp14:anchorId="7C25861E" wp14:editId="39273B0A">
                  <wp:extent cx="1981200" cy="16637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96363" cy="1676433"/>
                          </a:xfrm>
                          <a:prstGeom prst="rect">
                            <a:avLst/>
                          </a:prstGeom>
                          <a:noFill/>
                          <a:ln>
                            <a:noFill/>
                          </a:ln>
                        </pic:spPr>
                      </pic:pic>
                    </a:graphicData>
                  </a:graphic>
                </wp:inline>
              </w:drawing>
            </w:r>
          </w:p>
        </w:tc>
        <w:tc>
          <w:tcPr>
            <w:tcW w:w="3450" w:type="dxa"/>
          </w:tcPr>
          <w:p w14:paraId="54128D05" w14:textId="5A7AEA77" w:rsidR="00DA6C2C" w:rsidRDefault="00DA6C2C" w:rsidP="00757E9D">
            <w:pPr>
              <w:spacing w:line="276" w:lineRule="auto"/>
              <w:jc w:val="center"/>
              <w:rPr>
                <w:color w:val="FF0000"/>
                <w:sz w:val="22"/>
                <w:szCs w:val="22"/>
              </w:rPr>
            </w:pPr>
            <w:r>
              <w:rPr>
                <w:rFonts w:ascii="Consolas" w:hAnsi="Consolas"/>
                <w:noProof/>
                <w:color w:val="000000"/>
                <w:sz w:val="21"/>
                <w:szCs w:val="21"/>
                <w:bdr w:val="none" w:sz="0" w:space="0" w:color="auto" w:frame="1"/>
              </w:rPr>
              <w:drawing>
                <wp:inline distT="0" distB="0" distL="0" distR="0" wp14:anchorId="097F2971" wp14:editId="39ECEAD1">
                  <wp:extent cx="2000250" cy="1679697"/>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26665" cy="1701879"/>
                          </a:xfrm>
                          <a:prstGeom prst="rect">
                            <a:avLst/>
                          </a:prstGeom>
                          <a:noFill/>
                          <a:ln>
                            <a:noFill/>
                          </a:ln>
                        </pic:spPr>
                      </pic:pic>
                    </a:graphicData>
                  </a:graphic>
                </wp:inline>
              </w:drawing>
            </w:r>
          </w:p>
        </w:tc>
      </w:tr>
    </w:tbl>
    <w:p w14:paraId="5B2B8C10" w14:textId="01AECD96" w:rsidR="00DA6C2C" w:rsidRPr="00C24A04" w:rsidRDefault="00DA6C2C" w:rsidP="00DA6C2C">
      <w:pPr>
        <w:spacing w:line="276" w:lineRule="auto"/>
        <w:jc w:val="center"/>
        <w:rPr>
          <w:sz w:val="20"/>
          <w:szCs w:val="20"/>
        </w:rPr>
      </w:pPr>
      <w:r w:rsidRPr="00C24A04">
        <w:rPr>
          <w:b/>
          <w:bCs/>
          <w:sz w:val="20"/>
          <w:szCs w:val="20"/>
        </w:rPr>
        <w:t>Fig</w:t>
      </w:r>
      <w:r>
        <w:rPr>
          <w:sz w:val="20"/>
          <w:szCs w:val="20"/>
        </w:rPr>
        <w:t xml:space="preserve">. </w:t>
      </w:r>
      <w:r w:rsidRPr="00C24A04">
        <w:rPr>
          <w:sz w:val="20"/>
          <w:szCs w:val="20"/>
        </w:rPr>
        <w:t xml:space="preserve">Matrices de confusión modelos </w:t>
      </w:r>
      <w:r>
        <w:rPr>
          <w:sz w:val="20"/>
          <w:szCs w:val="20"/>
        </w:rPr>
        <w:t>KNN</w:t>
      </w:r>
      <w:r w:rsidRPr="00C24A04">
        <w:rPr>
          <w:sz w:val="20"/>
          <w:szCs w:val="20"/>
        </w:rPr>
        <w:t xml:space="preserve">(RMS), </w:t>
      </w:r>
      <w:r>
        <w:rPr>
          <w:sz w:val="20"/>
          <w:szCs w:val="20"/>
        </w:rPr>
        <w:t>KNN</w:t>
      </w:r>
      <w:r w:rsidRPr="00C24A04">
        <w:rPr>
          <w:sz w:val="20"/>
          <w:szCs w:val="20"/>
        </w:rPr>
        <w:t xml:space="preserve">(WF) y </w:t>
      </w:r>
      <w:r>
        <w:rPr>
          <w:sz w:val="20"/>
          <w:szCs w:val="20"/>
        </w:rPr>
        <w:t>KNN</w:t>
      </w:r>
      <w:r w:rsidRPr="00C24A04">
        <w:rPr>
          <w:sz w:val="20"/>
          <w:szCs w:val="20"/>
        </w:rPr>
        <w:t>(IAV)</w:t>
      </w:r>
    </w:p>
    <w:p w14:paraId="30A939A0" w14:textId="77777777" w:rsidR="00DA6C2C" w:rsidRDefault="00DA6C2C" w:rsidP="00DA6C2C">
      <w:pPr>
        <w:spacing w:line="276" w:lineRule="auto"/>
        <w:rPr>
          <w:color w:val="FF0000"/>
          <w:sz w:val="22"/>
          <w:szCs w:val="22"/>
        </w:rPr>
      </w:pPr>
    </w:p>
    <w:p w14:paraId="6714739B" w14:textId="77777777" w:rsidR="00DA6C2C" w:rsidRDefault="00DA6C2C" w:rsidP="00DA6C2C">
      <w:pPr>
        <w:spacing w:line="276" w:lineRule="auto"/>
        <w:rPr>
          <w:color w:val="000000"/>
          <w:sz w:val="22"/>
          <w:szCs w:val="22"/>
        </w:rPr>
      </w:pPr>
      <w:r>
        <w:rPr>
          <w:color w:val="000000"/>
          <w:sz w:val="22"/>
          <w:szCs w:val="22"/>
        </w:rPr>
        <w:t>Curvas ROC…</w:t>
      </w:r>
    </w:p>
    <w:p w14:paraId="16A40243" w14:textId="77777777" w:rsidR="00DA6C2C" w:rsidRDefault="00DA6C2C" w:rsidP="00DA6C2C">
      <w:pPr>
        <w:spacing w:line="276" w:lineRule="auto"/>
        <w:rPr>
          <w:color w:val="FF0000"/>
          <w:sz w:val="22"/>
          <w:szCs w:val="22"/>
        </w:rPr>
      </w:pPr>
    </w:p>
    <w:tbl>
      <w:tblPr>
        <w:tblStyle w:val="Tablaconcuadrcula"/>
        <w:tblW w:w="10350"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1"/>
        <w:gridCol w:w="3489"/>
        <w:gridCol w:w="3434"/>
      </w:tblGrid>
      <w:tr w:rsidR="00DA6C2C" w14:paraId="14FDA957" w14:textId="77777777" w:rsidTr="00757E9D">
        <w:tc>
          <w:tcPr>
            <w:tcW w:w="3450" w:type="dxa"/>
          </w:tcPr>
          <w:p w14:paraId="2CF78EF8" w14:textId="338837A0" w:rsidR="00DA6C2C" w:rsidRDefault="00DA6C2C" w:rsidP="00757E9D">
            <w:pPr>
              <w:spacing w:line="276" w:lineRule="auto"/>
              <w:jc w:val="center"/>
              <w:rPr>
                <w:color w:val="FF0000"/>
                <w:sz w:val="22"/>
                <w:szCs w:val="22"/>
              </w:rPr>
            </w:pPr>
            <w:r>
              <w:rPr>
                <w:rFonts w:ascii="Consolas" w:hAnsi="Consolas"/>
                <w:noProof/>
                <w:color w:val="000000"/>
                <w:sz w:val="21"/>
                <w:szCs w:val="21"/>
                <w:bdr w:val="none" w:sz="0" w:space="0" w:color="auto" w:frame="1"/>
              </w:rPr>
              <w:drawing>
                <wp:inline distT="0" distB="0" distL="0" distR="0" wp14:anchorId="6EB189C4" wp14:editId="7AF6D4E3">
                  <wp:extent cx="2066925" cy="1686001"/>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74167" cy="1691908"/>
                          </a:xfrm>
                          <a:prstGeom prst="rect">
                            <a:avLst/>
                          </a:prstGeom>
                          <a:noFill/>
                          <a:ln>
                            <a:noFill/>
                          </a:ln>
                        </pic:spPr>
                      </pic:pic>
                    </a:graphicData>
                  </a:graphic>
                </wp:inline>
              </w:drawing>
            </w:r>
          </w:p>
        </w:tc>
        <w:tc>
          <w:tcPr>
            <w:tcW w:w="3450" w:type="dxa"/>
          </w:tcPr>
          <w:p w14:paraId="303496A3" w14:textId="68E2547F" w:rsidR="00DA6C2C" w:rsidRDefault="00DA6C2C" w:rsidP="00757E9D">
            <w:pPr>
              <w:spacing w:line="276" w:lineRule="auto"/>
              <w:rPr>
                <w:color w:val="FF0000"/>
                <w:sz w:val="22"/>
                <w:szCs w:val="22"/>
              </w:rPr>
            </w:pPr>
            <w:r>
              <w:rPr>
                <w:rFonts w:ascii="Consolas" w:hAnsi="Consolas"/>
                <w:noProof/>
                <w:color w:val="000000"/>
                <w:sz w:val="21"/>
                <w:szCs w:val="21"/>
                <w:bdr w:val="none" w:sz="0" w:space="0" w:color="auto" w:frame="1"/>
              </w:rPr>
              <w:drawing>
                <wp:inline distT="0" distB="0" distL="0" distR="0" wp14:anchorId="39E233C1" wp14:editId="2AF525AF">
                  <wp:extent cx="2078508" cy="16954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89181" cy="1704156"/>
                          </a:xfrm>
                          <a:prstGeom prst="rect">
                            <a:avLst/>
                          </a:prstGeom>
                          <a:noFill/>
                          <a:ln>
                            <a:noFill/>
                          </a:ln>
                        </pic:spPr>
                      </pic:pic>
                    </a:graphicData>
                  </a:graphic>
                </wp:inline>
              </w:drawing>
            </w:r>
          </w:p>
        </w:tc>
        <w:tc>
          <w:tcPr>
            <w:tcW w:w="3450" w:type="dxa"/>
          </w:tcPr>
          <w:p w14:paraId="6C83BD2F" w14:textId="1C626949" w:rsidR="00DA6C2C" w:rsidRDefault="00DA6C2C" w:rsidP="00757E9D">
            <w:pPr>
              <w:spacing w:line="276" w:lineRule="auto"/>
              <w:jc w:val="center"/>
              <w:rPr>
                <w:color w:val="FF0000"/>
                <w:sz w:val="22"/>
                <w:szCs w:val="22"/>
              </w:rPr>
            </w:pPr>
            <w:r>
              <w:rPr>
                <w:rFonts w:ascii="Consolas" w:hAnsi="Consolas"/>
                <w:noProof/>
                <w:color w:val="000000"/>
                <w:sz w:val="21"/>
                <w:szCs w:val="21"/>
                <w:bdr w:val="none" w:sz="0" w:space="0" w:color="auto" w:frame="1"/>
              </w:rPr>
              <w:drawing>
                <wp:inline distT="0" distB="0" distL="0" distR="0" wp14:anchorId="5ADFF46C" wp14:editId="23F8B87B">
                  <wp:extent cx="2043477" cy="166687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57719" cy="1678493"/>
                          </a:xfrm>
                          <a:prstGeom prst="rect">
                            <a:avLst/>
                          </a:prstGeom>
                          <a:noFill/>
                          <a:ln>
                            <a:noFill/>
                          </a:ln>
                        </pic:spPr>
                      </pic:pic>
                    </a:graphicData>
                  </a:graphic>
                </wp:inline>
              </w:drawing>
            </w:r>
          </w:p>
        </w:tc>
      </w:tr>
    </w:tbl>
    <w:p w14:paraId="62562C6B" w14:textId="127F4F7E" w:rsidR="00DA6C2C" w:rsidRPr="00C24A04" w:rsidRDefault="00DA6C2C" w:rsidP="00DA6C2C">
      <w:pPr>
        <w:spacing w:line="276" w:lineRule="auto"/>
        <w:jc w:val="center"/>
        <w:rPr>
          <w:sz w:val="20"/>
          <w:szCs w:val="20"/>
        </w:rPr>
      </w:pPr>
      <w:r w:rsidRPr="00C24A04">
        <w:rPr>
          <w:b/>
          <w:bCs/>
          <w:sz w:val="20"/>
          <w:szCs w:val="20"/>
        </w:rPr>
        <w:t>Fig</w:t>
      </w:r>
      <w:r>
        <w:rPr>
          <w:sz w:val="20"/>
          <w:szCs w:val="20"/>
        </w:rPr>
        <w:t>. Curvas ROC</w:t>
      </w:r>
      <w:r w:rsidRPr="00C24A04">
        <w:rPr>
          <w:sz w:val="20"/>
          <w:szCs w:val="20"/>
        </w:rPr>
        <w:t xml:space="preserve"> modelos </w:t>
      </w:r>
      <w:r>
        <w:rPr>
          <w:sz w:val="20"/>
          <w:szCs w:val="20"/>
        </w:rPr>
        <w:t>KNN</w:t>
      </w:r>
      <w:r w:rsidRPr="00C24A04">
        <w:rPr>
          <w:sz w:val="20"/>
          <w:szCs w:val="20"/>
        </w:rPr>
        <w:t xml:space="preserve">(RMS), </w:t>
      </w:r>
      <w:r>
        <w:rPr>
          <w:sz w:val="20"/>
          <w:szCs w:val="20"/>
        </w:rPr>
        <w:t>KNN</w:t>
      </w:r>
      <w:r w:rsidRPr="00C24A04">
        <w:rPr>
          <w:sz w:val="20"/>
          <w:szCs w:val="20"/>
        </w:rPr>
        <w:t xml:space="preserve">(WF) y </w:t>
      </w:r>
      <w:r>
        <w:rPr>
          <w:sz w:val="20"/>
          <w:szCs w:val="20"/>
        </w:rPr>
        <w:t>KNN</w:t>
      </w:r>
      <w:r w:rsidRPr="00C24A04">
        <w:rPr>
          <w:sz w:val="20"/>
          <w:szCs w:val="20"/>
        </w:rPr>
        <w:t>(IAV)</w:t>
      </w:r>
    </w:p>
    <w:p w14:paraId="1EF2FF75" w14:textId="77777777" w:rsidR="00DA6C2C" w:rsidRDefault="00DA6C2C" w:rsidP="00DA6C2C">
      <w:pPr>
        <w:spacing w:line="276" w:lineRule="auto"/>
        <w:rPr>
          <w:color w:val="FF0000"/>
          <w:sz w:val="22"/>
          <w:szCs w:val="22"/>
        </w:rPr>
      </w:pPr>
    </w:p>
    <w:p w14:paraId="1B7CBB52" w14:textId="7089B68B" w:rsidR="00DA6C2C" w:rsidRPr="00C24A04" w:rsidRDefault="00DA6C2C" w:rsidP="00DA6C2C">
      <w:pPr>
        <w:spacing w:line="276" w:lineRule="auto"/>
        <w:rPr>
          <w:b/>
          <w:bCs/>
          <w:color w:val="000000"/>
          <w:sz w:val="22"/>
          <w:szCs w:val="22"/>
        </w:rPr>
      </w:pPr>
      <w:r w:rsidRPr="00C24A04">
        <w:rPr>
          <w:b/>
          <w:bCs/>
          <w:color w:val="000000"/>
          <w:sz w:val="22"/>
          <w:szCs w:val="22"/>
        </w:rPr>
        <w:t xml:space="preserve">Modelos </w:t>
      </w:r>
      <w:r>
        <w:rPr>
          <w:b/>
          <w:bCs/>
          <w:color w:val="000000"/>
          <w:sz w:val="22"/>
          <w:szCs w:val="22"/>
        </w:rPr>
        <w:t>RF</w:t>
      </w:r>
    </w:p>
    <w:p w14:paraId="1B2B0C09" w14:textId="77777777" w:rsidR="00DA6C2C" w:rsidRDefault="00DA6C2C" w:rsidP="00DA6C2C">
      <w:pPr>
        <w:spacing w:line="276" w:lineRule="auto"/>
        <w:rPr>
          <w:color w:val="000000"/>
          <w:sz w:val="22"/>
          <w:szCs w:val="22"/>
        </w:rPr>
      </w:pPr>
    </w:p>
    <w:p w14:paraId="5D79878A" w14:textId="77777777" w:rsidR="00DA6C2C" w:rsidRDefault="00DA6C2C" w:rsidP="00DA6C2C">
      <w:pPr>
        <w:spacing w:line="276" w:lineRule="auto"/>
        <w:rPr>
          <w:color w:val="000000"/>
          <w:sz w:val="22"/>
          <w:szCs w:val="22"/>
        </w:rPr>
      </w:pPr>
      <w:r>
        <w:rPr>
          <w:color w:val="000000"/>
          <w:sz w:val="22"/>
          <w:szCs w:val="22"/>
        </w:rPr>
        <w:t>Matrices de confusión…</w:t>
      </w:r>
    </w:p>
    <w:p w14:paraId="1A51A3E9" w14:textId="77777777" w:rsidR="00DA6C2C" w:rsidRDefault="00DA6C2C" w:rsidP="00DA6C2C">
      <w:pPr>
        <w:spacing w:line="276" w:lineRule="auto"/>
        <w:rPr>
          <w:color w:val="000000"/>
          <w:sz w:val="22"/>
          <w:szCs w:val="22"/>
        </w:rPr>
      </w:pPr>
    </w:p>
    <w:tbl>
      <w:tblPr>
        <w:tblStyle w:val="Tablaconcuadrcula"/>
        <w:tblW w:w="10350"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0"/>
        <w:gridCol w:w="3450"/>
        <w:gridCol w:w="3450"/>
      </w:tblGrid>
      <w:tr w:rsidR="00DA6C2C" w14:paraId="7CAD9C5F" w14:textId="77777777" w:rsidTr="00757E9D">
        <w:tc>
          <w:tcPr>
            <w:tcW w:w="3450" w:type="dxa"/>
          </w:tcPr>
          <w:p w14:paraId="4909CEE7" w14:textId="0D6EFA5F" w:rsidR="00DA6C2C" w:rsidRDefault="00DA6C2C" w:rsidP="00757E9D">
            <w:pPr>
              <w:spacing w:line="276" w:lineRule="auto"/>
              <w:jc w:val="center"/>
              <w:rPr>
                <w:color w:val="FF0000"/>
                <w:sz w:val="22"/>
                <w:szCs w:val="22"/>
              </w:rPr>
            </w:pPr>
            <w:r>
              <w:rPr>
                <w:rFonts w:ascii="Consolas" w:hAnsi="Consolas"/>
                <w:noProof/>
                <w:color w:val="000000"/>
                <w:sz w:val="21"/>
                <w:szCs w:val="21"/>
                <w:bdr w:val="none" w:sz="0" w:space="0" w:color="auto" w:frame="1"/>
              </w:rPr>
              <w:lastRenderedPageBreak/>
              <w:drawing>
                <wp:inline distT="0" distB="0" distL="0" distR="0" wp14:anchorId="05D79481" wp14:editId="5AD0FA73">
                  <wp:extent cx="2003425" cy="1682363"/>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20815" cy="1696966"/>
                          </a:xfrm>
                          <a:prstGeom prst="rect">
                            <a:avLst/>
                          </a:prstGeom>
                          <a:noFill/>
                          <a:ln>
                            <a:noFill/>
                          </a:ln>
                        </pic:spPr>
                      </pic:pic>
                    </a:graphicData>
                  </a:graphic>
                </wp:inline>
              </w:drawing>
            </w:r>
          </w:p>
        </w:tc>
        <w:tc>
          <w:tcPr>
            <w:tcW w:w="3450" w:type="dxa"/>
          </w:tcPr>
          <w:p w14:paraId="185342AC" w14:textId="34F77207" w:rsidR="00DA6C2C" w:rsidRDefault="00DA6C2C" w:rsidP="00757E9D">
            <w:pPr>
              <w:spacing w:line="276" w:lineRule="auto"/>
              <w:jc w:val="center"/>
              <w:rPr>
                <w:color w:val="FF0000"/>
                <w:sz w:val="22"/>
                <w:szCs w:val="22"/>
              </w:rPr>
            </w:pPr>
            <w:r>
              <w:rPr>
                <w:rFonts w:ascii="Consolas" w:hAnsi="Consolas"/>
                <w:noProof/>
                <w:color w:val="000000"/>
                <w:sz w:val="21"/>
                <w:szCs w:val="21"/>
                <w:bdr w:val="none" w:sz="0" w:space="0" w:color="auto" w:frame="1"/>
              </w:rPr>
              <w:drawing>
                <wp:inline distT="0" distB="0" distL="0" distR="0" wp14:anchorId="07CD93D1" wp14:editId="496D24AB">
                  <wp:extent cx="2000250" cy="1679696"/>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14513" cy="1691673"/>
                          </a:xfrm>
                          <a:prstGeom prst="rect">
                            <a:avLst/>
                          </a:prstGeom>
                          <a:noFill/>
                          <a:ln>
                            <a:noFill/>
                          </a:ln>
                        </pic:spPr>
                      </pic:pic>
                    </a:graphicData>
                  </a:graphic>
                </wp:inline>
              </w:drawing>
            </w:r>
          </w:p>
        </w:tc>
        <w:tc>
          <w:tcPr>
            <w:tcW w:w="3450" w:type="dxa"/>
          </w:tcPr>
          <w:p w14:paraId="4D31704A" w14:textId="4CFDC4B7" w:rsidR="00DA6C2C" w:rsidRDefault="00DA6C2C" w:rsidP="00757E9D">
            <w:pPr>
              <w:spacing w:line="276" w:lineRule="auto"/>
              <w:jc w:val="center"/>
              <w:rPr>
                <w:color w:val="FF0000"/>
                <w:sz w:val="22"/>
                <w:szCs w:val="22"/>
              </w:rPr>
            </w:pPr>
            <w:r>
              <w:rPr>
                <w:rFonts w:ascii="Consolas" w:hAnsi="Consolas"/>
                <w:noProof/>
                <w:color w:val="000000"/>
                <w:sz w:val="21"/>
                <w:szCs w:val="21"/>
                <w:bdr w:val="none" w:sz="0" w:space="0" w:color="auto" w:frame="1"/>
              </w:rPr>
              <w:drawing>
                <wp:inline distT="0" distB="0" distL="0" distR="0" wp14:anchorId="4F540AC9" wp14:editId="04FE0368">
                  <wp:extent cx="1984981" cy="166687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14681" cy="1691815"/>
                          </a:xfrm>
                          <a:prstGeom prst="rect">
                            <a:avLst/>
                          </a:prstGeom>
                          <a:noFill/>
                          <a:ln>
                            <a:noFill/>
                          </a:ln>
                        </pic:spPr>
                      </pic:pic>
                    </a:graphicData>
                  </a:graphic>
                </wp:inline>
              </w:drawing>
            </w:r>
          </w:p>
        </w:tc>
      </w:tr>
    </w:tbl>
    <w:p w14:paraId="2B54F262" w14:textId="1C691829" w:rsidR="00DA6C2C" w:rsidRPr="00C24A04" w:rsidRDefault="00DA6C2C" w:rsidP="00DA6C2C">
      <w:pPr>
        <w:spacing w:line="276" w:lineRule="auto"/>
        <w:jc w:val="center"/>
        <w:rPr>
          <w:sz w:val="20"/>
          <w:szCs w:val="20"/>
        </w:rPr>
      </w:pPr>
      <w:r w:rsidRPr="00C24A04">
        <w:rPr>
          <w:b/>
          <w:bCs/>
          <w:sz w:val="20"/>
          <w:szCs w:val="20"/>
        </w:rPr>
        <w:t>Fig</w:t>
      </w:r>
      <w:r>
        <w:rPr>
          <w:sz w:val="20"/>
          <w:szCs w:val="20"/>
        </w:rPr>
        <w:t xml:space="preserve">. </w:t>
      </w:r>
      <w:r w:rsidRPr="00C24A04">
        <w:rPr>
          <w:sz w:val="20"/>
          <w:szCs w:val="20"/>
        </w:rPr>
        <w:t xml:space="preserve">Matrices de confusión modelos </w:t>
      </w:r>
      <w:r>
        <w:rPr>
          <w:sz w:val="20"/>
          <w:szCs w:val="20"/>
        </w:rPr>
        <w:t>RF</w:t>
      </w:r>
      <w:r w:rsidRPr="00C24A04">
        <w:rPr>
          <w:sz w:val="20"/>
          <w:szCs w:val="20"/>
        </w:rPr>
        <w:t xml:space="preserve">(RMS), </w:t>
      </w:r>
      <w:r>
        <w:rPr>
          <w:sz w:val="20"/>
          <w:szCs w:val="20"/>
        </w:rPr>
        <w:t>RF</w:t>
      </w:r>
      <w:r w:rsidRPr="00C24A04">
        <w:rPr>
          <w:sz w:val="20"/>
          <w:szCs w:val="20"/>
        </w:rPr>
        <w:t xml:space="preserve">(WF) y </w:t>
      </w:r>
      <w:r>
        <w:rPr>
          <w:sz w:val="20"/>
          <w:szCs w:val="20"/>
        </w:rPr>
        <w:t>RF</w:t>
      </w:r>
      <w:r w:rsidRPr="00C24A04">
        <w:rPr>
          <w:sz w:val="20"/>
          <w:szCs w:val="20"/>
        </w:rPr>
        <w:t>(IAV)</w:t>
      </w:r>
    </w:p>
    <w:p w14:paraId="74E35577" w14:textId="77777777" w:rsidR="00DA6C2C" w:rsidRDefault="00DA6C2C" w:rsidP="00DA6C2C">
      <w:pPr>
        <w:spacing w:line="276" w:lineRule="auto"/>
        <w:rPr>
          <w:color w:val="FF0000"/>
          <w:sz w:val="22"/>
          <w:szCs w:val="22"/>
        </w:rPr>
      </w:pPr>
    </w:p>
    <w:p w14:paraId="5052BB74" w14:textId="77777777" w:rsidR="00DA6C2C" w:rsidRDefault="00DA6C2C" w:rsidP="00DA6C2C">
      <w:pPr>
        <w:spacing w:line="276" w:lineRule="auto"/>
        <w:rPr>
          <w:color w:val="000000"/>
          <w:sz w:val="22"/>
          <w:szCs w:val="22"/>
        </w:rPr>
      </w:pPr>
      <w:r>
        <w:rPr>
          <w:color w:val="000000"/>
          <w:sz w:val="22"/>
          <w:szCs w:val="22"/>
        </w:rPr>
        <w:t>Curvas ROC…</w:t>
      </w:r>
    </w:p>
    <w:p w14:paraId="10EE297C" w14:textId="77777777" w:rsidR="00DA6C2C" w:rsidRDefault="00DA6C2C" w:rsidP="00DA6C2C">
      <w:pPr>
        <w:spacing w:line="276" w:lineRule="auto"/>
        <w:rPr>
          <w:color w:val="FF0000"/>
          <w:sz w:val="22"/>
          <w:szCs w:val="22"/>
        </w:rPr>
      </w:pPr>
    </w:p>
    <w:tbl>
      <w:tblPr>
        <w:tblStyle w:val="Tablaconcuadrcula"/>
        <w:tblW w:w="10350"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0"/>
        <w:gridCol w:w="3450"/>
        <w:gridCol w:w="3450"/>
      </w:tblGrid>
      <w:tr w:rsidR="00DA6C2C" w14:paraId="265F8F3D" w14:textId="77777777" w:rsidTr="00757E9D">
        <w:tc>
          <w:tcPr>
            <w:tcW w:w="3450" w:type="dxa"/>
          </w:tcPr>
          <w:p w14:paraId="1BBA3372" w14:textId="215D84EB" w:rsidR="00DA6C2C" w:rsidRDefault="00DA6C2C" w:rsidP="00757E9D">
            <w:pPr>
              <w:spacing w:line="276" w:lineRule="auto"/>
              <w:jc w:val="center"/>
              <w:rPr>
                <w:color w:val="FF0000"/>
                <w:sz w:val="22"/>
                <w:szCs w:val="22"/>
              </w:rPr>
            </w:pPr>
            <w:r>
              <w:rPr>
                <w:rFonts w:ascii="Arial" w:hAnsi="Arial" w:cs="Arial"/>
                <w:noProof/>
                <w:color w:val="000000"/>
                <w:sz w:val="22"/>
                <w:szCs w:val="22"/>
                <w:bdr w:val="none" w:sz="0" w:space="0" w:color="auto" w:frame="1"/>
              </w:rPr>
              <w:drawing>
                <wp:inline distT="0" distB="0" distL="0" distR="0" wp14:anchorId="6574C107" wp14:editId="264A64A0">
                  <wp:extent cx="2028825" cy="1654923"/>
                  <wp:effectExtent l="0" t="0" r="0" b="254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41919" cy="1665604"/>
                          </a:xfrm>
                          <a:prstGeom prst="rect">
                            <a:avLst/>
                          </a:prstGeom>
                          <a:noFill/>
                          <a:ln>
                            <a:noFill/>
                          </a:ln>
                        </pic:spPr>
                      </pic:pic>
                    </a:graphicData>
                  </a:graphic>
                </wp:inline>
              </w:drawing>
            </w:r>
          </w:p>
        </w:tc>
        <w:tc>
          <w:tcPr>
            <w:tcW w:w="3450" w:type="dxa"/>
          </w:tcPr>
          <w:p w14:paraId="51545522" w14:textId="545B51BE" w:rsidR="00DA6C2C" w:rsidRDefault="00DA6C2C" w:rsidP="00757E9D">
            <w:pPr>
              <w:spacing w:line="276" w:lineRule="auto"/>
              <w:rPr>
                <w:color w:val="FF0000"/>
                <w:sz w:val="22"/>
                <w:szCs w:val="22"/>
              </w:rPr>
            </w:pPr>
            <w:r>
              <w:rPr>
                <w:rFonts w:ascii="Arial" w:hAnsi="Arial" w:cs="Arial"/>
                <w:noProof/>
                <w:color w:val="000000"/>
                <w:sz w:val="22"/>
                <w:szCs w:val="22"/>
                <w:bdr w:val="none" w:sz="0" w:space="0" w:color="auto" w:frame="1"/>
              </w:rPr>
              <w:drawing>
                <wp:inline distT="0" distB="0" distL="0" distR="0" wp14:anchorId="441D381D" wp14:editId="39338865">
                  <wp:extent cx="2028825" cy="1654923"/>
                  <wp:effectExtent l="0" t="0" r="0" b="254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49217" cy="1671557"/>
                          </a:xfrm>
                          <a:prstGeom prst="rect">
                            <a:avLst/>
                          </a:prstGeom>
                          <a:noFill/>
                          <a:ln>
                            <a:noFill/>
                          </a:ln>
                        </pic:spPr>
                      </pic:pic>
                    </a:graphicData>
                  </a:graphic>
                </wp:inline>
              </w:drawing>
            </w:r>
          </w:p>
        </w:tc>
        <w:tc>
          <w:tcPr>
            <w:tcW w:w="3450" w:type="dxa"/>
          </w:tcPr>
          <w:p w14:paraId="2B52E673" w14:textId="3ECD74A3" w:rsidR="00DA6C2C" w:rsidRDefault="00DA6C2C" w:rsidP="00757E9D">
            <w:pPr>
              <w:spacing w:line="276" w:lineRule="auto"/>
              <w:jc w:val="center"/>
              <w:rPr>
                <w:color w:val="FF0000"/>
                <w:sz w:val="22"/>
                <w:szCs w:val="22"/>
              </w:rPr>
            </w:pPr>
            <w:r>
              <w:rPr>
                <w:rFonts w:ascii="Arial" w:hAnsi="Arial" w:cs="Arial"/>
                <w:noProof/>
                <w:color w:val="000000"/>
                <w:sz w:val="22"/>
                <w:szCs w:val="22"/>
                <w:bdr w:val="none" w:sz="0" w:space="0" w:color="auto" w:frame="1"/>
              </w:rPr>
              <w:drawing>
                <wp:inline distT="0" distB="0" distL="0" distR="0" wp14:anchorId="7C16ED9B" wp14:editId="75892363">
                  <wp:extent cx="2028687" cy="1654810"/>
                  <wp:effectExtent l="0" t="0" r="0" b="2540"/>
                  <wp:docPr id="397041600" name="Imagen 39704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49520" cy="1671804"/>
                          </a:xfrm>
                          <a:prstGeom prst="rect">
                            <a:avLst/>
                          </a:prstGeom>
                          <a:noFill/>
                          <a:ln>
                            <a:noFill/>
                          </a:ln>
                        </pic:spPr>
                      </pic:pic>
                    </a:graphicData>
                  </a:graphic>
                </wp:inline>
              </w:drawing>
            </w:r>
          </w:p>
        </w:tc>
      </w:tr>
    </w:tbl>
    <w:p w14:paraId="3B06D93F" w14:textId="1DDF488A" w:rsidR="00DA6C2C" w:rsidRPr="00C24A04" w:rsidRDefault="00DA6C2C" w:rsidP="00DA6C2C">
      <w:pPr>
        <w:spacing w:line="276" w:lineRule="auto"/>
        <w:jc w:val="center"/>
        <w:rPr>
          <w:sz w:val="20"/>
          <w:szCs w:val="20"/>
        </w:rPr>
      </w:pPr>
      <w:r w:rsidRPr="00C24A04">
        <w:rPr>
          <w:b/>
          <w:bCs/>
          <w:sz w:val="20"/>
          <w:szCs w:val="20"/>
        </w:rPr>
        <w:t>Fig</w:t>
      </w:r>
      <w:r>
        <w:rPr>
          <w:sz w:val="20"/>
          <w:szCs w:val="20"/>
        </w:rPr>
        <w:t>. Curvas ROC</w:t>
      </w:r>
      <w:r w:rsidRPr="00C24A04">
        <w:rPr>
          <w:sz w:val="20"/>
          <w:szCs w:val="20"/>
        </w:rPr>
        <w:t xml:space="preserve"> modelos </w:t>
      </w:r>
      <w:r>
        <w:rPr>
          <w:sz w:val="20"/>
          <w:szCs w:val="20"/>
        </w:rPr>
        <w:t>RF</w:t>
      </w:r>
      <w:r w:rsidRPr="00C24A04">
        <w:rPr>
          <w:sz w:val="20"/>
          <w:szCs w:val="20"/>
        </w:rPr>
        <w:t xml:space="preserve">(RMS), </w:t>
      </w:r>
      <w:r>
        <w:rPr>
          <w:sz w:val="20"/>
          <w:szCs w:val="20"/>
        </w:rPr>
        <w:t>RF</w:t>
      </w:r>
      <w:r w:rsidRPr="00C24A04">
        <w:rPr>
          <w:sz w:val="20"/>
          <w:szCs w:val="20"/>
        </w:rPr>
        <w:t xml:space="preserve">(WF) y </w:t>
      </w:r>
      <w:r>
        <w:rPr>
          <w:sz w:val="20"/>
          <w:szCs w:val="20"/>
        </w:rPr>
        <w:t>RF</w:t>
      </w:r>
      <w:r w:rsidRPr="00C24A04">
        <w:rPr>
          <w:sz w:val="20"/>
          <w:szCs w:val="20"/>
        </w:rPr>
        <w:t>(IAV)</w:t>
      </w:r>
    </w:p>
    <w:p w14:paraId="10C927AC" w14:textId="77777777" w:rsidR="00DA6C2C" w:rsidRDefault="00DA6C2C" w:rsidP="00DA6C2C">
      <w:pPr>
        <w:spacing w:line="276" w:lineRule="auto"/>
        <w:rPr>
          <w:color w:val="FF0000"/>
          <w:sz w:val="22"/>
          <w:szCs w:val="22"/>
        </w:rPr>
      </w:pPr>
    </w:p>
    <w:p w14:paraId="48AA7554" w14:textId="26A27A3A" w:rsidR="00DA6C2C" w:rsidRDefault="00DA6C2C" w:rsidP="00FC0B64">
      <w:pPr>
        <w:spacing w:line="276" w:lineRule="auto"/>
        <w:rPr>
          <w:b/>
          <w:bCs/>
          <w:color w:val="000000"/>
          <w:sz w:val="22"/>
          <w:szCs w:val="22"/>
        </w:rPr>
      </w:pPr>
      <w:r w:rsidRPr="00C24A04">
        <w:rPr>
          <w:b/>
          <w:bCs/>
          <w:color w:val="000000"/>
          <w:sz w:val="22"/>
          <w:szCs w:val="22"/>
        </w:rPr>
        <w:t xml:space="preserve">Modelos </w:t>
      </w:r>
      <w:r>
        <w:rPr>
          <w:b/>
          <w:bCs/>
          <w:color w:val="000000"/>
          <w:sz w:val="22"/>
          <w:szCs w:val="22"/>
        </w:rPr>
        <w:t>CNN-LTSM</w:t>
      </w:r>
    </w:p>
    <w:p w14:paraId="139CD5FB" w14:textId="5FFB824D" w:rsidR="00DA6C2C" w:rsidRDefault="00DA6C2C" w:rsidP="00FC0B64">
      <w:pPr>
        <w:spacing w:line="276" w:lineRule="auto"/>
        <w:rPr>
          <w:b/>
          <w:bCs/>
          <w:color w:val="000000"/>
          <w:sz w:val="22"/>
          <w:szCs w:val="22"/>
        </w:rPr>
      </w:pPr>
    </w:p>
    <w:p w14:paraId="4EC2B052" w14:textId="3EAD920D" w:rsidR="00FC0B64" w:rsidRPr="00FC0B64" w:rsidRDefault="00FC0B64" w:rsidP="00FC0B64">
      <w:pPr>
        <w:spacing w:line="276" w:lineRule="auto"/>
        <w:rPr>
          <w:color w:val="000000"/>
          <w:sz w:val="22"/>
          <w:szCs w:val="22"/>
        </w:rPr>
      </w:pPr>
      <w:r w:rsidRPr="00FC0B64">
        <w:rPr>
          <w:color w:val="000000"/>
          <w:sz w:val="22"/>
          <w:szCs w:val="22"/>
        </w:rPr>
        <w:t xml:space="preserve">Es importante anotar lo de que no se balancean los datos y lo del relabeling que se hace sobre los </w:t>
      </w:r>
      <w:proofErr w:type="spellStart"/>
      <w:r w:rsidRPr="00FC0B64">
        <w:rPr>
          <w:color w:val="000000"/>
          <w:sz w:val="22"/>
          <w:szCs w:val="22"/>
        </w:rPr>
        <w:t>parametros</w:t>
      </w:r>
      <w:proofErr w:type="spellEnd"/>
    </w:p>
    <w:p w14:paraId="37DE2343" w14:textId="77777777" w:rsidR="00FC0B64" w:rsidRDefault="00FC0B64" w:rsidP="00FC0B64">
      <w:pPr>
        <w:spacing w:line="276" w:lineRule="auto"/>
        <w:rPr>
          <w:color w:val="000000"/>
          <w:sz w:val="22"/>
          <w:szCs w:val="22"/>
        </w:rPr>
      </w:pPr>
    </w:p>
    <w:p w14:paraId="02C9C213" w14:textId="77777777" w:rsidR="00DA6C2C" w:rsidRDefault="00DA6C2C" w:rsidP="00FC0B64">
      <w:pPr>
        <w:spacing w:line="276" w:lineRule="auto"/>
        <w:rPr>
          <w:color w:val="000000"/>
          <w:sz w:val="22"/>
          <w:szCs w:val="22"/>
        </w:rPr>
      </w:pPr>
      <w:r>
        <w:rPr>
          <w:color w:val="000000"/>
          <w:sz w:val="22"/>
          <w:szCs w:val="22"/>
        </w:rPr>
        <w:t>Matrices de confusión…</w:t>
      </w:r>
    </w:p>
    <w:p w14:paraId="1126F5BF" w14:textId="77777777" w:rsidR="00DA6C2C" w:rsidRDefault="00DA6C2C" w:rsidP="00DA6C2C">
      <w:pPr>
        <w:spacing w:line="276" w:lineRule="auto"/>
        <w:rPr>
          <w:color w:val="000000"/>
          <w:sz w:val="22"/>
          <w:szCs w:val="22"/>
        </w:rPr>
      </w:pPr>
    </w:p>
    <w:tbl>
      <w:tblPr>
        <w:tblStyle w:val="Tablaconcuadrcula"/>
        <w:tblW w:w="10350"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0"/>
        <w:gridCol w:w="3450"/>
        <w:gridCol w:w="3450"/>
      </w:tblGrid>
      <w:tr w:rsidR="00FC0B64" w14:paraId="6857C367" w14:textId="77777777" w:rsidTr="00757E9D">
        <w:tc>
          <w:tcPr>
            <w:tcW w:w="3450" w:type="dxa"/>
          </w:tcPr>
          <w:p w14:paraId="1EAE65A0" w14:textId="385BE7AF" w:rsidR="00DA6C2C" w:rsidRDefault="00FC0B64" w:rsidP="00757E9D">
            <w:pPr>
              <w:spacing w:line="276" w:lineRule="auto"/>
              <w:jc w:val="center"/>
              <w:rPr>
                <w:color w:val="FF0000"/>
                <w:sz w:val="22"/>
                <w:szCs w:val="22"/>
              </w:rPr>
            </w:pPr>
            <w:r>
              <w:rPr>
                <w:rFonts w:ascii="Arial" w:hAnsi="Arial" w:cs="Arial"/>
                <w:b/>
                <w:bCs/>
                <w:noProof/>
                <w:color w:val="000000"/>
                <w:sz w:val="22"/>
                <w:szCs w:val="22"/>
                <w:bdr w:val="none" w:sz="0" w:space="0" w:color="auto" w:frame="1"/>
              </w:rPr>
              <w:drawing>
                <wp:inline distT="0" distB="0" distL="0" distR="0" wp14:anchorId="4EF927E0" wp14:editId="66CEF230">
                  <wp:extent cx="1933575" cy="1655784"/>
                  <wp:effectExtent l="0" t="0" r="0" b="1905"/>
                  <wp:docPr id="397041607" name="Imagen 397041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62671" cy="1680700"/>
                          </a:xfrm>
                          <a:prstGeom prst="rect">
                            <a:avLst/>
                          </a:prstGeom>
                          <a:noFill/>
                          <a:ln>
                            <a:noFill/>
                          </a:ln>
                        </pic:spPr>
                      </pic:pic>
                    </a:graphicData>
                  </a:graphic>
                </wp:inline>
              </w:drawing>
            </w:r>
          </w:p>
        </w:tc>
        <w:tc>
          <w:tcPr>
            <w:tcW w:w="3450" w:type="dxa"/>
          </w:tcPr>
          <w:p w14:paraId="237D6F50" w14:textId="6A104DC0" w:rsidR="00DA6C2C" w:rsidRDefault="00FC0B64" w:rsidP="00757E9D">
            <w:pPr>
              <w:spacing w:line="276" w:lineRule="auto"/>
              <w:jc w:val="center"/>
              <w:rPr>
                <w:color w:val="FF0000"/>
                <w:sz w:val="22"/>
                <w:szCs w:val="22"/>
              </w:rPr>
            </w:pPr>
            <w:r>
              <w:rPr>
                <w:rFonts w:ascii="Arial" w:hAnsi="Arial" w:cs="Arial"/>
                <w:b/>
                <w:bCs/>
                <w:noProof/>
                <w:color w:val="000000"/>
                <w:sz w:val="22"/>
                <w:szCs w:val="22"/>
                <w:bdr w:val="none" w:sz="0" w:space="0" w:color="auto" w:frame="1"/>
              </w:rPr>
              <w:drawing>
                <wp:inline distT="0" distB="0" distL="0" distR="0" wp14:anchorId="413E2B98" wp14:editId="75CCAC4C">
                  <wp:extent cx="1943100" cy="1663940"/>
                  <wp:effectExtent l="0" t="0" r="0" b="0"/>
                  <wp:docPr id="397041609" name="Imagen 39704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57156" cy="1675977"/>
                          </a:xfrm>
                          <a:prstGeom prst="rect">
                            <a:avLst/>
                          </a:prstGeom>
                          <a:noFill/>
                          <a:ln>
                            <a:noFill/>
                          </a:ln>
                        </pic:spPr>
                      </pic:pic>
                    </a:graphicData>
                  </a:graphic>
                </wp:inline>
              </w:drawing>
            </w:r>
          </w:p>
        </w:tc>
        <w:tc>
          <w:tcPr>
            <w:tcW w:w="3450" w:type="dxa"/>
          </w:tcPr>
          <w:p w14:paraId="1E240EC8" w14:textId="43A4E3F3" w:rsidR="00DA6C2C" w:rsidRDefault="00FC0B64" w:rsidP="00757E9D">
            <w:pPr>
              <w:spacing w:line="276" w:lineRule="auto"/>
              <w:jc w:val="center"/>
              <w:rPr>
                <w:color w:val="FF0000"/>
                <w:sz w:val="22"/>
                <w:szCs w:val="22"/>
              </w:rPr>
            </w:pPr>
            <w:r>
              <w:rPr>
                <w:rFonts w:ascii="Arial" w:hAnsi="Arial" w:cs="Arial"/>
                <w:b/>
                <w:bCs/>
                <w:noProof/>
                <w:color w:val="000000"/>
                <w:sz w:val="22"/>
                <w:szCs w:val="22"/>
                <w:bdr w:val="none" w:sz="0" w:space="0" w:color="auto" w:frame="1"/>
              </w:rPr>
              <w:drawing>
                <wp:inline distT="0" distB="0" distL="0" distR="0" wp14:anchorId="69B79DC3" wp14:editId="3B5CA99A">
                  <wp:extent cx="1933575" cy="1655783"/>
                  <wp:effectExtent l="0" t="0" r="0" b="1905"/>
                  <wp:docPr id="397041611" name="Imagen 39704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53368" cy="1672732"/>
                          </a:xfrm>
                          <a:prstGeom prst="rect">
                            <a:avLst/>
                          </a:prstGeom>
                          <a:noFill/>
                          <a:ln>
                            <a:noFill/>
                          </a:ln>
                        </pic:spPr>
                      </pic:pic>
                    </a:graphicData>
                  </a:graphic>
                </wp:inline>
              </w:drawing>
            </w:r>
          </w:p>
        </w:tc>
      </w:tr>
    </w:tbl>
    <w:p w14:paraId="09F041D4" w14:textId="3482446D" w:rsidR="00DA6C2C" w:rsidRPr="00C24A04" w:rsidRDefault="00DA6C2C" w:rsidP="00DA6C2C">
      <w:pPr>
        <w:spacing w:line="276" w:lineRule="auto"/>
        <w:jc w:val="center"/>
        <w:rPr>
          <w:sz w:val="20"/>
          <w:szCs w:val="20"/>
        </w:rPr>
      </w:pPr>
      <w:r w:rsidRPr="00C24A04">
        <w:rPr>
          <w:b/>
          <w:bCs/>
          <w:sz w:val="20"/>
          <w:szCs w:val="20"/>
        </w:rPr>
        <w:t>Fig</w:t>
      </w:r>
      <w:r>
        <w:rPr>
          <w:sz w:val="20"/>
          <w:szCs w:val="20"/>
        </w:rPr>
        <w:t xml:space="preserve">. </w:t>
      </w:r>
      <w:r w:rsidRPr="00C24A04">
        <w:rPr>
          <w:sz w:val="20"/>
          <w:szCs w:val="20"/>
        </w:rPr>
        <w:t xml:space="preserve">Matrices de confusión modelos </w:t>
      </w:r>
      <w:r>
        <w:rPr>
          <w:sz w:val="20"/>
          <w:szCs w:val="20"/>
        </w:rPr>
        <w:t>CNN-LSTM</w:t>
      </w:r>
      <w:r w:rsidRPr="00C24A04">
        <w:rPr>
          <w:sz w:val="20"/>
          <w:szCs w:val="20"/>
        </w:rPr>
        <w:t xml:space="preserve">(RMS), </w:t>
      </w:r>
      <w:r>
        <w:rPr>
          <w:sz w:val="20"/>
          <w:szCs w:val="20"/>
        </w:rPr>
        <w:t>CNN-LSTM</w:t>
      </w:r>
      <w:r w:rsidRPr="00C24A04">
        <w:rPr>
          <w:sz w:val="20"/>
          <w:szCs w:val="20"/>
        </w:rPr>
        <w:t xml:space="preserve"> </w:t>
      </w:r>
      <w:r w:rsidRPr="00C24A04">
        <w:rPr>
          <w:sz w:val="20"/>
          <w:szCs w:val="20"/>
        </w:rPr>
        <w:t xml:space="preserve">(WF) y </w:t>
      </w:r>
      <w:r>
        <w:rPr>
          <w:sz w:val="20"/>
          <w:szCs w:val="20"/>
        </w:rPr>
        <w:t>CNN-LSTM</w:t>
      </w:r>
      <w:r w:rsidRPr="00C24A04">
        <w:rPr>
          <w:sz w:val="20"/>
          <w:szCs w:val="20"/>
        </w:rPr>
        <w:t xml:space="preserve"> </w:t>
      </w:r>
      <w:r w:rsidRPr="00C24A04">
        <w:rPr>
          <w:sz w:val="20"/>
          <w:szCs w:val="20"/>
        </w:rPr>
        <w:t>(IAV)</w:t>
      </w:r>
    </w:p>
    <w:p w14:paraId="611A1BB5" w14:textId="77777777" w:rsidR="00DA6C2C" w:rsidRDefault="00DA6C2C" w:rsidP="00DA6C2C">
      <w:pPr>
        <w:spacing w:line="276" w:lineRule="auto"/>
        <w:rPr>
          <w:color w:val="FF0000"/>
          <w:sz w:val="22"/>
          <w:szCs w:val="22"/>
        </w:rPr>
      </w:pPr>
    </w:p>
    <w:p w14:paraId="41A5E9B6" w14:textId="77777777" w:rsidR="00DA6C2C" w:rsidRDefault="00DA6C2C" w:rsidP="00DA6C2C">
      <w:pPr>
        <w:spacing w:line="276" w:lineRule="auto"/>
        <w:rPr>
          <w:color w:val="000000"/>
          <w:sz w:val="22"/>
          <w:szCs w:val="22"/>
        </w:rPr>
      </w:pPr>
      <w:r>
        <w:rPr>
          <w:color w:val="000000"/>
          <w:sz w:val="22"/>
          <w:szCs w:val="22"/>
        </w:rPr>
        <w:t>Curvas ROC…</w:t>
      </w:r>
    </w:p>
    <w:p w14:paraId="1503C7BB" w14:textId="77777777" w:rsidR="00DA6C2C" w:rsidRDefault="00DA6C2C" w:rsidP="00DA6C2C">
      <w:pPr>
        <w:spacing w:line="276" w:lineRule="auto"/>
        <w:rPr>
          <w:color w:val="FF0000"/>
          <w:sz w:val="22"/>
          <w:szCs w:val="22"/>
        </w:rPr>
      </w:pPr>
    </w:p>
    <w:tbl>
      <w:tblPr>
        <w:tblStyle w:val="Tablaconcuadrcula"/>
        <w:tblW w:w="10350"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1"/>
        <w:gridCol w:w="3471"/>
        <w:gridCol w:w="3426"/>
      </w:tblGrid>
      <w:tr w:rsidR="00FC0B64" w14:paraId="5305CE5F" w14:textId="77777777" w:rsidTr="00757E9D">
        <w:tc>
          <w:tcPr>
            <w:tcW w:w="3450" w:type="dxa"/>
          </w:tcPr>
          <w:p w14:paraId="4D1217E4" w14:textId="07D45841" w:rsidR="00DA6C2C" w:rsidRDefault="00FC0B64" w:rsidP="00757E9D">
            <w:pPr>
              <w:spacing w:line="276" w:lineRule="auto"/>
              <w:jc w:val="center"/>
              <w:rPr>
                <w:color w:val="FF0000"/>
                <w:sz w:val="22"/>
                <w:szCs w:val="22"/>
              </w:rPr>
            </w:pPr>
            <w:r>
              <w:rPr>
                <w:rFonts w:ascii="Arial" w:hAnsi="Arial" w:cs="Arial"/>
                <w:b/>
                <w:bCs/>
                <w:noProof/>
                <w:color w:val="000000"/>
                <w:sz w:val="22"/>
                <w:szCs w:val="22"/>
                <w:bdr w:val="none" w:sz="0" w:space="0" w:color="auto" w:frame="1"/>
              </w:rPr>
              <w:lastRenderedPageBreak/>
              <w:drawing>
                <wp:inline distT="0" distB="0" distL="0" distR="0" wp14:anchorId="2282225A" wp14:editId="75F27213">
                  <wp:extent cx="2085975" cy="1617968"/>
                  <wp:effectExtent l="0" t="0" r="0" b="1905"/>
                  <wp:docPr id="397041608" name="Imagen 397041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16905" cy="1641958"/>
                          </a:xfrm>
                          <a:prstGeom prst="rect">
                            <a:avLst/>
                          </a:prstGeom>
                          <a:noFill/>
                          <a:ln>
                            <a:noFill/>
                          </a:ln>
                        </pic:spPr>
                      </pic:pic>
                    </a:graphicData>
                  </a:graphic>
                </wp:inline>
              </w:drawing>
            </w:r>
          </w:p>
        </w:tc>
        <w:tc>
          <w:tcPr>
            <w:tcW w:w="3450" w:type="dxa"/>
          </w:tcPr>
          <w:p w14:paraId="4A2B6031" w14:textId="34041909" w:rsidR="00DA6C2C" w:rsidRDefault="00FC0B64" w:rsidP="00757E9D">
            <w:pPr>
              <w:spacing w:line="276" w:lineRule="auto"/>
              <w:rPr>
                <w:color w:val="FF0000"/>
                <w:sz w:val="22"/>
                <w:szCs w:val="22"/>
              </w:rPr>
            </w:pPr>
            <w:r>
              <w:rPr>
                <w:rFonts w:ascii="Arial" w:hAnsi="Arial" w:cs="Arial"/>
                <w:b/>
                <w:bCs/>
                <w:noProof/>
                <w:color w:val="000000"/>
                <w:sz w:val="22"/>
                <w:szCs w:val="22"/>
                <w:bdr w:val="none" w:sz="0" w:space="0" w:color="auto" w:frame="1"/>
              </w:rPr>
              <w:drawing>
                <wp:inline distT="0" distB="0" distL="0" distR="0" wp14:anchorId="027FAD6F" wp14:editId="09ADFD35">
                  <wp:extent cx="2066925" cy="1603192"/>
                  <wp:effectExtent l="0" t="0" r="0" b="0"/>
                  <wp:docPr id="397041610" name="Imagen 39704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088195" cy="1619690"/>
                          </a:xfrm>
                          <a:prstGeom prst="rect">
                            <a:avLst/>
                          </a:prstGeom>
                          <a:noFill/>
                          <a:ln>
                            <a:noFill/>
                          </a:ln>
                        </pic:spPr>
                      </pic:pic>
                    </a:graphicData>
                  </a:graphic>
                </wp:inline>
              </w:drawing>
            </w:r>
          </w:p>
        </w:tc>
        <w:tc>
          <w:tcPr>
            <w:tcW w:w="3450" w:type="dxa"/>
          </w:tcPr>
          <w:p w14:paraId="7D1613E2" w14:textId="0B3A40D7" w:rsidR="00DA6C2C" w:rsidRDefault="00FC0B64" w:rsidP="00757E9D">
            <w:pPr>
              <w:spacing w:line="276" w:lineRule="auto"/>
              <w:jc w:val="center"/>
              <w:rPr>
                <w:color w:val="FF0000"/>
                <w:sz w:val="22"/>
                <w:szCs w:val="22"/>
              </w:rPr>
            </w:pPr>
            <w:r>
              <w:rPr>
                <w:rFonts w:ascii="Arial" w:hAnsi="Arial" w:cs="Arial"/>
                <w:b/>
                <w:bCs/>
                <w:noProof/>
                <w:color w:val="000000"/>
                <w:sz w:val="22"/>
                <w:szCs w:val="22"/>
                <w:bdr w:val="none" w:sz="0" w:space="0" w:color="auto" w:frame="1"/>
              </w:rPr>
              <w:drawing>
                <wp:inline distT="0" distB="0" distL="0" distR="0" wp14:anchorId="7D3C79CC" wp14:editId="38787EFB">
                  <wp:extent cx="2038350" cy="1581027"/>
                  <wp:effectExtent l="0" t="0" r="0" b="635"/>
                  <wp:docPr id="397041612" name="Imagen 39704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054139" cy="1593274"/>
                          </a:xfrm>
                          <a:prstGeom prst="rect">
                            <a:avLst/>
                          </a:prstGeom>
                          <a:noFill/>
                          <a:ln>
                            <a:noFill/>
                          </a:ln>
                        </pic:spPr>
                      </pic:pic>
                    </a:graphicData>
                  </a:graphic>
                </wp:inline>
              </w:drawing>
            </w:r>
          </w:p>
        </w:tc>
      </w:tr>
    </w:tbl>
    <w:p w14:paraId="20CAE35D" w14:textId="545FBE4B" w:rsidR="00DA6C2C" w:rsidRPr="00C24A04" w:rsidRDefault="00DA6C2C" w:rsidP="00DA6C2C">
      <w:pPr>
        <w:spacing w:line="276" w:lineRule="auto"/>
        <w:jc w:val="center"/>
        <w:rPr>
          <w:sz w:val="20"/>
          <w:szCs w:val="20"/>
        </w:rPr>
      </w:pPr>
      <w:r w:rsidRPr="00C24A04">
        <w:rPr>
          <w:b/>
          <w:bCs/>
          <w:sz w:val="20"/>
          <w:szCs w:val="20"/>
        </w:rPr>
        <w:t>Fig</w:t>
      </w:r>
      <w:r>
        <w:rPr>
          <w:sz w:val="20"/>
          <w:szCs w:val="20"/>
        </w:rPr>
        <w:t>. Curvas ROC</w:t>
      </w:r>
      <w:r w:rsidRPr="00C24A04">
        <w:rPr>
          <w:sz w:val="20"/>
          <w:szCs w:val="20"/>
        </w:rPr>
        <w:t xml:space="preserve"> modelos </w:t>
      </w:r>
      <w:r>
        <w:rPr>
          <w:sz w:val="20"/>
          <w:szCs w:val="20"/>
        </w:rPr>
        <w:t>CNN-LSTM</w:t>
      </w:r>
      <w:r w:rsidRPr="00C24A04">
        <w:rPr>
          <w:sz w:val="20"/>
          <w:szCs w:val="20"/>
        </w:rPr>
        <w:t xml:space="preserve"> </w:t>
      </w:r>
      <w:r w:rsidRPr="00C24A04">
        <w:rPr>
          <w:sz w:val="20"/>
          <w:szCs w:val="20"/>
        </w:rPr>
        <w:t xml:space="preserve">(RMS), </w:t>
      </w:r>
      <w:r>
        <w:rPr>
          <w:sz w:val="20"/>
          <w:szCs w:val="20"/>
        </w:rPr>
        <w:t>CNN-LSTM</w:t>
      </w:r>
      <w:r w:rsidRPr="00C24A04">
        <w:rPr>
          <w:sz w:val="20"/>
          <w:szCs w:val="20"/>
        </w:rPr>
        <w:t xml:space="preserve">(WF) y </w:t>
      </w:r>
      <w:r>
        <w:rPr>
          <w:sz w:val="20"/>
          <w:szCs w:val="20"/>
        </w:rPr>
        <w:t>CNN-LSTM</w:t>
      </w:r>
      <w:r w:rsidRPr="00C24A04">
        <w:rPr>
          <w:sz w:val="20"/>
          <w:szCs w:val="20"/>
        </w:rPr>
        <w:t>(IAV)</w:t>
      </w:r>
    </w:p>
    <w:p w14:paraId="228119E3" w14:textId="77777777" w:rsidR="00DA6C2C" w:rsidRDefault="00DA6C2C" w:rsidP="00DA6C2C">
      <w:pPr>
        <w:spacing w:line="276" w:lineRule="auto"/>
        <w:rPr>
          <w:color w:val="FF0000"/>
          <w:sz w:val="22"/>
          <w:szCs w:val="22"/>
        </w:rPr>
      </w:pPr>
    </w:p>
    <w:p w14:paraId="4D8A2FEB" w14:textId="77777777" w:rsidR="00DA6C2C" w:rsidRPr="00C24A04" w:rsidRDefault="00DA6C2C" w:rsidP="00DA6C2C">
      <w:pPr>
        <w:spacing w:line="276" w:lineRule="auto"/>
        <w:rPr>
          <w:b/>
          <w:bCs/>
          <w:color w:val="000000"/>
          <w:sz w:val="22"/>
          <w:szCs w:val="22"/>
        </w:rPr>
      </w:pPr>
    </w:p>
    <w:p w14:paraId="1003A689" w14:textId="77777777" w:rsidR="00DA6C2C" w:rsidRDefault="00DA6C2C" w:rsidP="00DA6C2C"/>
    <w:p w14:paraId="37640220" w14:textId="132264D7" w:rsidR="00D03062" w:rsidRDefault="00D03062" w:rsidP="00D03062"/>
    <w:p w14:paraId="29833BFD" w14:textId="77777777" w:rsidR="00DA6C2C" w:rsidRDefault="00DA6C2C" w:rsidP="00D03062"/>
    <w:p w14:paraId="362193B3" w14:textId="1D4EC9E1" w:rsidR="00C24A04" w:rsidRDefault="00C24A04" w:rsidP="00D03062"/>
    <w:p w14:paraId="72A3893D" w14:textId="72D7967E" w:rsidR="00C24A04" w:rsidRDefault="00C24A04" w:rsidP="00D03062">
      <w:r>
        <w:t>Tabla resumen</w:t>
      </w:r>
    </w:p>
    <w:p w14:paraId="53B56179" w14:textId="77777777" w:rsidR="00FC0B64" w:rsidRDefault="00FC0B64" w:rsidP="00D03062"/>
    <w:tbl>
      <w:tblPr>
        <w:tblStyle w:val="ad"/>
        <w:tblW w:w="10432" w:type="dxa"/>
        <w:jc w:val="center"/>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612"/>
        <w:gridCol w:w="2700"/>
        <w:gridCol w:w="1530"/>
        <w:gridCol w:w="1530"/>
        <w:gridCol w:w="1530"/>
        <w:gridCol w:w="1530"/>
      </w:tblGrid>
      <w:tr w:rsidR="00B31414" w14:paraId="4B85E117" w14:textId="43E7DBB7" w:rsidTr="008D48A9">
        <w:trPr>
          <w:trHeight w:val="285"/>
          <w:jc w:val="center"/>
        </w:trPr>
        <w:tc>
          <w:tcPr>
            <w:tcW w:w="1612" w:type="dxa"/>
            <w:tcBorders>
              <w:top w:val="single" w:sz="6" w:space="0" w:color="000000"/>
              <w:left w:val="single" w:sz="6" w:space="0" w:color="000000"/>
              <w:bottom w:val="single" w:sz="6" w:space="0" w:color="000000"/>
              <w:right w:val="single" w:sz="4" w:space="0" w:color="auto"/>
            </w:tcBorders>
            <w:shd w:val="clear" w:color="auto" w:fill="auto"/>
            <w:vAlign w:val="center"/>
          </w:tcPr>
          <w:p w14:paraId="12B253B4" w14:textId="1623E831" w:rsidR="00B31414" w:rsidRDefault="00B31414" w:rsidP="00B31414">
            <w:pPr>
              <w:spacing w:line="240" w:lineRule="auto"/>
              <w:jc w:val="center"/>
              <w:rPr>
                <w:rFonts w:ascii="Quattrocento Sans" w:eastAsia="Quattrocento Sans" w:hAnsi="Quattrocento Sans" w:cs="Quattrocento Sans"/>
                <w:sz w:val="20"/>
                <w:szCs w:val="20"/>
              </w:rPr>
            </w:pPr>
            <w:r>
              <w:rPr>
                <w:b/>
                <w:sz w:val="20"/>
                <w:szCs w:val="20"/>
              </w:rPr>
              <w:t>Modelo</w:t>
            </w:r>
          </w:p>
        </w:tc>
        <w:tc>
          <w:tcPr>
            <w:tcW w:w="2700" w:type="dxa"/>
            <w:tcBorders>
              <w:top w:val="single" w:sz="6" w:space="0" w:color="000000"/>
              <w:left w:val="single" w:sz="4" w:space="0" w:color="auto"/>
              <w:bottom w:val="single" w:sz="6" w:space="0" w:color="000000"/>
              <w:right w:val="single" w:sz="6" w:space="0" w:color="000000"/>
            </w:tcBorders>
            <w:shd w:val="clear" w:color="auto" w:fill="auto"/>
            <w:vAlign w:val="center"/>
          </w:tcPr>
          <w:p w14:paraId="5E41DE34" w14:textId="0CC6BF97" w:rsidR="00B31414" w:rsidRDefault="00B31414" w:rsidP="00B31414">
            <w:pPr>
              <w:spacing w:line="240" w:lineRule="auto"/>
              <w:jc w:val="center"/>
              <w:rPr>
                <w:rFonts w:ascii="Quattrocento Sans" w:eastAsia="Quattrocento Sans" w:hAnsi="Quattrocento Sans" w:cs="Quattrocento Sans"/>
                <w:sz w:val="20"/>
                <w:szCs w:val="20"/>
              </w:rPr>
            </w:pPr>
            <w:r>
              <w:rPr>
                <w:b/>
                <w:sz w:val="20"/>
                <w:szCs w:val="20"/>
              </w:rPr>
              <w:t>Características</w:t>
            </w:r>
          </w:p>
        </w:tc>
        <w:tc>
          <w:tcPr>
            <w:tcW w:w="1530" w:type="dxa"/>
            <w:tcBorders>
              <w:top w:val="single" w:sz="6" w:space="0" w:color="000000"/>
              <w:left w:val="single" w:sz="6" w:space="0" w:color="000000"/>
              <w:bottom w:val="single" w:sz="6" w:space="0" w:color="000000"/>
              <w:right w:val="single" w:sz="6" w:space="0" w:color="000000"/>
            </w:tcBorders>
          </w:tcPr>
          <w:p w14:paraId="1FF66B7A" w14:textId="6362EDBF" w:rsidR="00B31414" w:rsidRPr="00B31414" w:rsidRDefault="00B31414" w:rsidP="00B31414">
            <w:pPr>
              <w:spacing w:line="240" w:lineRule="auto"/>
              <w:jc w:val="center"/>
              <w:rPr>
                <w:b/>
                <w:sz w:val="20"/>
                <w:szCs w:val="20"/>
              </w:rPr>
            </w:pPr>
            <w:r w:rsidRPr="00B31414">
              <w:rPr>
                <w:b/>
                <w:sz w:val="20"/>
                <w:szCs w:val="20"/>
              </w:rPr>
              <w:t>Precisión (M/W)</w:t>
            </w:r>
          </w:p>
        </w:tc>
        <w:tc>
          <w:tcPr>
            <w:tcW w:w="1530" w:type="dxa"/>
            <w:tcBorders>
              <w:top w:val="single" w:sz="6" w:space="0" w:color="000000"/>
              <w:left w:val="single" w:sz="6" w:space="0" w:color="000000"/>
              <w:bottom w:val="single" w:sz="6" w:space="0" w:color="000000"/>
              <w:right w:val="single" w:sz="6" w:space="0" w:color="000000"/>
            </w:tcBorders>
          </w:tcPr>
          <w:p w14:paraId="4151CB5A" w14:textId="65479AB1" w:rsidR="00B31414" w:rsidRDefault="00B31414" w:rsidP="00B31414">
            <w:pPr>
              <w:spacing w:line="240" w:lineRule="auto"/>
              <w:jc w:val="center"/>
              <w:rPr>
                <w:b/>
                <w:sz w:val="20"/>
                <w:szCs w:val="20"/>
              </w:rPr>
            </w:pPr>
            <w:r w:rsidRPr="00B31414">
              <w:rPr>
                <w:b/>
                <w:sz w:val="20"/>
                <w:szCs w:val="20"/>
              </w:rPr>
              <w:t>Recall (M/W)</w:t>
            </w:r>
          </w:p>
        </w:tc>
        <w:tc>
          <w:tcPr>
            <w:tcW w:w="1530" w:type="dxa"/>
            <w:tcBorders>
              <w:top w:val="single" w:sz="6" w:space="0" w:color="000000"/>
              <w:left w:val="single" w:sz="6" w:space="0" w:color="000000"/>
              <w:bottom w:val="single" w:sz="6" w:space="0" w:color="000000"/>
              <w:right w:val="single" w:sz="6" w:space="0" w:color="000000"/>
            </w:tcBorders>
          </w:tcPr>
          <w:p w14:paraId="1A4748C3" w14:textId="07065E22" w:rsidR="00B31414" w:rsidRDefault="00B31414" w:rsidP="00B31414">
            <w:pPr>
              <w:spacing w:line="240" w:lineRule="auto"/>
              <w:jc w:val="center"/>
              <w:rPr>
                <w:b/>
                <w:sz w:val="20"/>
                <w:szCs w:val="20"/>
              </w:rPr>
            </w:pPr>
            <w:r w:rsidRPr="00B31414">
              <w:rPr>
                <w:b/>
                <w:sz w:val="20"/>
                <w:szCs w:val="20"/>
              </w:rPr>
              <w:t>F1-Score (M/W)</w:t>
            </w:r>
          </w:p>
        </w:tc>
        <w:tc>
          <w:tcPr>
            <w:tcW w:w="1530" w:type="dxa"/>
            <w:tcBorders>
              <w:top w:val="single" w:sz="6" w:space="0" w:color="000000"/>
              <w:left w:val="single" w:sz="6" w:space="0" w:color="000000"/>
              <w:bottom w:val="single" w:sz="6" w:space="0" w:color="000000"/>
              <w:right w:val="single" w:sz="6" w:space="0" w:color="000000"/>
            </w:tcBorders>
          </w:tcPr>
          <w:p w14:paraId="30E4D22C" w14:textId="1A55EC0F" w:rsidR="00B31414" w:rsidRDefault="00B31414" w:rsidP="00B31414">
            <w:pPr>
              <w:spacing w:line="240" w:lineRule="auto"/>
              <w:jc w:val="center"/>
              <w:rPr>
                <w:b/>
                <w:sz w:val="20"/>
                <w:szCs w:val="20"/>
              </w:rPr>
            </w:pPr>
            <w:r w:rsidRPr="00B31414">
              <w:rPr>
                <w:b/>
                <w:sz w:val="20"/>
                <w:szCs w:val="20"/>
              </w:rPr>
              <w:t>AUC</w:t>
            </w:r>
          </w:p>
        </w:tc>
      </w:tr>
      <w:tr w:rsidR="00B31414" w14:paraId="2FEAAE3E" w14:textId="555FC1E4" w:rsidTr="008D48A9">
        <w:trPr>
          <w:trHeight w:val="285"/>
          <w:jc w:val="center"/>
        </w:trPr>
        <w:tc>
          <w:tcPr>
            <w:tcW w:w="1612" w:type="dxa"/>
            <w:tcBorders>
              <w:top w:val="single" w:sz="6" w:space="0" w:color="000000"/>
              <w:left w:val="single" w:sz="6" w:space="0" w:color="000000"/>
              <w:bottom w:val="nil"/>
              <w:right w:val="single" w:sz="4" w:space="0" w:color="auto"/>
            </w:tcBorders>
            <w:shd w:val="clear" w:color="auto" w:fill="auto"/>
            <w:vAlign w:val="center"/>
          </w:tcPr>
          <w:p w14:paraId="6A190AEA" w14:textId="52CA581D" w:rsidR="00B31414" w:rsidRPr="003D7B8B" w:rsidRDefault="00B31414" w:rsidP="00B31414">
            <w:pPr>
              <w:spacing w:line="240" w:lineRule="auto"/>
              <w:jc w:val="left"/>
              <w:rPr>
                <w:rFonts w:eastAsia="Quattrocento Sans"/>
                <w:sz w:val="20"/>
                <w:szCs w:val="20"/>
              </w:rPr>
            </w:pPr>
            <w:r>
              <w:rPr>
                <w:rFonts w:eastAsia="Quattrocento Sans"/>
                <w:sz w:val="20"/>
                <w:szCs w:val="20"/>
              </w:rPr>
              <w:t>1 - SVM(RMS)</w:t>
            </w:r>
          </w:p>
        </w:tc>
        <w:tc>
          <w:tcPr>
            <w:tcW w:w="2700" w:type="dxa"/>
            <w:tcBorders>
              <w:top w:val="single" w:sz="6" w:space="0" w:color="000000"/>
              <w:left w:val="single" w:sz="4" w:space="0" w:color="auto"/>
              <w:bottom w:val="nil"/>
              <w:right w:val="single" w:sz="6" w:space="0" w:color="000000"/>
            </w:tcBorders>
            <w:shd w:val="clear" w:color="auto" w:fill="auto"/>
          </w:tcPr>
          <w:p w14:paraId="30D71934" w14:textId="77777777" w:rsidR="00B31414" w:rsidRPr="00274E77" w:rsidRDefault="00B31414" w:rsidP="00B31414">
            <w:pPr>
              <w:pStyle w:val="Prrafodelista"/>
              <w:numPr>
                <w:ilvl w:val="0"/>
                <w:numId w:val="16"/>
              </w:numPr>
              <w:spacing w:line="240" w:lineRule="auto"/>
              <w:jc w:val="left"/>
              <w:rPr>
                <w:sz w:val="20"/>
                <w:szCs w:val="20"/>
              </w:rPr>
            </w:pPr>
            <w:r w:rsidRPr="00274E77">
              <w:rPr>
                <w:b/>
                <w:bCs/>
                <w:sz w:val="20"/>
                <w:szCs w:val="20"/>
              </w:rPr>
              <w:t>kernel</w:t>
            </w:r>
            <w:r w:rsidRPr="00274E77">
              <w:rPr>
                <w:sz w:val="20"/>
                <w:szCs w:val="20"/>
              </w:rPr>
              <w:t xml:space="preserve">: RBF </w:t>
            </w:r>
          </w:p>
          <w:p w14:paraId="46EE9B3C" w14:textId="77777777" w:rsidR="00B31414" w:rsidRPr="00274E77" w:rsidRDefault="00B31414" w:rsidP="00B31414">
            <w:pPr>
              <w:pStyle w:val="Prrafodelista"/>
              <w:numPr>
                <w:ilvl w:val="0"/>
                <w:numId w:val="16"/>
              </w:numPr>
              <w:spacing w:line="240" w:lineRule="auto"/>
              <w:jc w:val="left"/>
              <w:rPr>
                <w:sz w:val="20"/>
                <w:szCs w:val="20"/>
              </w:rPr>
            </w:pPr>
            <w:r w:rsidRPr="00274E77">
              <w:rPr>
                <w:b/>
                <w:bCs/>
                <w:sz w:val="20"/>
                <w:szCs w:val="20"/>
              </w:rPr>
              <w:t>C</w:t>
            </w:r>
            <w:r w:rsidRPr="00274E77">
              <w:rPr>
                <w:sz w:val="20"/>
                <w:szCs w:val="20"/>
              </w:rPr>
              <w:t xml:space="preserve">: 100 </w:t>
            </w:r>
          </w:p>
          <w:p w14:paraId="5DC4B1DC" w14:textId="4AC6213E" w:rsidR="00B31414" w:rsidRPr="00EB20A3" w:rsidRDefault="00B31414" w:rsidP="00B31414">
            <w:pPr>
              <w:pStyle w:val="Prrafodelista"/>
              <w:numPr>
                <w:ilvl w:val="0"/>
                <w:numId w:val="16"/>
              </w:numPr>
              <w:spacing w:line="240" w:lineRule="auto"/>
              <w:jc w:val="left"/>
              <w:rPr>
                <w:rFonts w:ascii="Quattrocento Sans" w:eastAsia="Quattrocento Sans" w:hAnsi="Quattrocento Sans" w:cs="Quattrocento Sans"/>
                <w:sz w:val="20"/>
                <w:szCs w:val="20"/>
              </w:rPr>
            </w:pPr>
            <w:r w:rsidRPr="00EB20A3">
              <w:rPr>
                <w:b/>
                <w:bCs/>
                <w:sz w:val="20"/>
                <w:szCs w:val="20"/>
              </w:rPr>
              <w:t>gamma</w:t>
            </w:r>
            <w:r w:rsidRPr="00EB20A3">
              <w:rPr>
                <w:sz w:val="20"/>
                <w:szCs w:val="20"/>
              </w:rPr>
              <w:t>:1</w:t>
            </w:r>
          </w:p>
        </w:tc>
        <w:tc>
          <w:tcPr>
            <w:tcW w:w="1530" w:type="dxa"/>
            <w:tcBorders>
              <w:top w:val="single" w:sz="6" w:space="0" w:color="000000"/>
              <w:left w:val="single" w:sz="6" w:space="0" w:color="000000"/>
              <w:bottom w:val="dashSmallGap" w:sz="4" w:space="0" w:color="auto"/>
              <w:right w:val="single" w:sz="6" w:space="0" w:color="000000"/>
            </w:tcBorders>
          </w:tcPr>
          <w:p w14:paraId="5DE8329E" w14:textId="77206FE2" w:rsidR="00B31414" w:rsidRPr="00B31414" w:rsidRDefault="00B31414" w:rsidP="00B31414">
            <w:pPr>
              <w:spacing w:line="240" w:lineRule="auto"/>
              <w:jc w:val="left"/>
              <w:rPr>
                <w:rFonts w:eastAsia="Quattrocento Sans"/>
                <w:sz w:val="20"/>
                <w:szCs w:val="20"/>
              </w:rPr>
            </w:pPr>
            <w:r w:rsidRPr="00B31414">
              <w:rPr>
                <w:color w:val="000000"/>
                <w:sz w:val="20"/>
                <w:szCs w:val="20"/>
              </w:rPr>
              <w:t>0.95</w:t>
            </w:r>
          </w:p>
        </w:tc>
        <w:tc>
          <w:tcPr>
            <w:tcW w:w="1530" w:type="dxa"/>
            <w:tcBorders>
              <w:top w:val="single" w:sz="6" w:space="0" w:color="000000"/>
              <w:left w:val="single" w:sz="6" w:space="0" w:color="000000"/>
              <w:bottom w:val="dashSmallGap" w:sz="4" w:space="0" w:color="auto"/>
              <w:right w:val="single" w:sz="6" w:space="0" w:color="000000"/>
            </w:tcBorders>
          </w:tcPr>
          <w:p w14:paraId="7BC7CEDF" w14:textId="32711F79" w:rsidR="00B31414" w:rsidRPr="00B31414" w:rsidRDefault="00B31414" w:rsidP="00B31414">
            <w:pPr>
              <w:spacing w:line="240" w:lineRule="auto"/>
              <w:jc w:val="left"/>
              <w:rPr>
                <w:rFonts w:eastAsia="Quattrocento Sans"/>
                <w:sz w:val="20"/>
                <w:szCs w:val="20"/>
              </w:rPr>
            </w:pPr>
            <w:r w:rsidRPr="00B31414">
              <w:rPr>
                <w:color w:val="000000"/>
                <w:sz w:val="20"/>
                <w:szCs w:val="20"/>
              </w:rPr>
              <w:t>0.95</w:t>
            </w:r>
          </w:p>
        </w:tc>
        <w:tc>
          <w:tcPr>
            <w:tcW w:w="1530" w:type="dxa"/>
            <w:tcBorders>
              <w:top w:val="single" w:sz="6" w:space="0" w:color="000000"/>
              <w:left w:val="single" w:sz="6" w:space="0" w:color="000000"/>
              <w:bottom w:val="dashSmallGap" w:sz="4" w:space="0" w:color="auto"/>
              <w:right w:val="single" w:sz="6" w:space="0" w:color="000000"/>
            </w:tcBorders>
          </w:tcPr>
          <w:p w14:paraId="2CDCF4B4" w14:textId="38D12DDD" w:rsidR="00B31414" w:rsidRPr="00B31414" w:rsidRDefault="00B31414" w:rsidP="00B31414">
            <w:pPr>
              <w:spacing w:line="240" w:lineRule="auto"/>
              <w:jc w:val="left"/>
              <w:rPr>
                <w:rFonts w:eastAsia="Quattrocento Sans"/>
                <w:sz w:val="20"/>
                <w:szCs w:val="20"/>
              </w:rPr>
            </w:pPr>
            <w:r w:rsidRPr="00B31414">
              <w:rPr>
                <w:color w:val="000000"/>
                <w:sz w:val="20"/>
                <w:szCs w:val="20"/>
              </w:rPr>
              <w:t>0.95</w:t>
            </w:r>
          </w:p>
        </w:tc>
        <w:tc>
          <w:tcPr>
            <w:tcW w:w="1530" w:type="dxa"/>
            <w:tcBorders>
              <w:top w:val="single" w:sz="6" w:space="0" w:color="000000"/>
              <w:left w:val="single" w:sz="6" w:space="0" w:color="000000"/>
              <w:bottom w:val="dashSmallGap" w:sz="4" w:space="0" w:color="auto"/>
              <w:right w:val="single" w:sz="6" w:space="0" w:color="000000"/>
            </w:tcBorders>
          </w:tcPr>
          <w:p w14:paraId="4BD94702" w14:textId="77777777" w:rsidR="00B31414" w:rsidRPr="00B31414" w:rsidRDefault="00B31414" w:rsidP="008D48A9">
            <w:pPr>
              <w:pStyle w:val="NormalWeb"/>
              <w:numPr>
                <w:ilvl w:val="0"/>
                <w:numId w:val="9"/>
              </w:numPr>
              <w:spacing w:before="0" w:beforeAutospacing="0" w:after="0" w:afterAutospacing="0"/>
              <w:rPr>
                <w:sz w:val="20"/>
                <w:szCs w:val="20"/>
              </w:rPr>
            </w:pPr>
            <w:r w:rsidRPr="008D48A9">
              <w:rPr>
                <w:b/>
                <w:bCs/>
                <w:color w:val="000000"/>
                <w:sz w:val="20"/>
                <w:szCs w:val="20"/>
              </w:rPr>
              <w:t>0:</w:t>
            </w:r>
            <w:r w:rsidRPr="00B31414">
              <w:rPr>
                <w:color w:val="000000"/>
                <w:sz w:val="20"/>
                <w:szCs w:val="20"/>
              </w:rPr>
              <w:t xml:space="preserve"> 0.99</w:t>
            </w:r>
          </w:p>
          <w:p w14:paraId="6985FBC1" w14:textId="77777777" w:rsidR="00B31414" w:rsidRPr="00B31414" w:rsidRDefault="00B31414" w:rsidP="008D48A9">
            <w:pPr>
              <w:pStyle w:val="NormalWeb"/>
              <w:numPr>
                <w:ilvl w:val="0"/>
                <w:numId w:val="9"/>
              </w:numPr>
              <w:spacing w:before="0" w:beforeAutospacing="0" w:after="0" w:afterAutospacing="0"/>
              <w:rPr>
                <w:sz w:val="20"/>
                <w:szCs w:val="20"/>
              </w:rPr>
            </w:pPr>
            <w:r w:rsidRPr="008D48A9">
              <w:rPr>
                <w:b/>
                <w:bCs/>
                <w:color w:val="000000"/>
                <w:sz w:val="20"/>
                <w:szCs w:val="20"/>
              </w:rPr>
              <w:t>1:</w:t>
            </w:r>
            <w:r w:rsidRPr="00B31414">
              <w:rPr>
                <w:color w:val="000000"/>
                <w:sz w:val="20"/>
                <w:szCs w:val="20"/>
              </w:rPr>
              <w:t xml:space="preserve"> 0.98</w:t>
            </w:r>
          </w:p>
          <w:p w14:paraId="559E34D9" w14:textId="541807C2" w:rsidR="00B31414" w:rsidRPr="008D48A9" w:rsidRDefault="00B31414" w:rsidP="008D48A9">
            <w:pPr>
              <w:pStyle w:val="Prrafodelista"/>
              <w:numPr>
                <w:ilvl w:val="0"/>
                <w:numId w:val="9"/>
              </w:numPr>
              <w:spacing w:line="240" w:lineRule="auto"/>
              <w:jc w:val="left"/>
              <w:rPr>
                <w:rFonts w:eastAsia="Quattrocento Sans"/>
                <w:sz w:val="20"/>
                <w:szCs w:val="20"/>
              </w:rPr>
            </w:pPr>
            <w:r w:rsidRPr="008D48A9">
              <w:rPr>
                <w:b/>
                <w:bCs/>
                <w:color w:val="000000"/>
                <w:sz w:val="20"/>
                <w:szCs w:val="20"/>
              </w:rPr>
              <w:t>23:</w:t>
            </w:r>
            <w:r w:rsidRPr="008D48A9">
              <w:rPr>
                <w:color w:val="000000"/>
                <w:sz w:val="20"/>
                <w:szCs w:val="20"/>
              </w:rPr>
              <w:t xml:space="preserve"> 0.99</w:t>
            </w:r>
          </w:p>
        </w:tc>
      </w:tr>
      <w:tr w:rsidR="00B31414" w14:paraId="213CE5BE" w14:textId="315E4DB0" w:rsidTr="008D48A9">
        <w:trPr>
          <w:trHeight w:val="285"/>
          <w:jc w:val="center"/>
        </w:trPr>
        <w:tc>
          <w:tcPr>
            <w:tcW w:w="1612" w:type="dxa"/>
            <w:tcBorders>
              <w:top w:val="nil"/>
              <w:left w:val="single" w:sz="6" w:space="0" w:color="000000"/>
              <w:bottom w:val="nil"/>
              <w:right w:val="single" w:sz="4" w:space="0" w:color="auto"/>
            </w:tcBorders>
            <w:shd w:val="clear" w:color="auto" w:fill="auto"/>
            <w:vAlign w:val="center"/>
          </w:tcPr>
          <w:p w14:paraId="592B4801" w14:textId="626E83DF" w:rsidR="00B31414" w:rsidRPr="003D7B8B" w:rsidRDefault="00B31414" w:rsidP="00B31414">
            <w:pPr>
              <w:spacing w:line="240" w:lineRule="auto"/>
              <w:jc w:val="left"/>
              <w:rPr>
                <w:rFonts w:eastAsia="Quattrocento Sans"/>
                <w:sz w:val="20"/>
                <w:szCs w:val="20"/>
                <w:lang w:val="en-US"/>
              </w:rPr>
            </w:pPr>
            <w:r>
              <w:rPr>
                <w:rFonts w:eastAsia="Quattrocento Sans"/>
                <w:sz w:val="20"/>
                <w:szCs w:val="20"/>
                <w:lang w:val="en-US"/>
              </w:rPr>
              <w:t xml:space="preserve">2 - </w:t>
            </w:r>
            <w:r>
              <w:rPr>
                <w:rFonts w:eastAsia="Quattrocento Sans"/>
                <w:sz w:val="20"/>
                <w:szCs w:val="20"/>
              </w:rPr>
              <w:t>SVM(</w:t>
            </w:r>
            <w:r>
              <w:rPr>
                <w:rFonts w:eastAsia="Quattrocento Sans"/>
                <w:sz w:val="20"/>
                <w:szCs w:val="20"/>
              </w:rPr>
              <w:t>WL</w:t>
            </w:r>
            <w:r>
              <w:rPr>
                <w:rFonts w:eastAsia="Quattrocento Sans"/>
                <w:sz w:val="20"/>
                <w:szCs w:val="20"/>
              </w:rPr>
              <w:t>)</w:t>
            </w:r>
          </w:p>
        </w:tc>
        <w:tc>
          <w:tcPr>
            <w:tcW w:w="2700" w:type="dxa"/>
            <w:tcBorders>
              <w:top w:val="nil"/>
              <w:left w:val="single" w:sz="4" w:space="0" w:color="auto"/>
              <w:bottom w:val="nil"/>
              <w:right w:val="single" w:sz="6" w:space="0" w:color="000000"/>
            </w:tcBorders>
            <w:shd w:val="clear" w:color="auto" w:fill="auto"/>
          </w:tcPr>
          <w:p w14:paraId="54BE71BA" w14:textId="77777777" w:rsidR="00B31414" w:rsidRPr="00274E77" w:rsidRDefault="00B31414" w:rsidP="00B31414">
            <w:pPr>
              <w:pStyle w:val="Prrafodelista"/>
              <w:numPr>
                <w:ilvl w:val="0"/>
                <w:numId w:val="16"/>
              </w:numPr>
              <w:spacing w:line="240" w:lineRule="auto"/>
              <w:rPr>
                <w:sz w:val="20"/>
                <w:szCs w:val="20"/>
              </w:rPr>
            </w:pPr>
            <w:r w:rsidRPr="00274E77">
              <w:rPr>
                <w:b/>
                <w:bCs/>
                <w:sz w:val="20"/>
                <w:szCs w:val="20"/>
              </w:rPr>
              <w:t>kernel</w:t>
            </w:r>
            <w:r w:rsidRPr="00274E77">
              <w:rPr>
                <w:sz w:val="20"/>
                <w:szCs w:val="20"/>
              </w:rPr>
              <w:t xml:space="preserve">: RBF </w:t>
            </w:r>
          </w:p>
          <w:p w14:paraId="291DC630" w14:textId="77777777" w:rsidR="00B31414" w:rsidRPr="00274E77" w:rsidRDefault="00B31414" w:rsidP="00B31414">
            <w:pPr>
              <w:pStyle w:val="Prrafodelista"/>
              <w:numPr>
                <w:ilvl w:val="0"/>
                <w:numId w:val="16"/>
              </w:numPr>
              <w:spacing w:line="240" w:lineRule="auto"/>
              <w:rPr>
                <w:sz w:val="20"/>
                <w:szCs w:val="20"/>
              </w:rPr>
            </w:pPr>
            <w:r w:rsidRPr="00274E77">
              <w:rPr>
                <w:b/>
                <w:bCs/>
                <w:sz w:val="20"/>
                <w:szCs w:val="20"/>
              </w:rPr>
              <w:t>C</w:t>
            </w:r>
            <w:r w:rsidRPr="00274E77">
              <w:rPr>
                <w:sz w:val="20"/>
                <w:szCs w:val="20"/>
              </w:rPr>
              <w:t xml:space="preserve">: 100 </w:t>
            </w:r>
          </w:p>
          <w:p w14:paraId="6C763324" w14:textId="7648DC34" w:rsidR="00B31414" w:rsidRPr="00EB20A3" w:rsidRDefault="00B31414" w:rsidP="00B31414">
            <w:pPr>
              <w:pStyle w:val="Prrafodelista"/>
              <w:numPr>
                <w:ilvl w:val="0"/>
                <w:numId w:val="16"/>
              </w:numPr>
              <w:spacing w:line="240" w:lineRule="auto"/>
              <w:jc w:val="left"/>
              <w:rPr>
                <w:rFonts w:ascii="Quattrocento Sans" w:eastAsia="Quattrocento Sans" w:hAnsi="Quattrocento Sans" w:cs="Quattrocento Sans"/>
                <w:sz w:val="20"/>
                <w:szCs w:val="20"/>
              </w:rPr>
            </w:pPr>
            <w:r w:rsidRPr="00EB20A3">
              <w:rPr>
                <w:b/>
                <w:bCs/>
                <w:sz w:val="20"/>
                <w:szCs w:val="20"/>
              </w:rPr>
              <w:t>gamma</w:t>
            </w:r>
            <w:r w:rsidRPr="00EB20A3">
              <w:rPr>
                <w:sz w:val="20"/>
                <w:szCs w:val="20"/>
              </w:rPr>
              <w:t>:0.1</w:t>
            </w:r>
          </w:p>
        </w:tc>
        <w:tc>
          <w:tcPr>
            <w:tcW w:w="1530" w:type="dxa"/>
            <w:tcBorders>
              <w:top w:val="dashSmallGap" w:sz="4" w:space="0" w:color="auto"/>
              <w:left w:val="single" w:sz="6" w:space="0" w:color="000000"/>
              <w:bottom w:val="dashSmallGap" w:sz="4" w:space="0" w:color="auto"/>
              <w:right w:val="single" w:sz="6" w:space="0" w:color="000000"/>
            </w:tcBorders>
          </w:tcPr>
          <w:p w14:paraId="0D94D1AF" w14:textId="38EE85DA" w:rsidR="00B31414" w:rsidRPr="00B31414" w:rsidRDefault="00B31414" w:rsidP="00B31414">
            <w:pPr>
              <w:spacing w:line="240" w:lineRule="auto"/>
              <w:jc w:val="left"/>
              <w:rPr>
                <w:rFonts w:eastAsia="Quattrocento Sans"/>
                <w:sz w:val="20"/>
                <w:szCs w:val="20"/>
              </w:rPr>
            </w:pPr>
            <w:r w:rsidRPr="00B31414">
              <w:rPr>
                <w:color w:val="000000"/>
                <w:sz w:val="20"/>
                <w:szCs w:val="20"/>
              </w:rPr>
              <w:t>0.83</w:t>
            </w:r>
          </w:p>
        </w:tc>
        <w:tc>
          <w:tcPr>
            <w:tcW w:w="1530" w:type="dxa"/>
            <w:tcBorders>
              <w:top w:val="dashSmallGap" w:sz="4" w:space="0" w:color="auto"/>
              <w:left w:val="single" w:sz="6" w:space="0" w:color="000000"/>
              <w:bottom w:val="dashSmallGap" w:sz="4" w:space="0" w:color="auto"/>
              <w:right w:val="single" w:sz="6" w:space="0" w:color="000000"/>
            </w:tcBorders>
          </w:tcPr>
          <w:p w14:paraId="43912F50" w14:textId="3191D702" w:rsidR="00B31414" w:rsidRPr="00B31414" w:rsidRDefault="00B31414" w:rsidP="00B31414">
            <w:pPr>
              <w:spacing w:line="240" w:lineRule="auto"/>
              <w:jc w:val="left"/>
              <w:rPr>
                <w:rFonts w:eastAsia="Quattrocento Sans"/>
                <w:sz w:val="20"/>
                <w:szCs w:val="20"/>
              </w:rPr>
            </w:pPr>
            <w:r w:rsidRPr="00B31414">
              <w:rPr>
                <w:color w:val="000000"/>
                <w:sz w:val="20"/>
                <w:szCs w:val="20"/>
              </w:rPr>
              <w:t>0.83</w:t>
            </w:r>
          </w:p>
        </w:tc>
        <w:tc>
          <w:tcPr>
            <w:tcW w:w="1530" w:type="dxa"/>
            <w:tcBorders>
              <w:top w:val="dashSmallGap" w:sz="4" w:space="0" w:color="auto"/>
              <w:left w:val="single" w:sz="6" w:space="0" w:color="000000"/>
              <w:bottom w:val="dashSmallGap" w:sz="4" w:space="0" w:color="auto"/>
              <w:right w:val="single" w:sz="6" w:space="0" w:color="000000"/>
            </w:tcBorders>
          </w:tcPr>
          <w:p w14:paraId="43AD9014" w14:textId="42F24743" w:rsidR="00B31414" w:rsidRPr="00B31414" w:rsidRDefault="00B31414" w:rsidP="00B31414">
            <w:pPr>
              <w:spacing w:line="240" w:lineRule="auto"/>
              <w:jc w:val="left"/>
              <w:rPr>
                <w:rFonts w:eastAsia="Quattrocento Sans"/>
                <w:sz w:val="20"/>
                <w:szCs w:val="20"/>
              </w:rPr>
            </w:pPr>
            <w:r w:rsidRPr="00B31414">
              <w:rPr>
                <w:color w:val="000000"/>
                <w:sz w:val="20"/>
                <w:szCs w:val="20"/>
              </w:rPr>
              <w:t>0.83</w:t>
            </w:r>
          </w:p>
        </w:tc>
        <w:tc>
          <w:tcPr>
            <w:tcW w:w="1530" w:type="dxa"/>
            <w:tcBorders>
              <w:top w:val="dashSmallGap" w:sz="4" w:space="0" w:color="auto"/>
              <w:left w:val="single" w:sz="6" w:space="0" w:color="000000"/>
              <w:bottom w:val="dashSmallGap" w:sz="4" w:space="0" w:color="auto"/>
              <w:right w:val="single" w:sz="6" w:space="0" w:color="000000"/>
            </w:tcBorders>
          </w:tcPr>
          <w:p w14:paraId="63A49F84" w14:textId="77777777" w:rsidR="00B31414" w:rsidRPr="00B31414" w:rsidRDefault="00B31414" w:rsidP="008D48A9">
            <w:pPr>
              <w:pStyle w:val="NormalWeb"/>
              <w:numPr>
                <w:ilvl w:val="0"/>
                <w:numId w:val="9"/>
              </w:numPr>
              <w:spacing w:before="0" w:beforeAutospacing="0" w:after="0" w:afterAutospacing="0"/>
              <w:rPr>
                <w:sz w:val="20"/>
                <w:szCs w:val="20"/>
              </w:rPr>
            </w:pPr>
            <w:r w:rsidRPr="008D48A9">
              <w:rPr>
                <w:b/>
                <w:bCs/>
                <w:color w:val="000000"/>
                <w:sz w:val="20"/>
                <w:szCs w:val="20"/>
              </w:rPr>
              <w:t>0:</w:t>
            </w:r>
            <w:r w:rsidRPr="00B31414">
              <w:rPr>
                <w:color w:val="000000"/>
                <w:sz w:val="20"/>
                <w:szCs w:val="20"/>
              </w:rPr>
              <w:t xml:space="preserve"> 0.96</w:t>
            </w:r>
          </w:p>
          <w:p w14:paraId="3D88846A" w14:textId="77777777" w:rsidR="00B31414" w:rsidRPr="00B31414" w:rsidRDefault="00B31414" w:rsidP="008D48A9">
            <w:pPr>
              <w:pStyle w:val="NormalWeb"/>
              <w:numPr>
                <w:ilvl w:val="0"/>
                <w:numId w:val="9"/>
              </w:numPr>
              <w:spacing w:before="0" w:beforeAutospacing="0" w:after="0" w:afterAutospacing="0"/>
              <w:rPr>
                <w:sz w:val="20"/>
                <w:szCs w:val="20"/>
              </w:rPr>
            </w:pPr>
            <w:r w:rsidRPr="008D48A9">
              <w:rPr>
                <w:b/>
                <w:bCs/>
                <w:color w:val="000000"/>
                <w:sz w:val="20"/>
                <w:szCs w:val="20"/>
              </w:rPr>
              <w:t>1:</w:t>
            </w:r>
            <w:r w:rsidRPr="00B31414">
              <w:rPr>
                <w:color w:val="000000"/>
                <w:sz w:val="20"/>
                <w:szCs w:val="20"/>
              </w:rPr>
              <w:t xml:space="preserve"> 0.93</w:t>
            </w:r>
          </w:p>
          <w:p w14:paraId="09D71F26" w14:textId="394C9AD8" w:rsidR="00B31414" w:rsidRPr="008D48A9" w:rsidRDefault="00B31414" w:rsidP="008D48A9">
            <w:pPr>
              <w:pStyle w:val="Prrafodelista"/>
              <w:numPr>
                <w:ilvl w:val="0"/>
                <w:numId w:val="9"/>
              </w:numPr>
              <w:spacing w:line="240" w:lineRule="auto"/>
              <w:jc w:val="left"/>
              <w:rPr>
                <w:rFonts w:eastAsia="Quattrocento Sans"/>
                <w:sz w:val="20"/>
                <w:szCs w:val="20"/>
              </w:rPr>
            </w:pPr>
            <w:r w:rsidRPr="008D48A9">
              <w:rPr>
                <w:b/>
                <w:bCs/>
                <w:color w:val="000000"/>
                <w:sz w:val="20"/>
                <w:szCs w:val="20"/>
              </w:rPr>
              <w:t>32:</w:t>
            </w:r>
            <w:r w:rsidRPr="008D48A9">
              <w:rPr>
                <w:color w:val="000000"/>
                <w:sz w:val="20"/>
                <w:szCs w:val="20"/>
              </w:rPr>
              <w:t xml:space="preserve"> 0.94</w:t>
            </w:r>
          </w:p>
        </w:tc>
      </w:tr>
      <w:tr w:rsidR="00B31414" w14:paraId="48E0CBE0" w14:textId="1CD2AFDA" w:rsidTr="008D48A9">
        <w:trPr>
          <w:trHeight w:val="285"/>
          <w:jc w:val="center"/>
        </w:trPr>
        <w:tc>
          <w:tcPr>
            <w:tcW w:w="1612" w:type="dxa"/>
            <w:tcBorders>
              <w:top w:val="nil"/>
              <w:left w:val="single" w:sz="6" w:space="0" w:color="000000"/>
              <w:bottom w:val="nil"/>
              <w:right w:val="single" w:sz="4" w:space="0" w:color="auto"/>
            </w:tcBorders>
            <w:shd w:val="clear" w:color="auto" w:fill="auto"/>
            <w:vAlign w:val="center"/>
          </w:tcPr>
          <w:p w14:paraId="38466238" w14:textId="4C83C246" w:rsidR="00B31414" w:rsidRPr="003D7B8B" w:rsidRDefault="00B31414" w:rsidP="00B31414">
            <w:pPr>
              <w:spacing w:line="240" w:lineRule="auto"/>
              <w:jc w:val="left"/>
              <w:rPr>
                <w:rFonts w:eastAsia="Quattrocento Sans"/>
                <w:sz w:val="20"/>
                <w:szCs w:val="20"/>
              </w:rPr>
            </w:pPr>
            <w:r>
              <w:rPr>
                <w:rFonts w:eastAsia="Quattrocento Sans"/>
                <w:sz w:val="20"/>
                <w:szCs w:val="20"/>
              </w:rPr>
              <w:t xml:space="preserve">3 - </w:t>
            </w:r>
            <w:r>
              <w:rPr>
                <w:rFonts w:eastAsia="Quattrocento Sans"/>
                <w:sz w:val="20"/>
                <w:szCs w:val="20"/>
              </w:rPr>
              <w:t>SVM(</w:t>
            </w:r>
            <w:r>
              <w:rPr>
                <w:rFonts w:eastAsia="Quattrocento Sans"/>
                <w:sz w:val="20"/>
                <w:szCs w:val="20"/>
              </w:rPr>
              <w:t>IAV</w:t>
            </w:r>
            <w:r>
              <w:rPr>
                <w:rFonts w:eastAsia="Quattrocento Sans"/>
                <w:sz w:val="20"/>
                <w:szCs w:val="20"/>
              </w:rPr>
              <w:t>)</w:t>
            </w:r>
            <w:r>
              <w:rPr>
                <w:rFonts w:eastAsia="Quattrocento Sans"/>
                <w:sz w:val="20"/>
                <w:szCs w:val="20"/>
              </w:rPr>
              <w:t xml:space="preserve">  </w:t>
            </w:r>
          </w:p>
        </w:tc>
        <w:tc>
          <w:tcPr>
            <w:tcW w:w="2700" w:type="dxa"/>
            <w:tcBorders>
              <w:top w:val="nil"/>
              <w:left w:val="single" w:sz="4" w:space="0" w:color="auto"/>
              <w:bottom w:val="nil"/>
              <w:right w:val="single" w:sz="6" w:space="0" w:color="000000"/>
            </w:tcBorders>
            <w:shd w:val="clear" w:color="auto" w:fill="auto"/>
          </w:tcPr>
          <w:p w14:paraId="516A3331" w14:textId="77777777" w:rsidR="00B31414" w:rsidRPr="00274E77" w:rsidRDefault="00B31414" w:rsidP="00B31414">
            <w:pPr>
              <w:pStyle w:val="Prrafodelista"/>
              <w:numPr>
                <w:ilvl w:val="0"/>
                <w:numId w:val="16"/>
              </w:numPr>
              <w:spacing w:line="240" w:lineRule="auto"/>
              <w:jc w:val="left"/>
              <w:rPr>
                <w:sz w:val="20"/>
                <w:szCs w:val="20"/>
              </w:rPr>
            </w:pPr>
            <w:r w:rsidRPr="00274E77">
              <w:rPr>
                <w:b/>
                <w:bCs/>
                <w:sz w:val="20"/>
                <w:szCs w:val="20"/>
              </w:rPr>
              <w:t>kernel</w:t>
            </w:r>
            <w:r w:rsidRPr="00274E77">
              <w:rPr>
                <w:sz w:val="20"/>
                <w:szCs w:val="20"/>
              </w:rPr>
              <w:t xml:space="preserve">: RBF </w:t>
            </w:r>
          </w:p>
          <w:p w14:paraId="723AC30D" w14:textId="77777777" w:rsidR="00B31414" w:rsidRPr="00274E77" w:rsidRDefault="00B31414" w:rsidP="00B31414">
            <w:pPr>
              <w:pStyle w:val="Prrafodelista"/>
              <w:numPr>
                <w:ilvl w:val="0"/>
                <w:numId w:val="16"/>
              </w:numPr>
              <w:spacing w:line="240" w:lineRule="auto"/>
              <w:jc w:val="left"/>
              <w:rPr>
                <w:sz w:val="20"/>
                <w:szCs w:val="20"/>
              </w:rPr>
            </w:pPr>
            <w:r w:rsidRPr="00274E77">
              <w:rPr>
                <w:b/>
                <w:bCs/>
                <w:sz w:val="20"/>
                <w:szCs w:val="20"/>
              </w:rPr>
              <w:t>C</w:t>
            </w:r>
            <w:r w:rsidRPr="00274E77">
              <w:rPr>
                <w:sz w:val="20"/>
                <w:szCs w:val="20"/>
              </w:rPr>
              <w:t xml:space="preserve">: 100 </w:t>
            </w:r>
          </w:p>
          <w:p w14:paraId="7F32E105" w14:textId="5359CB46" w:rsidR="00B31414" w:rsidRPr="00EB20A3" w:rsidRDefault="00B31414" w:rsidP="00B31414">
            <w:pPr>
              <w:pStyle w:val="Prrafodelista"/>
              <w:numPr>
                <w:ilvl w:val="0"/>
                <w:numId w:val="16"/>
              </w:numPr>
              <w:spacing w:line="240" w:lineRule="auto"/>
              <w:jc w:val="left"/>
              <w:rPr>
                <w:rFonts w:ascii="Quattrocento Sans" w:eastAsia="Quattrocento Sans" w:hAnsi="Quattrocento Sans" w:cs="Quattrocento Sans"/>
                <w:sz w:val="20"/>
                <w:szCs w:val="20"/>
              </w:rPr>
            </w:pPr>
            <w:r w:rsidRPr="00EB20A3">
              <w:rPr>
                <w:b/>
                <w:bCs/>
                <w:sz w:val="20"/>
                <w:szCs w:val="20"/>
              </w:rPr>
              <w:t>gamma</w:t>
            </w:r>
            <w:r w:rsidRPr="00EB20A3">
              <w:rPr>
                <w:sz w:val="20"/>
                <w:szCs w:val="20"/>
              </w:rPr>
              <w:t>:1</w:t>
            </w:r>
          </w:p>
        </w:tc>
        <w:tc>
          <w:tcPr>
            <w:tcW w:w="1530" w:type="dxa"/>
            <w:tcBorders>
              <w:top w:val="dashSmallGap" w:sz="4" w:space="0" w:color="auto"/>
              <w:left w:val="single" w:sz="6" w:space="0" w:color="000000"/>
              <w:bottom w:val="dashSmallGap" w:sz="4" w:space="0" w:color="auto"/>
              <w:right w:val="single" w:sz="6" w:space="0" w:color="000000"/>
            </w:tcBorders>
          </w:tcPr>
          <w:p w14:paraId="5DEF857C" w14:textId="4ADD1D1F" w:rsidR="00B31414" w:rsidRPr="00B31414" w:rsidRDefault="00B31414" w:rsidP="00B31414">
            <w:pPr>
              <w:spacing w:line="240" w:lineRule="auto"/>
              <w:jc w:val="left"/>
              <w:rPr>
                <w:rFonts w:eastAsia="Quattrocento Sans"/>
                <w:sz w:val="20"/>
                <w:szCs w:val="20"/>
              </w:rPr>
            </w:pPr>
            <w:r w:rsidRPr="00B31414">
              <w:rPr>
                <w:color w:val="000000"/>
                <w:sz w:val="20"/>
                <w:szCs w:val="20"/>
              </w:rPr>
              <w:t>0.94</w:t>
            </w:r>
          </w:p>
        </w:tc>
        <w:tc>
          <w:tcPr>
            <w:tcW w:w="1530" w:type="dxa"/>
            <w:tcBorders>
              <w:top w:val="dashSmallGap" w:sz="4" w:space="0" w:color="auto"/>
              <w:left w:val="single" w:sz="6" w:space="0" w:color="000000"/>
              <w:bottom w:val="dashSmallGap" w:sz="4" w:space="0" w:color="auto"/>
              <w:right w:val="single" w:sz="6" w:space="0" w:color="000000"/>
            </w:tcBorders>
          </w:tcPr>
          <w:p w14:paraId="727E9F82" w14:textId="1FB30122" w:rsidR="00B31414" w:rsidRPr="00B31414" w:rsidRDefault="00B31414" w:rsidP="00B31414">
            <w:pPr>
              <w:spacing w:line="240" w:lineRule="auto"/>
              <w:jc w:val="left"/>
              <w:rPr>
                <w:rFonts w:eastAsia="Quattrocento Sans"/>
                <w:sz w:val="20"/>
                <w:szCs w:val="20"/>
              </w:rPr>
            </w:pPr>
            <w:r w:rsidRPr="00B31414">
              <w:rPr>
                <w:color w:val="000000"/>
                <w:sz w:val="20"/>
                <w:szCs w:val="20"/>
              </w:rPr>
              <w:t>0.94</w:t>
            </w:r>
          </w:p>
        </w:tc>
        <w:tc>
          <w:tcPr>
            <w:tcW w:w="1530" w:type="dxa"/>
            <w:tcBorders>
              <w:top w:val="dashSmallGap" w:sz="4" w:space="0" w:color="auto"/>
              <w:left w:val="single" w:sz="6" w:space="0" w:color="000000"/>
              <w:bottom w:val="dashSmallGap" w:sz="4" w:space="0" w:color="auto"/>
              <w:right w:val="single" w:sz="6" w:space="0" w:color="000000"/>
            </w:tcBorders>
          </w:tcPr>
          <w:p w14:paraId="7DD022CF" w14:textId="313F4B25" w:rsidR="00B31414" w:rsidRPr="00B31414" w:rsidRDefault="00B31414" w:rsidP="00B31414">
            <w:pPr>
              <w:spacing w:line="240" w:lineRule="auto"/>
              <w:jc w:val="left"/>
              <w:rPr>
                <w:rFonts w:eastAsia="Quattrocento Sans"/>
                <w:sz w:val="20"/>
                <w:szCs w:val="20"/>
              </w:rPr>
            </w:pPr>
            <w:r w:rsidRPr="00B31414">
              <w:rPr>
                <w:color w:val="000000"/>
                <w:sz w:val="20"/>
                <w:szCs w:val="20"/>
              </w:rPr>
              <w:t>0.94</w:t>
            </w:r>
          </w:p>
        </w:tc>
        <w:tc>
          <w:tcPr>
            <w:tcW w:w="1530" w:type="dxa"/>
            <w:tcBorders>
              <w:top w:val="dashSmallGap" w:sz="4" w:space="0" w:color="auto"/>
              <w:left w:val="single" w:sz="6" w:space="0" w:color="000000"/>
              <w:bottom w:val="dashSmallGap" w:sz="4" w:space="0" w:color="auto"/>
              <w:right w:val="single" w:sz="6" w:space="0" w:color="000000"/>
            </w:tcBorders>
          </w:tcPr>
          <w:p w14:paraId="6432A374" w14:textId="77777777" w:rsidR="00B31414" w:rsidRPr="00B31414" w:rsidRDefault="00B31414" w:rsidP="008D48A9">
            <w:pPr>
              <w:pStyle w:val="NormalWeb"/>
              <w:numPr>
                <w:ilvl w:val="0"/>
                <w:numId w:val="9"/>
              </w:numPr>
              <w:spacing w:before="0" w:beforeAutospacing="0" w:after="0" w:afterAutospacing="0"/>
              <w:rPr>
                <w:sz w:val="20"/>
                <w:szCs w:val="20"/>
              </w:rPr>
            </w:pPr>
            <w:r w:rsidRPr="008D48A9">
              <w:rPr>
                <w:b/>
                <w:bCs/>
                <w:color w:val="000000"/>
                <w:sz w:val="20"/>
                <w:szCs w:val="20"/>
              </w:rPr>
              <w:t>0:</w:t>
            </w:r>
            <w:r w:rsidRPr="00B31414">
              <w:rPr>
                <w:color w:val="000000"/>
                <w:sz w:val="20"/>
                <w:szCs w:val="20"/>
              </w:rPr>
              <w:t xml:space="preserve"> 0.98</w:t>
            </w:r>
          </w:p>
          <w:p w14:paraId="05B59141" w14:textId="77777777" w:rsidR="00B31414" w:rsidRPr="00B31414" w:rsidRDefault="00B31414" w:rsidP="008D48A9">
            <w:pPr>
              <w:pStyle w:val="NormalWeb"/>
              <w:numPr>
                <w:ilvl w:val="0"/>
                <w:numId w:val="9"/>
              </w:numPr>
              <w:spacing w:before="0" w:beforeAutospacing="0" w:after="0" w:afterAutospacing="0"/>
              <w:rPr>
                <w:sz w:val="20"/>
                <w:szCs w:val="20"/>
              </w:rPr>
            </w:pPr>
            <w:r w:rsidRPr="008D48A9">
              <w:rPr>
                <w:b/>
                <w:bCs/>
                <w:color w:val="000000"/>
                <w:sz w:val="20"/>
                <w:szCs w:val="20"/>
              </w:rPr>
              <w:t>1:</w:t>
            </w:r>
            <w:r w:rsidRPr="00B31414">
              <w:rPr>
                <w:color w:val="000000"/>
                <w:sz w:val="20"/>
                <w:szCs w:val="20"/>
              </w:rPr>
              <w:t xml:space="preserve"> 0.98</w:t>
            </w:r>
          </w:p>
          <w:p w14:paraId="59B0F6C4" w14:textId="2192249C" w:rsidR="00B31414" w:rsidRPr="008D48A9" w:rsidRDefault="00B31414" w:rsidP="008D48A9">
            <w:pPr>
              <w:pStyle w:val="Prrafodelista"/>
              <w:numPr>
                <w:ilvl w:val="0"/>
                <w:numId w:val="9"/>
              </w:numPr>
              <w:spacing w:line="240" w:lineRule="auto"/>
              <w:jc w:val="left"/>
              <w:rPr>
                <w:rFonts w:eastAsia="Quattrocento Sans"/>
                <w:sz w:val="20"/>
                <w:szCs w:val="20"/>
              </w:rPr>
            </w:pPr>
            <w:r w:rsidRPr="008D48A9">
              <w:rPr>
                <w:b/>
                <w:bCs/>
                <w:color w:val="000000"/>
                <w:sz w:val="20"/>
                <w:szCs w:val="20"/>
              </w:rPr>
              <w:t>23:</w:t>
            </w:r>
            <w:r w:rsidRPr="008D48A9">
              <w:rPr>
                <w:color w:val="000000"/>
                <w:sz w:val="20"/>
                <w:szCs w:val="20"/>
              </w:rPr>
              <w:t xml:space="preserve"> 0.99</w:t>
            </w:r>
          </w:p>
        </w:tc>
      </w:tr>
      <w:tr w:rsidR="00B31414" w14:paraId="676EC6EE" w14:textId="74F79C5C" w:rsidTr="008D48A9">
        <w:trPr>
          <w:trHeight w:val="285"/>
          <w:jc w:val="center"/>
        </w:trPr>
        <w:tc>
          <w:tcPr>
            <w:tcW w:w="1612" w:type="dxa"/>
            <w:tcBorders>
              <w:top w:val="nil"/>
              <w:left w:val="single" w:sz="6" w:space="0" w:color="000000"/>
              <w:bottom w:val="nil"/>
              <w:right w:val="single" w:sz="4" w:space="0" w:color="auto"/>
            </w:tcBorders>
            <w:shd w:val="clear" w:color="auto" w:fill="auto"/>
            <w:vAlign w:val="center"/>
          </w:tcPr>
          <w:p w14:paraId="72FA2471" w14:textId="5D0A8FFC" w:rsidR="00B31414" w:rsidRPr="003D7B8B" w:rsidRDefault="00B31414" w:rsidP="00B31414">
            <w:pPr>
              <w:spacing w:line="240" w:lineRule="auto"/>
              <w:jc w:val="left"/>
              <w:rPr>
                <w:rFonts w:eastAsia="Quattrocento Sans"/>
                <w:sz w:val="20"/>
                <w:szCs w:val="20"/>
              </w:rPr>
            </w:pPr>
            <w:r>
              <w:rPr>
                <w:rFonts w:eastAsia="Quattrocento Sans"/>
                <w:sz w:val="20"/>
                <w:szCs w:val="20"/>
              </w:rPr>
              <w:t>4 - KNN(RMS)</w:t>
            </w:r>
          </w:p>
        </w:tc>
        <w:tc>
          <w:tcPr>
            <w:tcW w:w="2700" w:type="dxa"/>
            <w:tcBorders>
              <w:top w:val="nil"/>
              <w:left w:val="single" w:sz="4" w:space="0" w:color="auto"/>
              <w:bottom w:val="nil"/>
              <w:right w:val="single" w:sz="6" w:space="0" w:color="000000"/>
            </w:tcBorders>
            <w:shd w:val="clear" w:color="auto" w:fill="auto"/>
          </w:tcPr>
          <w:p w14:paraId="27D47A38" w14:textId="77777777" w:rsidR="00B31414" w:rsidRPr="00274E77" w:rsidRDefault="00B31414" w:rsidP="00B31414">
            <w:pPr>
              <w:pStyle w:val="Prrafodelista"/>
              <w:numPr>
                <w:ilvl w:val="0"/>
                <w:numId w:val="17"/>
              </w:numPr>
              <w:spacing w:line="240" w:lineRule="auto"/>
              <w:jc w:val="left"/>
              <w:rPr>
                <w:sz w:val="20"/>
                <w:szCs w:val="20"/>
              </w:rPr>
            </w:pPr>
            <w:r w:rsidRPr="00274E77">
              <w:rPr>
                <w:b/>
                <w:bCs/>
                <w:sz w:val="20"/>
                <w:szCs w:val="20"/>
              </w:rPr>
              <w:t>Vecinos</w:t>
            </w:r>
            <w:r w:rsidRPr="00274E77">
              <w:rPr>
                <w:sz w:val="20"/>
                <w:szCs w:val="20"/>
              </w:rPr>
              <w:t xml:space="preserve">: 3 </w:t>
            </w:r>
          </w:p>
          <w:p w14:paraId="0154FB9D" w14:textId="1D6185B2" w:rsidR="00B31414" w:rsidRPr="00EB20A3" w:rsidRDefault="00B31414" w:rsidP="00B31414">
            <w:pPr>
              <w:pStyle w:val="Prrafodelista"/>
              <w:numPr>
                <w:ilvl w:val="0"/>
                <w:numId w:val="17"/>
              </w:numPr>
              <w:spacing w:line="240" w:lineRule="auto"/>
              <w:jc w:val="left"/>
              <w:rPr>
                <w:rFonts w:ascii="Quattrocento Sans" w:eastAsia="Quattrocento Sans" w:hAnsi="Quattrocento Sans" w:cs="Quattrocento Sans"/>
                <w:sz w:val="20"/>
                <w:szCs w:val="20"/>
              </w:rPr>
            </w:pPr>
            <w:r w:rsidRPr="00EB20A3">
              <w:rPr>
                <w:b/>
                <w:bCs/>
                <w:sz w:val="20"/>
                <w:szCs w:val="20"/>
              </w:rPr>
              <w:t>Métrica</w:t>
            </w:r>
            <w:r w:rsidRPr="00EB20A3">
              <w:rPr>
                <w:sz w:val="20"/>
                <w:szCs w:val="20"/>
              </w:rPr>
              <w:t xml:space="preserve">: </w:t>
            </w:r>
            <w:r w:rsidRPr="00EB20A3">
              <w:rPr>
                <w:sz w:val="20"/>
                <w:szCs w:val="20"/>
                <w:lang w:val="en-US"/>
              </w:rPr>
              <w:t>Manhattan</w:t>
            </w:r>
          </w:p>
        </w:tc>
        <w:tc>
          <w:tcPr>
            <w:tcW w:w="1530" w:type="dxa"/>
            <w:tcBorders>
              <w:top w:val="dashSmallGap" w:sz="4" w:space="0" w:color="auto"/>
              <w:left w:val="single" w:sz="6" w:space="0" w:color="000000"/>
              <w:bottom w:val="dashSmallGap" w:sz="4" w:space="0" w:color="auto"/>
              <w:right w:val="single" w:sz="6" w:space="0" w:color="000000"/>
            </w:tcBorders>
          </w:tcPr>
          <w:p w14:paraId="3445738D" w14:textId="7E933EC6" w:rsidR="00B31414" w:rsidRPr="00B31414" w:rsidRDefault="00B31414" w:rsidP="00B31414">
            <w:pPr>
              <w:spacing w:line="240" w:lineRule="auto"/>
              <w:jc w:val="left"/>
              <w:rPr>
                <w:rFonts w:eastAsia="Quattrocento Sans"/>
                <w:sz w:val="20"/>
                <w:szCs w:val="20"/>
              </w:rPr>
            </w:pPr>
            <w:r w:rsidRPr="00B31414">
              <w:rPr>
                <w:color w:val="000000"/>
                <w:sz w:val="20"/>
                <w:szCs w:val="20"/>
              </w:rPr>
              <w:t>0.95</w:t>
            </w:r>
          </w:p>
        </w:tc>
        <w:tc>
          <w:tcPr>
            <w:tcW w:w="1530" w:type="dxa"/>
            <w:tcBorders>
              <w:top w:val="dashSmallGap" w:sz="4" w:space="0" w:color="auto"/>
              <w:left w:val="single" w:sz="6" w:space="0" w:color="000000"/>
              <w:bottom w:val="dashSmallGap" w:sz="4" w:space="0" w:color="auto"/>
              <w:right w:val="single" w:sz="6" w:space="0" w:color="000000"/>
            </w:tcBorders>
          </w:tcPr>
          <w:p w14:paraId="46FA562A" w14:textId="71DC246B" w:rsidR="00B31414" w:rsidRPr="00B31414" w:rsidRDefault="00B31414" w:rsidP="00B31414">
            <w:pPr>
              <w:spacing w:line="240" w:lineRule="auto"/>
              <w:jc w:val="left"/>
              <w:rPr>
                <w:rFonts w:eastAsia="Quattrocento Sans"/>
                <w:sz w:val="20"/>
                <w:szCs w:val="20"/>
              </w:rPr>
            </w:pPr>
            <w:r w:rsidRPr="00B31414">
              <w:rPr>
                <w:color w:val="000000"/>
                <w:sz w:val="20"/>
                <w:szCs w:val="20"/>
              </w:rPr>
              <w:t>0.95</w:t>
            </w:r>
          </w:p>
        </w:tc>
        <w:tc>
          <w:tcPr>
            <w:tcW w:w="1530" w:type="dxa"/>
            <w:tcBorders>
              <w:top w:val="dashSmallGap" w:sz="4" w:space="0" w:color="auto"/>
              <w:left w:val="single" w:sz="6" w:space="0" w:color="000000"/>
              <w:bottom w:val="dashSmallGap" w:sz="4" w:space="0" w:color="auto"/>
              <w:right w:val="single" w:sz="6" w:space="0" w:color="000000"/>
            </w:tcBorders>
          </w:tcPr>
          <w:p w14:paraId="5176CE83" w14:textId="256E0BB1" w:rsidR="00B31414" w:rsidRPr="00B31414" w:rsidRDefault="00B31414" w:rsidP="00B31414">
            <w:pPr>
              <w:spacing w:line="240" w:lineRule="auto"/>
              <w:jc w:val="left"/>
              <w:rPr>
                <w:rFonts w:eastAsia="Quattrocento Sans"/>
                <w:sz w:val="20"/>
                <w:szCs w:val="20"/>
              </w:rPr>
            </w:pPr>
            <w:r w:rsidRPr="00B31414">
              <w:rPr>
                <w:color w:val="000000"/>
                <w:sz w:val="20"/>
                <w:szCs w:val="20"/>
              </w:rPr>
              <w:t>0.95</w:t>
            </w:r>
          </w:p>
        </w:tc>
        <w:tc>
          <w:tcPr>
            <w:tcW w:w="1530" w:type="dxa"/>
            <w:tcBorders>
              <w:top w:val="dashSmallGap" w:sz="4" w:space="0" w:color="auto"/>
              <w:left w:val="single" w:sz="6" w:space="0" w:color="000000"/>
              <w:bottom w:val="dashSmallGap" w:sz="4" w:space="0" w:color="auto"/>
              <w:right w:val="single" w:sz="6" w:space="0" w:color="000000"/>
            </w:tcBorders>
          </w:tcPr>
          <w:p w14:paraId="09C351A8" w14:textId="77777777" w:rsidR="00B31414" w:rsidRPr="00B31414" w:rsidRDefault="00B31414" w:rsidP="008D48A9">
            <w:pPr>
              <w:pStyle w:val="NormalWeb"/>
              <w:numPr>
                <w:ilvl w:val="0"/>
                <w:numId w:val="9"/>
              </w:numPr>
              <w:spacing w:before="0" w:beforeAutospacing="0" w:after="0" w:afterAutospacing="0"/>
              <w:rPr>
                <w:sz w:val="20"/>
                <w:szCs w:val="20"/>
              </w:rPr>
            </w:pPr>
            <w:r w:rsidRPr="008D48A9">
              <w:rPr>
                <w:b/>
                <w:bCs/>
                <w:color w:val="000000"/>
                <w:sz w:val="20"/>
                <w:szCs w:val="20"/>
              </w:rPr>
              <w:t>0:</w:t>
            </w:r>
            <w:r w:rsidRPr="00B31414">
              <w:rPr>
                <w:color w:val="000000"/>
                <w:sz w:val="20"/>
                <w:szCs w:val="20"/>
              </w:rPr>
              <w:t xml:space="preserve"> 0.98</w:t>
            </w:r>
          </w:p>
          <w:p w14:paraId="25205108" w14:textId="77777777" w:rsidR="00B31414" w:rsidRPr="00B31414" w:rsidRDefault="00B31414" w:rsidP="008D48A9">
            <w:pPr>
              <w:pStyle w:val="NormalWeb"/>
              <w:numPr>
                <w:ilvl w:val="0"/>
                <w:numId w:val="9"/>
              </w:numPr>
              <w:spacing w:before="0" w:beforeAutospacing="0" w:after="0" w:afterAutospacing="0"/>
              <w:rPr>
                <w:sz w:val="20"/>
                <w:szCs w:val="20"/>
              </w:rPr>
            </w:pPr>
            <w:r w:rsidRPr="008D48A9">
              <w:rPr>
                <w:b/>
                <w:bCs/>
                <w:color w:val="000000"/>
                <w:sz w:val="20"/>
                <w:szCs w:val="20"/>
              </w:rPr>
              <w:t>1:</w:t>
            </w:r>
            <w:r w:rsidRPr="00B31414">
              <w:rPr>
                <w:color w:val="000000"/>
                <w:sz w:val="20"/>
                <w:szCs w:val="20"/>
              </w:rPr>
              <w:t xml:space="preserve"> 0.98</w:t>
            </w:r>
          </w:p>
          <w:p w14:paraId="5A36697C" w14:textId="63D15FD1" w:rsidR="00B31414" w:rsidRPr="008D48A9" w:rsidRDefault="00B31414" w:rsidP="008D48A9">
            <w:pPr>
              <w:pStyle w:val="Prrafodelista"/>
              <w:numPr>
                <w:ilvl w:val="0"/>
                <w:numId w:val="9"/>
              </w:numPr>
              <w:spacing w:line="240" w:lineRule="auto"/>
              <w:jc w:val="left"/>
              <w:rPr>
                <w:rFonts w:eastAsia="Quattrocento Sans"/>
                <w:sz w:val="20"/>
                <w:szCs w:val="20"/>
              </w:rPr>
            </w:pPr>
            <w:r w:rsidRPr="008D48A9">
              <w:rPr>
                <w:b/>
                <w:bCs/>
                <w:color w:val="000000"/>
                <w:sz w:val="20"/>
                <w:szCs w:val="20"/>
              </w:rPr>
              <w:t>23:</w:t>
            </w:r>
            <w:r w:rsidRPr="008D48A9">
              <w:rPr>
                <w:color w:val="000000"/>
                <w:sz w:val="20"/>
                <w:szCs w:val="20"/>
              </w:rPr>
              <w:t xml:space="preserve"> 0.99</w:t>
            </w:r>
          </w:p>
        </w:tc>
      </w:tr>
      <w:tr w:rsidR="00B31414" w14:paraId="0C1128E5" w14:textId="7479A1D2" w:rsidTr="008D48A9">
        <w:trPr>
          <w:trHeight w:val="285"/>
          <w:jc w:val="center"/>
        </w:trPr>
        <w:tc>
          <w:tcPr>
            <w:tcW w:w="1612" w:type="dxa"/>
            <w:tcBorders>
              <w:top w:val="nil"/>
              <w:left w:val="single" w:sz="6" w:space="0" w:color="000000"/>
              <w:bottom w:val="nil"/>
              <w:right w:val="single" w:sz="4" w:space="0" w:color="auto"/>
            </w:tcBorders>
            <w:shd w:val="clear" w:color="auto" w:fill="auto"/>
            <w:vAlign w:val="center"/>
          </w:tcPr>
          <w:p w14:paraId="1FD29495" w14:textId="3D246599" w:rsidR="00B31414" w:rsidRPr="003D7B8B" w:rsidRDefault="00B31414" w:rsidP="00B31414">
            <w:pPr>
              <w:spacing w:line="240" w:lineRule="auto"/>
              <w:jc w:val="left"/>
              <w:rPr>
                <w:rFonts w:eastAsia="Quattrocento Sans"/>
                <w:sz w:val="20"/>
                <w:szCs w:val="20"/>
              </w:rPr>
            </w:pPr>
            <w:r>
              <w:rPr>
                <w:rFonts w:eastAsia="Quattrocento Sans"/>
                <w:sz w:val="20"/>
                <w:szCs w:val="20"/>
              </w:rPr>
              <w:t>5</w:t>
            </w:r>
            <w:r>
              <w:rPr>
                <w:rFonts w:eastAsia="Quattrocento Sans"/>
                <w:sz w:val="20"/>
                <w:szCs w:val="20"/>
              </w:rPr>
              <w:t xml:space="preserve"> - KNN(</w:t>
            </w:r>
            <w:r>
              <w:rPr>
                <w:rFonts w:eastAsia="Quattrocento Sans"/>
                <w:sz w:val="20"/>
                <w:szCs w:val="20"/>
              </w:rPr>
              <w:t>WL</w:t>
            </w:r>
            <w:r>
              <w:rPr>
                <w:rFonts w:eastAsia="Quattrocento Sans"/>
                <w:sz w:val="20"/>
                <w:szCs w:val="20"/>
              </w:rPr>
              <w:t>)</w:t>
            </w:r>
          </w:p>
        </w:tc>
        <w:tc>
          <w:tcPr>
            <w:tcW w:w="2700" w:type="dxa"/>
            <w:tcBorders>
              <w:top w:val="nil"/>
              <w:left w:val="single" w:sz="4" w:space="0" w:color="auto"/>
              <w:bottom w:val="nil"/>
              <w:right w:val="single" w:sz="6" w:space="0" w:color="000000"/>
            </w:tcBorders>
            <w:shd w:val="clear" w:color="auto" w:fill="auto"/>
          </w:tcPr>
          <w:p w14:paraId="4152BEDA" w14:textId="77777777" w:rsidR="00B31414" w:rsidRPr="00274E77" w:rsidRDefault="00B31414" w:rsidP="00B31414">
            <w:pPr>
              <w:pStyle w:val="Prrafodelista"/>
              <w:numPr>
                <w:ilvl w:val="0"/>
                <w:numId w:val="17"/>
              </w:numPr>
              <w:spacing w:line="240" w:lineRule="auto"/>
              <w:rPr>
                <w:sz w:val="20"/>
                <w:szCs w:val="20"/>
              </w:rPr>
            </w:pPr>
            <w:r w:rsidRPr="00274E77">
              <w:rPr>
                <w:b/>
                <w:bCs/>
                <w:sz w:val="20"/>
                <w:szCs w:val="20"/>
              </w:rPr>
              <w:t>Vecinos</w:t>
            </w:r>
            <w:r w:rsidRPr="00274E77">
              <w:rPr>
                <w:sz w:val="20"/>
                <w:szCs w:val="20"/>
              </w:rPr>
              <w:t>: 9</w:t>
            </w:r>
          </w:p>
          <w:p w14:paraId="6C9ADA83" w14:textId="1E708C16" w:rsidR="00B31414" w:rsidRPr="00EB20A3" w:rsidRDefault="00B31414" w:rsidP="00B31414">
            <w:pPr>
              <w:pStyle w:val="Prrafodelista"/>
              <w:numPr>
                <w:ilvl w:val="0"/>
                <w:numId w:val="17"/>
              </w:numPr>
              <w:spacing w:line="240" w:lineRule="auto"/>
              <w:jc w:val="left"/>
              <w:rPr>
                <w:rFonts w:ascii="Quattrocento Sans" w:eastAsia="Quattrocento Sans" w:hAnsi="Quattrocento Sans" w:cs="Quattrocento Sans"/>
                <w:sz w:val="20"/>
                <w:szCs w:val="20"/>
              </w:rPr>
            </w:pPr>
            <w:r w:rsidRPr="00EB20A3">
              <w:rPr>
                <w:b/>
                <w:bCs/>
                <w:sz w:val="20"/>
                <w:szCs w:val="20"/>
              </w:rPr>
              <w:t>Métrica</w:t>
            </w:r>
            <w:r w:rsidRPr="00EB20A3">
              <w:rPr>
                <w:sz w:val="20"/>
                <w:szCs w:val="20"/>
              </w:rPr>
              <w:t xml:space="preserve">: </w:t>
            </w:r>
            <w:r w:rsidRPr="00EB20A3">
              <w:rPr>
                <w:sz w:val="20"/>
                <w:szCs w:val="20"/>
                <w:lang w:val="en-US"/>
              </w:rPr>
              <w:t>Manhattan</w:t>
            </w:r>
          </w:p>
        </w:tc>
        <w:tc>
          <w:tcPr>
            <w:tcW w:w="1530" w:type="dxa"/>
            <w:tcBorders>
              <w:top w:val="dashSmallGap" w:sz="4" w:space="0" w:color="auto"/>
              <w:left w:val="single" w:sz="6" w:space="0" w:color="000000"/>
              <w:bottom w:val="dashSmallGap" w:sz="4" w:space="0" w:color="auto"/>
              <w:right w:val="single" w:sz="6" w:space="0" w:color="000000"/>
            </w:tcBorders>
          </w:tcPr>
          <w:p w14:paraId="0BBDD140" w14:textId="7255D2CD" w:rsidR="00B31414" w:rsidRPr="00B31414" w:rsidRDefault="00B31414" w:rsidP="00B31414">
            <w:pPr>
              <w:spacing w:line="240" w:lineRule="auto"/>
              <w:jc w:val="left"/>
              <w:rPr>
                <w:rFonts w:eastAsia="Quattrocento Sans"/>
                <w:sz w:val="20"/>
                <w:szCs w:val="20"/>
              </w:rPr>
            </w:pPr>
            <w:r w:rsidRPr="00B31414">
              <w:rPr>
                <w:color w:val="000000"/>
                <w:sz w:val="20"/>
                <w:szCs w:val="20"/>
              </w:rPr>
              <w:t>0.84</w:t>
            </w:r>
          </w:p>
        </w:tc>
        <w:tc>
          <w:tcPr>
            <w:tcW w:w="1530" w:type="dxa"/>
            <w:tcBorders>
              <w:top w:val="dashSmallGap" w:sz="4" w:space="0" w:color="auto"/>
              <w:left w:val="single" w:sz="6" w:space="0" w:color="000000"/>
              <w:bottom w:val="dashSmallGap" w:sz="4" w:space="0" w:color="auto"/>
              <w:right w:val="single" w:sz="6" w:space="0" w:color="000000"/>
            </w:tcBorders>
          </w:tcPr>
          <w:p w14:paraId="7CAB9D7A" w14:textId="618508AB" w:rsidR="00B31414" w:rsidRPr="00B31414" w:rsidRDefault="00B31414" w:rsidP="00B31414">
            <w:pPr>
              <w:spacing w:line="240" w:lineRule="auto"/>
              <w:jc w:val="left"/>
              <w:rPr>
                <w:rFonts w:eastAsia="Quattrocento Sans"/>
                <w:sz w:val="20"/>
                <w:szCs w:val="20"/>
              </w:rPr>
            </w:pPr>
            <w:r w:rsidRPr="00B31414">
              <w:rPr>
                <w:color w:val="000000"/>
                <w:sz w:val="20"/>
                <w:szCs w:val="20"/>
              </w:rPr>
              <w:t>0.84</w:t>
            </w:r>
          </w:p>
        </w:tc>
        <w:tc>
          <w:tcPr>
            <w:tcW w:w="1530" w:type="dxa"/>
            <w:tcBorders>
              <w:top w:val="dashSmallGap" w:sz="4" w:space="0" w:color="auto"/>
              <w:left w:val="single" w:sz="6" w:space="0" w:color="000000"/>
              <w:bottom w:val="dashSmallGap" w:sz="4" w:space="0" w:color="auto"/>
              <w:right w:val="single" w:sz="6" w:space="0" w:color="000000"/>
            </w:tcBorders>
          </w:tcPr>
          <w:p w14:paraId="252DEA48" w14:textId="47AA6E40" w:rsidR="00B31414" w:rsidRPr="00B31414" w:rsidRDefault="00B31414" w:rsidP="00B31414">
            <w:pPr>
              <w:spacing w:line="240" w:lineRule="auto"/>
              <w:jc w:val="left"/>
              <w:rPr>
                <w:rFonts w:eastAsia="Quattrocento Sans"/>
                <w:sz w:val="20"/>
                <w:szCs w:val="20"/>
              </w:rPr>
            </w:pPr>
            <w:r w:rsidRPr="00B31414">
              <w:rPr>
                <w:color w:val="000000"/>
                <w:sz w:val="20"/>
                <w:szCs w:val="20"/>
              </w:rPr>
              <w:t>0.84</w:t>
            </w:r>
          </w:p>
        </w:tc>
        <w:tc>
          <w:tcPr>
            <w:tcW w:w="1530" w:type="dxa"/>
            <w:tcBorders>
              <w:top w:val="dashSmallGap" w:sz="4" w:space="0" w:color="auto"/>
              <w:left w:val="single" w:sz="6" w:space="0" w:color="000000"/>
              <w:bottom w:val="dashSmallGap" w:sz="4" w:space="0" w:color="auto"/>
              <w:right w:val="single" w:sz="6" w:space="0" w:color="000000"/>
            </w:tcBorders>
          </w:tcPr>
          <w:p w14:paraId="705456D4" w14:textId="77777777" w:rsidR="00B31414" w:rsidRPr="00B31414" w:rsidRDefault="00B31414" w:rsidP="008D48A9">
            <w:pPr>
              <w:pStyle w:val="NormalWeb"/>
              <w:numPr>
                <w:ilvl w:val="0"/>
                <w:numId w:val="9"/>
              </w:numPr>
              <w:spacing w:before="0" w:beforeAutospacing="0" w:after="0" w:afterAutospacing="0"/>
              <w:rPr>
                <w:sz w:val="20"/>
                <w:szCs w:val="20"/>
              </w:rPr>
            </w:pPr>
            <w:r w:rsidRPr="008D48A9">
              <w:rPr>
                <w:b/>
                <w:bCs/>
                <w:color w:val="000000"/>
                <w:sz w:val="20"/>
                <w:szCs w:val="20"/>
              </w:rPr>
              <w:t>0:</w:t>
            </w:r>
            <w:r w:rsidRPr="00B31414">
              <w:rPr>
                <w:color w:val="000000"/>
                <w:sz w:val="20"/>
                <w:szCs w:val="20"/>
              </w:rPr>
              <w:t xml:space="preserve"> 0.96</w:t>
            </w:r>
          </w:p>
          <w:p w14:paraId="6E93EB17" w14:textId="77777777" w:rsidR="00B31414" w:rsidRPr="00B31414" w:rsidRDefault="00B31414" w:rsidP="008D48A9">
            <w:pPr>
              <w:pStyle w:val="NormalWeb"/>
              <w:numPr>
                <w:ilvl w:val="0"/>
                <w:numId w:val="9"/>
              </w:numPr>
              <w:spacing w:before="0" w:beforeAutospacing="0" w:after="0" w:afterAutospacing="0"/>
              <w:rPr>
                <w:sz w:val="20"/>
                <w:szCs w:val="20"/>
              </w:rPr>
            </w:pPr>
            <w:r w:rsidRPr="008D48A9">
              <w:rPr>
                <w:b/>
                <w:bCs/>
                <w:color w:val="000000"/>
                <w:sz w:val="20"/>
                <w:szCs w:val="20"/>
              </w:rPr>
              <w:t>1:</w:t>
            </w:r>
            <w:r w:rsidRPr="00B31414">
              <w:rPr>
                <w:color w:val="000000"/>
                <w:sz w:val="20"/>
                <w:szCs w:val="20"/>
              </w:rPr>
              <w:t xml:space="preserve"> 0.94</w:t>
            </w:r>
          </w:p>
          <w:p w14:paraId="7941E514" w14:textId="3BAEB6BC" w:rsidR="00B31414" w:rsidRPr="008D48A9" w:rsidRDefault="00B31414" w:rsidP="008D48A9">
            <w:pPr>
              <w:pStyle w:val="Prrafodelista"/>
              <w:numPr>
                <w:ilvl w:val="0"/>
                <w:numId w:val="9"/>
              </w:numPr>
              <w:spacing w:line="240" w:lineRule="auto"/>
              <w:jc w:val="left"/>
              <w:rPr>
                <w:rFonts w:eastAsia="Quattrocento Sans"/>
                <w:sz w:val="20"/>
                <w:szCs w:val="20"/>
              </w:rPr>
            </w:pPr>
            <w:r w:rsidRPr="008D48A9">
              <w:rPr>
                <w:b/>
                <w:bCs/>
                <w:color w:val="000000"/>
                <w:sz w:val="20"/>
                <w:szCs w:val="20"/>
              </w:rPr>
              <w:t>23:</w:t>
            </w:r>
            <w:r w:rsidRPr="008D48A9">
              <w:rPr>
                <w:color w:val="000000"/>
                <w:sz w:val="20"/>
                <w:szCs w:val="20"/>
              </w:rPr>
              <w:t xml:space="preserve"> 0.95</w:t>
            </w:r>
          </w:p>
        </w:tc>
      </w:tr>
      <w:tr w:rsidR="00B31414" w14:paraId="0BA810A4" w14:textId="6FFE30C4" w:rsidTr="008D48A9">
        <w:trPr>
          <w:trHeight w:val="285"/>
          <w:jc w:val="center"/>
        </w:trPr>
        <w:tc>
          <w:tcPr>
            <w:tcW w:w="1612" w:type="dxa"/>
            <w:tcBorders>
              <w:top w:val="nil"/>
              <w:left w:val="single" w:sz="6" w:space="0" w:color="000000"/>
              <w:bottom w:val="nil"/>
              <w:right w:val="single" w:sz="4" w:space="0" w:color="auto"/>
            </w:tcBorders>
            <w:shd w:val="clear" w:color="auto" w:fill="auto"/>
            <w:vAlign w:val="center"/>
          </w:tcPr>
          <w:p w14:paraId="095A85DA" w14:textId="43973C22" w:rsidR="00B31414" w:rsidRPr="003D7B8B" w:rsidRDefault="00B31414" w:rsidP="00B31414">
            <w:pPr>
              <w:spacing w:line="240" w:lineRule="auto"/>
              <w:jc w:val="left"/>
              <w:rPr>
                <w:rFonts w:eastAsia="Quattrocento Sans"/>
                <w:sz w:val="20"/>
                <w:szCs w:val="20"/>
                <w:lang w:val="en-US"/>
              </w:rPr>
            </w:pPr>
            <w:r>
              <w:rPr>
                <w:rFonts w:eastAsia="Quattrocento Sans"/>
                <w:sz w:val="20"/>
                <w:szCs w:val="20"/>
                <w:lang w:val="en-US"/>
              </w:rPr>
              <w:t>6</w:t>
            </w:r>
            <w:r>
              <w:rPr>
                <w:rFonts w:eastAsia="Quattrocento Sans"/>
                <w:sz w:val="20"/>
                <w:szCs w:val="20"/>
              </w:rPr>
              <w:t xml:space="preserve"> - KNN(</w:t>
            </w:r>
            <w:r>
              <w:rPr>
                <w:rFonts w:eastAsia="Quattrocento Sans"/>
                <w:sz w:val="20"/>
                <w:szCs w:val="20"/>
              </w:rPr>
              <w:t>IAV</w:t>
            </w:r>
            <w:r>
              <w:rPr>
                <w:rFonts w:eastAsia="Quattrocento Sans"/>
                <w:sz w:val="20"/>
                <w:szCs w:val="20"/>
              </w:rPr>
              <w:t>)</w:t>
            </w:r>
          </w:p>
        </w:tc>
        <w:tc>
          <w:tcPr>
            <w:tcW w:w="2700" w:type="dxa"/>
            <w:tcBorders>
              <w:top w:val="nil"/>
              <w:left w:val="single" w:sz="4" w:space="0" w:color="auto"/>
              <w:bottom w:val="nil"/>
              <w:right w:val="single" w:sz="6" w:space="0" w:color="000000"/>
            </w:tcBorders>
            <w:shd w:val="clear" w:color="auto" w:fill="auto"/>
          </w:tcPr>
          <w:p w14:paraId="5EBAE821" w14:textId="77777777" w:rsidR="00B31414" w:rsidRPr="00274E77" w:rsidRDefault="00B31414" w:rsidP="00B31414">
            <w:pPr>
              <w:pStyle w:val="Prrafodelista"/>
              <w:numPr>
                <w:ilvl w:val="0"/>
                <w:numId w:val="17"/>
              </w:numPr>
              <w:spacing w:line="240" w:lineRule="auto"/>
              <w:jc w:val="left"/>
              <w:rPr>
                <w:sz w:val="20"/>
                <w:szCs w:val="20"/>
              </w:rPr>
            </w:pPr>
            <w:r w:rsidRPr="00274E77">
              <w:rPr>
                <w:b/>
                <w:bCs/>
                <w:sz w:val="20"/>
                <w:szCs w:val="20"/>
              </w:rPr>
              <w:t>Vecinos</w:t>
            </w:r>
            <w:r w:rsidRPr="00274E77">
              <w:rPr>
                <w:sz w:val="20"/>
                <w:szCs w:val="20"/>
              </w:rPr>
              <w:t xml:space="preserve">: 3 </w:t>
            </w:r>
          </w:p>
          <w:p w14:paraId="70CDB98F" w14:textId="43682669" w:rsidR="00B31414" w:rsidRPr="00EB20A3" w:rsidRDefault="00B31414" w:rsidP="00B31414">
            <w:pPr>
              <w:pStyle w:val="Prrafodelista"/>
              <w:numPr>
                <w:ilvl w:val="0"/>
                <w:numId w:val="17"/>
              </w:numPr>
              <w:spacing w:line="240" w:lineRule="auto"/>
              <w:jc w:val="left"/>
              <w:rPr>
                <w:rFonts w:ascii="Quattrocento Sans" w:eastAsia="Quattrocento Sans" w:hAnsi="Quattrocento Sans" w:cs="Quattrocento Sans"/>
                <w:sz w:val="20"/>
                <w:szCs w:val="20"/>
              </w:rPr>
            </w:pPr>
            <w:r w:rsidRPr="00EB20A3">
              <w:rPr>
                <w:b/>
                <w:bCs/>
                <w:sz w:val="20"/>
                <w:szCs w:val="20"/>
              </w:rPr>
              <w:t>Métrica</w:t>
            </w:r>
            <w:r w:rsidRPr="00EB20A3">
              <w:rPr>
                <w:sz w:val="20"/>
                <w:szCs w:val="20"/>
              </w:rPr>
              <w:t xml:space="preserve">: </w:t>
            </w:r>
            <w:r w:rsidRPr="00EB20A3">
              <w:rPr>
                <w:sz w:val="20"/>
                <w:szCs w:val="20"/>
                <w:lang w:val="en-US"/>
              </w:rPr>
              <w:t>Manhattan</w:t>
            </w:r>
          </w:p>
        </w:tc>
        <w:tc>
          <w:tcPr>
            <w:tcW w:w="1530" w:type="dxa"/>
            <w:tcBorders>
              <w:top w:val="dashSmallGap" w:sz="4" w:space="0" w:color="auto"/>
              <w:left w:val="single" w:sz="6" w:space="0" w:color="000000"/>
              <w:bottom w:val="dashSmallGap" w:sz="4" w:space="0" w:color="auto"/>
              <w:right w:val="single" w:sz="6" w:space="0" w:color="000000"/>
            </w:tcBorders>
          </w:tcPr>
          <w:p w14:paraId="1F549A16" w14:textId="38A51AFF" w:rsidR="00B31414" w:rsidRPr="00B31414" w:rsidRDefault="00B31414" w:rsidP="00B31414">
            <w:pPr>
              <w:spacing w:line="240" w:lineRule="auto"/>
              <w:jc w:val="left"/>
              <w:rPr>
                <w:rFonts w:eastAsia="Quattrocento Sans"/>
                <w:sz w:val="20"/>
                <w:szCs w:val="20"/>
              </w:rPr>
            </w:pPr>
            <w:r w:rsidRPr="00B31414">
              <w:rPr>
                <w:color w:val="000000"/>
                <w:sz w:val="20"/>
                <w:szCs w:val="20"/>
              </w:rPr>
              <w:t>0.95</w:t>
            </w:r>
          </w:p>
        </w:tc>
        <w:tc>
          <w:tcPr>
            <w:tcW w:w="1530" w:type="dxa"/>
            <w:tcBorders>
              <w:top w:val="dashSmallGap" w:sz="4" w:space="0" w:color="auto"/>
              <w:left w:val="single" w:sz="6" w:space="0" w:color="000000"/>
              <w:bottom w:val="dashSmallGap" w:sz="4" w:space="0" w:color="auto"/>
              <w:right w:val="single" w:sz="6" w:space="0" w:color="000000"/>
            </w:tcBorders>
          </w:tcPr>
          <w:p w14:paraId="53091119" w14:textId="3109742A" w:rsidR="00B31414" w:rsidRPr="00B31414" w:rsidRDefault="00B31414" w:rsidP="00B31414">
            <w:pPr>
              <w:spacing w:line="240" w:lineRule="auto"/>
              <w:jc w:val="left"/>
              <w:rPr>
                <w:rFonts w:eastAsia="Quattrocento Sans"/>
                <w:sz w:val="20"/>
                <w:szCs w:val="20"/>
              </w:rPr>
            </w:pPr>
            <w:r w:rsidRPr="00B31414">
              <w:rPr>
                <w:color w:val="000000"/>
                <w:sz w:val="20"/>
                <w:szCs w:val="20"/>
              </w:rPr>
              <w:t>0.95</w:t>
            </w:r>
          </w:p>
        </w:tc>
        <w:tc>
          <w:tcPr>
            <w:tcW w:w="1530" w:type="dxa"/>
            <w:tcBorders>
              <w:top w:val="dashSmallGap" w:sz="4" w:space="0" w:color="auto"/>
              <w:left w:val="single" w:sz="6" w:space="0" w:color="000000"/>
              <w:bottom w:val="dashSmallGap" w:sz="4" w:space="0" w:color="auto"/>
              <w:right w:val="single" w:sz="6" w:space="0" w:color="000000"/>
            </w:tcBorders>
          </w:tcPr>
          <w:p w14:paraId="21B5DA37" w14:textId="52BA4CB1" w:rsidR="00B31414" w:rsidRPr="00B31414" w:rsidRDefault="00B31414" w:rsidP="00B31414">
            <w:pPr>
              <w:spacing w:line="240" w:lineRule="auto"/>
              <w:jc w:val="left"/>
              <w:rPr>
                <w:rFonts w:eastAsia="Quattrocento Sans"/>
                <w:sz w:val="20"/>
                <w:szCs w:val="20"/>
              </w:rPr>
            </w:pPr>
            <w:r w:rsidRPr="00B31414">
              <w:rPr>
                <w:color w:val="000000"/>
                <w:sz w:val="20"/>
                <w:szCs w:val="20"/>
              </w:rPr>
              <w:t>0.95</w:t>
            </w:r>
          </w:p>
        </w:tc>
        <w:tc>
          <w:tcPr>
            <w:tcW w:w="1530" w:type="dxa"/>
            <w:tcBorders>
              <w:top w:val="dashSmallGap" w:sz="4" w:space="0" w:color="auto"/>
              <w:left w:val="single" w:sz="6" w:space="0" w:color="000000"/>
              <w:bottom w:val="dashSmallGap" w:sz="4" w:space="0" w:color="auto"/>
              <w:right w:val="single" w:sz="6" w:space="0" w:color="000000"/>
            </w:tcBorders>
          </w:tcPr>
          <w:p w14:paraId="501D0F8C" w14:textId="77777777" w:rsidR="00B31414" w:rsidRPr="00B31414" w:rsidRDefault="00B31414" w:rsidP="008D48A9">
            <w:pPr>
              <w:pStyle w:val="NormalWeb"/>
              <w:numPr>
                <w:ilvl w:val="0"/>
                <w:numId w:val="9"/>
              </w:numPr>
              <w:spacing w:before="0" w:beforeAutospacing="0" w:after="0" w:afterAutospacing="0"/>
              <w:rPr>
                <w:sz w:val="20"/>
                <w:szCs w:val="20"/>
              </w:rPr>
            </w:pPr>
            <w:r w:rsidRPr="008D48A9">
              <w:rPr>
                <w:b/>
                <w:bCs/>
                <w:color w:val="000000"/>
                <w:sz w:val="20"/>
                <w:szCs w:val="20"/>
              </w:rPr>
              <w:t>0:</w:t>
            </w:r>
            <w:r w:rsidRPr="00B31414">
              <w:rPr>
                <w:color w:val="000000"/>
                <w:sz w:val="20"/>
                <w:szCs w:val="20"/>
              </w:rPr>
              <w:t xml:space="preserve"> 0.98</w:t>
            </w:r>
          </w:p>
          <w:p w14:paraId="05EA4142" w14:textId="77777777" w:rsidR="00B31414" w:rsidRPr="00B31414" w:rsidRDefault="00B31414" w:rsidP="008D48A9">
            <w:pPr>
              <w:pStyle w:val="NormalWeb"/>
              <w:numPr>
                <w:ilvl w:val="0"/>
                <w:numId w:val="9"/>
              </w:numPr>
              <w:spacing w:before="0" w:beforeAutospacing="0" w:after="0" w:afterAutospacing="0"/>
              <w:rPr>
                <w:sz w:val="20"/>
                <w:szCs w:val="20"/>
              </w:rPr>
            </w:pPr>
            <w:r w:rsidRPr="008D48A9">
              <w:rPr>
                <w:b/>
                <w:bCs/>
                <w:color w:val="000000"/>
                <w:sz w:val="20"/>
                <w:szCs w:val="20"/>
              </w:rPr>
              <w:t>1:</w:t>
            </w:r>
            <w:r w:rsidRPr="00B31414">
              <w:rPr>
                <w:color w:val="000000"/>
                <w:sz w:val="20"/>
                <w:szCs w:val="20"/>
              </w:rPr>
              <w:t xml:space="preserve"> 0.98</w:t>
            </w:r>
          </w:p>
          <w:p w14:paraId="05A1BCD4" w14:textId="06D63AD3" w:rsidR="00B31414" w:rsidRPr="008D48A9" w:rsidRDefault="00B31414" w:rsidP="008D48A9">
            <w:pPr>
              <w:pStyle w:val="Prrafodelista"/>
              <w:numPr>
                <w:ilvl w:val="0"/>
                <w:numId w:val="9"/>
              </w:numPr>
              <w:spacing w:line="240" w:lineRule="auto"/>
              <w:jc w:val="left"/>
              <w:rPr>
                <w:rFonts w:eastAsia="Quattrocento Sans"/>
                <w:sz w:val="20"/>
                <w:szCs w:val="20"/>
              </w:rPr>
            </w:pPr>
            <w:r w:rsidRPr="008D48A9">
              <w:rPr>
                <w:b/>
                <w:bCs/>
                <w:color w:val="000000"/>
                <w:sz w:val="20"/>
                <w:szCs w:val="20"/>
              </w:rPr>
              <w:t>23:</w:t>
            </w:r>
            <w:r w:rsidRPr="008D48A9">
              <w:rPr>
                <w:color w:val="000000"/>
                <w:sz w:val="20"/>
                <w:szCs w:val="20"/>
              </w:rPr>
              <w:t xml:space="preserve"> 0.99</w:t>
            </w:r>
          </w:p>
        </w:tc>
      </w:tr>
      <w:tr w:rsidR="00B31414" w14:paraId="26F5B32C" w14:textId="28D5BA9A" w:rsidTr="008D48A9">
        <w:trPr>
          <w:trHeight w:val="285"/>
          <w:jc w:val="center"/>
        </w:trPr>
        <w:tc>
          <w:tcPr>
            <w:tcW w:w="1612" w:type="dxa"/>
            <w:tcBorders>
              <w:top w:val="nil"/>
              <w:left w:val="single" w:sz="6" w:space="0" w:color="000000"/>
              <w:bottom w:val="nil"/>
              <w:right w:val="single" w:sz="4" w:space="0" w:color="auto"/>
            </w:tcBorders>
            <w:shd w:val="clear" w:color="auto" w:fill="auto"/>
            <w:vAlign w:val="center"/>
          </w:tcPr>
          <w:p w14:paraId="49932477" w14:textId="21E4DFE8" w:rsidR="00B31414" w:rsidRPr="003D7B8B" w:rsidRDefault="00B31414" w:rsidP="00B31414">
            <w:pPr>
              <w:spacing w:line="240" w:lineRule="auto"/>
              <w:jc w:val="left"/>
              <w:rPr>
                <w:rFonts w:eastAsia="Quattrocento Sans"/>
                <w:sz w:val="20"/>
                <w:szCs w:val="20"/>
              </w:rPr>
            </w:pPr>
            <w:r>
              <w:rPr>
                <w:rFonts w:eastAsia="Quattrocento Sans"/>
                <w:sz w:val="20"/>
                <w:szCs w:val="20"/>
              </w:rPr>
              <w:t xml:space="preserve">7 - RF(RMS) </w:t>
            </w:r>
          </w:p>
        </w:tc>
        <w:tc>
          <w:tcPr>
            <w:tcW w:w="2700" w:type="dxa"/>
            <w:tcBorders>
              <w:top w:val="nil"/>
              <w:left w:val="single" w:sz="4" w:space="0" w:color="auto"/>
              <w:bottom w:val="nil"/>
              <w:right w:val="single" w:sz="6" w:space="0" w:color="000000"/>
            </w:tcBorders>
            <w:shd w:val="clear" w:color="auto" w:fill="auto"/>
          </w:tcPr>
          <w:p w14:paraId="5B96340D" w14:textId="3F5509D5" w:rsidR="00B31414" w:rsidRPr="00FC53AC" w:rsidRDefault="00B31414" w:rsidP="00B31414">
            <w:pPr>
              <w:pStyle w:val="Prrafodelista"/>
              <w:numPr>
                <w:ilvl w:val="0"/>
                <w:numId w:val="16"/>
              </w:numPr>
              <w:spacing w:line="240" w:lineRule="auto"/>
              <w:jc w:val="left"/>
              <w:rPr>
                <w:sz w:val="20"/>
                <w:szCs w:val="20"/>
              </w:rPr>
            </w:pPr>
            <w:r w:rsidRPr="00FC53AC">
              <w:rPr>
                <w:b/>
                <w:bCs/>
                <w:sz w:val="20"/>
                <w:szCs w:val="20"/>
              </w:rPr>
              <w:t>Número de árboles</w:t>
            </w:r>
            <w:r w:rsidRPr="00FC53AC">
              <w:rPr>
                <w:sz w:val="20"/>
                <w:szCs w:val="20"/>
              </w:rPr>
              <w:t>: 20</w:t>
            </w:r>
            <w:r>
              <w:rPr>
                <w:sz w:val="20"/>
                <w:szCs w:val="20"/>
              </w:rPr>
              <w:t>0</w:t>
            </w:r>
          </w:p>
          <w:p w14:paraId="2C57CFCF" w14:textId="3C66FFE1" w:rsidR="00B31414" w:rsidRPr="00FC53AC" w:rsidRDefault="00B31414" w:rsidP="00B31414">
            <w:pPr>
              <w:pStyle w:val="Prrafodelista"/>
              <w:numPr>
                <w:ilvl w:val="0"/>
                <w:numId w:val="16"/>
              </w:numPr>
              <w:spacing w:line="240" w:lineRule="auto"/>
              <w:jc w:val="left"/>
              <w:rPr>
                <w:sz w:val="20"/>
                <w:szCs w:val="20"/>
              </w:rPr>
            </w:pPr>
            <w:r w:rsidRPr="00FC53AC">
              <w:rPr>
                <w:b/>
                <w:bCs/>
                <w:sz w:val="20"/>
                <w:szCs w:val="20"/>
              </w:rPr>
              <w:t>Profundidad máxima de los árboles</w:t>
            </w:r>
            <w:r w:rsidRPr="00FC53AC">
              <w:rPr>
                <w:sz w:val="20"/>
                <w:szCs w:val="20"/>
              </w:rPr>
              <w:t xml:space="preserve">: </w:t>
            </w:r>
            <w:r>
              <w:rPr>
                <w:sz w:val="20"/>
                <w:szCs w:val="20"/>
              </w:rPr>
              <w:t>20</w:t>
            </w:r>
          </w:p>
          <w:p w14:paraId="3FCC000E" w14:textId="567329DD" w:rsidR="00B31414" w:rsidRPr="00FC53AC" w:rsidRDefault="00B31414" w:rsidP="00B31414">
            <w:pPr>
              <w:pStyle w:val="Prrafodelista"/>
              <w:numPr>
                <w:ilvl w:val="0"/>
                <w:numId w:val="16"/>
              </w:numPr>
              <w:spacing w:line="240" w:lineRule="auto"/>
              <w:jc w:val="left"/>
              <w:rPr>
                <w:sz w:val="20"/>
                <w:szCs w:val="20"/>
              </w:rPr>
            </w:pPr>
            <w:r w:rsidRPr="00FC53AC">
              <w:rPr>
                <w:b/>
                <w:bCs/>
                <w:sz w:val="20"/>
                <w:szCs w:val="20"/>
              </w:rPr>
              <w:t>Mínimo número de muestras por hoja</w:t>
            </w:r>
            <w:r w:rsidRPr="00FC53AC">
              <w:rPr>
                <w:sz w:val="20"/>
                <w:szCs w:val="20"/>
              </w:rPr>
              <w:t>: 1</w:t>
            </w:r>
          </w:p>
          <w:p w14:paraId="2CEACE9C" w14:textId="186B586A" w:rsidR="00B31414" w:rsidRPr="00EB20A3" w:rsidRDefault="00B31414" w:rsidP="00B31414">
            <w:pPr>
              <w:pStyle w:val="Prrafodelista"/>
              <w:numPr>
                <w:ilvl w:val="0"/>
                <w:numId w:val="16"/>
              </w:numPr>
              <w:spacing w:line="240" w:lineRule="auto"/>
              <w:jc w:val="left"/>
              <w:rPr>
                <w:sz w:val="20"/>
                <w:szCs w:val="20"/>
              </w:rPr>
            </w:pPr>
            <w:r w:rsidRPr="00FC53AC">
              <w:rPr>
                <w:b/>
                <w:bCs/>
                <w:sz w:val="20"/>
                <w:szCs w:val="20"/>
              </w:rPr>
              <w:t>Mínimo número de muestras para dividir un nodo</w:t>
            </w:r>
            <w:r w:rsidRPr="00FC53AC">
              <w:rPr>
                <w:sz w:val="20"/>
                <w:szCs w:val="20"/>
              </w:rPr>
              <w:t>: 2</w:t>
            </w:r>
          </w:p>
        </w:tc>
        <w:tc>
          <w:tcPr>
            <w:tcW w:w="1530" w:type="dxa"/>
            <w:tcBorders>
              <w:top w:val="dashSmallGap" w:sz="4" w:space="0" w:color="auto"/>
              <w:left w:val="single" w:sz="6" w:space="0" w:color="000000"/>
              <w:bottom w:val="dashSmallGap" w:sz="4" w:space="0" w:color="auto"/>
              <w:right w:val="single" w:sz="6" w:space="0" w:color="000000"/>
            </w:tcBorders>
          </w:tcPr>
          <w:p w14:paraId="4705074B" w14:textId="639B6CD1" w:rsidR="00B31414" w:rsidRPr="00B31414" w:rsidRDefault="00B31414" w:rsidP="00B31414">
            <w:pPr>
              <w:spacing w:line="240" w:lineRule="auto"/>
              <w:jc w:val="left"/>
              <w:rPr>
                <w:rFonts w:eastAsia="Quattrocento Sans"/>
                <w:sz w:val="20"/>
                <w:szCs w:val="20"/>
              </w:rPr>
            </w:pPr>
            <w:r w:rsidRPr="00B31414">
              <w:rPr>
                <w:color w:val="000000"/>
                <w:sz w:val="20"/>
                <w:szCs w:val="20"/>
              </w:rPr>
              <w:t>0.94</w:t>
            </w:r>
          </w:p>
        </w:tc>
        <w:tc>
          <w:tcPr>
            <w:tcW w:w="1530" w:type="dxa"/>
            <w:tcBorders>
              <w:top w:val="dashSmallGap" w:sz="4" w:space="0" w:color="auto"/>
              <w:left w:val="single" w:sz="6" w:space="0" w:color="000000"/>
              <w:bottom w:val="dashSmallGap" w:sz="4" w:space="0" w:color="auto"/>
              <w:right w:val="single" w:sz="6" w:space="0" w:color="000000"/>
            </w:tcBorders>
          </w:tcPr>
          <w:p w14:paraId="7ACE90C1" w14:textId="5CAA88A8" w:rsidR="00B31414" w:rsidRPr="00B31414" w:rsidRDefault="00B31414" w:rsidP="00B31414">
            <w:pPr>
              <w:spacing w:line="240" w:lineRule="auto"/>
              <w:jc w:val="left"/>
              <w:rPr>
                <w:rFonts w:eastAsia="Quattrocento Sans"/>
                <w:sz w:val="20"/>
                <w:szCs w:val="20"/>
              </w:rPr>
            </w:pPr>
            <w:r w:rsidRPr="00B31414">
              <w:rPr>
                <w:color w:val="000000"/>
                <w:sz w:val="20"/>
                <w:szCs w:val="20"/>
              </w:rPr>
              <w:t>0.94</w:t>
            </w:r>
          </w:p>
        </w:tc>
        <w:tc>
          <w:tcPr>
            <w:tcW w:w="1530" w:type="dxa"/>
            <w:tcBorders>
              <w:top w:val="dashSmallGap" w:sz="4" w:space="0" w:color="auto"/>
              <w:left w:val="single" w:sz="6" w:space="0" w:color="000000"/>
              <w:bottom w:val="dashSmallGap" w:sz="4" w:space="0" w:color="auto"/>
              <w:right w:val="single" w:sz="6" w:space="0" w:color="000000"/>
            </w:tcBorders>
          </w:tcPr>
          <w:p w14:paraId="717E6007" w14:textId="1549831B" w:rsidR="00B31414" w:rsidRPr="00B31414" w:rsidRDefault="00B31414" w:rsidP="00B31414">
            <w:pPr>
              <w:spacing w:line="240" w:lineRule="auto"/>
              <w:jc w:val="left"/>
              <w:rPr>
                <w:rFonts w:eastAsia="Quattrocento Sans"/>
                <w:sz w:val="20"/>
                <w:szCs w:val="20"/>
              </w:rPr>
            </w:pPr>
            <w:r w:rsidRPr="00B31414">
              <w:rPr>
                <w:color w:val="000000"/>
                <w:sz w:val="20"/>
                <w:szCs w:val="20"/>
              </w:rPr>
              <w:t>0.94</w:t>
            </w:r>
          </w:p>
        </w:tc>
        <w:tc>
          <w:tcPr>
            <w:tcW w:w="1530" w:type="dxa"/>
            <w:tcBorders>
              <w:top w:val="dashSmallGap" w:sz="4" w:space="0" w:color="auto"/>
              <w:left w:val="single" w:sz="6" w:space="0" w:color="000000"/>
              <w:bottom w:val="dashSmallGap" w:sz="4" w:space="0" w:color="auto"/>
              <w:right w:val="single" w:sz="6" w:space="0" w:color="000000"/>
            </w:tcBorders>
          </w:tcPr>
          <w:p w14:paraId="40374FC4" w14:textId="77777777" w:rsidR="00B31414" w:rsidRPr="00B31414" w:rsidRDefault="00B31414" w:rsidP="008D48A9">
            <w:pPr>
              <w:pStyle w:val="NormalWeb"/>
              <w:numPr>
                <w:ilvl w:val="0"/>
                <w:numId w:val="9"/>
              </w:numPr>
              <w:spacing w:before="0" w:beforeAutospacing="0" w:after="0" w:afterAutospacing="0"/>
              <w:rPr>
                <w:sz w:val="20"/>
                <w:szCs w:val="20"/>
              </w:rPr>
            </w:pPr>
            <w:r w:rsidRPr="008D48A9">
              <w:rPr>
                <w:b/>
                <w:bCs/>
                <w:color w:val="000000"/>
                <w:sz w:val="20"/>
                <w:szCs w:val="20"/>
              </w:rPr>
              <w:t>0:</w:t>
            </w:r>
            <w:r w:rsidRPr="00B31414">
              <w:rPr>
                <w:color w:val="000000"/>
                <w:sz w:val="20"/>
                <w:szCs w:val="20"/>
              </w:rPr>
              <w:t xml:space="preserve"> 0.99</w:t>
            </w:r>
          </w:p>
          <w:p w14:paraId="24FBEB72" w14:textId="77777777" w:rsidR="00B31414" w:rsidRPr="00B31414" w:rsidRDefault="00B31414" w:rsidP="008D48A9">
            <w:pPr>
              <w:pStyle w:val="NormalWeb"/>
              <w:numPr>
                <w:ilvl w:val="0"/>
                <w:numId w:val="9"/>
              </w:numPr>
              <w:spacing w:before="0" w:beforeAutospacing="0" w:after="0" w:afterAutospacing="0"/>
              <w:rPr>
                <w:sz w:val="20"/>
                <w:szCs w:val="20"/>
              </w:rPr>
            </w:pPr>
            <w:r w:rsidRPr="008D48A9">
              <w:rPr>
                <w:b/>
                <w:bCs/>
                <w:color w:val="000000"/>
                <w:sz w:val="20"/>
                <w:szCs w:val="20"/>
              </w:rPr>
              <w:t>1:</w:t>
            </w:r>
            <w:r w:rsidRPr="00B31414">
              <w:rPr>
                <w:color w:val="000000"/>
                <w:sz w:val="20"/>
                <w:szCs w:val="20"/>
              </w:rPr>
              <w:t xml:space="preserve"> 0.99</w:t>
            </w:r>
          </w:p>
          <w:p w14:paraId="2A647885" w14:textId="6F8434B3" w:rsidR="00B31414" w:rsidRPr="008D48A9" w:rsidRDefault="00B31414" w:rsidP="008D48A9">
            <w:pPr>
              <w:pStyle w:val="Prrafodelista"/>
              <w:numPr>
                <w:ilvl w:val="0"/>
                <w:numId w:val="9"/>
              </w:numPr>
              <w:spacing w:line="240" w:lineRule="auto"/>
              <w:jc w:val="left"/>
              <w:rPr>
                <w:rFonts w:eastAsia="Quattrocento Sans"/>
                <w:sz w:val="20"/>
                <w:szCs w:val="20"/>
              </w:rPr>
            </w:pPr>
            <w:r w:rsidRPr="008D48A9">
              <w:rPr>
                <w:b/>
                <w:bCs/>
                <w:color w:val="000000"/>
                <w:sz w:val="20"/>
                <w:szCs w:val="20"/>
              </w:rPr>
              <w:t>2:</w:t>
            </w:r>
            <w:r w:rsidRPr="008D48A9">
              <w:rPr>
                <w:color w:val="000000"/>
                <w:sz w:val="20"/>
                <w:szCs w:val="20"/>
              </w:rPr>
              <w:t xml:space="preserve"> 0.99</w:t>
            </w:r>
          </w:p>
        </w:tc>
      </w:tr>
      <w:tr w:rsidR="00B31414" w14:paraId="08144CCB" w14:textId="6B70403C" w:rsidTr="008D48A9">
        <w:trPr>
          <w:trHeight w:val="285"/>
          <w:jc w:val="center"/>
        </w:trPr>
        <w:tc>
          <w:tcPr>
            <w:tcW w:w="1612" w:type="dxa"/>
            <w:tcBorders>
              <w:top w:val="nil"/>
              <w:left w:val="single" w:sz="6" w:space="0" w:color="000000"/>
              <w:bottom w:val="nil"/>
              <w:right w:val="single" w:sz="4" w:space="0" w:color="auto"/>
            </w:tcBorders>
            <w:shd w:val="clear" w:color="auto" w:fill="auto"/>
            <w:vAlign w:val="center"/>
          </w:tcPr>
          <w:p w14:paraId="3AE75A2E" w14:textId="33EDC7DC" w:rsidR="00B31414" w:rsidRPr="003D7B8B" w:rsidRDefault="00B31414" w:rsidP="00B31414">
            <w:pPr>
              <w:spacing w:line="240" w:lineRule="auto"/>
              <w:jc w:val="left"/>
              <w:rPr>
                <w:rFonts w:eastAsia="Consolas"/>
                <w:sz w:val="20"/>
                <w:szCs w:val="20"/>
              </w:rPr>
            </w:pPr>
            <w:r>
              <w:rPr>
                <w:rFonts w:eastAsia="Consolas"/>
                <w:sz w:val="20"/>
                <w:szCs w:val="20"/>
              </w:rPr>
              <w:t>8</w:t>
            </w:r>
            <w:r>
              <w:rPr>
                <w:rFonts w:eastAsia="Quattrocento Sans"/>
                <w:sz w:val="20"/>
                <w:szCs w:val="20"/>
              </w:rPr>
              <w:t xml:space="preserve"> - RF(</w:t>
            </w:r>
            <w:r>
              <w:rPr>
                <w:rFonts w:eastAsia="Quattrocento Sans"/>
                <w:sz w:val="20"/>
                <w:szCs w:val="20"/>
              </w:rPr>
              <w:t>WL</w:t>
            </w:r>
            <w:r>
              <w:rPr>
                <w:rFonts w:eastAsia="Quattrocento Sans"/>
                <w:sz w:val="20"/>
                <w:szCs w:val="20"/>
              </w:rPr>
              <w:t>)</w:t>
            </w:r>
          </w:p>
        </w:tc>
        <w:tc>
          <w:tcPr>
            <w:tcW w:w="2700" w:type="dxa"/>
            <w:tcBorders>
              <w:top w:val="nil"/>
              <w:left w:val="single" w:sz="4" w:space="0" w:color="auto"/>
              <w:bottom w:val="nil"/>
              <w:right w:val="single" w:sz="6" w:space="0" w:color="000000"/>
            </w:tcBorders>
            <w:shd w:val="clear" w:color="auto" w:fill="auto"/>
          </w:tcPr>
          <w:p w14:paraId="41F43522" w14:textId="7EE2FC5E" w:rsidR="00B31414" w:rsidRPr="00FC53AC" w:rsidRDefault="00B31414" w:rsidP="00B31414">
            <w:pPr>
              <w:pStyle w:val="Prrafodelista"/>
              <w:numPr>
                <w:ilvl w:val="0"/>
                <w:numId w:val="16"/>
              </w:numPr>
              <w:spacing w:line="240" w:lineRule="auto"/>
              <w:jc w:val="left"/>
              <w:rPr>
                <w:sz w:val="20"/>
                <w:szCs w:val="20"/>
              </w:rPr>
            </w:pPr>
            <w:r w:rsidRPr="00FC53AC">
              <w:rPr>
                <w:b/>
                <w:bCs/>
                <w:sz w:val="20"/>
                <w:szCs w:val="20"/>
              </w:rPr>
              <w:t>Número de árboles</w:t>
            </w:r>
            <w:r w:rsidRPr="00FC53AC">
              <w:rPr>
                <w:sz w:val="20"/>
                <w:szCs w:val="20"/>
              </w:rPr>
              <w:t>: 200</w:t>
            </w:r>
          </w:p>
          <w:p w14:paraId="50A7264D" w14:textId="4AFD9FA9" w:rsidR="00B31414" w:rsidRPr="00FC53AC" w:rsidRDefault="00B31414" w:rsidP="00B31414">
            <w:pPr>
              <w:pStyle w:val="Prrafodelista"/>
              <w:numPr>
                <w:ilvl w:val="0"/>
                <w:numId w:val="16"/>
              </w:numPr>
              <w:spacing w:line="240" w:lineRule="auto"/>
              <w:jc w:val="left"/>
              <w:rPr>
                <w:sz w:val="20"/>
                <w:szCs w:val="20"/>
              </w:rPr>
            </w:pPr>
            <w:r w:rsidRPr="00FC53AC">
              <w:rPr>
                <w:b/>
                <w:bCs/>
                <w:sz w:val="20"/>
                <w:szCs w:val="20"/>
              </w:rPr>
              <w:lastRenderedPageBreak/>
              <w:t>Profundidad máxima de los árboles</w:t>
            </w:r>
            <w:r w:rsidRPr="00FC53AC">
              <w:rPr>
                <w:sz w:val="20"/>
                <w:szCs w:val="20"/>
              </w:rPr>
              <w:t xml:space="preserve">: None </w:t>
            </w:r>
          </w:p>
          <w:p w14:paraId="377546B8" w14:textId="64F8AA84" w:rsidR="00B31414" w:rsidRPr="00FC53AC" w:rsidRDefault="00B31414" w:rsidP="00B31414">
            <w:pPr>
              <w:pStyle w:val="Prrafodelista"/>
              <w:numPr>
                <w:ilvl w:val="0"/>
                <w:numId w:val="16"/>
              </w:numPr>
              <w:spacing w:line="240" w:lineRule="auto"/>
              <w:jc w:val="left"/>
              <w:rPr>
                <w:sz w:val="20"/>
                <w:szCs w:val="20"/>
              </w:rPr>
            </w:pPr>
            <w:r w:rsidRPr="00FC53AC">
              <w:rPr>
                <w:b/>
                <w:bCs/>
                <w:sz w:val="20"/>
                <w:szCs w:val="20"/>
              </w:rPr>
              <w:t>Mínimo número de muestras por hoja</w:t>
            </w:r>
            <w:r w:rsidRPr="00FC53AC">
              <w:rPr>
                <w:sz w:val="20"/>
                <w:szCs w:val="20"/>
              </w:rPr>
              <w:t>: 1</w:t>
            </w:r>
          </w:p>
          <w:p w14:paraId="587B5D38" w14:textId="6E4266BA" w:rsidR="00B31414" w:rsidRPr="00EB20A3" w:rsidRDefault="00B31414" w:rsidP="00B31414">
            <w:pPr>
              <w:pStyle w:val="Prrafodelista"/>
              <w:numPr>
                <w:ilvl w:val="0"/>
                <w:numId w:val="16"/>
              </w:numPr>
              <w:spacing w:line="240" w:lineRule="auto"/>
              <w:jc w:val="left"/>
              <w:rPr>
                <w:sz w:val="20"/>
                <w:szCs w:val="20"/>
              </w:rPr>
            </w:pPr>
            <w:r w:rsidRPr="00FC53AC">
              <w:rPr>
                <w:b/>
                <w:bCs/>
                <w:sz w:val="20"/>
                <w:szCs w:val="20"/>
              </w:rPr>
              <w:t>Mínimo número de muestras para dividir un nodo</w:t>
            </w:r>
            <w:r w:rsidRPr="00FC53AC">
              <w:rPr>
                <w:sz w:val="20"/>
                <w:szCs w:val="20"/>
              </w:rPr>
              <w:t>: 2</w:t>
            </w:r>
          </w:p>
        </w:tc>
        <w:tc>
          <w:tcPr>
            <w:tcW w:w="1530" w:type="dxa"/>
            <w:tcBorders>
              <w:top w:val="dashSmallGap" w:sz="4" w:space="0" w:color="auto"/>
              <w:left w:val="single" w:sz="6" w:space="0" w:color="000000"/>
              <w:bottom w:val="dashSmallGap" w:sz="4" w:space="0" w:color="auto"/>
              <w:right w:val="single" w:sz="6" w:space="0" w:color="000000"/>
            </w:tcBorders>
          </w:tcPr>
          <w:p w14:paraId="0FB40444" w14:textId="3DE6B163" w:rsidR="00B31414" w:rsidRPr="00B31414" w:rsidRDefault="00B31414" w:rsidP="00B31414">
            <w:pPr>
              <w:spacing w:line="240" w:lineRule="auto"/>
              <w:jc w:val="left"/>
              <w:rPr>
                <w:rFonts w:eastAsia="Quattrocento Sans"/>
                <w:sz w:val="20"/>
                <w:szCs w:val="20"/>
              </w:rPr>
            </w:pPr>
            <w:r w:rsidRPr="00B31414">
              <w:rPr>
                <w:color w:val="000000"/>
                <w:sz w:val="20"/>
                <w:szCs w:val="20"/>
              </w:rPr>
              <w:lastRenderedPageBreak/>
              <w:t>0.85</w:t>
            </w:r>
          </w:p>
        </w:tc>
        <w:tc>
          <w:tcPr>
            <w:tcW w:w="1530" w:type="dxa"/>
            <w:tcBorders>
              <w:top w:val="dashSmallGap" w:sz="4" w:space="0" w:color="auto"/>
              <w:left w:val="single" w:sz="6" w:space="0" w:color="000000"/>
              <w:bottom w:val="dashSmallGap" w:sz="4" w:space="0" w:color="auto"/>
              <w:right w:val="single" w:sz="6" w:space="0" w:color="000000"/>
            </w:tcBorders>
          </w:tcPr>
          <w:p w14:paraId="0ECC61E6" w14:textId="562FEE44" w:rsidR="00B31414" w:rsidRPr="00B31414" w:rsidRDefault="00B31414" w:rsidP="00B31414">
            <w:pPr>
              <w:spacing w:line="240" w:lineRule="auto"/>
              <w:jc w:val="left"/>
              <w:rPr>
                <w:rFonts w:eastAsia="Quattrocento Sans"/>
                <w:sz w:val="20"/>
                <w:szCs w:val="20"/>
              </w:rPr>
            </w:pPr>
            <w:r w:rsidRPr="00B31414">
              <w:rPr>
                <w:color w:val="000000"/>
                <w:sz w:val="20"/>
                <w:szCs w:val="20"/>
              </w:rPr>
              <w:t>0.85</w:t>
            </w:r>
          </w:p>
        </w:tc>
        <w:tc>
          <w:tcPr>
            <w:tcW w:w="1530" w:type="dxa"/>
            <w:tcBorders>
              <w:top w:val="dashSmallGap" w:sz="4" w:space="0" w:color="auto"/>
              <w:left w:val="single" w:sz="6" w:space="0" w:color="000000"/>
              <w:bottom w:val="dashSmallGap" w:sz="4" w:space="0" w:color="auto"/>
              <w:right w:val="single" w:sz="6" w:space="0" w:color="000000"/>
            </w:tcBorders>
          </w:tcPr>
          <w:p w14:paraId="0F1C6204" w14:textId="07D4959A" w:rsidR="00B31414" w:rsidRPr="00B31414" w:rsidRDefault="00B31414" w:rsidP="00B31414">
            <w:pPr>
              <w:spacing w:line="240" w:lineRule="auto"/>
              <w:jc w:val="left"/>
              <w:rPr>
                <w:rFonts w:eastAsia="Quattrocento Sans"/>
                <w:sz w:val="20"/>
                <w:szCs w:val="20"/>
              </w:rPr>
            </w:pPr>
            <w:r w:rsidRPr="00B31414">
              <w:rPr>
                <w:color w:val="000000"/>
                <w:sz w:val="20"/>
                <w:szCs w:val="20"/>
              </w:rPr>
              <w:t>0.85</w:t>
            </w:r>
          </w:p>
        </w:tc>
        <w:tc>
          <w:tcPr>
            <w:tcW w:w="1530" w:type="dxa"/>
            <w:tcBorders>
              <w:top w:val="dashSmallGap" w:sz="4" w:space="0" w:color="auto"/>
              <w:left w:val="single" w:sz="6" w:space="0" w:color="000000"/>
              <w:bottom w:val="dashSmallGap" w:sz="4" w:space="0" w:color="auto"/>
              <w:right w:val="single" w:sz="6" w:space="0" w:color="000000"/>
            </w:tcBorders>
          </w:tcPr>
          <w:p w14:paraId="017BE1D5" w14:textId="77777777" w:rsidR="00B31414" w:rsidRPr="00B31414" w:rsidRDefault="00B31414" w:rsidP="008D48A9">
            <w:pPr>
              <w:pStyle w:val="NormalWeb"/>
              <w:numPr>
                <w:ilvl w:val="0"/>
                <w:numId w:val="9"/>
              </w:numPr>
              <w:spacing w:before="0" w:beforeAutospacing="0" w:after="0" w:afterAutospacing="0"/>
              <w:rPr>
                <w:sz w:val="20"/>
                <w:szCs w:val="20"/>
              </w:rPr>
            </w:pPr>
            <w:r w:rsidRPr="008D48A9">
              <w:rPr>
                <w:b/>
                <w:bCs/>
                <w:color w:val="000000"/>
                <w:sz w:val="20"/>
                <w:szCs w:val="20"/>
              </w:rPr>
              <w:t>0:</w:t>
            </w:r>
            <w:r w:rsidRPr="00B31414">
              <w:rPr>
                <w:color w:val="000000"/>
                <w:sz w:val="20"/>
                <w:szCs w:val="20"/>
              </w:rPr>
              <w:t xml:space="preserve"> 0.97</w:t>
            </w:r>
          </w:p>
          <w:p w14:paraId="0893544A" w14:textId="77777777" w:rsidR="00B31414" w:rsidRPr="00B31414" w:rsidRDefault="00B31414" w:rsidP="008D48A9">
            <w:pPr>
              <w:pStyle w:val="NormalWeb"/>
              <w:numPr>
                <w:ilvl w:val="0"/>
                <w:numId w:val="9"/>
              </w:numPr>
              <w:spacing w:before="0" w:beforeAutospacing="0" w:after="0" w:afterAutospacing="0"/>
              <w:rPr>
                <w:sz w:val="20"/>
                <w:szCs w:val="20"/>
              </w:rPr>
            </w:pPr>
            <w:r w:rsidRPr="008D48A9">
              <w:rPr>
                <w:b/>
                <w:bCs/>
                <w:color w:val="000000"/>
                <w:sz w:val="20"/>
                <w:szCs w:val="20"/>
              </w:rPr>
              <w:lastRenderedPageBreak/>
              <w:t>1:</w:t>
            </w:r>
            <w:r w:rsidRPr="00B31414">
              <w:rPr>
                <w:color w:val="000000"/>
                <w:sz w:val="20"/>
                <w:szCs w:val="20"/>
              </w:rPr>
              <w:t xml:space="preserve"> 0.95</w:t>
            </w:r>
          </w:p>
          <w:p w14:paraId="4C5D274C" w14:textId="17155F4C" w:rsidR="00B31414" w:rsidRPr="008D48A9" w:rsidRDefault="00B31414" w:rsidP="008D48A9">
            <w:pPr>
              <w:pStyle w:val="Prrafodelista"/>
              <w:numPr>
                <w:ilvl w:val="0"/>
                <w:numId w:val="9"/>
              </w:numPr>
              <w:spacing w:line="240" w:lineRule="auto"/>
              <w:jc w:val="left"/>
              <w:rPr>
                <w:rFonts w:eastAsia="Quattrocento Sans"/>
                <w:sz w:val="20"/>
                <w:szCs w:val="20"/>
              </w:rPr>
            </w:pPr>
            <w:r w:rsidRPr="008D48A9">
              <w:rPr>
                <w:b/>
                <w:bCs/>
                <w:color w:val="000000"/>
                <w:sz w:val="20"/>
                <w:szCs w:val="20"/>
              </w:rPr>
              <w:t>23:</w:t>
            </w:r>
            <w:r w:rsidRPr="008D48A9">
              <w:rPr>
                <w:color w:val="000000"/>
                <w:sz w:val="20"/>
                <w:szCs w:val="20"/>
              </w:rPr>
              <w:t xml:space="preserve"> 0.95</w:t>
            </w:r>
          </w:p>
        </w:tc>
      </w:tr>
      <w:tr w:rsidR="00B31414" w14:paraId="65AAEE2A" w14:textId="2CB95EDC" w:rsidTr="008D48A9">
        <w:trPr>
          <w:trHeight w:val="285"/>
          <w:jc w:val="center"/>
        </w:trPr>
        <w:tc>
          <w:tcPr>
            <w:tcW w:w="1612" w:type="dxa"/>
            <w:tcBorders>
              <w:top w:val="nil"/>
              <w:left w:val="single" w:sz="6" w:space="0" w:color="000000"/>
              <w:bottom w:val="nil"/>
              <w:right w:val="single" w:sz="4" w:space="0" w:color="auto"/>
            </w:tcBorders>
            <w:shd w:val="clear" w:color="auto" w:fill="auto"/>
            <w:vAlign w:val="center"/>
          </w:tcPr>
          <w:p w14:paraId="0DD2C20B" w14:textId="0F98ED52" w:rsidR="00B31414" w:rsidRPr="003D7B8B" w:rsidRDefault="00B31414" w:rsidP="00B31414">
            <w:pPr>
              <w:spacing w:line="240" w:lineRule="auto"/>
              <w:jc w:val="left"/>
              <w:rPr>
                <w:rFonts w:eastAsia="Consolas"/>
                <w:sz w:val="20"/>
                <w:szCs w:val="20"/>
              </w:rPr>
            </w:pPr>
            <w:r>
              <w:rPr>
                <w:rFonts w:eastAsia="Consolas"/>
                <w:sz w:val="20"/>
                <w:szCs w:val="20"/>
              </w:rPr>
              <w:lastRenderedPageBreak/>
              <w:t>9</w:t>
            </w:r>
            <w:r>
              <w:rPr>
                <w:rFonts w:eastAsia="Quattrocento Sans"/>
                <w:sz w:val="20"/>
                <w:szCs w:val="20"/>
              </w:rPr>
              <w:t xml:space="preserve"> - RF(</w:t>
            </w:r>
            <w:r>
              <w:rPr>
                <w:rFonts w:eastAsia="Quattrocento Sans"/>
                <w:sz w:val="20"/>
                <w:szCs w:val="20"/>
              </w:rPr>
              <w:t>IAV</w:t>
            </w:r>
            <w:r>
              <w:rPr>
                <w:rFonts w:eastAsia="Quattrocento Sans"/>
                <w:sz w:val="20"/>
                <w:szCs w:val="20"/>
              </w:rPr>
              <w:t>)</w:t>
            </w:r>
          </w:p>
        </w:tc>
        <w:tc>
          <w:tcPr>
            <w:tcW w:w="2700" w:type="dxa"/>
            <w:tcBorders>
              <w:top w:val="nil"/>
              <w:left w:val="single" w:sz="4" w:space="0" w:color="auto"/>
              <w:bottom w:val="dashSmallGap" w:sz="4" w:space="0" w:color="auto"/>
              <w:right w:val="single" w:sz="6" w:space="0" w:color="000000"/>
            </w:tcBorders>
            <w:shd w:val="clear" w:color="auto" w:fill="auto"/>
          </w:tcPr>
          <w:p w14:paraId="60FD1D3C" w14:textId="764A4693" w:rsidR="00B31414" w:rsidRPr="00EB20A3" w:rsidRDefault="00B31414" w:rsidP="00B31414">
            <w:pPr>
              <w:pStyle w:val="Prrafodelista"/>
              <w:numPr>
                <w:ilvl w:val="0"/>
                <w:numId w:val="16"/>
              </w:numPr>
              <w:spacing w:line="240" w:lineRule="auto"/>
              <w:jc w:val="left"/>
              <w:rPr>
                <w:sz w:val="20"/>
                <w:szCs w:val="20"/>
              </w:rPr>
            </w:pPr>
            <w:r w:rsidRPr="00FC53AC">
              <w:rPr>
                <w:b/>
                <w:bCs/>
                <w:sz w:val="20"/>
                <w:szCs w:val="20"/>
              </w:rPr>
              <w:t>Número de árboles</w:t>
            </w:r>
            <w:r w:rsidRPr="00EB20A3">
              <w:rPr>
                <w:sz w:val="20"/>
                <w:szCs w:val="20"/>
              </w:rPr>
              <w:t>: 200</w:t>
            </w:r>
          </w:p>
          <w:p w14:paraId="69576175" w14:textId="1A8269B2" w:rsidR="00B31414" w:rsidRPr="00FC53AC" w:rsidRDefault="00B31414" w:rsidP="00B31414">
            <w:pPr>
              <w:pStyle w:val="Prrafodelista"/>
              <w:numPr>
                <w:ilvl w:val="0"/>
                <w:numId w:val="16"/>
              </w:numPr>
              <w:spacing w:line="240" w:lineRule="auto"/>
              <w:jc w:val="left"/>
              <w:rPr>
                <w:sz w:val="20"/>
                <w:szCs w:val="20"/>
              </w:rPr>
            </w:pPr>
            <w:r w:rsidRPr="00FC53AC">
              <w:rPr>
                <w:b/>
                <w:bCs/>
                <w:sz w:val="20"/>
                <w:szCs w:val="20"/>
              </w:rPr>
              <w:t>Profundidad máxima de los árboles</w:t>
            </w:r>
            <w:r w:rsidRPr="00FC53AC">
              <w:rPr>
                <w:sz w:val="20"/>
                <w:szCs w:val="20"/>
              </w:rPr>
              <w:t xml:space="preserve">: </w:t>
            </w:r>
            <w:r>
              <w:rPr>
                <w:sz w:val="20"/>
                <w:szCs w:val="20"/>
              </w:rPr>
              <w:t>20</w:t>
            </w:r>
          </w:p>
          <w:p w14:paraId="5842BD77" w14:textId="09571B61" w:rsidR="00B31414" w:rsidRPr="00FC53AC" w:rsidRDefault="00B31414" w:rsidP="00B31414">
            <w:pPr>
              <w:pStyle w:val="Prrafodelista"/>
              <w:numPr>
                <w:ilvl w:val="0"/>
                <w:numId w:val="16"/>
              </w:numPr>
              <w:spacing w:line="240" w:lineRule="auto"/>
              <w:jc w:val="left"/>
              <w:rPr>
                <w:sz w:val="20"/>
                <w:szCs w:val="20"/>
              </w:rPr>
            </w:pPr>
            <w:r w:rsidRPr="00FC53AC">
              <w:rPr>
                <w:b/>
                <w:bCs/>
                <w:sz w:val="20"/>
                <w:szCs w:val="20"/>
              </w:rPr>
              <w:t>Mínimo número de muestras por hoja</w:t>
            </w:r>
            <w:r w:rsidRPr="00FC53AC">
              <w:rPr>
                <w:sz w:val="20"/>
                <w:szCs w:val="20"/>
              </w:rPr>
              <w:t>: 1</w:t>
            </w:r>
          </w:p>
          <w:p w14:paraId="696ADF9C" w14:textId="5BAF4933" w:rsidR="00B31414" w:rsidRPr="00EB20A3" w:rsidRDefault="00B31414" w:rsidP="00B31414">
            <w:pPr>
              <w:pStyle w:val="Prrafodelista"/>
              <w:numPr>
                <w:ilvl w:val="0"/>
                <w:numId w:val="16"/>
              </w:numPr>
              <w:spacing w:line="240" w:lineRule="auto"/>
              <w:jc w:val="left"/>
              <w:rPr>
                <w:sz w:val="20"/>
                <w:szCs w:val="20"/>
              </w:rPr>
            </w:pPr>
            <w:r w:rsidRPr="00FC53AC">
              <w:rPr>
                <w:b/>
                <w:bCs/>
                <w:sz w:val="20"/>
                <w:szCs w:val="20"/>
              </w:rPr>
              <w:t>Mínimo número de muestras para dividir un nodo</w:t>
            </w:r>
            <w:r w:rsidRPr="00FC53AC">
              <w:rPr>
                <w:sz w:val="20"/>
                <w:szCs w:val="20"/>
              </w:rPr>
              <w:t>: 2</w:t>
            </w:r>
          </w:p>
        </w:tc>
        <w:tc>
          <w:tcPr>
            <w:tcW w:w="1530" w:type="dxa"/>
            <w:tcBorders>
              <w:top w:val="dashSmallGap" w:sz="4" w:space="0" w:color="auto"/>
              <w:left w:val="single" w:sz="6" w:space="0" w:color="000000"/>
              <w:bottom w:val="dashSmallGap" w:sz="4" w:space="0" w:color="auto"/>
              <w:right w:val="single" w:sz="6" w:space="0" w:color="000000"/>
            </w:tcBorders>
          </w:tcPr>
          <w:p w14:paraId="441145AE" w14:textId="29F59F5F" w:rsidR="00B31414" w:rsidRPr="00B31414" w:rsidRDefault="00B31414" w:rsidP="00B31414">
            <w:pPr>
              <w:spacing w:line="240" w:lineRule="auto"/>
              <w:jc w:val="left"/>
              <w:rPr>
                <w:sz w:val="20"/>
                <w:szCs w:val="20"/>
              </w:rPr>
            </w:pPr>
            <w:r w:rsidRPr="00B31414">
              <w:rPr>
                <w:color w:val="000000"/>
                <w:sz w:val="20"/>
                <w:szCs w:val="20"/>
              </w:rPr>
              <w:t>0.94</w:t>
            </w:r>
          </w:p>
        </w:tc>
        <w:tc>
          <w:tcPr>
            <w:tcW w:w="1530" w:type="dxa"/>
            <w:tcBorders>
              <w:top w:val="dashSmallGap" w:sz="4" w:space="0" w:color="auto"/>
              <w:left w:val="single" w:sz="6" w:space="0" w:color="000000"/>
              <w:bottom w:val="dashSmallGap" w:sz="4" w:space="0" w:color="auto"/>
              <w:right w:val="single" w:sz="6" w:space="0" w:color="000000"/>
            </w:tcBorders>
          </w:tcPr>
          <w:p w14:paraId="5C03F3F3" w14:textId="4EEFB68C" w:rsidR="00B31414" w:rsidRPr="00B31414" w:rsidRDefault="00B31414" w:rsidP="00B31414">
            <w:pPr>
              <w:spacing w:line="240" w:lineRule="auto"/>
              <w:jc w:val="left"/>
              <w:rPr>
                <w:sz w:val="20"/>
                <w:szCs w:val="20"/>
              </w:rPr>
            </w:pPr>
            <w:r w:rsidRPr="00B31414">
              <w:rPr>
                <w:color w:val="000000"/>
                <w:sz w:val="20"/>
                <w:szCs w:val="20"/>
              </w:rPr>
              <w:t>0.94</w:t>
            </w:r>
          </w:p>
        </w:tc>
        <w:tc>
          <w:tcPr>
            <w:tcW w:w="1530" w:type="dxa"/>
            <w:tcBorders>
              <w:top w:val="dashSmallGap" w:sz="4" w:space="0" w:color="auto"/>
              <w:left w:val="single" w:sz="6" w:space="0" w:color="000000"/>
              <w:bottom w:val="dashSmallGap" w:sz="4" w:space="0" w:color="auto"/>
              <w:right w:val="single" w:sz="6" w:space="0" w:color="000000"/>
            </w:tcBorders>
          </w:tcPr>
          <w:p w14:paraId="578B6EA8" w14:textId="5D3AEF70" w:rsidR="00B31414" w:rsidRPr="00B31414" w:rsidRDefault="00B31414" w:rsidP="00B31414">
            <w:pPr>
              <w:spacing w:line="240" w:lineRule="auto"/>
              <w:jc w:val="left"/>
              <w:rPr>
                <w:sz w:val="20"/>
                <w:szCs w:val="20"/>
              </w:rPr>
            </w:pPr>
            <w:r w:rsidRPr="00B31414">
              <w:rPr>
                <w:color w:val="000000"/>
                <w:sz w:val="20"/>
                <w:szCs w:val="20"/>
              </w:rPr>
              <w:t>0.94</w:t>
            </w:r>
          </w:p>
        </w:tc>
        <w:tc>
          <w:tcPr>
            <w:tcW w:w="1530" w:type="dxa"/>
            <w:tcBorders>
              <w:top w:val="dashSmallGap" w:sz="4" w:space="0" w:color="auto"/>
              <w:left w:val="single" w:sz="6" w:space="0" w:color="000000"/>
              <w:bottom w:val="dashSmallGap" w:sz="4" w:space="0" w:color="auto"/>
              <w:right w:val="single" w:sz="6" w:space="0" w:color="000000"/>
            </w:tcBorders>
          </w:tcPr>
          <w:p w14:paraId="3900844A" w14:textId="77777777" w:rsidR="00B31414" w:rsidRPr="00B31414" w:rsidRDefault="00B31414" w:rsidP="008D48A9">
            <w:pPr>
              <w:pStyle w:val="NormalWeb"/>
              <w:numPr>
                <w:ilvl w:val="0"/>
                <w:numId w:val="9"/>
              </w:numPr>
              <w:spacing w:before="0" w:beforeAutospacing="0" w:after="0" w:afterAutospacing="0"/>
              <w:rPr>
                <w:sz w:val="20"/>
                <w:szCs w:val="20"/>
              </w:rPr>
            </w:pPr>
            <w:r w:rsidRPr="008D48A9">
              <w:rPr>
                <w:b/>
                <w:bCs/>
                <w:color w:val="000000"/>
                <w:sz w:val="20"/>
                <w:szCs w:val="20"/>
              </w:rPr>
              <w:t>0:</w:t>
            </w:r>
            <w:r w:rsidRPr="00B31414">
              <w:rPr>
                <w:color w:val="000000"/>
                <w:sz w:val="20"/>
                <w:szCs w:val="20"/>
              </w:rPr>
              <w:t xml:space="preserve"> 0.94</w:t>
            </w:r>
          </w:p>
          <w:p w14:paraId="63DFD43C" w14:textId="77777777" w:rsidR="00B31414" w:rsidRPr="00B31414" w:rsidRDefault="00B31414" w:rsidP="008D48A9">
            <w:pPr>
              <w:pStyle w:val="NormalWeb"/>
              <w:numPr>
                <w:ilvl w:val="0"/>
                <w:numId w:val="9"/>
              </w:numPr>
              <w:spacing w:before="0" w:beforeAutospacing="0" w:after="0" w:afterAutospacing="0"/>
              <w:rPr>
                <w:sz w:val="20"/>
                <w:szCs w:val="20"/>
              </w:rPr>
            </w:pPr>
            <w:r w:rsidRPr="008D48A9">
              <w:rPr>
                <w:b/>
                <w:bCs/>
                <w:color w:val="000000"/>
                <w:sz w:val="20"/>
                <w:szCs w:val="20"/>
              </w:rPr>
              <w:t>1:</w:t>
            </w:r>
            <w:r w:rsidRPr="00B31414">
              <w:rPr>
                <w:color w:val="000000"/>
                <w:sz w:val="20"/>
                <w:szCs w:val="20"/>
              </w:rPr>
              <w:t xml:space="preserve"> 0.94</w:t>
            </w:r>
          </w:p>
          <w:p w14:paraId="5E78E600" w14:textId="1CDDFB55" w:rsidR="00B31414" w:rsidRPr="008D48A9" w:rsidRDefault="00B31414" w:rsidP="008D48A9">
            <w:pPr>
              <w:pStyle w:val="Prrafodelista"/>
              <w:numPr>
                <w:ilvl w:val="0"/>
                <w:numId w:val="9"/>
              </w:numPr>
              <w:spacing w:line="240" w:lineRule="auto"/>
              <w:jc w:val="left"/>
              <w:rPr>
                <w:sz w:val="20"/>
                <w:szCs w:val="20"/>
              </w:rPr>
            </w:pPr>
            <w:r w:rsidRPr="008D48A9">
              <w:rPr>
                <w:b/>
                <w:bCs/>
                <w:color w:val="000000"/>
                <w:sz w:val="20"/>
                <w:szCs w:val="20"/>
              </w:rPr>
              <w:t>23:</w:t>
            </w:r>
            <w:r w:rsidRPr="008D48A9">
              <w:rPr>
                <w:color w:val="000000"/>
                <w:sz w:val="20"/>
                <w:szCs w:val="20"/>
              </w:rPr>
              <w:t xml:space="preserve"> 0.94</w:t>
            </w:r>
          </w:p>
        </w:tc>
      </w:tr>
      <w:tr w:rsidR="00B31414" w14:paraId="70129815" w14:textId="5F1C8429" w:rsidTr="008D48A9">
        <w:trPr>
          <w:trHeight w:val="285"/>
          <w:jc w:val="center"/>
        </w:trPr>
        <w:tc>
          <w:tcPr>
            <w:tcW w:w="1612" w:type="dxa"/>
            <w:tcBorders>
              <w:top w:val="nil"/>
              <w:left w:val="single" w:sz="6" w:space="0" w:color="000000"/>
              <w:bottom w:val="nil"/>
              <w:right w:val="single" w:sz="4" w:space="0" w:color="auto"/>
            </w:tcBorders>
            <w:shd w:val="clear" w:color="auto" w:fill="auto"/>
            <w:vAlign w:val="center"/>
          </w:tcPr>
          <w:p w14:paraId="697FA5CF" w14:textId="65F00959" w:rsidR="00B31414" w:rsidRPr="003D7B8B" w:rsidRDefault="00B31414" w:rsidP="00B31414">
            <w:pPr>
              <w:spacing w:line="240" w:lineRule="auto"/>
              <w:jc w:val="left"/>
              <w:rPr>
                <w:rFonts w:eastAsia="Consolas"/>
                <w:sz w:val="20"/>
                <w:szCs w:val="20"/>
              </w:rPr>
            </w:pPr>
            <w:r>
              <w:rPr>
                <w:rFonts w:eastAsia="Consolas"/>
                <w:sz w:val="20"/>
                <w:szCs w:val="20"/>
              </w:rPr>
              <w:t>10 - CNN-LSTM(RMS)</w:t>
            </w:r>
          </w:p>
        </w:tc>
        <w:tc>
          <w:tcPr>
            <w:tcW w:w="2700" w:type="dxa"/>
            <w:vMerge w:val="restart"/>
            <w:tcBorders>
              <w:top w:val="dashSmallGap" w:sz="4" w:space="0" w:color="auto"/>
              <w:left w:val="single" w:sz="4" w:space="0" w:color="auto"/>
              <w:right w:val="single" w:sz="6" w:space="0" w:color="000000"/>
            </w:tcBorders>
            <w:shd w:val="clear" w:color="auto" w:fill="auto"/>
            <w:vAlign w:val="center"/>
          </w:tcPr>
          <w:p w14:paraId="6A5DB538" w14:textId="77777777" w:rsidR="00B31414" w:rsidRDefault="00B31414" w:rsidP="00B31414">
            <w:pPr>
              <w:pStyle w:val="Prrafodelista"/>
              <w:numPr>
                <w:ilvl w:val="0"/>
                <w:numId w:val="19"/>
              </w:numPr>
              <w:spacing w:line="240" w:lineRule="auto"/>
              <w:jc w:val="left"/>
              <w:rPr>
                <w:sz w:val="20"/>
                <w:szCs w:val="20"/>
              </w:rPr>
            </w:pPr>
            <w:r w:rsidRPr="00B31414">
              <w:rPr>
                <w:b/>
                <w:bCs/>
                <w:sz w:val="20"/>
                <w:szCs w:val="20"/>
              </w:rPr>
              <w:t>Conv1D</w:t>
            </w:r>
            <w:r w:rsidRPr="00EB20A3">
              <w:rPr>
                <w:sz w:val="20"/>
                <w:szCs w:val="20"/>
              </w:rPr>
              <w:t xml:space="preserve"> (×2)</w:t>
            </w:r>
          </w:p>
          <w:p w14:paraId="19F9DFD0" w14:textId="77777777" w:rsidR="00B31414" w:rsidRDefault="00B31414" w:rsidP="00B31414">
            <w:pPr>
              <w:pStyle w:val="Prrafodelista"/>
              <w:numPr>
                <w:ilvl w:val="0"/>
                <w:numId w:val="19"/>
              </w:numPr>
              <w:spacing w:line="240" w:lineRule="auto"/>
              <w:jc w:val="left"/>
              <w:rPr>
                <w:sz w:val="20"/>
                <w:szCs w:val="20"/>
              </w:rPr>
            </w:pPr>
            <w:r w:rsidRPr="00B31414">
              <w:rPr>
                <w:b/>
                <w:bCs/>
                <w:sz w:val="20"/>
                <w:szCs w:val="20"/>
              </w:rPr>
              <w:t>LSTM</w:t>
            </w:r>
            <w:r w:rsidRPr="00EB20A3">
              <w:rPr>
                <w:sz w:val="20"/>
                <w:szCs w:val="20"/>
              </w:rPr>
              <w:t xml:space="preserve"> (×2, 52 celdas, 64 unidades)</w:t>
            </w:r>
          </w:p>
          <w:p w14:paraId="6108ED42" w14:textId="4F52023D" w:rsidR="00B31414" w:rsidRPr="00B31414" w:rsidRDefault="00B31414" w:rsidP="00B31414">
            <w:pPr>
              <w:pStyle w:val="Prrafodelista"/>
              <w:numPr>
                <w:ilvl w:val="0"/>
                <w:numId w:val="19"/>
              </w:numPr>
              <w:spacing w:line="240" w:lineRule="auto"/>
              <w:jc w:val="left"/>
              <w:rPr>
                <w:b/>
                <w:bCs/>
                <w:sz w:val="20"/>
                <w:szCs w:val="20"/>
              </w:rPr>
            </w:pPr>
            <w:r w:rsidRPr="00B31414">
              <w:rPr>
                <w:b/>
                <w:bCs/>
                <w:sz w:val="20"/>
                <w:szCs w:val="20"/>
              </w:rPr>
              <w:t>C</w:t>
            </w:r>
            <w:r w:rsidRPr="00B31414">
              <w:rPr>
                <w:b/>
                <w:bCs/>
                <w:sz w:val="20"/>
                <w:szCs w:val="20"/>
              </w:rPr>
              <w:t>apa de salida</w:t>
            </w:r>
          </w:p>
        </w:tc>
        <w:tc>
          <w:tcPr>
            <w:tcW w:w="1530" w:type="dxa"/>
            <w:tcBorders>
              <w:top w:val="dashSmallGap" w:sz="4" w:space="0" w:color="auto"/>
              <w:left w:val="single" w:sz="6" w:space="0" w:color="000000"/>
              <w:bottom w:val="dashSmallGap" w:sz="4" w:space="0" w:color="auto"/>
              <w:right w:val="single" w:sz="6" w:space="0" w:color="000000"/>
            </w:tcBorders>
          </w:tcPr>
          <w:p w14:paraId="2E82EEDE" w14:textId="0AFFB72F" w:rsidR="00B31414" w:rsidRPr="00B31414" w:rsidRDefault="00B31414" w:rsidP="00B31414">
            <w:pPr>
              <w:spacing w:line="240" w:lineRule="auto"/>
              <w:jc w:val="left"/>
              <w:rPr>
                <w:rFonts w:eastAsia="Quattrocento Sans"/>
                <w:sz w:val="20"/>
                <w:szCs w:val="20"/>
              </w:rPr>
            </w:pPr>
            <w:r w:rsidRPr="00B31414">
              <w:rPr>
                <w:color w:val="000000"/>
                <w:sz w:val="20"/>
                <w:szCs w:val="20"/>
              </w:rPr>
              <w:t>0.94 / 0.93</w:t>
            </w:r>
          </w:p>
        </w:tc>
        <w:tc>
          <w:tcPr>
            <w:tcW w:w="1530" w:type="dxa"/>
            <w:tcBorders>
              <w:top w:val="dashSmallGap" w:sz="4" w:space="0" w:color="auto"/>
              <w:left w:val="single" w:sz="6" w:space="0" w:color="000000"/>
              <w:bottom w:val="dashSmallGap" w:sz="4" w:space="0" w:color="auto"/>
              <w:right w:val="single" w:sz="6" w:space="0" w:color="000000"/>
            </w:tcBorders>
          </w:tcPr>
          <w:p w14:paraId="4333A833" w14:textId="0F234E9C" w:rsidR="00B31414" w:rsidRPr="00B31414" w:rsidRDefault="00B31414" w:rsidP="00B31414">
            <w:pPr>
              <w:spacing w:line="240" w:lineRule="auto"/>
              <w:jc w:val="left"/>
              <w:rPr>
                <w:rFonts w:eastAsia="Quattrocento Sans"/>
                <w:sz w:val="20"/>
                <w:szCs w:val="20"/>
              </w:rPr>
            </w:pPr>
            <w:r w:rsidRPr="00B31414">
              <w:rPr>
                <w:color w:val="000000"/>
                <w:sz w:val="20"/>
                <w:szCs w:val="20"/>
              </w:rPr>
              <w:t>0.92 / 0.93</w:t>
            </w:r>
          </w:p>
        </w:tc>
        <w:tc>
          <w:tcPr>
            <w:tcW w:w="1530" w:type="dxa"/>
            <w:tcBorders>
              <w:top w:val="dashSmallGap" w:sz="4" w:space="0" w:color="auto"/>
              <w:left w:val="single" w:sz="6" w:space="0" w:color="000000"/>
              <w:bottom w:val="dashSmallGap" w:sz="4" w:space="0" w:color="auto"/>
              <w:right w:val="single" w:sz="6" w:space="0" w:color="000000"/>
            </w:tcBorders>
          </w:tcPr>
          <w:p w14:paraId="5FDEB726" w14:textId="588B638E" w:rsidR="00B31414" w:rsidRPr="00B31414" w:rsidRDefault="00B31414" w:rsidP="00B31414">
            <w:pPr>
              <w:spacing w:line="240" w:lineRule="auto"/>
              <w:jc w:val="left"/>
              <w:rPr>
                <w:rFonts w:eastAsia="Quattrocento Sans"/>
                <w:sz w:val="20"/>
                <w:szCs w:val="20"/>
              </w:rPr>
            </w:pPr>
            <w:r w:rsidRPr="00B31414">
              <w:rPr>
                <w:color w:val="000000"/>
                <w:sz w:val="20"/>
                <w:szCs w:val="20"/>
              </w:rPr>
              <w:t>0.92 / 0.93</w:t>
            </w:r>
          </w:p>
        </w:tc>
        <w:tc>
          <w:tcPr>
            <w:tcW w:w="1530" w:type="dxa"/>
            <w:tcBorders>
              <w:top w:val="dashSmallGap" w:sz="4" w:space="0" w:color="auto"/>
              <w:left w:val="single" w:sz="6" w:space="0" w:color="000000"/>
              <w:bottom w:val="dashSmallGap" w:sz="4" w:space="0" w:color="auto"/>
              <w:right w:val="single" w:sz="6" w:space="0" w:color="000000"/>
            </w:tcBorders>
          </w:tcPr>
          <w:p w14:paraId="767710DB" w14:textId="10FEF008" w:rsidR="00B31414" w:rsidRPr="00B31414" w:rsidRDefault="00B31414" w:rsidP="008D48A9">
            <w:pPr>
              <w:pStyle w:val="NormalWeb"/>
              <w:numPr>
                <w:ilvl w:val="0"/>
                <w:numId w:val="9"/>
              </w:numPr>
              <w:spacing w:before="0" w:beforeAutospacing="0" w:after="0" w:afterAutospacing="0"/>
              <w:rPr>
                <w:sz w:val="20"/>
                <w:szCs w:val="20"/>
              </w:rPr>
            </w:pPr>
            <w:r w:rsidRPr="008D48A9">
              <w:rPr>
                <w:b/>
                <w:bCs/>
                <w:color w:val="000000"/>
                <w:sz w:val="20"/>
                <w:szCs w:val="20"/>
              </w:rPr>
              <w:t>0 [0]:</w:t>
            </w:r>
            <w:r w:rsidRPr="00B31414">
              <w:rPr>
                <w:color w:val="000000"/>
                <w:sz w:val="20"/>
                <w:szCs w:val="20"/>
              </w:rPr>
              <w:t xml:space="preserve"> 0.99</w:t>
            </w:r>
          </w:p>
          <w:p w14:paraId="50CE8C55" w14:textId="3804A17F" w:rsidR="00B31414" w:rsidRPr="00B31414" w:rsidRDefault="00B31414" w:rsidP="008D48A9">
            <w:pPr>
              <w:pStyle w:val="NormalWeb"/>
              <w:numPr>
                <w:ilvl w:val="0"/>
                <w:numId w:val="9"/>
              </w:numPr>
              <w:spacing w:before="0" w:beforeAutospacing="0" w:after="0" w:afterAutospacing="0"/>
              <w:rPr>
                <w:sz w:val="20"/>
                <w:szCs w:val="20"/>
              </w:rPr>
            </w:pPr>
            <w:r w:rsidRPr="008D48A9">
              <w:rPr>
                <w:b/>
                <w:bCs/>
                <w:color w:val="000000"/>
                <w:sz w:val="20"/>
                <w:szCs w:val="20"/>
              </w:rPr>
              <w:t>1 [1]:</w:t>
            </w:r>
            <w:r w:rsidRPr="00B31414">
              <w:rPr>
                <w:color w:val="000000"/>
                <w:sz w:val="20"/>
                <w:szCs w:val="20"/>
              </w:rPr>
              <w:t>  0.98</w:t>
            </w:r>
          </w:p>
          <w:p w14:paraId="640703E4" w14:textId="10450829" w:rsidR="00B31414" w:rsidRPr="008D48A9" w:rsidRDefault="00B31414" w:rsidP="008D48A9">
            <w:pPr>
              <w:pStyle w:val="Prrafodelista"/>
              <w:numPr>
                <w:ilvl w:val="0"/>
                <w:numId w:val="9"/>
              </w:numPr>
              <w:spacing w:line="240" w:lineRule="auto"/>
              <w:jc w:val="left"/>
              <w:rPr>
                <w:rFonts w:eastAsia="Quattrocento Sans"/>
                <w:sz w:val="20"/>
                <w:szCs w:val="20"/>
              </w:rPr>
            </w:pPr>
            <w:r w:rsidRPr="008D48A9">
              <w:rPr>
                <w:b/>
                <w:bCs/>
                <w:color w:val="000000"/>
                <w:sz w:val="20"/>
                <w:szCs w:val="20"/>
              </w:rPr>
              <w:t>2 [23]:</w:t>
            </w:r>
            <w:r w:rsidRPr="008D48A9">
              <w:rPr>
                <w:color w:val="000000"/>
                <w:sz w:val="20"/>
                <w:szCs w:val="20"/>
              </w:rPr>
              <w:t xml:space="preserve"> 0.99</w:t>
            </w:r>
          </w:p>
        </w:tc>
      </w:tr>
      <w:tr w:rsidR="00B31414" w14:paraId="3A130964" w14:textId="7C2D2A5A" w:rsidTr="008D48A9">
        <w:trPr>
          <w:trHeight w:val="285"/>
          <w:jc w:val="center"/>
        </w:trPr>
        <w:tc>
          <w:tcPr>
            <w:tcW w:w="1612" w:type="dxa"/>
            <w:tcBorders>
              <w:top w:val="single" w:sz="6" w:space="0" w:color="000000"/>
              <w:left w:val="single" w:sz="6" w:space="0" w:color="000000"/>
              <w:bottom w:val="nil"/>
              <w:right w:val="single" w:sz="4" w:space="0" w:color="auto"/>
            </w:tcBorders>
            <w:shd w:val="clear" w:color="auto" w:fill="auto"/>
            <w:vAlign w:val="center"/>
          </w:tcPr>
          <w:p w14:paraId="14614AE1" w14:textId="243476AF" w:rsidR="00B31414" w:rsidRPr="003D7B8B" w:rsidRDefault="00B31414" w:rsidP="00B31414">
            <w:pPr>
              <w:spacing w:line="240" w:lineRule="auto"/>
              <w:jc w:val="left"/>
              <w:rPr>
                <w:rFonts w:eastAsia="Consolas"/>
                <w:sz w:val="20"/>
                <w:szCs w:val="20"/>
              </w:rPr>
            </w:pPr>
            <w:r>
              <w:rPr>
                <w:rFonts w:eastAsia="Consolas"/>
                <w:sz w:val="20"/>
                <w:szCs w:val="20"/>
              </w:rPr>
              <w:t xml:space="preserve">11 </w:t>
            </w:r>
            <w:r>
              <w:rPr>
                <w:rFonts w:eastAsia="Consolas"/>
                <w:sz w:val="20"/>
                <w:szCs w:val="20"/>
              </w:rPr>
              <w:t>- CNN-LSTM(</w:t>
            </w:r>
            <w:r>
              <w:rPr>
                <w:rFonts w:eastAsia="Consolas"/>
                <w:sz w:val="20"/>
                <w:szCs w:val="20"/>
              </w:rPr>
              <w:t>WL</w:t>
            </w:r>
            <w:r>
              <w:rPr>
                <w:rFonts w:eastAsia="Consolas"/>
                <w:sz w:val="20"/>
                <w:szCs w:val="20"/>
              </w:rPr>
              <w:t>)</w:t>
            </w:r>
          </w:p>
        </w:tc>
        <w:tc>
          <w:tcPr>
            <w:tcW w:w="2700" w:type="dxa"/>
            <w:vMerge/>
            <w:tcBorders>
              <w:top w:val="single" w:sz="6" w:space="0" w:color="000000"/>
              <w:left w:val="single" w:sz="4" w:space="0" w:color="auto"/>
              <w:right w:val="single" w:sz="6" w:space="0" w:color="000000"/>
            </w:tcBorders>
            <w:shd w:val="clear" w:color="auto" w:fill="auto"/>
            <w:vAlign w:val="center"/>
          </w:tcPr>
          <w:p w14:paraId="738246EB" w14:textId="55FCA03D" w:rsidR="00B31414" w:rsidRDefault="00B31414" w:rsidP="00B31414">
            <w:pPr>
              <w:spacing w:line="240" w:lineRule="auto"/>
              <w:jc w:val="left"/>
              <w:rPr>
                <w:sz w:val="20"/>
                <w:szCs w:val="20"/>
              </w:rPr>
            </w:pPr>
          </w:p>
        </w:tc>
        <w:tc>
          <w:tcPr>
            <w:tcW w:w="1530" w:type="dxa"/>
            <w:tcBorders>
              <w:top w:val="dashSmallGap" w:sz="4" w:space="0" w:color="auto"/>
              <w:left w:val="single" w:sz="6" w:space="0" w:color="000000"/>
              <w:bottom w:val="dashSmallGap" w:sz="4" w:space="0" w:color="auto"/>
              <w:right w:val="single" w:sz="6" w:space="0" w:color="000000"/>
            </w:tcBorders>
          </w:tcPr>
          <w:p w14:paraId="67E79383" w14:textId="2254191F" w:rsidR="00B31414" w:rsidRPr="00B31414" w:rsidRDefault="00B31414" w:rsidP="00B31414">
            <w:pPr>
              <w:spacing w:line="240" w:lineRule="auto"/>
              <w:jc w:val="left"/>
              <w:rPr>
                <w:rFonts w:eastAsia="Quattrocento Sans"/>
                <w:sz w:val="20"/>
                <w:szCs w:val="20"/>
              </w:rPr>
            </w:pPr>
            <w:r w:rsidRPr="00B31414">
              <w:rPr>
                <w:color w:val="000000"/>
                <w:sz w:val="20"/>
                <w:szCs w:val="20"/>
              </w:rPr>
              <w:t>0.82 / 0.84</w:t>
            </w:r>
          </w:p>
        </w:tc>
        <w:tc>
          <w:tcPr>
            <w:tcW w:w="1530" w:type="dxa"/>
            <w:tcBorders>
              <w:top w:val="dashSmallGap" w:sz="4" w:space="0" w:color="auto"/>
              <w:left w:val="single" w:sz="6" w:space="0" w:color="000000"/>
              <w:bottom w:val="dashSmallGap" w:sz="4" w:space="0" w:color="auto"/>
              <w:right w:val="single" w:sz="6" w:space="0" w:color="000000"/>
            </w:tcBorders>
          </w:tcPr>
          <w:p w14:paraId="3A113EBF" w14:textId="0F548C50" w:rsidR="00B31414" w:rsidRPr="00B31414" w:rsidRDefault="00B31414" w:rsidP="00B31414">
            <w:pPr>
              <w:spacing w:line="240" w:lineRule="auto"/>
              <w:jc w:val="left"/>
              <w:rPr>
                <w:rFonts w:eastAsia="Quattrocento Sans"/>
                <w:sz w:val="20"/>
                <w:szCs w:val="20"/>
              </w:rPr>
            </w:pPr>
            <w:r w:rsidRPr="00B31414">
              <w:rPr>
                <w:color w:val="000000"/>
                <w:sz w:val="20"/>
                <w:szCs w:val="20"/>
              </w:rPr>
              <w:t>0.81 / 0.84</w:t>
            </w:r>
          </w:p>
        </w:tc>
        <w:tc>
          <w:tcPr>
            <w:tcW w:w="1530" w:type="dxa"/>
            <w:tcBorders>
              <w:top w:val="dashSmallGap" w:sz="4" w:space="0" w:color="auto"/>
              <w:left w:val="single" w:sz="6" w:space="0" w:color="000000"/>
              <w:bottom w:val="dashSmallGap" w:sz="4" w:space="0" w:color="auto"/>
              <w:right w:val="single" w:sz="6" w:space="0" w:color="000000"/>
            </w:tcBorders>
          </w:tcPr>
          <w:p w14:paraId="7259619D" w14:textId="39978891" w:rsidR="00B31414" w:rsidRPr="00B31414" w:rsidRDefault="00B31414" w:rsidP="00B31414">
            <w:pPr>
              <w:spacing w:line="240" w:lineRule="auto"/>
              <w:jc w:val="left"/>
              <w:rPr>
                <w:rFonts w:eastAsia="Quattrocento Sans"/>
                <w:sz w:val="20"/>
                <w:szCs w:val="20"/>
              </w:rPr>
            </w:pPr>
            <w:r w:rsidRPr="00B31414">
              <w:rPr>
                <w:color w:val="000000"/>
                <w:sz w:val="20"/>
                <w:szCs w:val="20"/>
              </w:rPr>
              <w:t>0.82 / 0.84</w:t>
            </w:r>
          </w:p>
        </w:tc>
        <w:tc>
          <w:tcPr>
            <w:tcW w:w="1530" w:type="dxa"/>
            <w:tcBorders>
              <w:top w:val="dashSmallGap" w:sz="4" w:space="0" w:color="auto"/>
              <w:left w:val="single" w:sz="6" w:space="0" w:color="000000"/>
              <w:bottom w:val="dashSmallGap" w:sz="4" w:space="0" w:color="auto"/>
              <w:right w:val="single" w:sz="6" w:space="0" w:color="000000"/>
            </w:tcBorders>
          </w:tcPr>
          <w:p w14:paraId="055F02AA" w14:textId="55357BB8" w:rsidR="00B31414" w:rsidRPr="00B31414" w:rsidRDefault="00B31414" w:rsidP="008D48A9">
            <w:pPr>
              <w:pStyle w:val="NormalWeb"/>
              <w:numPr>
                <w:ilvl w:val="0"/>
                <w:numId w:val="9"/>
              </w:numPr>
              <w:spacing w:before="0" w:beforeAutospacing="0" w:after="0" w:afterAutospacing="0"/>
              <w:rPr>
                <w:sz w:val="20"/>
                <w:szCs w:val="20"/>
              </w:rPr>
            </w:pPr>
            <w:r w:rsidRPr="008D48A9">
              <w:rPr>
                <w:b/>
                <w:bCs/>
                <w:color w:val="000000"/>
                <w:sz w:val="20"/>
                <w:szCs w:val="20"/>
              </w:rPr>
              <w:t>0 [0]:</w:t>
            </w:r>
            <w:r w:rsidRPr="00B31414">
              <w:rPr>
                <w:color w:val="000000"/>
                <w:sz w:val="20"/>
                <w:szCs w:val="20"/>
              </w:rPr>
              <w:t xml:space="preserve"> 0.96</w:t>
            </w:r>
          </w:p>
          <w:p w14:paraId="28F5DB06" w14:textId="53F07815" w:rsidR="00B31414" w:rsidRPr="00B31414" w:rsidRDefault="00B31414" w:rsidP="008D48A9">
            <w:pPr>
              <w:pStyle w:val="NormalWeb"/>
              <w:numPr>
                <w:ilvl w:val="0"/>
                <w:numId w:val="9"/>
              </w:numPr>
              <w:spacing w:before="0" w:beforeAutospacing="0" w:after="0" w:afterAutospacing="0"/>
              <w:rPr>
                <w:sz w:val="20"/>
                <w:szCs w:val="20"/>
              </w:rPr>
            </w:pPr>
            <w:r w:rsidRPr="008D48A9">
              <w:rPr>
                <w:b/>
                <w:bCs/>
                <w:color w:val="000000"/>
                <w:sz w:val="20"/>
                <w:szCs w:val="20"/>
              </w:rPr>
              <w:t>1 [1]:</w:t>
            </w:r>
            <w:r w:rsidRPr="00B31414">
              <w:rPr>
                <w:color w:val="000000"/>
                <w:sz w:val="20"/>
                <w:szCs w:val="20"/>
              </w:rPr>
              <w:t xml:space="preserve"> 0.94</w:t>
            </w:r>
          </w:p>
          <w:p w14:paraId="6BBEA771" w14:textId="2A1E8868" w:rsidR="00B31414" w:rsidRPr="008D48A9" w:rsidRDefault="00B31414" w:rsidP="008D48A9">
            <w:pPr>
              <w:pStyle w:val="Prrafodelista"/>
              <w:numPr>
                <w:ilvl w:val="0"/>
                <w:numId w:val="9"/>
              </w:numPr>
              <w:spacing w:line="240" w:lineRule="auto"/>
              <w:jc w:val="left"/>
              <w:rPr>
                <w:rFonts w:eastAsia="Quattrocento Sans"/>
                <w:sz w:val="20"/>
                <w:szCs w:val="20"/>
              </w:rPr>
            </w:pPr>
            <w:r w:rsidRPr="008D48A9">
              <w:rPr>
                <w:b/>
                <w:bCs/>
                <w:color w:val="000000"/>
                <w:sz w:val="20"/>
                <w:szCs w:val="20"/>
              </w:rPr>
              <w:t>2 [23]:</w:t>
            </w:r>
            <w:r w:rsidRPr="008D48A9">
              <w:rPr>
                <w:color w:val="000000"/>
                <w:sz w:val="20"/>
                <w:szCs w:val="20"/>
              </w:rPr>
              <w:t xml:space="preserve"> 0.94</w:t>
            </w:r>
          </w:p>
        </w:tc>
      </w:tr>
      <w:tr w:rsidR="00B31414" w:rsidRPr="003D7B8B" w14:paraId="4BE242A3" w14:textId="0C2A97DC" w:rsidTr="008D48A9">
        <w:trPr>
          <w:trHeight w:val="285"/>
          <w:jc w:val="center"/>
        </w:trPr>
        <w:tc>
          <w:tcPr>
            <w:tcW w:w="1612" w:type="dxa"/>
            <w:tcBorders>
              <w:top w:val="nil"/>
              <w:left w:val="single" w:sz="6" w:space="0" w:color="000000"/>
              <w:bottom w:val="single" w:sz="4" w:space="0" w:color="auto"/>
              <w:right w:val="single" w:sz="4" w:space="0" w:color="auto"/>
            </w:tcBorders>
            <w:shd w:val="clear" w:color="auto" w:fill="auto"/>
            <w:vAlign w:val="center"/>
          </w:tcPr>
          <w:p w14:paraId="2817EBC0" w14:textId="15100E0A" w:rsidR="00B31414" w:rsidRPr="003D7B8B" w:rsidRDefault="00B31414" w:rsidP="00B31414">
            <w:pPr>
              <w:spacing w:line="240" w:lineRule="auto"/>
              <w:jc w:val="left"/>
              <w:rPr>
                <w:rFonts w:eastAsia="Consolas"/>
                <w:sz w:val="20"/>
                <w:szCs w:val="20"/>
                <w:lang w:val="en-US"/>
              </w:rPr>
            </w:pPr>
            <w:r>
              <w:rPr>
                <w:rFonts w:eastAsia="Quattrocento Sans"/>
                <w:sz w:val="20"/>
                <w:szCs w:val="20"/>
                <w:lang w:val="en-US"/>
              </w:rPr>
              <w:t xml:space="preserve">12 </w:t>
            </w:r>
            <w:r>
              <w:rPr>
                <w:rFonts w:eastAsia="Consolas"/>
                <w:sz w:val="20"/>
                <w:szCs w:val="20"/>
              </w:rPr>
              <w:t>- CNN-LSTM(</w:t>
            </w:r>
            <w:r>
              <w:rPr>
                <w:rFonts w:eastAsia="Consolas"/>
                <w:sz w:val="20"/>
                <w:szCs w:val="20"/>
              </w:rPr>
              <w:t>IAV</w:t>
            </w:r>
            <w:r>
              <w:rPr>
                <w:rFonts w:eastAsia="Consolas"/>
                <w:sz w:val="20"/>
                <w:szCs w:val="20"/>
              </w:rPr>
              <w:t>)</w:t>
            </w:r>
          </w:p>
        </w:tc>
        <w:tc>
          <w:tcPr>
            <w:tcW w:w="2700" w:type="dxa"/>
            <w:vMerge/>
            <w:tcBorders>
              <w:left w:val="single" w:sz="4" w:space="0" w:color="auto"/>
              <w:bottom w:val="single" w:sz="4" w:space="0" w:color="auto"/>
              <w:right w:val="single" w:sz="6" w:space="0" w:color="000000"/>
            </w:tcBorders>
            <w:shd w:val="clear" w:color="auto" w:fill="auto"/>
            <w:vAlign w:val="center"/>
          </w:tcPr>
          <w:p w14:paraId="38BBE1AB" w14:textId="29F8ED44" w:rsidR="00B31414" w:rsidRPr="003D7B8B" w:rsidRDefault="00B31414" w:rsidP="00B31414">
            <w:pPr>
              <w:spacing w:line="240" w:lineRule="auto"/>
              <w:jc w:val="left"/>
              <w:rPr>
                <w:sz w:val="20"/>
                <w:szCs w:val="20"/>
                <w:lang w:val="en-US"/>
              </w:rPr>
            </w:pPr>
          </w:p>
        </w:tc>
        <w:tc>
          <w:tcPr>
            <w:tcW w:w="1530" w:type="dxa"/>
            <w:tcBorders>
              <w:top w:val="dashSmallGap" w:sz="4" w:space="0" w:color="auto"/>
              <w:left w:val="single" w:sz="6" w:space="0" w:color="000000"/>
              <w:bottom w:val="single" w:sz="6" w:space="0" w:color="000000"/>
              <w:right w:val="single" w:sz="6" w:space="0" w:color="000000"/>
            </w:tcBorders>
          </w:tcPr>
          <w:p w14:paraId="1ACD2A73" w14:textId="058CFACF" w:rsidR="00B31414" w:rsidRPr="00B31414" w:rsidRDefault="00B31414" w:rsidP="00B31414">
            <w:pPr>
              <w:spacing w:line="240" w:lineRule="auto"/>
              <w:jc w:val="left"/>
              <w:rPr>
                <w:sz w:val="20"/>
                <w:szCs w:val="20"/>
                <w:lang w:val="en-US"/>
              </w:rPr>
            </w:pPr>
            <w:r w:rsidRPr="00B31414">
              <w:rPr>
                <w:color w:val="000000"/>
                <w:sz w:val="20"/>
                <w:szCs w:val="20"/>
              </w:rPr>
              <w:t>0.93 / 0.93</w:t>
            </w:r>
          </w:p>
        </w:tc>
        <w:tc>
          <w:tcPr>
            <w:tcW w:w="1530" w:type="dxa"/>
            <w:tcBorders>
              <w:top w:val="dashSmallGap" w:sz="4" w:space="0" w:color="auto"/>
              <w:left w:val="single" w:sz="6" w:space="0" w:color="000000"/>
              <w:bottom w:val="single" w:sz="6" w:space="0" w:color="000000"/>
              <w:right w:val="single" w:sz="6" w:space="0" w:color="000000"/>
            </w:tcBorders>
          </w:tcPr>
          <w:p w14:paraId="31F9AD72" w14:textId="0C7E8EE0" w:rsidR="00B31414" w:rsidRPr="00B31414" w:rsidRDefault="00B31414" w:rsidP="00B31414">
            <w:pPr>
              <w:spacing w:line="240" w:lineRule="auto"/>
              <w:jc w:val="left"/>
              <w:rPr>
                <w:sz w:val="20"/>
                <w:szCs w:val="20"/>
                <w:lang w:val="en-US"/>
              </w:rPr>
            </w:pPr>
            <w:r w:rsidRPr="00B31414">
              <w:rPr>
                <w:color w:val="000000"/>
                <w:sz w:val="20"/>
                <w:szCs w:val="20"/>
              </w:rPr>
              <w:t>0.91 / 0.93</w:t>
            </w:r>
          </w:p>
        </w:tc>
        <w:tc>
          <w:tcPr>
            <w:tcW w:w="1530" w:type="dxa"/>
            <w:tcBorders>
              <w:top w:val="dashSmallGap" w:sz="4" w:space="0" w:color="auto"/>
              <w:left w:val="single" w:sz="6" w:space="0" w:color="000000"/>
              <w:bottom w:val="single" w:sz="6" w:space="0" w:color="000000"/>
              <w:right w:val="single" w:sz="6" w:space="0" w:color="000000"/>
            </w:tcBorders>
          </w:tcPr>
          <w:p w14:paraId="042CCC92" w14:textId="6E3BD946" w:rsidR="00B31414" w:rsidRPr="00B31414" w:rsidRDefault="00B31414" w:rsidP="00B31414">
            <w:pPr>
              <w:spacing w:line="240" w:lineRule="auto"/>
              <w:jc w:val="left"/>
              <w:rPr>
                <w:sz w:val="20"/>
                <w:szCs w:val="20"/>
                <w:lang w:val="en-US"/>
              </w:rPr>
            </w:pPr>
            <w:r w:rsidRPr="00B31414">
              <w:rPr>
                <w:color w:val="000000"/>
                <w:sz w:val="20"/>
                <w:szCs w:val="20"/>
              </w:rPr>
              <w:t>0.92 / 0.93</w:t>
            </w:r>
          </w:p>
        </w:tc>
        <w:tc>
          <w:tcPr>
            <w:tcW w:w="1530" w:type="dxa"/>
            <w:tcBorders>
              <w:top w:val="dashSmallGap" w:sz="4" w:space="0" w:color="auto"/>
              <w:left w:val="single" w:sz="6" w:space="0" w:color="000000"/>
              <w:bottom w:val="single" w:sz="6" w:space="0" w:color="000000"/>
              <w:right w:val="single" w:sz="6" w:space="0" w:color="000000"/>
            </w:tcBorders>
          </w:tcPr>
          <w:p w14:paraId="090B5196" w14:textId="1B3394CA" w:rsidR="00B31414" w:rsidRPr="00B31414" w:rsidRDefault="00B31414" w:rsidP="008D48A9">
            <w:pPr>
              <w:pStyle w:val="NormalWeb"/>
              <w:numPr>
                <w:ilvl w:val="0"/>
                <w:numId w:val="9"/>
              </w:numPr>
              <w:spacing w:before="0" w:beforeAutospacing="0" w:after="0" w:afterAutospacing="0"/>
              <w:rPr>
                <w:sz w:val="20"/>
                <w:szCs w:val="20"/>
              </w:rPr>
            </w:pPr>
            <w:r w:rsidRPr="008D48A9">
              <w:rPr>
                <w:b/>
                <w:bCs/>
                <w:color w:val="000000"/>
                <w:sz w:val="20"/>
                <w:szCs w:val="20"/>
              </w:rPr>
              <w:t>0 [0]:</w:t>
            </w:r>
            <w:r w:rsidRPr="00B31414">
              <w:rPr>
                <w:color w:val="000000"/>
                <w:sz w:val="20"/>
                <w:szCs w:val="20"/>
              </w:rPr>
              <w:t xml:space="preserve"> 0.99</w:t>
            </w:r>
          </w:p>
          <w:p w14:paraId="1245A469" w14:textId="5F29EE5C" w:rsidR="00B31414" w:rsidRPr="00B31414" w:rsidRDefault="00B31414" w:rsidP="008D48A9">
            <w:pPr>
              <w:pStyle w:val="NormalWeb"/>
              <w:numPr>
                <w:ilvl w:val="0"/>
                <w:numId w:val="9"/>
              </w:numPr>
              <w:spacing w:before="0" w:beforeAutospacing="0" w:after="0" w:afterAutospacing="0"/>
              <w:rPr>
                <w:sz w:val="20"/>
                <w:szCs w:val="20"/>
              </w:rPr>
            </w:pPr>
            <w:r w:rsidRPr="008D48A9">
              <w:rPr>
                <w:b/>
                <w:bCs/>
                <w:color w:val="000000"/>
                <w:sz w:val="20"/>
                <w:szCs w:val="20"/>
              </w:rPr>
              <w:t>1 [1]:</w:t>
            </w:r>
            <w:r w:rsidRPr="00B31414">
              <w:rPr>
                <w:color w:val="000000"/>
                <w:sz w:val="20"/>
                <w:szCs w:val="20"/>
              </w:rPr>
              <w:t>  0.98</w:t>
            </w:r>
          </w:p>
          <w:p w14:paraId="5910857F" w14:textId="3802A72A" w:rsidR="00B31414" w:rsidRPr="008D48A9" w:rsidRDefault="00B31414" w:rsidP="008D48A9">
            <w:pPr>
              <w:pStyle w:val="Prrafodelista"/>
              <w:numPr>
                <w:ilvl w:val="0"/>
                <w:numId w:val="9"/>
              </w:numPr>
              <w:spacing w:line="240" w:lineRule="auto"/>
              <w:jc w:val="left"/>
              <w:rPr>
                <w:sz w:val="20"/>
                <w:szCs w:val="20"/>
                <w:lang w:val="en-US"/>
              </w:rPr>
            </w:pPr>
            <w:r w:rsidRPr="008D48A9">
              <w:rPr>
                <w:b/>
                <w:bCs/>
                <w:color w:val="000000"/>
                <w:sz w:val="20"/>
                <w:szCs w:val="20"/>
              </w:rPr>
              <w:t>2 [23]:</w:t>
            </w:r>
            <w:r w:rsidRPr="008D48A9">
              <w:rPr>
                <w:color w:val="000000"/>
                <w:sz w:val="20"/>
                <w:szCs w:val="20"/>
              </w:rPr>
              <w:t xml:space="preserve"> 0.99</w:t>
            </w:r>
          </w:p>
        </w:tc>
      </w:tr>
    </w:tbl>
    <w:p w14:paraId="5D192C8B" w14:textId="74BD0653" w:rsidR="00D03062" w:rsidRDefault="00D03062" w:rsidP="00D03062">
      <w:pPr>
        <w:spacing w:line="276" w:lineRule="auto"/>
        <w:rPr>
          <w:color w:val="000000"/>
          <w:sz w:val="22"/>
          <w:szCs w:val="22"/>
        </w:rPr>
      </w:pPr>
    </w:p>
    <w:bookmarkStart w:id="46" w:name="_Toc199527727"/>
    <w:p w14:paraId="000001AB" w14:textId="69586CC8" w:rsidR="00490D62" w:rsidRDefault="00F70548" w:rsidP="007342AC">
      <w:pPr>
        <w:pStyle w:val="Ttulo1"/>
      </w:pPr>
      <w:sdt>
        <w:sdtPr>
          <w:tag w:val="goog_rdk_32"/>
          <w:id w:val="683858734"/>
          <w:showingPlcHdr/>
        </w:sdtPr>
        <w:sdtEndPr/>
        <w:sdtContent>
          <w:r w:rsidR="00266426">
            <w:t xml:space="preserve">     </w:t>
          </w:r>
        </w:sdtContent>
      </w:sdt>
      <w:r w:rsidR="00D10E20">
        <w:t>Conclusiones</w:t>
      </w:r>
      <w:bookmarkEnd w:id="46"/>
    </w:p>
    <w:p w14:paraId="000001AC" w14:textId="77777777" w:rsidR="00490D62" w:rsidRDefault="00D10E20">
      <w:pPr>
        <w:spacing w:line="240" w:lineRule="auto"/>
        <w:rPr>
          <w:color w:val="FF0000"/>
          <w:sz w:val="22"/>
          <w:szCs w:val="22"/>
        </w:rPr>
      </w:pPr>
      <w:proofErr w:type="spellStart"/>
      <w:r>
        <w:rPr>
          <w:color w:val="FF0000"/>
          <w:sz w:val="22"/>
          <w:szCs w:val="22"/>
        </w:rPr>
        <w:t>To</w:t>
      </w:r>
      <w:proofErr w:type="spellEnd"/>
      <w:r>
        <w:rPr>
          <w:color w:val="FF0000"/>
          <w:sz w:val="22"/>
          <w:szCs w:val="22"/>
        </w:rPr>
        <w:t xml:space="preserve"> Do…</w:t>
      </w:r>
    </w:p>
    <w:p w14:paraId="000001AD" w14:textId="77777777" w:rsidR="00490D62" w:rsidRDefault="00490D62">
      <w:pPr>
        <w:spacing w:line="240" w:lineRule="auto"/>
        <w:rPr>
          <w:color w:val="000000"/>
        </w:rPr>
      </w:pPr>
    </w:p>
    <w:p w14:paraId="000001AE" w14:textId="013CD36C" w:rsidR="00490D62" w:rsidRDefault="00D10E20" w:rsidP="00AA196B">
      <w:pPr>
        <w:pStyle w:val="Ttulo1"/>
        <w:numPr>
          <w:ilvl w:val="0"/>
          <w:numId w:val="0"/>
        </w:numPr>
        <w:ind w:left="360"/>
      </w:pPr>
      <w:bookmarkStart w:id="47" w:name="_Toc199527728"/>
      <w:r>
        <w:t>Referencias</w:t>
      </w:r>
      <w:bookmarkEnd w:id="47"/>
    </w:p>
    <w:p w14:paraId="15879600" w14:textId="77777777" w:rsidR="00242AAD" w:rsidRPr="00242AAD" w:rsidRDefault="00242AAD" w:rsidP="00242AAD"/>
    <w:p w14:paraId="000001AF" w14:textId="77777777" w:rsidR="00490D62" w:rsidRPr="00D83D6A" w:rsidRDefault="00D10E20">
      <w:pPr>
        <w:ind w:hanging="640"/>
        <w:rPr>
          <w:lang w:val="en-US"/>
        </w:rPr>
      </w:pPr>
      <w:bookmarkStart w:id="48" w:name="_heading=h.1y810tw" w:colFirst="0" w:colLast="0"/>
      <w:bookmarkEnd w:id="48"/>
      <w:r w:rsidRPr="00D83D6A">
        <w:rPr>
          <w:lang w:val="en-US"/>
        </w:rPr>
        <w:t>[1]</w:t>
      </w:r>
      <w:r w:rsidRPr="00D83D6A">
        <w:rPr>
          <w:lang w:val="en-US"/>
        </w:rPr>
        <w:tab/>
        <w:t xml:space="preserve">A. C. Roșca, C. C. Baciu, V. </w:t>
      </w:r>
      <w:proofErr w:type="spellStart"/>
      <w:r w:rsidRPr="00D83D6A">
        <w:rPr>
          <w:lang w:val="en-US"/>
        </w:rPr>
        <w:t>Burtăverde</w:t>
      </w:r>
      <w:proofErr w:type="spellEnd"/>
      <w:r w:rsidRPr="00D83D6A">
        <w:rPr>
          <w:lang w:val="en-US"/>
        </w:rPr>
        <w:t xml:space="preserve">, and A. </w:t>
      </w:r>
      <w:proofErr w:type="spellStart"/>
      <w:r w:rsidRPr="00D83D6A">
        <w:rPr>
          <w:lang w:val="en-US"/>
        </w:rPr>
        <w:t>Mateizer</w:t>
      </w:r>
      <w:proofErr w:type="spellEnd"/>
      <w:r w:rsidRPr="00D83D6A">
        <w:rPr>
          <w:lang w:val="en-US"/>
        </w:rPr>
        <w:t xml:space="preserve">, “Psychological Consequences in Patients </w:t>
      </w:r>
      <w:proofErr w:type="gramStart"/>
      <w:r w:rsidRPr="00D83D6A">
        <w:rPr>
          <w:lang w:val="en-US"/>
        </w:rPr>
        <w:t>With</w:t>
      </w:r>
      <w:proofErr w:type="gramEnd"/>
      <w:r w:rsidRPr="00D83D6A">
        <w:rPr>
          <w:lang w:val="en-US"/>
        </w:rPr>
        <w:t xml:space="preserve"> Amputation of a Limb. An Interpretative-Phenomenological Analysis,” </w:t>
      </w:r>
      <w:r w:rsidRPr="00D83D6A">
        <w:rPr>
          <w:i/>
          <w:lang w:val="en-US"/>
        </w:rPr>
        <w:t>Front Psychol</w:t>
      </w:r>
      <w:r w:rsidRPr="00D83D6A">
        <w:rPr>
          <w:lang w:val="en-US"/>
        </w:rPr>
        <w:t xml:space="preserve">, vol. 12, 2021, </w:t>
      </w:r>
      <w:proofErr w:type="spellStart"/>
      <w:r w:rsidRPr="00D83D6A">
        <w:rPr>
          <w:lang w:val="en-US"/>
        </w:rPr>
        <w:t>doi</w:t>
      </w:r>
      <w:proofErr w:type="spellEnd"/>
      <w:r w:rsidRPr="00D83D6A">
        <w:rPr>
          <w:lang w:val="en-US"/>
        </w:rPr>
        <w:t>: 10.3389/fpsyg.2021.537493.</w:t>
      </w:r>
    </w:p>
    <w:p w14:paraId="000001B0" w14:textId="77777777" w:rsidR="00490D62" w:rsidRPr="00D83D6A" w:rsidRDefault="00D10E20">
      <w:pPr>
        <w:ind w:hanging="640"/>
        <w:rPr>
          <w:lang w:val="en-US"/>
        </w:rPr>
      </w:pPr>
      <w:r w:rsidRPr="00D83D6A">
        <w:rPr>
          <w:lang w:val="en-US"/>
        </w:rPr>
        <w:t>[2]</w:t>
      </w:r>
      <w:r w:rsidRPr="00D83D6A">
        <w:rPr>
          <w:lang w:val="en-US"/>
        </w:rPr>
        <w:tab/>
      </w:r>
      <w:proofErr w:type="spellStart"/>
      <w:r w:rsidRPr="00D83D6A">
        <w:rPr>
          <w:lang w:val="en-US"/>
        </w:rPr>
        <w:t>Ottobock</w:t>
      </w:r>
      <w:proofErr w:type="spellEnd"/>
      <w:r w:rsidRPr="00D83D6A">
        <w:rPr>
          <w:lang w:val="en-US"/>
        </w:rPr>
        <w:t>, “Myoelectric Hand System 8E70,” 2025. Accessed: Apr. 13, 2025. [Online]. Available: https://www.ottobock.com/en-us/product/8E70</w:t>
      </w:r>
    </w:p>
    <w:p w14:paraId="000001B1" w14:textId="77777777" w:rsidR="00490D62" w:rsidRPr="00D83D6A" w:rsidRDefault="00D10E20">
      <w:pPr>
        <w:ind w:hanging="640"/>
        <w:rPr>
          <w:lang w:val="en-US"/>
        </w:rPr>
      </w:pPr>
      <w:r w:rsidRPr="00D83D6A">
        <w:rPr>
          <w:lang w:val="en-US"/>
        </w:rPr>
        <w:t>[3]</w:t>
      </w:r>
      <w:r w:rsidRPr="00D83D6A">
        <w:rPr>
          <w:lang w:val="en-US"/>
        </w:rPr>
        <w:tab/>
        <w:t>Open Bionics, “Hero Arm Overview,” Open Bionics. Accessed: Apr. 13, 2025. [Online]. Available: https://openbionics.com/en/hero-arm-overview/</w:t>
      </w:r>
    </w:p>
    <w:p w14:paraId="000001B2" w14:textId="77777777" w:rsidR="00490D62" w:rsidRPr="00D83D6A" w:rsidRDefault="00D10E20">
      <w:pPr>
        <w:ind w:hanging="640"/>
        <w:rPr>
          <w:lang w:val="en-US"/>
        </w:rPr>
      </w:pPr>
      <w:r>
        <w:t>[4]</w:t>
      </w:r>
      <w:r>
        <w:tab/>
        <w:t xml:space="preserve">Prótesis Avanzadas Colombia, “Prótesis A3D,” Prótesis Avanzadas Colombia. </w:t>
      </w:r>
      <w:r w:rsidRPr="00D83D6A">
        <w:rPr>
          <w:lang w:val="en-US"/>
        </w:rPr>
        <w:t>Accessed: Apr. 13, 2025. [Online]. Available: https://www.protesisavanzadas.co/pr%C3%B3tesis-a3d</w:t>
      </w:r>
    </w:p>
    <w:p w14:paraId="000001B3" w14:textId="77777777" w:rsidR="00490D62" w:rsidRPr="00D83D6A" w:rsidRDefault="00D10E20">
      <w:pPr>
        <w:ind w:hanging="640"/>
        <w:rPr>
          <w:lang w:val="en-US"/>
        </w:rPr>
      </w:pPr>
      <w:r w:rsidRPr="00D83D6A">
        <w:rPr>
          <w:lang w:val="en-US"/>
        </w:rPr>
        <w:t>[5]</w:t>
      </w:r>
      <w:r w:rsidRPr="00D83D6A">
        <w:rPr>
          <w:lang w:val="en-US"/>
        </w:rPr>
        <w:tab/>
      </w:r>
      <w:proofErr w:type="spellStart"/>
      <w:r w:rsidRPr="00D83D6A">
        <w:rPr>
          <w:lang w:val="en-US"/>
        </w:rPr>
        <w:t>exiii</w:t>
      </w:r>
      <w:proofErr w:type="spellEnd"/>
      <w:r w:rsidRPr="00D83D6A">
        <w:rPr>
          <w:lang w:val="en-US"/>
        </w:rPr>
        <w:t xml:space="preserve"> Inc., “Hackberry - Open-source 3D printable bionic hand,” </w:t>
      </w:r>
      <w:proofErr w:type="spellStart"/>
      <w:r w:rsidRPr="00D83D6A">
        <w:rPr>
          <w:lang w:val="en-US"/>
        </w:rPr>
        <w:t>exiii</w:t>
      </w:r>
      <w:proofErr w:type="spellEnd"/>
      <w:r w:rsidRPr="00D83D6A">
        <w:rPr>
          <w:lang w:val="en-US"/>
        </w:rPr>
        <w:t xml:space="preserve"> Inc. </w:t>
      </w:r>
      <w:r w:rsidRPr="00266426">
        <w:rPr>
          <w:lang w:val="en-US"/>
        </w:rPr>
        <w:t xml:space="preserve">Accessed: Apr. 13, 2025. </w:t>
      </w:r>
      <w:r w:rsidRPr="00D83D6A">
        <w:rPr>
          <w:lang w:val="en-US"/>
        </w:rPr>
        <w:t>[Online]. Available: https://www.exiii-hackberry.com/</w:t>
      </w:r>
    </w:p>
    <w:p w14:paraId="000001B4" w14:textId="77777777" w:rsidR="00490D62" w:rsidRPr="00D83D6A" w:rsidRDefault="00D10E20">
      <w:pPr>
        <w:ind w:hanging="640"/>
        <w:rPr>
          <w:lang w:val="en-US"/>
        </w:rPr>
      </w:pPr>
      <w:r w:rsidRPr="00D83D6A">
        <w:rPr>
          <w:lang w:val="en-US"/>
        </w:rPr>
        <w:lastRenderedPageBreak/>
        <w:t>[6]</w:t>
      </w:r>
      <w:r w:rsidRPr="00D83D6A">
        <w:rPr>
          <w:lang w:val="en-US"/>
        </w:rPr>
        <w:tab/>
      </w:r>
      <w:proofErr w:type="spellStart"/>
      <w:r w:rsidRPr="00D83D6A">
        <w:rPr>
          <w:lang w:val="en-US"/>
        </w:rPr>
        <w:t>OpenBionics</w:t>
      </w:r>
      <w:proofErr w:type="spellEnd"/>
      <w:r w:rsidRPr="00D83D6A">
        <w:rPr>
          <w:lang w:val="en-US"/>
        </w:rPr>
        <w:t>, “</w:t>
      </w:r>
      <w:proofErr w:type="spellStart"/>
      <w:r w:rsidRPr="00D83D6A">
        <w:rPr>
          <w:lang w:val="en-US"/>
        </w:rPr>
        <w:t>OpenBionics</w:t>
      </w:r>
      <w:proofErr w:type="spellEnd"/>
      <w:r w:rsidRPr="00D83D6A">
        <w:rPr>
          <w:lang w:val="en-US"/>
        </w:rPr>
        <w:t xml:space="preserve"> – Open-source robotic and bionic devices,” </w:t>
      </w:r>
      <w:proofErr w:type="spellStart"/>
      <w:r w:rsidRPr="00D83D6A">
        <w:rPr>
          <w:lang w:val="en-US"/>
        </w:rPr>
        <w:t>OpenBionics</w:t>
      </w:r>
      <w:proofErr w:type="spellEnd"/>
      <w:r w:rsidRPr="00D83D6A">
        <w:rPr>
          <w:lang w:val="en-US"/>
        </w:rPr>
        <w:t>. Accessed: Apr. 13, 2025. [Online]. Available: https://openbionics.org/</w:t>
      </w:r>
    </w:p>
    <w:p w14:paraId="000001B5" w14:textId="77777777" w:rsidR="00490D62" w:rsidRDefault="00D10E20">
      <w:pPr>
        <w:ind w:hanging="640"/>
      </w:pPr>
      <w:r w:rsidRPr="00D83D6A">
        <w:rPr>
          <w:lang w:val="en-US"/>
        </w:rPr>
        <w:t>[7]</w:t>
      </w:r>
      <w:r w:rsidRPr="00D83D6A">
        <w:rPr>
          <w:lang w:val="en-US"/>
        </w:rPr>
        <w:tab/>
        <w:t xml:space="preserve">Enabling </w:t>
      </w:r>
      <w:proofErr w:type="gramStart"/>
      <w:r w:rsidRPr="00D83D6A">
        <w:rPr>
          <w:lang w:val="en-US"/>
        </w:rPr>
        <w:t>The</w:t>
      </w:r>
      <w:proofErr w:type="gramEnd"/>
      <w:r w:rsidRPr="00D83D6A">
        <w:rPr>
          <w:lang w:val="en-US"/>
        </w:rPr>
        <w:t xml:space="preserve"> Future, “Enabling The Future – A Global Network Of Passionate Volunteers Using 3D Printing To Give The World A Helping Hand,” Enabling The Future. </w:t>
      </w:r>
      <w:proofErr w:type="spellStart"/>
      <w:r>
        <w:t>Accessed</w:t>
      </w:r>
      <w:proofErr w:type="spellEnd"/>
      <w:r>
        <w:t xml:space="preserve">: </w:t>
      </w:r>
      <w:proofErr w:type="spellStart"/>
      <w:r>
        <w:t>Apr</w:t>
      </w:r>
      <w:proofErr w:type="spellEnd"/>
      <w:r>
        <w:t xml:space="preserve">. 13, 2025. [Online]. </w:t>
      </w:r>
      <w:proofErr w:type="spellStart"/>
      <w:r>
        <w:t>Available</w:t>
      </w:r>
      <w:proofErr w:type="spellEnd"/>
      <w:r>
        <w:t>: https://enablingthefuture.org/</w:t>
      </w:r>
    </w:p>
    <w:p w14:paraId="000001B6" w14:textId="77777777" w:rsidR="00490D62" w:rsidRDefault="00D10E20">
      <w:pPr>
        <w:ind w:hanging="640"/>
      </w:pPr>
      <w:r>
        <w:t>[8]</w:t>
      </w:r>
      <w:r>
        <w:tab/>
        <w:t xml:space="preserve">M. Suárez García, “Adaptación de la Prótesis de Mano Basada en </w:t>
      </w:r>
      <w:proofErr w:type="spellStart"/>
      <w:r>
        <w:t>Soft-Robotics</w:t>
      </w:r>
      <w:proofErr w:type="spellEnd"/>
      <w:r>
        <w:t xml:space="preserve"> </w:t>
      </w:r>
      <w:proofErr w:type="spellStart"/>
      <w:r>
        <w:t>PrExHand</w:t>
      </w:r>
      <w:proofErr w:type="spellEnd"/>
      <w:r>
        <w:t xml:space="preserve"> para la Evaluación con Usuarios no Patológicos en Pruebas Funcionales,” Escuela Colombiana de Ingeniería Julio Garavito, 2021. </w:t>
      </w:r>
      <w:proofErr w:type="spellStart"/>
      <w:r>
        <w:t>doi</w:t>
      </w:r>
      <w:proofErr w:type="spellEnd"/>
      <w:r>
        <w:t>: 10.48713/10336_31566.</w:t>
      </w:r>
    </w:p>
    <w:p w14:paraId="000001B7" w14:textId="77777777" w:rsidR="00490D62" w:rsidRPr="00D83D6A" w:rsidRDefault="00D10E20">
      <w:pPr>
        <w:ind w:hanging="640"/>
        <w:rPr>
          <w:lang w:val="en-US"/>
        </w:rPr>
      </w:pPr>
      <w:r w:rsidRPr="00D83D6A">
        <w:rPr>
          <w:lang w:val="en-US"/>
        </w:rPr>
        <w:t>[9]</w:t>
      </w:r>
      <w:r w:rsidRPr="00D83D6A">
        <w:rPr>
          <w:lang w:val="en-US"/>
        </w:rPr>
        <w:tab/>
        <w:t xml:space="preserve">S. Pizzolato, L. Tagliapietra, M. </w:t>
      </w:r>
      <w:proofErr w:type="spellStart"/>
      <w:r w:rsidRPr="00D83D6A">
        <w:rPr>
          <w:lang w:val="en-US"/>
        </w:rPr>
        <w:t>Cognolato</w:t>
      </w:r>
      <w:proofErr w:type="spellEnd"/>
      <w:r w:rsidRPr="00D83D6A">
        <w:rPr>
          <w:lang w:val="en-US"/>
        </w:rPr>
        <w:t xml:space="preserve">, M. Reggiani, H. Müller, and M. Atzori, “Comparison of six electromyography acquisition setups on hand movement classification tasks,” </w:t>
      </w:r>
      <w:proofErr w:type="spellStart"/>
      <w:r w:rsidRPr="00D83D6A">
        <w:rPr>
          <w:i/>
          <w:lang w:val="en-US"/>
        </w:rPr>
        <w:t>PLoS</w:t>
      </w:r>
      <w:proofErr w:type="spellEnd"/>
      <w:r w:rsidRPr="00D83D6A">
        <w:rPr>
          <w:i/>
          <w:lang w:val="en-US"/>
        </w:rPr>
        <w:t xml:space="preserve"> One</w:t>
      </w:r>
      <w:r w:rsidRPr="00D83D6A">
        <w:rPr>
          <w:lang w:val="en-US"/>
        </w:rPr>
        <w:t xml:space="preserve">, vol. 12, no. 10, p. e0186132, Oct. 2017, </w:t>
      </w:r>
      <w:proofErr w:type="spellStart"/>
      <w:r w:rsidRPr="00D83D6A">
        <w:rPr>
          <w:lang w:val="en-US"/>
        </w:rPr>
        <w:t>doi</w:t>
      </w:r>
      <w:proofErr w:type="spellEnd"/>
      <w:r w:rsidRPr="00D83D6A">
        <w:rPr>
          <w:lang w:val="en-US"/>
        </w:rPr>
        <w:t>: 10.1371/journal.pone.0186132.</w:t>
      </w:r>
    </w:p>
    <w:p w14:paraId="000001B8" w14:textId="77777777" w:rsidR="00490D62" w:rsidRPr="00D83D6A" w:rsidRDefault="00D10E20">
      <w:pPr>
        <w:ind w:hanging="640"/>
        <w:rPr>
          <w:lang w:val="en-US"/>
        </w:rPr>
      </w:pPr>
      <w:r w:rsidRPr="00D83D6A">
        <w:rPr>
          <w:lang w:val="en-US"/>
        </w:rPr>
        <w:t>[10]</w:t>
      </w:r>
      <w:r w:rsidRPr="00D83D6A">
        <w:rPr>
          <w:lang w:val="en-US"/>
        </w:rPr>
        <w:tab/>
        <w:t xml:space="preserve">Y. Du, W. </w:t>
      </w:r>
      <w:proofErr w:type="spellStart"/>
      <w:r w:rsidRPr="00D83D6A">
        <w:rPr>
          <w:lang w:val="en-US"/>
        </w:rPr>
        <w:t>Jin</w:t>
      </w:r>
      <w:proofErr w:type="spellEnd"/>
      <w:r w:rsidRPr="00D83D6A">
        <w:rPr>
          <w:lang w:val="en-US"/>
        </w:rPr>
        <w:t xml:space="preserve">, W. Wei, Y. Hu, and W. Geng, “Surface EMG-Based Inter-Session Gesture Recognition Enhanced by Deep Domain Adaptation,” </w:t>
      </w:r>
      <w:r w:rsidRPr="00D83D6A">
        <w:rPr>
          <w:i/>
          <w:lang w:val="en-US"/>
        </w:rPr>
        <w:t>Sensors</w:t>
      </w:r>
      <w:r w:rsidRPr="00D83D6A">
        <w:rPr>
          <w:lang w:val="en-US"/>
        </w:rPr>
        <w:t xml:space="preserve">, vol. 17, no. 3, 2017, </w:t>
      </w:r>
      <w:proofErr w:type="spellStart"/>
      <w:r w:rsidRPr="00D83D6A">
        <w:rPr>
          <w:lang w:val="en-US"/>
        </w:rPr>
        <w:t>doi</w:t>
      </w:r>
      <w:proofErr w:type="spellEnd"/>
      <w:r w:rsidRPr="00D83D6A">
        <w:rPr>
          <w:lang w:val="en-US"/>
        </w:rPr>
        <w:t>: 10.3390/s17030458.</w:t>
      </w:r>
    </w:p>
    <w:p w14:paraId="000001B9" w14:textId="77777777" w:rsidR="00490D62" w:rsidRPr="00D83D6A" w:rsidRDefault="00D10E20">
      <w:pPr>
        <w:ind w:hanging="640"/>
        <w:rPr>
          <w:lang w:val="en-US"/>
        </w:rPr>
      </w:pPr>
      <w:r w:rsidRPr="00D83D6A">
        <w:rPr>
          <w:lang w:val="en-US"/>
        </w:rPr>
        <w:t>[11]</w:t>
      </w:r>
      <w:r w:rsidRPr="00D83D6A">
        <w:rPr>
          <w:lang w:val="en-US"/>
        </w:rPr>
        <w:tab/>
        <w:t>J. Yang, M. Soh, V. Lieu, D. J. Weber, and Z. Erickson, “</w:t>
      </w:r>
      <w:proofErr w:type="spellStart"/>
      <w:r w:rsidRPr="00D83D6A">
        <w:rPr>
          <w:lang w:val="en-US"/>
        </w:rPr>
        <w:t>EMGBench</w:t>
      </w:r>
      <w:proofErr w:type="spellEnd"/>
      <w:r w:rsidRPr="00D83D6A">
        <w:rPr>
          <w:lang w:val="en-US"/>
        </w:rPr>
        <w:t>: Benchmarking Out-of-Distribution Generalization and Adaptation for Electromyography,” 2024. [Online]. Available: https://arxiv.org/abs/2410.23625</w:t>
      </w:r>
    </w:p>
    <w:p w14:paraId="000001BA" w14:textId="77777777" w:rsidR="00490D62" w:rsidRPr="00D83D6A" w:rsidRDefault="00D10E20">
      <w:pPr>
        <w:ind w:hanging="640"/>
        <w:rPr>
          <w:lang w:val="en-US"/>
        </w:rPr>
      </w:pPr>
      <w:r w:rsidRPr="00D83D6A">
        <w:rPr>
          <w:lang w:val="en-US"/>
        </w:rPr>
        <w:t>[12]</w:t>
      </w:r>
      <w:r w:rsidRPr="00D83D6A">
        <w:rPr>
          <w:lang w:val="en-US"/>
        </w:rPr>
        <w:tab/>
        <w:t xml:space="preserve">R. H. Chowdhury, M. B. I. </w:t>
      </w:r>
      <w:proofErr w:type="spellStart"/>
      <w:r w:rsidRPr="00D83D6A">
        <w:rPr>
          <w:lang w:val="en-US"/>
        </w:rPr>
        <w:t>Reaz</w:t>
      </w:r>
      <w:proofErr w:type="spellEnd"/>
      <w:r w:rsidRPr="00D83D6A">
        <w:rPr>
          <w:lang w:val="en-US"/>
        </w:rPr>
        <w:t xml:space="preserve">, M. A. B. M. Ali, A. A. A. Bakar, K. Chellappan, and T. G. Chang, “Surface Electromyography Signal Processing and Classification Techniques,” </w:t>
      </w:r>
      <w:r w:rsidRPr="00D83D6A">
        <w:rPr>
          <w:i/>
          <w:lang w:val="en-US"/>
        </w:rPr>
        <w:t>Sensors</w:t>
      </w:r>
      <w:r w:rsidRPr="00D83D6A">
        <w:rPr>
          <w:lang w:val="en-US"/>
        </w:rPr>
        <w:t xml:space="preserve">, vol. 13, no. 9, pp. 12431–12466, 2013, </w:t>
      </w:r>
      <w:proofErr w:type="spellStart"/>
      <w:r w:rsidRPr="00D83D6A">
        <w:rPr>
          <w:lang w:val="en-US"/>
        </w:rPr>
        <w:t>doi</w:t>
      </w:r>
      <w:proofErr w:type="spellEnd"/>
      <w:r w:rsidRPr="00D83D6A">
        <w:rPr>
          <w:lang w:val="en-US"/>
        </w:rPr>
        <w:t>: 10.3390/s130912431.</w:t>
      </w:r>
    </w:p>
    <w:p w14:paraId="000001BB" w14:textId="77777777" w:rsidR="00490D62" w:rsidRPr="00D83D6A" w:rsidRDefault="00D10E20">
      <w:pPr>
        <w:ind w:hanging="640"/>
        <w:rPr>
          <w:lang w:val="en-US"/>
        </w:rPr>
      </w:pPr>
      <w:r w:rsidRPr="00D83D6A">
        <w:rPr>
          <w:lang w:val="en-US"/>
        </w:rPr>
        <w:t>[13]</w:t>
      </w:r>
      <w:r w:rsidRPr="00D83D6A">
        <w:rPr>
          <w:lang w:val="en-US"/>
        </w:rPr>
        <w:tab/>
      </w:r>
      <w:proofErr w:type="spellStart"/>
      <w:r w:rsidRPr="00D83D6A">
        <w:rPr>
          <w:lang w:val="en-US"/>
        </w:rPr>
        <w:t>Ninapro</w:t>
      </w:r>
      <w:proofErr w:type="spellEnd"/>
      <w:r w:rsidRPr="00D83D6A">
        <w:rPr>
          <w:lang w:val="en-US"/>
        </w:rPr>
        <w:t xml:space="preserve"> Project Team, “DB1 Guidelines,” </w:t>
      </w:r>
      <w:proofErr w:type="spellStart"/>
      <w:r w:rsidRPr="00D83D6A">
        <w:rPr>
          <w:lang w:val="en-US"/>
        </w:rPr>
        <w:t>Ninapro</w:t>
      </w:r>
      <w:proofErr w:type="spellEnd"/>
      <w:r w:rsidRPr="00D83D6A">
        <w:rPr>
          <w:lang w:val="en-US"/>
        </w:rPr>
        <w:t xml:space="preserve"> Project – HEVS. Accessed: Apr. 13, 2025. [Online]. Available: https://ninapro.hevs.ch/instructions/DB1.html</w:t>
      </w:r>
    </w:p>
    <w:p w14:paraId="000001BC" w14:textId="77777777" w:rsidR="00490D62" w:rsidRPr="00D83D6A" w:rsidRDefault="00D10E20">
      <w:pPr>
        <w:spacing w:after="160" w:line="276" w:lineRule="auto"/>
        <w:jc w:val="left"/>
        <w:rPr>
          <w:b/>
          <w:sz w:val="22"/>
          <w:szCs w:val="22"/>
          <w:lang w:val="en-US"/>
        </w:rPr>
      </w:pPr>
      <w:r w:rsidRPr="00D83D6A">
        <w:rPr>
          <w:lang w:val="en-US"/>
        </w:rPr>
        <w:t> </w:t>
      </w:r>
    </w:p>
    <w:sectPr w:rsidR="00490D62" w:rsidRPr="00D83D6A">
      <w:headerReference w:type="default" r:id="rId60"/>
      <w:pgSz w:w="12240" w:h="15840"/>
      <w:pgMar w:top="1418" w:right="1418" w:bottom="1418" w:left="1418" w:header="709" w:footer="709"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MARIA BERNARDA SALAZAR SANCHEZ" w:date="2025-05-30T19:52:00Z" w:initials="MBSS">
    <w:p w14:paraId="089B6F4A" w14:textId="09AF20B1" w:rsidR="0088548C" w:rsidRDefault="0088548C">
      <w:pPr>
        <w:pStyle w:val="Textocomentario"/>
      </w:pPr>
      <w:r>
        <w:rPr>
          <w:rStyle w:val="Refdecomentario"/>
        </w:rPr>
        <w:annotationRef/>
      </w:r>
      <w:r>
        <w:t>No usamos siglas en el resumen. Se definen en el texto: desde introducción</w:t>
      </w:r>
    </w:p>
  </w:comment>
  <w:comment w:id="39" w:author="Henry Alberto Arcila Ramírez" w:date="2025-05-31T11:30:00Z" w:initials="HAAR">
    <w:p w14:paraId="2FF5AA98" w14:textId="77777777" w:rsidR="00E40CFA" w:rsidRPr="00E40CFA" w:rsidRDefault="00E40CFA" w:rsidP="00E40CFA">
      <w:pPr>
        <w:pStyle w:val="Ttulo1"/>
        <w:numPr>
          <w:ilvl w:val="0"/>
          <w:numId w:val="0"/>
        </w:numPr>
        <w:shd w:val="clear" w:color="auto" w:fill="FFFFFF"/>
        <w:jc w:val="both"/>
        <w:rPr>
          <w:rFonts w:ascii="Arial" w:hAnsi="Arial" w:cs="Arial"/>
          <w:b w:val="0"/>
          <w:bCs/>
          <w:color w:val="000000"/>
          <w:sz w:val="36"/>
          <w:szCs w:val="36"/>
          <w:lang w:val="en-US"/>
        </w:rPr>
      </w:pPr>
      <w:r>
        <w:rPr>
          <w:rStyle w:val="Refdecomentario"/>
        </w:rPr>
        <w:annotationRef/>
      </w:r>
      <w:r w:rsidRPr="00E40CFA">
        <w:rPr>
          <w:rFonts w:ascii="Arial" w:hAnsi="Arial" w:cs="Arial"/>
          <w:b w:val="0"/>
          <w:bCs/>
          <w:color w:val="000000"/>
          <w:sz w:val="36"/>
          <w:szCs w:val="36"/>
          <w:lang w:val="en-US"/>
        </w:rPr>
        <w:t>Hand Gesture Recognition Using Compact CNN via Surface Electromyography Signals</w:t>
      </w:r>
    </w:p>
    <w:p w14:paraId="62E3B802" w14:textId="7E9E606F" w:rsidR="00E40CFA" w:rsidRPr="00E40CFA" w:rsidRDefault="00E40CFA">
      <w:pPr>
        <w:pStyle w:val="Textocomentario"/>
        <w:rPr>
          <w:lang w:val="en-US"/>
        </w:rPr>
      </w:pPr>
    </w:p>
  </w:comment>
  <w:comment w:id="44" w:author="Henry Alberto Arcila Ramírez" w:date="2025-05-31T12:04:00Z" w:initials="HAAR">
    <w:p w14:paraId="440D43CE" w14:textId="4FCA632B" w:rsidR="00A2543A" w:rsidRDefault="00A2543A">
      <w:pPr>
        <w:pStyle w:val="Textocomentario"/>
      </w:pPr>
      <w:r>
        <w:rPr>
          <w:rStyle w:val="Refdecomentario"/>
        </w:rPr>
        <w:annotationRef/>
      </w:r>
      <w:r>
        <w:t xml:space="preserve">Ver: </w:t>
      </w:r>
      <w:hyperlink r:id="rId1" w:history="1">
        <w:r w:rsidRPr="00DF68CB">
          <w:rPr>
            <w:rStyle w:val="Hipervnculo"/>
          </w:rPr>
          <w:t>https://github.com/repos-especializacion-UdeA/monografia_modelos/blob/main/04_features_EDA.ipynb</w:t>
        </w:r>
      </w:hyperlink>
      <w:r>
        <w:t xml:space="preserve"> </w:t>
      </w:r>
    </w:p>
  </w:comment>
  <w:comment w:id="45" w:author="Henry Alberto Arcila Ramírez" w:date="2025-05-31T12:49:00Z" w:initials="HAAR">
    <w:p w14:paraId="52200CAE" w14:textId="77777777" w:rsidR="008D48A9" w:rsidRDefault="008D48A9">
      <w:pPr>
        <w:pStyle w:val="Textocomentario"/>
      </w:pPr>
      <w:r>
        <w:rPr>
          <w:rStyle w:val="Refdecomentario"/>
        </w:rPr>
        <w:annotationRef/>
      </w:r>
      <w:r>
        <w:t>Revisar los notebooks:</w:t>
      </w:r>
    </w:p>
    <w:p w14:paraId="3E3C7BDB" w14:textId="4DB011D2" w:rsidR="008D48A9" w:rsidRDefault="008D48A9" w:rsidP="008D48A9">
      <w:pPr>
        <w:pStyle w:val="Textocomentario"/>
        <w:numPr>
          <w:ilvl w:val="0"/>
          <w:numId w:val="20"/>
        </w:numPr>
      </w:pPr>
      <w:hyperlink r:id="rId2" w:history="1">
        <w:r w:rsidRPr="00DF68CB">
          <w:rPr>
            <w:rStyle w:val="Hipervnculo"/>
          </w:rPr>
          <w:t>https://github.com/repos-especializacion-UdeA/monografia_modelos/blob/main/05_models_RMS.ipynb</w:t>
        </w:r>
      </w:hyperlink>
    </w:p>
    <w:p w14:paraId="4B6C1E6C" w14:textId="67DE2C32" w:rsidR="008D48A9" w:rsidRDefault="008D48A9" w:rsidP="008D48A9">
      <w:pPr>
        <w:pStyle w:val="Textocomentario"/>
        <w:numPr>
          <w:ilvl w:val="0"/>
          <w:numId w:val="20"/>
        </w:numPr>
      </w:pPr>
      <w:hyperlink r:id="rId3" w:history="1">
        <w:r w:rsidRPr="00DF68CB">
          <w:rPr>
            <w:rStyle w:val="Hipervnculo"/>
          </w:rPr>
          <w:t>https://github.com/repos-especializacion-UdeA/monografia_modelos/blob/main/05_models_WL.ipynb</w:t>
        </w:r>
      </w:hyperlink>
    </w:p>
    <w:p w14:paraId="324B8918" w14:textId="46182325" w:rsidR="008D48A9" w:rsidRDefault="008D48A9" w:rsidP="008D48A9">
      <w:pPr>
        <w:pStyle w:val="Textocomentario"/>
        <w:numPr>
          <w:ilvl w:val="0"/>
          <w:numId w:val="20"/>
        </w:numPr>
      </w:pPr>
      <w:hyperlink r:id="rId4" w:history="1">
        <w:r w:rsidRPr="00DF68CB">
          <w:rPr>
            <w:rStyle w:val="Hipervnculo"/>
          </w:rPr>
          <w:t>https://github.com/repos-especializacion-UdeA/monografia_modelos/blob/main/05_models_IAV.ipynb</w:t>
        </w:r>
      </w:hyperlink>
    </w:p>
    <w:p w14:paraId="577C8BD4" w14:textId="5E355123" w:rsidR="008D48A9" w:rsidRDefault="008D48A9" w:rsidP="008D48A9">
      <w:pPr>
        <w:pStyle w:val="Textocomentario"/>
        <w:numPr>
          <w:ilvl w:val="0"/>
          <w:numId w:val="20"/>
        </w:numPr>
      </w:pPr>
      <w:hyperlink r:id="rId5" w:history="1">
        <w:r w:rsidRPr="00DF68CB">
          <w:rPr>
            <w:rStyle w:val="Hipervnculo"/>
          </w:rPr>
          <w:t>https://github.com/repos-especializacion-UdeA/monografia_modelos/blob/main/05_models_CNN.ipynb</w:t>
        </w:r>
      </w:hyperlink>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9B6F4A" w15:done="0"/>
  <w15:commentEx w15:paraId="62E3B802" w15:done="0"/>
  <w15:commentEx w15:paraId="440D43CE" w15:done="0"/>
  <w15:commentEx w15:paraId="577C8B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E48B11" w16cex:dateUtc="2025-05-31T00:52:00Z"/>
  <w16cex:commentExtensible w16cex:durableId="2BE566C0" w16cex:dateUtc="2025-05-31T16:30:00Z"/>
  <w16cex:commentExtensible w16cex:durableId="2BE56EC1" w16cex:dateUtc="2025-05-31T17:04:00Z"/>
  <w16cex:commentExtensible w16cex:durableId="2BE57954" w16cex:dateUtc="2025-05-31T17: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9B6F4A" w16cid:durableId="2BE48B11"/>
  <w16cid:commentId w16cid:paraId="62E3B802" w16cid:durableId="2BE566C0"/>
  <w16cid:commentId w16cid:paraId="440D43CE" w16cid:durableId="2BE56EC1"/>
  <w16cid:commentId w16cid:paraId="577C8BD4" w16cid:durableId="2BE579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4457E5" w14:textId="77777777" w:rsidR="00F70548" w:rsidRDefault="00F70548">
      <w:pPr>
        <w:spacing w:line="240" w:lineRule="auto"/>
      </w:pPr>
      <w:r>
        <w:separator/>
      </w:r>
    </w:p>
  </w:endnote>
  <w:endnote w:type="continuationSeparator" w:id="0">
    <w:p w14:paraId="537954FA" w14:textId="77777777" w:rsidR="00F70548" w:rsidRDefault="00F705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Quattrocento Sans">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C78E39" w14:textId="77777777" w:rsidR="00F70548" w:rsidRDefault="00F70548">
      <w:pPr>
        <w:spacing w:line="240" w:lineRule="auto"/>
      </w:pPr>
      <w:r>
        <w:separator/>
      </w:r>
    </w:p>
  </w:footnote>
  <w:footnote w:type="continuationSeparator" w:id="0">
    <w:p w14:paraId="54573B18" w14:textId="77777777" w:rsidR="00F70548" w:rsidRDefault="00F70548">
      <w:pPr>
        <w:spacing w:line="240" w:lineRule="auto"/>
      </w:pPr>
      <w:r>
        <w:continuationSeparator/>
      </w:r>
    </w:p>
  </w:footnote>
  <w:footnote w:id="1">
    <w:p w14:paraId="6737DCED" w14:textId="019C0EC1" w:rsidR="00BD0AEB" w:rsidRPr="00BD0AEB" w:rsidRDefault="00BD0AEB">
      <w:pPr>
        <w:pStyle w:val="Textonotapie"/>
        <w:rPr>
          <w:lang w:val="es-MX"/>
        </w:rPr>
      </w:pPr>
      <w:r>
        <w:rPr>
          <w:rStyle w:val="Refdenotaalpie"/>
        </w:rPr>
        <w:footnoteRef/>
      </w:r>
      <w:r>
        <w:t xml:space="preserve"> </w:t>
      </w:r>
      <w:r>
        <w:rPr>
          <w:lang w:val="es-MX"/>
        </w:rPr>
        <w:t xml:space="preserve">Cara </w:t>
      </w:r>
      <w:proofErr w:type="gramStart"/>
      <w:r>
        <w:rPr>
          <w:lang w:val="es-MX"/>
        </w:rPr>
        <w:t>archivo .mat</w:t>
      </w:r>
      <w:proofErr w:type="gramEnd"/>
      <w:r>
        <w:rPr>
          <w:lang w:val="es-MX"/>
        </w:rPr>
        <w:t xml:space="preserve"> tiene el siguiente formato: Sx_A1_Ey.mat; donde x es el número del sujeto (1 hasta 27) e y corresponde al número del ejercicio (1, 2 o 3).</w:t>
      </w:r>
    </w:p>
  </w:footnote>
  <w:footnote w:id="2">
    <w:p w14:paraId="57A003E3" w14:textId="35B87082" w:rsidR="00F82595" w:rsidRPr="00F82595" w:rsidRDefault="00F82595">
      <w:pPr>
        <w:pStyle w:val="Textonotapie"/>
        <w:rPr>
          <w:lang w:val="es-MX"/>
        </w:rPr>
      </w:pPr>
      <w:r>
        <w:rPr>
          <w:rStyle w:val="Refdenotaalpie"/>
        </w:rPr>
        <w:footnoteRef/>
      </w:r>
      <w:r>
        <w:t xml:space="preserve"> </w:t>
      </w:r>
      <w:r>
        <w:rPr>
          <w:lang w:val="es-MX"/>
        </w:rPr>
        <w:t xml:space="preserve">En </w:t>
      </w:r>
      <w:r>
        <w:rPr>
          <w:rFonts w:ascii="Consolas" w:eastAsia="Consolas" w:hAnsi="Consolas" w:cs="Consolas"/>
        </w:rPr>
        <w:t>RMS</w:t>
      </w:r>
      <w:r w:rsidRPr="00F82595">
        <w:rPr>
          <w:rFonts w:ascii="Consolas" w:eastAsia="Consolas" w:hAnsi="Consolas" w:cs="Consolas"/>
        </w:rPr>
        <w:t>_ch</w:t>
      </w:r>
      <w:r>
        <w:rPr>
          <w:rFonts w:ascii="Consolas" w:eastAsia="Consolas" w:hAnsi="Consolas" w:cs="Consolas"/>
        </w:rPr>
        <w:t>x</w:t>
      </w:r>
      <w:r>
        <w:rPr>
          <w:lang w:val="es-MX"/>
        </w:rPr>
        <w:t xml:space="preserve">, la letra </w:t>
      </w:r>
      <w:r>
        <w:rPr>
          <w:rFonts w:ascii="Consolas" w:eastAsia="Consolas" w:hAnsi="Consolas" w:cs="Consolas"/>
        </w:rPr>
        <w:t>x</w:t>
      </w:r>
      <w:r>
        <w:rPr>
          <w:lang w:val="es-MX"/>
        </w:rPr>
        <w:t xml:space="preserve"> está asociada al canal y toma valores entre 1 y 10 incluidos.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BD" w14:textId="77777777" w:rsidR="00490D62" w:rsidRDefault="00490D62">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A146F"/>
    <w:multiLevelType w:val="hybridMultilevel"/>
    <w:tmpl w:val="2EACE6D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15:restartNumberingAfterBreak="0">
    <w:nsid w:val="0C01420A"/>
    <w:multiLevelType w:val="hybridMultilevel"/>
    <w:tmpl w:val="BAC80EB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C0C4FE1"/>
    <w:multiLevelType w:val="hybridMultilevel"/>
    <w:tmpl w:val="7A78E2E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15:restartNumberingAfterBreak="0">
    <w:nsid w:val="18F47AEB"/>
    <w:multiLevelType w:val="hybridMultilevel"/>
    <w:tmpl w:val="DF04244C"/>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37C37766"/>
    <w:multiLevelType w:val="multilevel"/>
    <w:tmpl w:val="BD888B9E"/>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0FC435F"/>
    <w:multiLevelType w:val="multilevel"/>
    <w:tmpl w:val="8BCEE3E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41343705"/>
    <w:multiLevelType w:val="hybridMultilevel"/>
    <w:tmpl w:val="14D44A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5E52270"/>
    <w:multiLevelType w:val="hybridMultilevel"/>
    <w:tmpl w:val="5C7ED85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69C73CD3"/>
    <w:multiLevelType w:val="multilevel"/>
    <w:tmpl w:val="4928E1E0"/>
    <w:lvl w:ilvl="0">
      <w:start w:val="1"/>
      <w:numFmt w:val="decimal"/>
      <w:pStyle w:val="bulletlis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77F6609F"/>
    <w:multiLevelType w:val="hybridMultilevel"/>
    <w:tmpl w:val="BF521C4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15:restartNumberingAfterBreak="0">
    <w:nsid w:val="796B4CE9"/>
    <w:multiLevelType w:val="hybridMultilevel"/>
    <w:tmpl w:val="88BE79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8"/>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4"/>
  </w:num>
  <w:num w:numId="11">
    <w:abstractNumId w:val="4"/>
  </w:num>
  <w:num w:numId="12">
    <w:abstractNumId w:val="4"/>
  </w:num>
  <w:num w:numId="13">
    <w:abstractNumId w:val="4"/>
  </w:num>
  <w:num w:numId="14">
    <w:abstractNumId w:val="9"/>
  </w:num>
  <w:num w:numId="15">
    <w:abstractNumId w:val="2"/>
  </w:num>
  <w:num w:numId="16">
    <w:abstractNumId w:val="7"/>
  </w:num>
  <w:num w:numId="17">
    <w:abstractNumId w:val="1"/>
  </w:num>
  <w:num w:numId="18">
    <w:abstractNumId w:val="6"/>
  </w:num>
  <w:num w:numId="19">
    <w:abstractNumId w:val="0"/>
  </w:num>
  <w:num w:numId="2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IA BERNARDA SALAZAR SANCHEZ">
    <w15:presenceInfo w15:providerId="AD" w15:userId="S::bernarda.salazar@udea.edu.co::c86c475a-9ddf-425a-a33d-b3733388c8cc"/>
  </w15:person>
  <w15:person w15:author="Henry Alberto Arcila Ramírez">
    <w15:presenceInfo w15:providerId="None" w15:userId="Henry Alberto Arcila Ramír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0D62"/>
    <w:rsid w:val="00054EA0"/>
    <w:rsid w:val="000648B6"/>
    <w:rsid w:val="00071105"/>
    <w:rsid w:val="00080136"/>
    <w:rsid w:val="00093324"/>
    <w:rsid w:val="000D79CC"/>
    <w:rsid w:val="000E0565"/>
    <w:rsid w:val="000E0F41"/>
    <w:rsid w:val="000F2556"/>
    <w:rsid w:val="00113351"/>
    <w:rsid w:val="001330D5"/>
    <w:rsid w:val="001627F8"/>
    <w:rsid w:val="00193AC5"/>
    <w:rsid w:val="00242AAD"/>
    <w:rsid w:val="00245192"/>
    <w:rsid w:val="00266426"/>
    <w:rsid w:val="00274E77"/>
    <w:rsid w:val="00281F55"/>
    <w:rsid w:val="0028682F"/>
    <w:rsid w:val="002F572E"/>
    <w:rsid w:val="00311538"/>
    <w:rsid w:val="00331BAA"/>
    <w:rsid w:val="00356420"/>
    <w:rsid w:val="00361D59"/>
    <w:rsid w:val="00370C10"/>
    <w:rsid w:val="00391F37"/>
    <w:rsid w:val="003B736C"/>
    <w:rsid w:val="003D7B8B"/>
    <w:rsid w:val="003F5C72"/>
    <w:rsid w:val="003F72B6"/>
    <w:rsid w:val="00486784"/>
    <w:rsid w:val="00490D62"/>
    <w:rsid w:val="004D1316"/>
    <w:rsid w:val="004D36A3"/>
    <w:rsid w:val="00560F42"/>
    <w:rsid w:val="00566B7B"/>
    <w:rsid w:val="005C08F5"/>
    <w:rsid w:val="00655F67"/>
    <w:rsid w:val="00681BA4"/>
    <w:rsid w:val="006A3F7E"/>
    <w:rsid w:val="006B041A"/>
    <w:rsid w:val="006B4E02"/>
    <w:rsid w:val="006C58D2"/>
    <w:rsid w:val="006D297C"/>
    <w:rsid w:val="006E0213"/>
    <w:rsid w:val="00712C04"/>
    <w:rsid w:val="007342AC"/>
    <w:rsid w:val="00746F7B"/>
    <w:rsid w:val="00765FFB"/>
    <w:rsid w:val="0079380B"/>
    <w:rsid w:val="007C2050"/>
    <w:rsid w:val="007D504F"/>
    <w:rsid w:val="007D7EA3"/>
    <w:rsid w:val="007F7056"/>
    <w:rsid w:val="00801F1B"/>
    <w:rsid w:val="00815A4A"/>
    <w:rsid w:val="0088548C"/>
    <w:rsid w:val="008A3EB3"/>
    <w:rsid w:val="008C5766"/>
    <w:rsid w:val="008D48A9"/>
    <w:rsid w:val="008D5555"/>
    <w:rsid w:val="008D63F6"/>
    <w:rsid w:val="008F7BC3"/>
    <w:rsid w:val="00922E40"/>
    <w:rsid w:val="00941917"/>
    <w:rsid w:val="009614F7"/>
    <w:rsid w:val="0097601D"/>
    <w:rsid w:val="00977716"/>
    <w:rsid w:val="009D336E"/>
    <w:rsid w:val="009D3EDE"/>
    <w:rsid w:val="009F34CB"/>
    <w:rsid w:val="00A073C2"/>
    <w:rsid w:val="00A15AAC"/>
    <w:rsid w:val="00A2543A"/>
    <w:rsid w:val="00AA196B"/>
    <w:rsid w:val="00AA7D3E"/>
    <w:rsid w:val="00AC6B55"/>
    <w:rsid w:val="00AC7544"/>
    <w:rsid w:val="00B15D95"/>
    <w:rsid w:val="00B31414"/>
    <w:rsid w:val="00B37FC0"/>
    <w:rsid w:val="00B8030F"/>
    <w:rsid w:val="00B803CD"/>
    <w:rsid w:val="00BB125D"/>
    <w:rsid w:val="00BC344F"/>
    <w:rsid w:val="00BD0AEB"/>
    <w:rsid w:val="00BE28F0"/>
    <w:rsid w:val="00BE7AD2"/>
    <w:rsid w:val="00C07969"/>
    <w:rsid w:val="00C21B7A"/>
    <w:rsid w:val="00C24A04"/>
    <w:rsid w:val="00CF1D16"/>
    <w:rsid w:val="00D03062"/>
    <w:rsid w:val="00D10E20"/>
    <w:rsid w:val="00D67D3D"/>
    <w:rsid w:val="00D83D6A"/>
    <w:rsid w:val="00DA6C2C"/>
    <w:rsid w:val="00DD4597"/>
    <w:rsid w:val="00DE1E1E"/>
    <w:rsid w:val="00DF6FBE"/>
    <w:rsid w:val="00E40CFA"/>
    <w:rsid w:val="00E70807"/>
    <w:rsid w:val="00E97DF4"/>
    <w:rsid w:val="00EB20A3"/>
    <w:rsid w:val="00ED4575"/>
    <w:rsid w:val="00EE225B"/>
    <w:rsid w:val="00F36763"/>
    <w:rsid w:val="00F379E1"/>
    <w:rsid w:val="00F60E8C"/>
    <w:rsid w:val="00F70548"/>
    <w:rsid w:val="00F743E2"/>
    <w:rsid w:val="00F82595"/>
    <w:rsid w:val="00FA3AA9"/>
    <w:rsid w:val="00FA7CB4"/>
    <w:rsid w:val="00FC0B64"/>
    <w:rsid w:val="00FC53A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F5D38"/>
  <w15:docId w15:val="{9816BDDD-C854-4D10-A818-4C97C00B9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CO" w:eastAsia="es-CO"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7826"/>
  </w:style>
  <w:style w:type="paragraph" w:styleId="Ttulo1">
    <w:name w:val="heading 1"/>
    <w:aliases w:val="Nivel 1 APA"/>
    <w:basedOn w:val="Normal"/>
    <w:next w:val="Normal"/>
    <w:link w:val="Ttulo1Car"/>
    <w:uiPriority w:val="9"/>
    <w:qFormat/>
    <w:rsid w:val="007342AC"/>
    <w:pPr>
      <w:keepNext/>
      <w:keepLines/>
      <w:numPr>
        <w:numId w:val="1"/>
      </w:numPr>
      <w:tabs>
        <w:tab w:val="left" w:pos="216"/>
      </w:tabs>
      <w:spacing w:before="160" w:after="80" w:line="240" w:lineRule="auto"/>
      <w:jc w:val="center"/>
      <w:outlineLvl w:val="0"/>
    </w:pPr>
    <w:rPr>
      <w:rFonts w:eastAsiaTheme="majorEastAsia" w:cstheme="majorBidi"/>
      <w:b/>
      <w:szCs w:val="32"/>
    </w:rPr>
  </w:style>
  <w:style w:type="paragraph" w:styleId="Ttulo2">
    <w:name w:val="heading 2"/>
    <w:aliases w:val="Nivel 2 APA"/>
    <w:basedOn w:val="Normal"/>
    <w:next w:val="Normal"/>
    <w:link w:val="Ttulo2Car"/>
    <w:uiPriority w:val="9"/>
    <w:unhideWhenUsed/>
    <w:qFormat/>
    <w:rsid w:val="000A7650"/>
    <w:pPr>
      <w:keepNext/>
      <w:keepLines/>
      <w:jc w:val="left"/>
      <w:outlineLvl w:val="1"/>
    </w:pPr>
    <w:rPr>
      <w:rFonts w:eastAsiaTheme="majorEastAsia" w:cstheme="majorBidi"/>
      <w:b/>
      <w:szCs w:val="26"/>
    </w:rPr>
  </w:style>
  <w:style w:type="paragraph" w:styleId="Ttulo3">
    <w:name w:val="heading 3"/>
    <w:aliases w:val="Nivel 3 APA"/>
    <w:basedOn w:val="Normal"/>
    <w:next w:val="Normal"/>
    <w:link w:val="Ttulo3Car"/>
    <w:uiPriority w:val="9"/>
    <w:semiHidden/>
    <w:unhideWhenUsed/>
    <w:qFormat/>
    <w:rsid w:val="000559D7"/>
    <w:pPr>
      <w:keepNext/>
      <w:keepLines/>
      <w:jc w:val="left"/>
      <w:outlineLvl w:val="2"/>
    </w:pPr>
    <w:rPr>
      <w:rFonts w:eastAsiaTheme="majorEastAsia" w:cstheme="majorBidi"/>
      <w:b/>
      <w:i/>
    </w:rPr>
  </w:style>
  <w:style w:type="paragraph" w:styleId="Ttulo4">
    <w:name w:val="heading 4"/>
    <w:aliases w:val="Nivel 4 APA"/>
    <w:basedOn w:val="Normal"/>
    <w:next w:val="Normal"/>
    <w:link w:val="Ttulo4Car"/>
    <w:uiPriority w:val="9"/>
    <w:semiHidden/>
    <w:unhideWhenUsed/>
    <w:qFormat/>
    <w:rsid w:val="000A1F65"/>
    <w:pPr>
      <w:keepNext/>
      <w:keepLines/>
      <w:ind w:left="709"/>
      <w:jc w:val="left"/>
      <w:outlineLvl w:val="3"/>
    </w:pPr>
    <w:rPr>
      <w:rFonts w:eastAsiaTheme="majorEastAsia" w:cstheme="majorBidi"/>
      <w:b/>
      <w:iCs/>
    </w:rPr>
  </w:style>
  <w:style w:type="paragraph" w:styleId="Ttulo5">
    <w:name w:val="heading 5"/>
    <w:aliases w:val="Nivel 5 APA"/>
    <w:basedOn w:val="Normal"/>
    <w:next w:val="Normal"/>
    <w:link w:val="Ttulo5Car"/>
    <w:uiPriority w:val="9"/>
    <w:semiHidden/>
    <w:unhideWhenUsed/>
    <w:qFormat/>
    <w:rsid w:val="008203A8"/>
    <w:pPr>
      <w:keepNext/>
      <w:keepLines/>
      <w:ind w:left="709"/>
      <w:jc w:val="left"/>
      <w:outlineLvl w:val="4"/>
    </w:pPr>
    <w:rPr>
      <w:rFonts w:eastAsiaTheme="majorEastAsia" w:cstheme="majorBidi"/>
      <w:b/>
      <w:i/>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92860"/>
    <w:pPr>
      <w:spacing w:line="240" w:lineRule="auto"/>
      <w:contextualSpacing/>
    </w:pPr>
    <w:rPr>
      <w:rFonts w:asciiTheme="majorHAnsi" w:eastAsiaTheme="majorEastAsia" w:hAnsiTheme="majorHAnsi" w:cstheme="majorBidi"/>
      <w:spacing w:val="-10"/>
      <w:kern w:val="28"/>
      <w:sz w:val="56"/>
      <w:szCs w:val="56"/>
    </w:rPr>
  </w:style>
  <w:style w:type="table" w:customStyle="1" w:styleId="TableNormal1">
    <w:name w:val="Table Normal1"/>
    <w:tblPr>
      <w:tblCellMar>
        <w:top w:w="0" w:type="dxa"/>
        <w:left w:w="0" w:type="dxa"/>
        <w:bottom w:w="0" w:type="dxa"/>
        <w:right w:w="0" w:type="dxa"/>
      </w:tblCellMar>
    </w:tblPr>
  </w:style>
  <w:style w:type="table" w:customStyle="1" w:styleId="TableNormal0">
    <w:name w:val="Table Normal0"/>
    <w:tblPr>
      <w:tblCellMar>
        <w:top w:w="0" w:type="dxa"/>
        <w:left w:w="0" w:type="dxa"/>
        <w:bottom w:w="0" w:type="dxa"/>
        <w:right w:w="0" w:type="dxa"/>
      </w:tblCellMar>
    </w:tblPr>
  </w:style>
  <w:style w:type="character" w:styleId="Textodelmarcadordeposicin">
    <w:name w:val="Placeholder Text"/>
    <w:basedOn w:val="Fuentedeprrafopredeter"/>
    <w:uiPriority w:val="99"/>
    <w:semiHidden/>
    <w:rsid w:val="000511AB"/>
    <w:rPr>
      <w:color w:val="808080"/>
    </w:rPr>
  </w:style>
  <w:style w:type="character" w:customStyle="1" w:styleId="Estilo1">
    <w:name w:val="Estilo1"/>
    <w:basedOn w:val="Fuentedeprrafopredeter"/>
    <w:uiPriority w:val="1"/>
    <w:rsid w:val="000511AB"/>
    <w:rPr>
      <w:rFonts w:ascii="Times New Roman" w:hAnsi="Times New Roman"/>
      <w:sz w:val="24"/>
    </w:rPr>
  </w:style>
  <w:style w:type="character" w:customStyle="1" w:styleId="Estilo2">
    <w:name w:val="Estilo2"/>
    <w:basedOn w:val="Fuentedeprrafopredeter"/>
    <w:uiPriority w:val="1"/>
    <w:rsid w:val="000511AB"/>
    <w:rPr>
      <w:rFonts w:ascii="Times New Roman" w:hAnsi="Times New Roman"/>
      <w:sz w:val="24"/>
    </w:rPr>
  </w:style>
  <w:style w:type="character" w:customStyle="1" w:styleId="Estilo3">
    <w:name w:val="Estilo3"/>
    <w:basedOn w:val="Fuentedeprrafopredeter"/>
    <w:uiPriority w:val="1"/>
    <w:rsid w:val="00453721"/>
    <w:rPr>
      <w:rFonts w:ascii="Times New Roman" w:hAnsi="Times New Roman"/>
      <w:sz w:val="24"/>
    </w:rPr>
  </w:style>
  <w:style w:type="character" w:customStyle="1" w:styleId="Estilo4">
    <w:name w:val="Estilo4"/>
    <w:basedOn w:val="Fuentedeprrafopredeter"/>
    <w:uiPriority w:val="1"/>
    <w:rsid w:val="00453721"/>
    <w:rPr>
      <w:rFonts w:ascii="Times New Roman" w:hAnsi="Times New Roman"/>
      <w:sz w:val="24"/>
    </w:rPr>
  </w:style>
  <w:style w:type="character" w:customStyle="1" w:styleId="Estilo5">
    <w:name w:val="Estilo5"/>
    <w:basedOn w:val="Fuentedeprrafopredeter"/>
    <w:uiPriority w:val="1"/>
    <w:rsid w:val="00453721"/>
    <w:rPr>
      <w:rFonts w:ascii="Times New Roman" w:hAnsi="Times New Roman"/>
      <w:sz w:val="24"/>
    </w:rPr>
  </w:style>
  <w:style w:type="character" w:customStyle="1" w:styleId="Estilo6">
    <w:name w:val="Estilo6"/>
    <w:basedOn w:val="Fuentedeprrafopredeter"/>
    <w:uiPriority w:val="1"/>
    <w:rsid w:val="00573C21"/>
    <w:rPr>
      <w:rFonts w:ascii="Times New Roman" w:hAnsi="Times New Roman"/>
      <w:sz w:val="24"/>
    </w:rPr>
  </w:style>
  <w:style w:type="character" w:customStyle="1" w:styleId="Estilo7">
    <w:name w:val="Estilo7"/>
    <w:basedOn w:val="Fuentedeprrafopredeter"/>
    <w:uiPriority w:val="1"/>
    <w:rsid w:val="00573C21"/>
    <w:rPr>
      <w:rFonts w:ascii="Times New Roman" w:hAnsi="Times New Roman"/>
      <w:sz w:val="24"/>
    </w:rPr>
  </w:style>
  <w:style w:type="character" w:customStyle="1" w:styleId="Estilo9">
    <w:name w:val="Estilo9"/>
    <w:basedOn w:val="Fuentedeprrafopredeter"/>
    <w:uiPriority w:val="1"/>
    <w:rsid w:val="007676DC"/>
    <w:rPr>
      <w:rFonts w:ascii="Times New Roman" w:hAnsi="Times New Roman"/>
      <w:sz w:val="20"/>
    </w:rPr>
  </w:style>
  <w:style w:type="character" w:customStyle="1" w:styleId="Estilo8">
    <w:name w:val="Estilo8"/>
    <w:basedOn w:val="Fuentedeprrafopredeter"/>
    <w:uiPriority w:val="1"/>
    <w:rsid w:val="007676DC"/>
    <w:rPr>
      <w:rFonts w:ascii="Times New Roman" w:hAnsi="Times New Roman"/>
      <w:sz w:val="24"/>
    </w:rPr>
  </w:style>
  <w:style w:type="paragraph" w:styleId="Encabezado">
    <w:name w:val="header"/>
    <w:basedOn w:val="Normal"/>
    <w:link w:val="EncabezadoCar"/>
    <w:unhideWhenUsed/>
    <w:rsid w:val="006B13CA"/>
    <w:pPr>
      <w:tabs>
        <w:tab w:val="center" w:pos="4419"/>
        <w:tab w:val="right" w:pos="8838"/>
      </w:tabs>
      <w:spacing w:line="240" w:lineRule="auto"/>
    </w:pPr>
  </w:style>
  <w:style w:type="character" w:customStyle="1" w:styleId="EncabezadoCar">
    <w:name w:val="Encabezado Car"/>
    <w:basedOn w:val="Fuentedeprrafopredeter"/>
    <w:link w:val="Encabezado"/>
    <w:rsid w:val="006B13CA"/>
  </w:style>
  <w:style w:type="paragraph" w:styleId="Piedepgina">
    <w:name w:val="footer"/>
    <w:basedOn w:val="Normal"/>
    <w:link w:val="PiedepginaCar"/>
    <w:uiPriority w:val="99"/>
    <w:unhideWhenUsed/>
    <w:rsid w:val="006B13C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13CA"/>
  </w:style>
  <w:style w:type="character" w:styleId="Refdecomentario">
    <w:name w:val="annotation reference"/>
    <w:basedOn w:val="Fuentedeprrafopredeter"/>
    <w:unhideWhenUsed/>
    <w:rsid w:val="006B13CA"/>
    <w:rPr>
      <w:sz w:val="16"/>
      <w:szCs w:val="16"/>
    </w:rPr>
  </w:style>
  <w:style w:type="paragraph" w:styleId="Textocomentario">
    <w:name w:val="annotation text"/>
    <w:basedOn w:val="Normal"/>
    <w:link w:val="TextocomentarioCar"/>
    <w:unhideWhenUsed/>
    <w:rsid w:val="006B13CA"/>
    <w:pPr>
      <w:spacing w:line="240" w:lineRule="auto"/>
    </w:pPr>
    <w:rPr>
      <w:sz w:val="20"/>
      <w:szCs w:val="20"/>
    </w:rPr>
  </w:style>
  <w:style w:type="character" w:customStyle="1" w:styleId="TextocomentarioCar">
    <w:name w:val="Texto comentario Car"/>
    <w:basedOn w:val="Fuentedeprrafopredeter"/>
    <w:link w:val="Textocomentario"/>
    <w:rsid w:val="006B13CA"/>
    <w:rPr>
      <w:rFonts w:ascii="Times New Roman" w:hAnsi="Times New Roman"/>
      <w:sz w:val="20"/>
      <w:szCs w:val="20"/>
    </w:rPr>
  </w:style>
  <w:style w:type="paragraph" w:styleId="Textodeglobo">
    <w:name w:val="Balloon Text"/>
    <w:basedOn w:val="Normal"/>
    <w:link w:val="TextodegloboCar"/>
    <w:unhideWhenUsed/>
    <w:rsid w:val="006B13C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rsid w:val="006B13CA"/>
    <w:rPr>
      <w:rFonts w:ascii="Segoe UI" w:hAnsi="Segoe UI" w:cs="Segoe UI"/>
      <w:sz w:val="18"/>
      <w:szCs w:val="18"/>
    </w:rPr>
  </w:style>
  <w:style w:type="character" w:customStyle="1" w:styleId="Ttulo1Car">
    <w:name w:val="Título 1 Car"/>
    <w:aliases w:val="Nivel 1 APA Car"/>
    <w:basedOn w:val="Fuentedeprrafopredeter"/>
    <w:link w:val="Ttulo1"/>
    <w:uiPriority w:val="9"/>
    <w:rsid w:val="007342AC"/>
    <w:rPr>
      <w:rFonts w:eastAsiaTheme="majorEastAsia" w:cstheme="majorBidi"/>
      <w:b/>
      <w:szCs w:val="32"/>
    </w:rPr>
  </w:style>
  <w:style w:type="character" w:customStyle="1" w:styleId="Ttulo2Car">
    <w:name w:val="Título 2 Car"/>
    <w:aliases w:val="Nivel 2 APA Car"/>
    <w:basedOn w:val="Fuentedeprrafopredeter"/>
    <w:link w:val="Ttulo2"/>
    <w:rsid w:val="000A7650"/>
    <w:rPr>
      <w:rFonts w:ascii="Times New Roman" w:eastAsiaTheme="majorEastAsia" w:hAnsi="Times New Roman" w:cstheme="majorBidi"/>
      <w:b/>
      <w:sz w:val="24"/>
      <w:szCs w:val="26"/>
    </w:rPr>
  </w:style>
  <w:style w:type="character" w:customStyle="1" w:styleId="Ttulo3Car">
    <w:name w:val="Título 3 Car"/>
    <w:aliases w:val="Nivel 3 APA Car"/>
    <w:basedOn w:val="Fuentedeprrafopredeter"/>
    <w:link w:val="Ttulo3"/>
    <w:rsid w:val="00B77F22"/>
    <w:rPr>
      <w:rFonts w:ascii="Times New Roman" w:eastAsiaTheme="majorEastAsia" w:hAnsi="Times New Roman" w:cstheme="majorBidi"/>
      <w:b/>
      <w:i/>
      <w:sz w:val="24"/>
      <w:szCs w:val="24"/>
    </w:rPr>
  </w:style>
  <w:style w:type="character" w:customStyle="1" w:styleId="Ttulo4Car">
    <w:name w:val="Título 4 Car"/>
    <w:aliases w:val="Nivel 4 APA Car"/>
    <w:basedOn w:val="Fuentedeprrafopredeter"/>
    <w:link w:val="Ttulo4"/>
    <w:rsid w:val="00B77F22"/>
    <w:rPr>
      <w:rFonts w:ascii="Times New Roman" w:eastAsiaTheme="majorEastAsia" w:hAnsi="Times New Roman" w:cstheme="majorBidi"/>
      <w:b/>
      <w:iCs/>
      <w:sz w:val="24"/>
    </w:rPr>
  </w:style>
  <w:style w:type="paragraph" w:styleId="TtuloTDC">
    <w:name w:val="TOC Heading"/>
    <w:basedOn w:val="Ttulo1"/>
    <w:next w:val="Normal"/>
    <w:uiPriority w:val="39"/>
    <w:unhideWhenUsed/>
    <w:qFormat/>
    <w:rsid w:val="00C909C4"/>
    <w:pPr>
      <w:outlineLvl w:val="9"/>
    </w:pPr>
  </w:style>
  <w:style w:type="paragraph" w:styleId="TDC1">
    <w:name w:val="toc 1"/>
    <w:basedOn w:val="Normal"/>
    <w:next w:val="Normal"/>
    <w:autoRedefine/>
    <w:uiPriority w:val="39"/>
    <w:unhideWhenUsed/>
    <w:rsid w:val="00825190"/>
    <w:pPr>
      <w:tabs>
        <w:tab w:val="right" w:leader="dot" w:pos="9394"/>
      </w:tabs>
      <w:spacing w:before="240" w:after="240" w:line="240" w:lineRule="auto"/>
      <w:jc w:val="left"/>
    </w:pPr>
  </w:style>
  <w:style w:type="paragraph" w:styleId="TDC2">
    <w:name w:val="toc 2"/>
    <w:basedOn w:val="Normal"/>
    <w:next w:val="Normal"/>
    <w:autoRedefine/>
    <w:uiPriority w:val="39"/>
    <w:unhideWhenUsed/>
    <w:rsid w:val="001A5143"/>
    <w:pPr>
      <w:spacing w:before="240" w:after="240" w:line="240" w:lineRule="auto"/>
      <w:ind w:left="238"/>
      <w:jc w:val="left"/>
    </w:pPr>
  </w:style>
  <w:style w:type="character" w:styleId="Hipervnculo">
    <w:name w:val="Hyperlink"/>
    <w:basedOn w:val="Fuentedeprrafopredeter"/>
    <w:uiPriority w:val="99"/>
    <w:unhideWhenUsed/>
    <w:rsid w:val="00EF2223"/>
    <w:rPr>
      <w:color w:val="0563C1" w:themeColor="hyperlink"/>
      <w:u w:val="single"/>
    </w:rPr>
  </w:style>
  <w:style w:type="paragraph" w:styleId="TDC3">
    <w:name w:val="toc 3"/>
    <w:basedOn w:val="Normal"/>
    <w:next w:val="Normal"/>
    <w:autoRedefine/>
    <w:uiPriority w:val="39"/>
    <w:unhideWhenUsed/>
    <w:rsid w:val="001A5143"/>
    <w:pPr>
      <w:spacing w:before="240" w:after="240" w:line="240" w:lineRule="auto"/>
      <w:ind w:left="442"/>
      <w:jc w:val="left"/>
    </w:pPr>
    <w:rPr>
      <w:rFonts w:eastAsiaTheme="minorEastAsia"/>
    </w:rPr>
  </w:style>
  <w:style w:type="paragraph" w:styleId="Asuntodelcomentario">
    <w:name w:val="annotation subject"/>
    <w:basedOn w:val="Textocomentario"/>
    <w:next w:val="Textocomentario"/>
    <w:link w:val="AsuntodelcomentarioCar"/>
    <w:unhideWhenUsed/>
    <w:rsid w:val="00257918"/>
    <w:rPr>
      <w:b/>
      <w:bCs/>
    </w:rPr>
  </w:style>
  <w:style w:type="character" w:customStyle="1" w:styleId="AsuntodelcomentarioCar">
    <w:name w:val="Asunto del comentario Car"/>
    <w:basedOn w:val="TextocomentarioCar"/>
    <w:link w:val="Asuntodelcomentario"/>
    <w:rsid w:val="00257918"/>
    <w:rPr>
      <w:rFonts w:ascii="Times New Roman" w:hAnsi="Times New Roman"/>
      <w:b/>
      <w:bCs/>
      <w:sz w:val="20"/>
      <w:szCs w:val="20"/>
    </w:rPr>
  </w:style>
  <w:style w:type="table" w:styleId="Tablaconcuadrcula">
    <w:name w:val="Table Grid"/>
    <w:basedOn w:val="Tablanormal"/>
    <w:rsid w:val="004B3744"/>
    <w:pPr>
      <w:spacing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nhideWhenUsed/>
    <w:qFormat/>
    <w:rsid w:val="0060175E"/>
    <w:pPr>
      <w:spacing w:after="120" w:line="240" w:lineRule="auto"/>
      <w:jc w:val="left"/>
    </w:pPr>
    <w:rPr>
      <w:i/>
      <w:iCs/>
      <w:szCs w:val="18"/>
    </w:rPr>
  </w:style>
  <w:style w:type="character" w:customStyle="1" w:styleId="Estilo10">
    <w:name w:val="Estilo10"/>
    <w:basedOn w:val="Fuentedeprrafopredeter"/>
    <w:uiPriority w:val="1"/>
    <w:rsid w:val="001E1DD5"/>
    <w:rPr>
      <w:rFonts w:ascii="Times New Roman" w:hAnsi="Times New Roman"/>
      <w:sz w:val="20"/>
    </w:rPr>
  </w:style>
  <w:style w:type="paragraph" w:styleId="Prrafodelista">
    <w:name w:val="List Paragraph"/>
    <w:basedOn w:val="Normal"/>
    <w:uiPriority w:val="34"/>
    <w:qFormat/>
    <w:rsid w:val="00317330"/>
    <w:pPr>
      <w:contextualSpacing/>
    </w:pPr>
  </w:style>
  <w:style w:type="character" w:customStyle="1" w:styleId="Ttulo5Car">
    <w:name w:val="Título 5 Car"/>
    <w:aliases w:val="Nivel 5 APA Car"/>
    <w:basedOn w:val="Fuentedeprrafopredeter"/>
    <w:link w:val="Ttulo5"/>
    <w:rsid w:val="008203A8"/>
    <w:rPr>
      <w:rFonts w:ascii="Times New Roman" w:eastAsiaTheme="majorEastAsia" w:hAnsi="Times New Roman" w:cstheme="majorBidi"/>
      <w:b/>
      <w:i/>
      <w:sz w:val="24"/>
    </w:rPr>
  </w:style>
  <w:style w:type="paragraph" w:styleId="Bibliografa">
    <w:name w:val="Bibliography"/>
    <w:basedOn w:val="Normal"/>
    <w:next w:val="Normal"/>
    <w:uiPriority w:val="37"/>
    <w:unhideWhenUsed/>
    <w:rsid w:val="00377F9C"/>
  </w:style>
  <w:style w:type="paragraph" w:styleId="Textonotapie">
    <w:name w:val="footnote text"/>
    <w:basedOn w:val="Normal"/>
    <w:link w:val="TextonotapieCar"/>
    <w:uiPriority w:val="99"/>
    <w:semiHidden/>
    <w:unhideWhenUsed/>
    <w:rsid w:val="009B35C3"/>
    <w:pPr>
      <w:spacing w:line="240" w:lineRule="auto"/>
    </w:pPr>
    <w:rPr>
      <w:sz w:val="20"/>
      <w:szCs w:val="20"/>
    </w:rPr>
  </w:style>
  <w:style w:type="character" w:customStyle="1" w:styleId="TextonotapieCar">
    <w:name w:val="Texto nota pie Car"/>
    <w:basedOn w:val="Fuentedeprrafopredeter"/>
    <w:link w:val="Textonotapie"/>
    <w:uiPriority w:val="99"/>
    <w:semiHidden/>
    <w:rsid w:val="009B35C3"/>
    <w:rPr>
      <w:rFonts w:ascii="Times New Roman" w:hAnsi="Times New Roman"/>
      <w:sz w:val="20"/>
      <w:szCs w:val="20"/>
    </w:rPr>
  </w:style>
  <w:style w:type="character" w:styleId="Refdenotaalpie">
    <w:name w:val="footnote reference"/>
    <w:basedOn w:val="Fuentedeprrafopredeter"/>
    <w:uiPriority w:val="99"/>
    <w:semiHidden/>
    <w:unhideWhenUsed/>
    <w:rsid w:val="009B35C3"/>
    <w:rPr>
      <w:vertAlign w:val="superscript"/>
    </w:rPr>
  </w:style>
  <w:style w:type="character" w:styleId="Refdenotaalfinal">
    <w:name w:val="endnote reference"/>
    <w:basedOn w:val="Fuentedeprrafopredeter"/>
    <w:uiPriority w:val="99"/>
    <w:semiHidden/>
    <w:unhideWhenUsed/>
    <w:rsid w:val="008A4B69"/>
    <w:rPr>
      <w:vertAlign w:val="superscript"/>
    </w:rPr>
  </w:style>
  <w:style w:type="paragraph" w:styleId="Lista">
    <w:name w:val="List"/>
    <w:basedOn w:val="Normal"/>
    <w:uiPriority w:val="99"/>
    <w:unhideWhenUsed/>
    <w:rsid w:val="00892860"/>
    <w:pPr>
      <w:ind w:left="283" w:hanging="283"/>
      <w:contextualSpacing/>
    </w:pPr>
  </w:style>
  <w:style w:type="paragraph" w:styleId="Lista2">
    <w:name w:val="List 2"/>
    <w:basedOn w:val="Normal"/>
    <w:uiPriority w:val="99"/>
    <w:unhideWhenUsed/>
    <w:rsid w:val="00892860"/>
    <w:pPr>
      <w:ind w:left="566" w:hanging="283"/>
      <w:contextualSpacing/>
    </w:pPr>
  </w:style>
  <w:style w:type="paragraph" w:styleId="Saludo">
    <w:name w:val="Salutation"/>
    <w:basedOn w:val="Normal"/>
    <w:next w:val="Normal"/>
    <w:link w:val="SaludoCar"/>
    <w:uiPriority w:val="99"/>
    <w:unhideWhenUsed/>
    <w:rsid w:val="00892860"/>
  </w:style>
  <w:style w:type="character" w:customStyle="1" w:styleId="SaludoCar">
    <w:name w:val="Saludo Car"/>
    <w:basedOn w:val="Fuentedeprrafopredeter"/>
    <w:link w:val="Saludo"/>
    <w:uiPriority w:val="99"/>
    <w:rsid w:val="00892860"/>
    <w:rPr>
      <w:rFonts w:ascii="Times New Roman" w:hAnsi="Times New Roman"/>
      <w:sz w:val="24"/>
    </w:rPr>
  </w:style>
  <w:style w:type="character" w:customStyle="1" w:styleId="TtuloCar">
    <w:name w:val="Título Car"/>
    <w:basedOn w:val="Fuentedeprrafopredeter"/>
    <w:link w:val="Ttulo"/>
    <w:uiPriority w:val="10"/>
    <w:rsid w:val="00892860"/>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nhideWhenUsed/>
    <w:rsid w:val="00892860"/>
    <w:pPr>
      <w:spacing w:after="120"/>
    </w:pPr>
  </w:style>
  <w:style w:type="character" w:customStyle="1" w:styleId="TextoindependienteCar">
    <w:name w:val="Texto independiente Car"/>
    <w:basedOn w:val="Fuentedeprrafopredeter"/>
    <w:link w:val="Textoindependiente"/>
    <w:rsid w:val="00892860"/>
    <w:rPr>
      <w:rFonts w:ascii="Times New Roman" w:hAnsi="Times New Roman"/>
      <w:sz w:val="24"/>
    </w:rPr>
  </w:style>
  <w:style w:type="paragraph" w:styleId="Sangradetextonormal">
    <w:name w:val="Body Text Indent"/>
    <w:basedOn w:val="Normal"/>
    <w:link w:val="SangradetextonormalCar"/>
    <w:uiPriority w:val="99"/>
    <w:unhideWhenUsed/>
    <w:rsid w:val="00892860"/>
    <w:pPr>
      <w:spacing w:after="120"/>
      <w:ind w:left="283"/>
    </w:pPr>
  </w:style>
  <w:style w:type="character" w:customStyle="1" w:styleId="SangradetextonormalCar">
    <w:name w:val="Sangría de texto normal Car"/>
    <w:basedOn w:val="Fuentedeprrafopredeter"/>
    <w:link w:val="Sangradetextonormal"/>
    <w:uiPriority w:val="99"/>
    <w:rsid w:val="00892860"/>
    <w:rPr>
      <w:rFonts w:ascii="Times New Roman" w:hAnsi="Times New Roman"/>
      <w:sz w:val="24"/>
    </w:rPr>
  </w:style>
  <w:style w:type="paragraph" w:styleId="Subttulo">
    <w:name w:val="Subtitle"/>
    <w:basedOn w:val="Normal"/>
    <w:next w:val="Normal"/>
    <w:link w:val="SubttuloCar"/>
    <w:uiPriority w:val="11"/>
    <w:qFormat/>
    <w:pPr>
      <w:spacing w:after="160"/>
    </w:pPr>
    <w:rPr>
      <w:rFonts w:ascii="Calibri" w:eastAsia="Calibri" w:hAnsi="Calibri" w:cs="Calibri"/>
      <w:color w:val="5A5A5A"/>
      <w:sz w:val="22"/>
      <w:szCs w:val="22"/>
    </w:rPr>
  </w:style>
  <w:style w:type="character" w:customStyle="1" w:styleId="SubttuloCar">
    <w:name w:val="Subtítulo Car"/>
    <w:basedOn w:val="Fuentedeprrafopredeter"/>
    <w:link w:val="Subttulo"/>
    <w:uiPriority w:val="11"/>
    <w:rsid w:val="00892860"/>
    <w:rPr>
      <w:rFonts w:eastAsiaTheme="minorEastAsia"/>
      <w:color w:val="5A5A5A" w:themeColor="text1" w:themeTint="A5"/>
      <w:spacing w:val="15"/>
    </w:rPr>
  </w:style>
  <w:style w:type="paragraph" w:customStyle="1" w:styleId="Caracteresenmarcados">
    <w:name w:val="Caracteres enmarcados"/>
    <w:basedOn w:val="Normal"/>
    <w:rsid w:val="00892860"/>
  </w:style>
  <w:style w:type="paragraph" w:styleId="Textoindependienteprimerasangra">
    <w:name w:val="Body Text First Indent"/>
    <w:basedOn w:val="Textoindependiente"/>
    <w:link w:val="TextoindependienteprimerasangraCar"/>
    <w:uiPriority w:val="99"/>
    <w:unhideWhenUsed/>
    <w:rsid w:val="00892860"/>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892860"/>
    <w:rPr>
      <w:rFonts w:ascii="Times New Roman" w:hAnsi="Times New Roman"/>
      <w:sz w:val="24"/>
    </w:rPr>
  </w:style>
  <w:style w:type="paragraph" w:styleId="Textoindependienteprimerasangra2">
    <w:name w:val="Body Text First Indent 2"/>
    <w:basedOn w:val="Sangradetextonormal"/>
    <w:link w:val="Textoindependienteprimerasangra2Car"/>
    <w:uiPriority w:val="99"/>
    <w:unhideWhenUsed/>
    <w:rsid w:val="0089286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892860"/>
    <w:rPr>
      <w:rFonts w:ascii="Times New Roman" w:hAnsi="Times New Roman"/>
      <w:sz w:val="24"/>
    </w:rPr>
  </w:style>
  <w:style w:type="paragraph" w:customStyle="1" w:styleId="PrrAPA">
    <w:name w:val="Párr.APA"/>
    <w:basedOn w:val="Normal"/>
    <w:link w:val="PrrAPACar"/>
    <w:qFormat/>
    <w:rsid w:val="00F25464"/>
    <w:pPr>
      <w:ind w:firstLine="709"/>
    </w:pPr>
  </w:style>
  <w:style w:type="paragraph" w:customStyle="1" w:styleId="Cita40">
    <w:name w:val="Cita+40"/>
    <w:basedOn w:val="Textocomentario"/>
    <w:link w:val="Cita40Car"/>
    <w:qFormat/>
    <w:rsid w:val="001913F2"/>
    <w:pPr>
      <w:spacing w:line="360" w:lineRule="auto"/>
      <w:ind w:left="709"/>
    </w:pPr>
    <w:rPr>
      <w:sz w:val="24"/>
    </w:rPr>
  </w:style>
  <w:style w:type="paragraph" w:styleId="TDC4">
    <w:name w:val="toc 4"/>
    <w:basedOn w:val="Normal"/>
    <w:next w:val="Normal"/>
    <w:autoRedefine/>
    <w:uiPriority w:val="39"/>
    <w:unhideWhenUsed/>
    <w:rsid w:val="001A5143"/>
    <w:pPr>
      <w:spacing w:before="240" w:after="240" w:line="240" w:lineRule="auto"/>
      <w:ind w:left="720"/>
      <w:jc w:val="left"/>
    </w:pPr>
  </w:style>
  <w:style w:type="paragraph" w:styleId="TDC5">
    <w:name w:val="toc 5"/>
    <w:basedOn w:val="Normal"/>
    <w:next w:val="Normal"/>
    <w:autoRedefine/>
    <w:uiPriority w:val="39"/>
    <w:unhideWhenUsed/>
    <w:rsid w:val="001A5143"/>
    <w:pPr>
      <w:spacing w:before="240" w:after="240" w:line="240" w:lineRule="auto"/>
      <w:ind w:left="958"/>
      <w:jc w:val="left"/>
    </w:pPr>
  </w:style>
  <w:style w:type="paragraph" w:styleId="Tabladeilustraciones">
    <w:name w:val="table of figures"/>
    <w:basedOn w:val="Normal"/>
    <w:next w:val="Normal"/>
    <w:uiPriority w:val="99"/>
    <w:unhideWhenUsed/>
    <w:rsid w:val="008E10F2"/>
    <w:pPr>
      <w:spacing w:before="240" w:after="240" w:line="240" w:lineRule="auto"/>
      <w:jc w:val="left"/>
    </w:pPr>
  </w:style>
  <w:style w:type="paragraph" w:customStyle="1" w:styleId="PrrIEEE">
    <w:name w:val="Párr.IEEE"/>
    <w:basedOn w:val="Normal"/>
    <w:link w:val="PrrIEEECar"/>
    <w:rsid w:val="00BD79EE"/>
    <w:pPr>
      <w:ind w:firstLine="680"/>
    </w:pPr>
  </w:style>
  <w:style w:type="character" w:customStyle="1" w:styleId="PrrIEEECar">
    <w:name w:val="Párr.IEEE Car"/>
    <w:basedOn w:val="Fuentedeprrafopredeter"/>
    <w:link w:val="PrrIEEE"/>
    <w:rsid w:val="00BD79EE"/>
    <w:rPr>
      <w:rFonts w:ascii="Times New Roman" w:hAnsi="Times New Roman" w:cs="Times New Roman"/>
      <w:sz w:val="24"/>
      <w:szCs w:val="24"/>
    </w:rPr>
  </w:style>
  <w:style w:type="character" w:customStyle="1" w:styleId="PrrAPACar">
    <w:name w:val="Párr.APA Car"/>
    <w:basedOn w:val="Fuentedeprrafopredeter"/>
    <w:link w:val="PrrAPA"/>
    <w:rsid w:val="00A2232C"/>
    <w:rPr>
      <w:rFonts w:ascii="Times New Roman" w:hAnsi="Times New Roman" w:cs="Times New Roman"/>
      <w:sz w:val="24"/>
      <w:szCs w:val="24"/>
    </w:rPr>
  </w:style>
  <w:style w:type="character" w:customStyle="1" w:styleId="Cita40Car">
    <w:name w:val="Cita+40 Car"/>
    <w:basedOn w:val="Fuentedeprrafopredeter"/>
    <w:link w:val="Cita40"/>
    <w:rsid w:val="00806D04"/>
    <w:rPr>
      <w:rFonts w:ascii="Times New Roman" w:hAnsi="Times New Roman"/>
      <w:sz w:val="24"/>
      <w:szCs w:val="20"/>
    </w:rPr>
  </w:style>
  <w:style w:type="character" w:styleId="Mencinsinresolver">
    <w:name w:val="Unresolved Mention"/>
    <w:basedOn w:val="Fuentedeprrafopredeter"/>
    <w:uiPriority w:val="99"/>
    <w:semiHidden/>
    <w:unhideWhenUsed/>
    <w:rsid w:val="00CE5AFD"/>
    <w:rPr>
      <w:color w:val="605E5C"/>
      <w:shd w:val="clear" w:color="auto" w:fill="E1DFDD"/>
    </w:rPr>
  </w:style>
  <w:style w:type="paragraph" w:styleId="Sinespaciado">
    <w:name w:val="No Spacing"/>
    <w:uiPriority w:val="1"/>
    <w:rsid w:val="00CE5AFD"/>
    <w:pPr>
      <w:spacing w:line="240" w:lineRule="auto"/>
    </w:pPr>
    <w:rPr>
      <w:rFonts w:ascii="Calibri" w:eastAsia="Calibri" w:hAnsi="Calibri"/>
    </w:rPr>
  </w:style>
  <w:style w:type="paragraph" w:customStyle="1" w:styleId="Normal1">
    <w:name w:val="Normal1"/>
    <w:basedOn w:val="Normal"/>
    <w:link w:val="normalCar"/>
    <w:rsid w:val="00CE5AFD"/>
    <w:pPr>
      <w:spacing w:after="160" w:line="259" w:lineRule="auto"/>
      <w:jc w:val="left"/>
    </w:pPr>
  </w:style>
  <w:style w:type="character" w:customStyle="1" w:styleId="normalCar">
    <w:name w:val="normal Car"/>
    <w:basedOn w:val="Fuentedeprrafopredeter"/>
    <w:link w:val="Normal1"/>
    <w:rsid w:val="00CE5AFD"/>
    <w:rPr>
      <w:rFonts w:ascii="Times New Roman" w:hAnsi="Times New Roman"/>
      <w:sz w:val="24"/>
    </w:rPr>
  </w:style>
  <w:style w:type="paragraph" w:styleId="NormalWeb">
    <w:name w:val="Normal (Web)"/>
    <w:basedOn w:val="Normal"/>
    <w:uiPriority w:val="99"/>
    <w:unhideWhenUsed/>
    <w:rsid w:val="00910070"/>
    <w:pPr>
      <w:spacing w:before="100" w:beforeAutospacing="1" w:after="100" w:afterAutospacing="1" w:line="240" w:lineRule="auto"/>
      <w:jc w:val="left"/>
    </w:pPr>
  </w:style>
  <w:style w:type="paragraph" w:styleId="Revisin">
    <w:name w:val="Revision"/>
    <w:hidden/>
    <w:uiPriority w:val="99"/>
    <w:semiHidden/>
    <w:rsid w:val="009F47A3"/>
    <w:pPr>
      <w:spacing w:line="240" w:lineRule="auto"/>
    </w:pPr>
  </w:style>
  <w:style w:type="table" w:customStyle="1" w:styleId="a">
    <w:basedOn w:val="Tablanormal"/>
    <w:pPr>
      <w:spacing w:line="240" w:lineRule="auto"/>
    </w:pPr>
    <w:rPr>
      <w:sz w:val="20"/>
      <w:szCs w:val="20"/>
    </w:rPr>
    <w:tblPr>
      <w:tblStyleRowBandSize w:val="1"/>
      <w:tblStyleColBandSize w:val="1"/>
    </w:tblPr>
  </w:style>
  <w:style w:type="table" w:customStyle="1" w:styleId="a0">
    <w:basedOn w:val="Tablanormal"/>
    <w:pPr>
      <w:spacing w:line="240" w:lineRule="auto"/>
    </w:pPr>
    <w:rPr>
      <w:sz w:val="20"/>
      <w:szCs w:val="20"/>
    </w:rPr>
    <w:tblPr>
      <w:tblStyleRowBandSize w:val="1"/>
      <w:tblStyleColBandSize w:val="1"/>
    </w:tblPr>
  </w:style>
  <w:style w:type="table" w:customStyle="1" w:styleId="a1">
    <w:basedOn w:val="Tablanormal"/>
    <w:tblPr>
      <w:tblStyleRowBandSize w:val="1"/>
      <w:tblStyleColBandSize w:val="1"/>
      <w:tblCellMar>
        <w:left w:w="115" w:type="dxa"/>
        <w:right w:w="115" w:type="dxa"/>
      </w:tblCellMar>
    </w:tblPr>
  </w:style>
  <w:style w:type="table" w:customStyle="1" w:styleId="a2">
    <w:basedOn w:val="Tablanormal"/>
    <w:tblPr>
      <w:tblStyleRowBandSize w:val="1"/>
      <w:tblStyleColBandSize w:val="1"/>
      <w:tblCellMar>
        <w:left w:w="70" w:type="dxa"/>
        <w:right w:w="70" w:type="dxa"/>
      </w:tblCellMar>
    </w:tblPr>
  </w:style>
  <w:style w:type="table" w:customStyle="1" w:styleId="a3">
    <w:basedOn w:val="Tablanormal"/>
    <w:pPr>
      <w:spacing w:line="240" w:lineRule="auto"/>
    </w:pPr>
    <w:rPr>
      <w:sz w:val="20"/>
      <w:szCs w:val="20"/>
    </w:rPr>
    <w:tblPr>
      <w:tblStyleRowBandSize w:val="1"/>
      <w:tblStyleColBandSize w:val="1"/>
    </w:tblPr>
  </w:style>
  <w:style w:type="table" w:customStyle="1" w:styleId="a4">
    <w:basedOn w:val="Tablanormal"/>
    <w:pPr>
      <w:spacing w:line="240" w:lineRule="auto"/>
    </w:pPr>
    <w:rPr>
      <w:sz w:val="20"/>
      <w:szCs w:val="20"/>
    </w:rPr>
    <w:tblPr>
      <w:tblStyleRowBandSize w:val="1"/>
      <w:tblStyleColBandSize w:val="1"/>
    </w:tblPr>
  </w:style>
  <w:style w:type="table" w:customStyle="1" w:styleId="a5">
    <w:basedOn w:val="Tablanormal"/>
    <w:pPr>
      <w:spacing w:line="240" w:lineRule="auto"/>
    </w:pPr>
    <w:rPr>
      <w:sz w:val="20"/>
      <w:szCs w:val="20"/>
    </w:rPr>
    <w:tblPr>
      <w:tblStyleRowBandSize w:val="1"/>
      <w:tblStyleColBandSize w:val="1"/>
    </w:tblPr>
  </w:style>
  <w:style w:type="table" w:customStyle="1" w:styleId="a6">
    <w:basedOn w:val="Tablanormal"/>
    <w:pPr>
      <w:spacing w:line="240" w:lineRule="auto"/>
    </w:pPr>
    <w:rPr>
      <w:sz w:val="20"/>
      <w:szCs w:val="20"/>
    </w:rPr>
    <w:tblPr>
      <w:tblStyleRowBandSize w:val="1"/>
      <w:tblStyleColBandSize w:val="1"/>
    </w:tblPr>
  </w:style>
  <w:style w:type="table" w:customStyle="1" w:styleId="a7">
    <w:basedOn w:val="Tablanormal"/>
    <w:pPr>
      <w:spacing w:line="240" w:lineRule="auto"/>
    </w:pPr>
    <w:rPr>
      <w:sz w:val="20"/>
      <w:szCs w:val="20"/>
    </w:rPr>
    <w:tblPr>
      <w:tblStyleRowBandSize w:val="1"/>
      <w:tblStyleColBandSize w:val="1"/>
    </w:tblPr>
  </w:style>
  <w:style w:type="table" w:customStyle="1" w:styleId="a8">
    <w:basedOn w:val="Tablanormal"/>
    <w:pPr>
      <w:spacing w:line="240" w:lineRule="auto"/>
    </w:pPr>
    <w:rPr>
      <w:sz w:val="20"/>
      <w:szCs w:val="20"/>
    </w:rPr>
    <w:tblPr>
      <w:tblStyleRowBandSize w:val="1"/>
      <w:tblStyleColBandSize w:val="1"/>
    </w:tblPr>
  </w:style>
  <w:style w:type="table" w:customStyle="1" w:styleId="a9">
    <w:basedOn w:val="Tablanormal"/>
    <w:pPr>
      <w:spacing w:line="240" w:lineRule="auto"/>
    </w:pPr>
    <w:rPr>
      <w:sz w:val="20"/>
      <w:szCs w:val="20"/>
    </w:rPr>
    <w:tblPr>
      <w:tblStyleRowBandSize w:val="1"/>
      <w:tblStyleColBandSize w:val="1"/>
    </w:tblPr>
  </w:style>
  <w:style w:type="table" w:customStyle="1" w:styleId="aa">
    <w:basedOn w:val="Tablanormal"/>
    <w:pPr>
      <w:spacing w:line="240" w:lineRule="auto"/>
    </w:pPr>
    <w:rPr>
      <w:sz w:val="20"/>
      <w:szCs w:val="20"/>
    </w:rPr>
    <w:tblPr>
      <w:tblStyleRowBandSize w:val="1"/>
      <w:tblStyleColBandSize w:val="1"/>
    </w:tblPr>
  </w:style>
  <w:style w:type="paragraph" w:customStyle="1" w:styleId="Normal0">
    <w:name w:val="Normal0"/>
    <w:rsid w:val="003A5053"/>
    <w:rPr>
      <w:lang w:eastAsia="ja-JP"/>
    </w:rPr>
  </w:style>
  <w:style w:type="paragraph" w:customStyle="1" w:styleId="Abstract">
    <w:name w:val="Abstract"/>
    <w:rsid w:val="0019723F"/>
    <w:pPr>
      <w:spacing w:after="200" w:line="240" w:lineRule="auto"/>
      <w:ind w:firstLine="272"/>
    </w:pPr>
    <w:rPr>
      <w:rFonts w:eastAsia="SimSun"/>
      <w:b/>
      <w:bCs/>
      <w:sz w:val="18"/>
      <w:szCs w:val="18"/>
      <w:lang w:val="en-US" w:eastAsia="en-US"/>
    </w:rPr>
  </w:style>
  <w:style w:type="paragraph" w:customStyle="1" w:styleId="Affiliation">
    <w:name w:val="Affiliation"/>
    <w:rsid w:val="0019723F"/>
    <w:pPr>
      <w:spacing w:line="240" w:lineRule="auto"/>
      <w:jc w:val="center"/>
    </w:pPr>
    <w:rPr>
      <w:rFonts w:eastAsia="SimSun"/>
      <w:sz w:val="20"/>
      <w:szCs w:val="20"/>
      <w:lang w:val="en-US" w:eastAsia="en-US"/>
    </w:rPr>
  </w:style>
  <w:style w:type="paragraph" w:customStyle="1" w:styleId="Author">
    <w:name w:val="Author"/>
    <w:rsid w:val="0019723F"/>
    <w:pPr>
      <w:spacing w:before="360" w:after="40" w:line="240" w:lineRule="auto"/>
      <w:jc w:val="center"/>
    </w:pPr>
    <w:rPr>
      <w:rFonts w:eastAsia="SimSun"/>
      <w:noProof/>
      <w:sz w:val="22"/>
      <w:szCs w:val="22"/>
      <w:lang w:val="en-US" w:eastAsia="en-US"/>
    </w:rPr>
  </w:style>
  <w:style w:type="paragraph" w:customStyle="1" w:styleId="bulletlist">
    <w:name w:val="bullet list"/>
    <w:basedOn w:val="Textoindependiente"/>
    <w:rsid w:val="0019723F"/>
    <w:pPr>
      <w:numPr>
        <w:numId w:val="3"/>
      </w:numPr>
      <w:tabs>
        <w:tab w:val="left" w:pos="288"/>
      </w:tabs>
      <w:spacing w:line="228" w:lineRule="auto"/>
      <w:ind w:left="576" w:hanging="288"/>
    </w:pPr>
    <w:rPr>
      <w:rFonts w:eastAsia="SimSun"/>
      <w:spacing w:val="-1"/>
      <w:sz w:val="20"/>
      <w:szCs w:val="20"/>
      <w:lang w:val="x-none" w:eastAsia="x-none"/>
    </w:rPr>
  </w:style>
  <w:style w:type="paragraph" w:customStyle="1" w:styleId="equation">
    <w:name w:val="equation"/>
    <w:basedOn w:val="Normal"/>
    <w:rsid w:val="0019723F"/>
    <w:pPr>
      <w:tabs>
        <w:tab w:val="center" w:pos="2520"/>
        <w:tab w:val="right" w:pos="5040"/>
      </w:tabs>
      <w:spacing w:before="240" w:after="240" w:line="216" w:lineRule="auto"/>
      <w:jc w:val="center"/>
    </w:pPr>
    <w:rPr>
      <w:rFonts w:ascii="Symbol" w:eastAsia="SimSun" w:hAnsi="Symbol" w:cs="Symbol"/>
      <w:sz w:val="20"/>
      <w:szCs w:val="20"/>
      <w:lang w:val="en-US" w:eastAsia="en-US"/>
    </w:rPr>
  </w:style>
  <w:style w:type="paragraph" w:customStyle="1" w:styleId="figurecaption">
    <w:name w:val="figure caption"/>
    <w:rsid w:val="0019723F"/>
    <w:pPr>
      <w:tabs>
        <w:tab w:val="left" w:pos="533"/>
        <w:tab w:val="num" w:pos="720"/>
      </w:tabs>
      <w:spacing w:before="80" w:after="200" w:line="240" w:lineRule="auto"/>
    </w:pPr>
    <w:rPr>
      <w:rFonts w:eastAsia="SimSun"/>
      <w:noProof/>
      <w:sz w:val="16"/>
      <w:szCs w:val="16"/>
      <w:lang w:val="en-US" w:eastAsia="en-US"/>
    </w:rPr>
  </w:style>
  <w:style w:type="paragraph" w:customStyle="1" w:styleId="footnote">
    <w:name w:val="footnote"/>
    <w:rsid w:val="0019723F"/>
    <w:pPr>
      <w:framePr w:hSpace="187" w:vSpace="187" w:wrap="notBeside" w:vAnchor="text" w:hAnchor="page" w:x="6121" w:y="577"/>
      <w:tabs>
        <w:tab w:val="num" w:pos="720"/>
      </w:tabs>
      <w:spacing w:after="40" w:line="240" w:lineRule="auto"/>
      <w:ind w:left="720" w:hanging="720"/>
      <w:jc w:val="left"/>
    </w:pPr>
    <w:rPr>
      <w:rFonts w:eastAsia="SimSun"/>
      <w:sz w:val="16"/>
      <w:szCs w:val="16"/>
      <w:lang w:val="en-US" w:eastAsia="en-US"/>
    </w:rPr>
  </w:style>
  <w:style w:type="paragraph" w:customStyle="1" w:styleId="papersubtitle">
    <w:name w:val="paper subtitle"/>
    <w:rsid w:val="0019723F"/>
    <w:pPr>
      <w:spacing w:after="120" w:line="240" w:lineRule="auto"/>
      <w:jc w:val="center"/>
    </w:pPr>
    <w:rPr>
      <w:rFonts w:eastAsia="MS Mincho"/>
      <w:noProof/>
      <w:sz w:val="28"/>
      <w:szCs w:val="28"/>
      <w:lang w:val="en-US" w:eastAsia="en-US"/>
    </w:rPr>
  </w:style>
  <w:style w:type="paragraph" w:customStyle="1" w:styleId="papertitle">
    <w:name w:val="paper title"/>
    <w:rsid w:val="0019723F"/>
    <w:pPr>
      <w:spacing w:after="120" w:line="240" w:lineRule="auto"/>
      <w:jc w:val="center"/>
    </w:pPr>
    <w:rPr>
      <w:rFonts w:eastAsia="MS Mincho"/>
      <w:noProof/>
      <w:sz w:val="48"/>
      <w:szCs w:val="48"/>
      <w:lang w:val="en-US" w:eastAsia="en-US"/>
    </w:rPr>
  </w:style>
  <w:style w:type="paragraph" w:customStyle="1" w:styleId="references">
    <w:name w:val="references"/>
    <w:rsid w:val="0019723F"/>
    <w:pPr>
      <w:tabs>
        <w:tab w:val="num" w:pos="720"/>
      </w:tabs>
      <w:spacing w:after="50" w:line="180" w:lineRule="exact"/>
      <w:ind w:left="720" w:hanging="720"/>
    </w:pPr>
    <w:rPr>
      <w:rFonts w:eastAsia="MS Mincho"/>
      <w:noProof/>
      <w:sz w:val="16"/>
      <w:szCs w:val="16"/>
      <w:lang w:val="en-US" w:eastAsia="en-US"/>
    </w:rPr>
  </w:style>
  <w:style w:type="paragraph" w:customStyle="1" w:styleId="sponsors">
    <w:name w:val="sponsors"/>
    <w:rsid w:val="0019723F"/>
    <w:pPr>
      <w:framePr w:wrap="auto" w:hAnchor="text" w:x="615" w:y="2239"/>
      <w:pBdr>
        <w:top w:val="single" w:sz="4" w:space="2" w:color="auto"/>
      </w:pBdr>
      <w:spacing w:line="240" w:lineRule="auto"/>
      <w:ind w:firstLine="288"/>
      <w:jc w:val="left"/>
    </w:pPr>
    <w:rPr>
      <w:rFonts w:eastAsia="SimSun"/>
      <w:sz w:val="16"/>
      <w:szCs w:val="16"/>
      <w:lang w:val="en-US" w:eastAsia="en-US"/>
    </w:rPr>
  </w:style>
  <w:style w:type="paragraph" w:customStyle="1" w:styleId="tablecolhead">
    <w:name w:val="table col head"/>
    <w:basedOn w:val="Normal"/>
    <w:rsid w:val="0019723F"/>
    <w:pPr>
      <w:spacing w:line="240" w:lineRule="auto"/>
      <w:jc w:val="center"/>
    </w:pPr>
    <w:rPr>
      <w:rFonts w:eastAsia="SimSun"/>
      <w:b/>
      <w:bCs/>
      <w:sz w:val="16"/>
      <w:szCs w:val="16"/>
      <w:lang w:val="en-US" w:eastAsia="en-US"/>
    </w:rPr>
  </w:style>
  <w:style w:type="paragraph" w:customStyle="1" w:styleId="tablecolsubhead">
    <w:name w:val="table col subhead"/>
    <w:basedOn w:val="tablecolhead"/>
    <w:rsid w:val="0019723F"/>
    <w:rPr>
      <w:i/>
      <w:iCs/>
      <w:sz w:val="15"/>
      <w:szCs w:val="15"/>
    </w:rPr>
  </w:style>
  <w:style w:type="paragraph" w:customStyle="1" w:styleId="tablecopy">
    <w:name w:val="table copy"/>
    <w:rsid w:val="0019723F"/>
    <w:pPr>
      <w:spacing w:line="240" w:lineRule="auto"/>
    </w:pPr>
    <w:rPr>
      <w:rFonts w:eastAsia="SimSun"/>
      <w:noProof/>
      <w:sz w:val="16"/>
      <w:szCs w:val="16"/>
      <w:lang w:val="en-US" w:eastAsia="en-US"/>
    </w:rPr>
  </w:style>
  <w:style w:type="paragraph" w:customStyle="1" w:styleId="tablefootnote">
    <w:name w:val="table footnote"/>
    <w:rsid w:val="0019723F"/>
    <w:pPr>
      <w:tabs>
        <w:tab w:val="num" w:pos="720"/>
      </w:tabs>
      <w:spacing w:before="60" w:after="30" w:line="240" w:lineRule="auto"/>
      <w:ind w:left="58" w:hanging="29"/>
      <w:jc w:val="right"/>
    </w:pPr>
    <w:rPr>
      <w:rFonts w:eastAsia="SimSun"/>
      <w:sz w:val="12"/>
      <w:szCs w:val="12"/>
      <w:lang w:val="en-US" w:eastAsia="en-US"/>
    </w:rPr>
  </w:style>
  <w:style w:type="paragraph" w:customStyle="1" w:styleId="tablehead">
    <w:name w:val="table head"/>
    <w:rsid w:val="0019723F"/>
    <w:pPr>
      <w:tabs>
        <w:tab w:val="num" w:pos="720"/>
      </w:tabs>
      <w:spacing w:before="240" w:after="120" w:line="216" w:lineRule="auto"/>
      <w:ind w:left="720" w:hanging="720"/>
      <w:jc w:val="center"/>
    </w:pPr>
    <w:rPr>
      <w:rFonts w:eastAsia="SimSun"/>
      <w:smallCaps/>
      <w:noProof/>
      <w:sz w:val="16"/>
      <w:szCs w:val="16"/>
      <w:lang w:val="en-US" w:eastAsia="en-US"/>
    </w:rPr>
  </w:style>
  <w:style w:type="paragraph" w:customStyle="1" w:styleId="Keywords">
    <w:name w:val="Keywords"/>
    <w:basedOn w:val="Abstract"/>
    <w:qFormat/>
    <w:rsid w:val="0019723F"/>
    <w:pPr>
      <w:spacing w:after="120"/>
      <w:ind w:firstLine="274"/>
    </w:pPr>
    <w:rPr>
      <w:i/>
    </w:rPr>
  </w:style>
  <w:style w:type="character" w:customStyle="1" w:styleId="normaltextrun">
    <w:name w:val="normaltextrun"/>
    <w:basedOn w:val="Fuentedeprrafopredeter"/>
    <w:rsid w:val="0019723F"/>
  </w:style>
  <w:style w:type="character" w:customStyle="1" w:styleId="contentcontrolboundarysink">
    <w:name w:val="contentcontrolboundarysink"/>
    <w:basedOn w:val="Fuentedeprrafopredeter"/>
    <w:rsid w:val="0019723F"/>
  </w:style>
  <w:style w:type="character" w:customStyle="1" w:styleId="eop">
    <w:name w:val="eop"/>
    <w:basedOn w:val="Fuentedeprrafopredeter"/>
    <w:rsid w:val="0019723F"/>
  </w:style>
  <w:style w:type="character" w:styleId="CdigoHTML">
    <w:name w:val="HTML Code"/>
    <w:basedOn w:val="Fuentedeprrafopredeter"/>
    <w:uiPriority w:val="99"/>
    <w:unhideWhenUsed/>
    <w:rsid w:val="0019723F"/>
    <w:rPr>
      <w:rFonts w:ascii="Courier New" w:eastAsia="Times New Roman" w:hAnsi="Courier New" w:cs="Courier New"/>
      <w:sz w:val="20"/>
      <w:szCs w:val="20"/>
    </w:rPr>
  </w:style>
  <w:style w:type="character" w:styleId="Hipervnculovisitado">
    <w:name w:val="FollowedHyperlink"/>
    <w:basedOn w:val="Fuentedeprrafopredeter"/>
    <w:rsid w:val="0019723F"/>
    <w:rPr>
      <w:color w:val="954F72" w:themeColor="followedHyperlink"/>
      <w:u w:val="single"/>
    </w:rPr>
  </w:style>
  <w:style w:type="character" w:styleId="Textoennegrita">
    <w:name w:val="Strong"/>
    <w:basedOn w:val="Fuentedeprrafopredeter"/>
    <w:uiPriority w:val="22"/>
    <w:qFormat/>
    <w:rsid w:val="001F3387"/>
    <w:rPr>
      <w:b/>
      <w:bCs/>
    </w:rPr>
  </w:style>
  <w:style w:type="paragraph" w:customStyle="1" w:styleId="paragraph">
    <w:name w:val="paragraph"/>
    <w:basedOn w:val="Normal"/>
    <w:rsid w:val="00821835"/>
    <w:pPr>
      <w:spacing w:before="100" w:beforeAutospacing="1" w:after="100" w:afterAutospacing="1" w:line="240" w:lineRule="auto"/>
      <w:jc w:val="left"/>
    </w:pPr>
  </w:style>
  <w:style w:type="table" w:customStyle="1" w:styleId="ab">
    <w:basedOn w:val="Tablanormal"/>
    <w:pPr>
      <w:spacing w:line="240" w:lineRule="auto"/>
    </w:pPr>
    <w:rPr>
      <w:sz w:val="20"/>
      <w:szCs w:val="20"/>
    </w:rPr>
    <w:tblPr>
      <w:tblStyleRowBandSize w:val="1"/>
      <w:tblStyleColBandSize w:val="1"/>
    </w:tblPr>
  </w:style>
  <w:style w:type="table" w:customStyle="1" w:styleId="ac">
    <w:basedOn w:val="Tablanormal"/>
    <w:pPr>
      <w:spacing w:line="240" w:lineRule="auto"/>
    </w:pPr>
    <w:rPr>
      <w:sz w:val="20"/>
      <w:szCs w:val="20"/>
    </w:rPr>
    <w:tblPr>
      <w:tblStyleRowBandSize w:val="1"/>
      <w:tblStyleColBandSize w:val="1"/>
    </w:tblPr>
  </w:style>
  <w:style w:type="table" w:customStyle="1" w:styleId="ad">
    <w:basedOn w:val="Tablanormal"/>
    <w:tblPr>
      <w:tblStyleRowBandSize w:val="1"/>
      <w:tblStyleColBandSize w:val="1"/>
      <w:tblCellMar>
        <w:left w:w="0" w:type="dxa"/>
        <w:right w:w="0" w:type="dxa"/>
      </w:tblCellMar>
    </w:tblPr>
  </w:style>
  <w:style w:type="table" w:customStyle="1" w:styleId="ae">
    <w:basedOn w:val="Tablanormal"/>
    <w:tblPr>
      <w:tblStyleRowBandSize w:val="1"/>
      <w:tblStyleColBandSize w:val="1"/>
      <w:tblCellMar>
        <w:left w:w="0" w:type="dxa"/>
        <w:right w:w="0" w:type="dxa"/>
      </w:tblCellMar>
    </w:tblPr>
  </w:style>
  <w:style w:type="table" w:customStyle="1" w:styleId="af">
    <w:basedOn w:val="Tablanormal"/>
    <w:pPr>
      <w:spacing w:line="240" w:lineRule="auto"/>
    </w:pPr>
    <w:rPr>
      <w:sz w:val="20"/>
      <w:szCs w:val="20"/>
    </w:rPr>
    <w:tblPr>
      <w:tblStyleRowBandSize w:val="1"/>
      <w:tblStyleColBandSize w:val="1"/>
    </w:tblPr>
  </w:style>
  <w:style w:type="table" w:customStyle="1" w:styleId="af0">
    <w:basedOn w:val="Tablanormal"/>
    <w:pPr>
      <w:spacing w:line="240" w:lineRule="auto"/>
    </w:pPr>
    <w:rPr>
      <w:sz w:val="20"/>
      <w:szCs w:val="20"/>
    </w:rPr>
    <w:tblPr>
      <w:tblStyleRowBandSize w:val="1"/>
      <w:tblStyleColBandSize w:val="1"/>
    </w:tblPr>
  </w:style>
  <w:style w:type="table" w:customStyle="1" w:styleId="af1">
    <w:basedOn w:val="Tablanormal"/>
    <w:pPr>
      <w:spacing w:line="240" w:lineRule="auto"/>
    </w:pPr>
    <w:rPr>
      <w:sz w:val="20"/>
      <w:szCs w:val="20"/>
    </w:rPr>
    <w:tblPr>
      <w:tblStyleRowBandSize w:val="1"/>
      <w:tblStyleColBandSize w:val="1"/>
    </w:tblPr>
  </w:style>
  <w:style w:type="table" w:customStyle="1" w:styleId="af2">
    <w:basedOn w:val="Tablanormal"/>
    <w:pPr>
      <w:spacing w:line="240" w:lineRule="auto"/>
    </w:pPr>
    <w:rPr>
      <w:sz w:val="20"/>
      <w:szCs w:val="20"/>
    </w:rPr>
    <w:tblPr>
      <w:tblStyleRowBandSize w:val="1"/>
      <w:tblStyleColBandSize w:val="1"/>
    </w:tblPr>
  </w:style>
  <w:style w:type="table" w:customStyle="1" w:styleId="af3">
    <w:basedOn w:val="Tablanormal"/>
    <w:pPr>
      <w:spacing w:line="240" w:lineRule="auto"/>
    </w:pPr>
    <w:rPr>
      <w:sz w:val="20"/>
      <w:szCs w:val="20"/>
    </w:rPr>
    <w:tblPr>
      <w:tblStyleRowBandSize w:val="1"/>
      <w:tblStyleColBandSize w:val="1"/>
    </w:tblPr>
  </w:style>
  <w:style w:type="table" w:customStyle="1" w:styleId="af4">
    <w:basedOn w:val="Tablanormal"/>
    <w:pPr>
      <w:spacing w:line="240" w:lineRule="auto"/>
    </w:pPr>
    <w:rPr>
      <w:sz w:val="20"/>
      <w:szCs w:val="20"/>
    </w:rPr>
    <w:tblPr>
      <w:tblStyleRowBandSize w:val="1"/>
      <w:tblStyleColBandSize w:val="1"/>
    </w:tblPr>
  </w:style>
  <w:style w:type="character" w:styleId="nfasis">
    <w:name w:val="Emphasis"/>
    <w:basedOn w:val="Fuentedeprrafopredeter"/>
    <w:uiPriority w:val="20"/>
    <w:qFormat/>
    <w:rsid w:val="00F8259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104536">
      <w:bodyDiv w:val="1"/>
      <w:marLeft w:val="0"/>
      <w:marRight w:val="0"/>
      <w:marTop w:val="0"/>
      <w:marBottom w:val="0"/>
      <w:divBdr>
        <w:top w:val="none" w:sz="0" w:space="0" w:color="auto"/>
        <w:left w:val="none" w:sz="0" w:space="0" w:color="auto"/>
        <w:bottom w:val="none" w:sz="0" w:space="0" w:color="auto"/>
        <w:right w:val="none" w:sz="0" w:space="0" w:color="auto"/>
      </w:divBdr>
    </w:div>
    <w:div w:id="162741727">
      <w:bodyDiv w:val="1"/>
      <w:marLeft w:val="0"/>
      <w:marRight w:val="0"/>
      <w:marTop w:val="0"/>
      <w:marBottom w:val="0"/>
      <w:divBdr>
        <w:top w:val="none" w:sz="0" w:space="0" w:color="auto"/>
        <w:left w:val="none" w:sz="0" w:space="0" w:color="auto"/>
        <w:bottom w:val="none" w:sz="0" w:space="0" w:color="auto"/>
        <w:right w:val="none" w:sz="0" w:space="0" w:color="auto"/>
      </w:divBdr>
    </w:div>
    <w:div w:id="401609803">
      <w:bodyDiv w:val="1"/>
      <w:marLeft w:val="0"/>
      <w:marRight w:val="0"/>
      <w:marTop w:val="0"/>
      <w:marBottom w:val="0"/>
      <w:divBdr>
        <w:top w:val="none" w:sz="0" w:space="0" w:color="auto"/>
        <w:left w:val="none" w:sz="0" w:space="0" w:color="auto"/>
        <w:bottom w:val="none" w:sz="0" w:space="0" w:color="auto"/>
        <w:right w:val="none" w:sz="0" w:space="0" w:color="auto"/>
      </w:divBdr>
    </w:div>
    <w:div w:id="440730420">
      <w:bodyDiv w:val="1"/>
      <w:marLeft w:val="0"/>
      <w:marRight w:val="0"/>
      <w:marTop w:val="0"/>
      <w:marBottom w:val="0"/>
      <w:divBdr>
        <w:top w:val="none" w:sz="0" w:space="0" w:color="auto"/>
        <w:left w:val="none" w:sz="0" w:space="0" w:color="auto"/>
        <w:bottom w:val="none" w:sz="0" w:space="0" w:color="auto"/>
        <w:right w:val="none" w:sz="0" w:space="0" w:color="auto"/>
      </w:divBdr>
    </w:div>
    <w:div w:id="511531686">
      <w:bodyDiv w:val="1"/>
      <w:marLeft w:val="0"/>
      <w:marRight w:val="0"/>
      <w:marTop w:val="0"/>
      <w:marBottom w:val="0"/>
      <w:divBdr>
        <w:top w:val="none" w:sz="0" w:space="0" w:color="auto"/>
        <w:left w:val="none" w:sz="0" w:space="0" w:color="auto"/>
        <w:bottom w:val="none" w:sz="0" w:space="0" w:color="auto"/>
        <w:right w:val="none" w:sz="0" w:space="0" w:color="auto"/>
      </w:divBdr>
    </w:div>
    <w:div w:id="519315514">
      <w:bodyDiv w:val="1"/>
      <w:marLeft w:val="0"/>
      <w:marRight w:val="0"/>
      <w:marTop w:val="0"/>
      <w:marBottom w:val="0"/>
      <w:divBdr>
        <w:top w:val="none" w:sz="0" w:space="0" w:color="auto"/>
        <w:left w:val="none" w:sz="0" w:space="0" w:color="auto"/>
        <w:bottom w:val="none" w:sz="0" w:space="0" w:color="auto"/>
        <w:right w:val="none" w:sz="0" w:space="0" w:color="auto"/>
      </w:divBdr>
    </w:div>
    <w:div w:id="869952077">
      <w:bodyDiv w:val="1"/>
      <w:marLeft w:val="0"/>
      <w:marRight w:val="0"/>
      <w:marTop w:val="0"/>
      <w:marBottom w:val="0"/>
      <w:divBdr>
        <w:top w:val="none" w:sz="0" w:space="0" w:color="auto"/>
        <w:left w:val="none" w:sz="0" w:space="0" w:color="auto"/>
        <w:bottom w:val="none" w:sz="0" w:space="0" w:color="auto"/>
        <w:right w:val="none" w:sz="0" w:space="0" w:color="auto"/>
      </w:divBdr>
    </w:div>
    <w:div w:id="1035814310">
      <w:bodyDiv w:val="1"/>
      <w:marLeft w:val="0"/>
      <w:marRight w:val="0"/>
      <w:marTop w:val="0"/>
      <w:marBottom w:val="0"/>
      <w:divBdr>
        <w:top w:val="none" w:sz="0" w:space="0" w:color="auto"/>
        <w:left w:val="none" w:sz="0" w:space="0" w:color="auto"/>
        <w:bottom w:val="none" w:sz="0" w:space="0" w:color="auto"/>
        <w:right w:val="none" w:sz="0" w:space="0" w:color="auto"/>
      </w:divBdr>
    </w:div>
    <w:div w:id="1077630303">
      <w:bodyDiv w:val="1"/>
      <w:marLeft w:val="0"/>
      <w:marRight w:val="0"/>
      <w:marTop w:val="0"/>
      <w:marBottom w:val="0"/>
      <w:divBdr>
        <w:top w:val="none" w:sz="0" w:space="0" w:color="auto"/>
        <w:left w:val="none" w:sz="0" w:space="0" w:color="auto"/>
        <w:bottom w:val="none" w:sz="0" w:space="0" w:color="auto"/>
        <w:right w:val="none" w:sz="0" w:space="0" w:color="auto"/>
      </w:divBdr>
    </w:div>
    <w:div w:id="1143084847">
      <w:bodyDiv w:val="1"/>
      <w:marLeft w:val="0"/>
      <w:marRight w:val="0"/>
      <w:marTop w:val="0"/>
      <w:marBottom w:val="0"/>
      <w:divBdr>
        <w:top w:val="none" w:sz="0" w:space="0" w:color="auto"/>
        <w:left w:val="none" w:sz="0" w:space="0" w:color="auto"/>
        <w:bottom w:val="none" w:sz="0" w:space="0" w:color="auto"/>
        <w:right w:val="none" w:sz="0" w:space="0" w:color="auto"/>
      </w:divBdr>
    </w:div>
    <w:div w:id="1242643351">
      <w:bodyDiv w:val="1"/>
      <w:marLeft w:val="0"/>
      <w:marRight w:val="0"/>
      <w:marTop w:val="0"/>
      <w:marBottom w:val="0"/>
      <w:divBdr>
        <w:top w:val="none" w:sz="0" w:space="0" w:color="auto"/>
        <w:left w:val="none" w:sz="0" w:space="0" w:color="auto"/>
        <w:bottom w:val="none" w:sz="0" w:space="0" w:color="auto"/>
        <w:right w:val="none" w:sz="0" w:space="0" w:color="auto"/>
      </w:divBdr>
    </w:div>
    <w:div w:id="1270351003">
      <w:bodyDiv w:val="1"/>
      <w:marLeft w:val="0"/>
      <w:marRight w:val="0"/>
      <w:marTop w:val="0"/>
      <w:marBottom w:val="0"/>
      <w:divBdr>
        <w:top w:val="none" w:sz="0" w:space="0" w:color="auto"/>
        <w:left w:val="none" w:sz="0" w:space="0" w:color="auto"/>
        <w:bottom w:val="none" w:sz="0" w:space="0" w:color="auto"/>
        <w:right w:val="none" w:sz="0" w:space="0" w:color="auto"/>
      </w:divBdr>
    </w:div>
    <w:div w:id="1289555785">
      <w:bodyDiv w:val="1"/>
      <w:marLeft w:val="0"/>
      <w:marRight w:val="0"/>
      <w:marTop w:val="0"/>
      <w:marBottom w:val="0"/>
      <w:divBdr>
        <w:top w:val="none" w:sz="0" w:space="0" w:color="auto"/>
        <w:left w:val="none" w:sz="0" w:space="0" w:color="auto"/>
        <w:bottom w:val="none" w:sz="0" w:space="0" w:color="auto"/>
        <w:right w:val="none" w:sz="0" w:space="0" w:color="auto"/>
      </w:divBdr>
    </w:div>
    <w:div w:id="1341007736">
      <w:bodyDiv w:val="1"/>
      <w:marLeft w:val="0"/>
      <w:marRight w:val="0"/>
      <w:marTop w:val="0"/>
      <w:marBottom w:val="0"/>
      <w:divBdr>
        <w:top w:val="none" w:sz="0" w:space="0" w:color="auto"/>
        <w:left w:val="none" w:sz="0" w:space="0" w:color="auto"/>
        <w:bottom w:val="none" w:sz="0" w:space="0" w:color="auto"/>
        <w:right w:val="none" w:sz="0" w:space="0" w:color="auto"/>
      </w:divBdr>
      <w:divsChild>
        <w:div w:id="2061709841">
          <w:marLeft w:val="640"/>
          <w:marRight w:val="0"/>
          <w:marTop w:val="0"/>
          <w:marBottom w:val="0"/>
          <w:divBdr>
            <w:top w:val="none" w:sz="0" w:space="0" w:color="auto"/>
            <w:left w:val="none" w:sz="0" w:space="0" w:color="auto"/>
            <w:bottom w:val="none" w:sz="0" w:space="0" w:color="auto"/>
            <w:right w:val="none" w:sz="0" w:space="0" w:color="auto"/>
          </w:divBdr>
        </w:div>
      </w:divsChild>
    </w:div>
    <w:div w:id="1403916626">
      <w:bodyDiv w:val="1"/>
      <w:marLeft w:val="0"/>
      <w:marRight w:val="0"/>
      <w:marTop w:val="0"/>
      <w:marBottom w:val="0"/>
      <w:divBdr>
        <w:top w:val="none" w:sz="0" w:space="0" w:color="auto"/>
        <w:left w:val="none" w:sz="0" w:space="0" w:color="auto"/>
        <w:bottom w:val="none" w:sz="0" w:space="0" w:color="auto"/>
        <w:right w:val="none" w:sz="0" w:space="0" w:color="auto"/>
      </w:divBdr>
    </w:div>
    <w:div w:id="1540971249">
      <w:bodyDiv w:val="1"/>
      <w:marLeft w:val="0"/>
      <w:marRight w:val="0"/>
      <w:marTop w:val="0"/>
      <w:marBottom w:val="0"/>
      <w:divBdr>
        <w:top w:val="none" w:sz="0" w:space="0" w:color="auto"/>
        <w:left w:val="none" w:sz="0" w:space="0" w:color="auto"/>
        <w:bottom w:val="none" w:sz="0" w:space="0" w:color="auto"/>
        <w:right w:val="none" w:sz="0" w:space="0" w:color="auto"/>
      </w:divBdr>
    </w:div>
    <w:div w:id="1650745509">
      <w:bodyDiv w:val="1"/>
      <w:marLeft w:val="0"/>
      <w:marRight w:val="0"/>
      <w:marTop w:val="0"/>
      <w:marBottom w:val="0"/>
      <w:divBdr>
        <w:top w:val="none" w:sz="0" w:space="0" w:color="auto"/>
        <w:left w:val="none" w:sz="0" w:space="0" w:color="auto"/>
        <w:bottom w:val="none" w:sz="0" w:space="0" w:color="auto"/>
        <w:right w:val="none" w:sz="0" w:space="0" w:color="auto"/>
      </w:divBdr>
    </w:div>
    <w:div w:id="1683849041">
      <w:bodyDiv w:val="1"/>
      <w:marLeft w:val="0"/>
      <w:marRight w:val="0"/>
      <w:marTop w:val="0"/>
      <w:marBottom w:val="0"/>
      <w:divBdr>
        <w:top w:val="none" w:sz="0" w:space="0" w:color="auto"/>
        <w:left w:val="none" w:sz="0" w:space="0" w:color="auto"/>
        <w:bottom w:val="none" w:sz="0" w:space="0" w:color="auto"/>
        <w:right w:val="none" w:sz="0" w:space="0" w:color="auto"/>
      </w:divBdr>
    </w:div>
    <w:div w:id="1772433503">
      <w:bodyDiv w:val="1"/>
      <w:marLeft w:val="0"/>
      <w:marRight w:val="0"/>
      <w:marTop w:val="0"/>
      <w:marBottom w:val="0"/>
      <w:divBdr>
        <w:top w:val="none" w:sz="0" w:space="0" w:color="auto"/>
        <w:left w:val="none" w:sz="0" w:space="0" w:color="auto"/>
        <w:bottom w:val="none" w:sz="0" w:space="0" w:color="auto"/>
        <w:right w:val="none" w:sz="0" w:space="0" w:color="auto"/>
      </w:divBdr>
    </w:div>
    <w:div w:id="1841004006">
      <w:bodyDiv w:val="1"/>
      <w:marLeft w:val="0"/>
      <w:marRight w:val="0"/>
      <w:marTop w:val="0"/>
      <w:marBottom w:val="0"/>
      <w:divBdr>
        <w:top w:val="none" w:sz="0" w:space="0" w:color="auto"/>
        <w:left w:val="none" w:sz="0" w:space="0" w:color="auto"/>
        <w:bottom w:val="none" w:sz="0" w:space="0" w:color="auto"/>
        <w:right w:val="none" w:sz="0" w:space="0" w:color="auto"/>
      </w:divBdr>
    </w:div>
    <w:div w:id="1894657802">
      <w:bodyDiv w:val="1"/>
      <w:marLeft w:val="0"/>
      <w:marRight w:val="0"/>
      <w:marTop w:val="0"/>
      <w:marBottom w:val="0"/>
      <w:divBdr>
        <w:top w:val="none" w:sz="0" w:space="0" w:color="auto"/>
        <w:left w:val="none" w:sz="0" w:space="0" w:color="auto"/>
        <w:bottom w:val="none" w:sz="0" w:space="0" w:color="auto"/>
        <w:right w:val="none" w:sz="0" w:space="0" w:color="auto"/>
      </w:divBdr>
    </w:div>
    <w:div w:id="2001814196">
      <w:bodyDiv w:val="1"/>
      <w:marLeft w:val="0"/>
      <w:marRight w:val="0"/>
      <w:marTop w:val="0"/>
      <w:marBottom w:val="0"/>
      <w:divBdr>
        <w:top w:val="none" w:sz="0" w:space="0" w:color="auto"/>
        <w:left w:val="none" w:sz="0" w:space="0" w:color="auto"/>
        <w:bottom w:val="none" w:sz="0" w:space="0" w:color="auto"/>
        <w:right w:val="none" w:sz="0" w:space="0" w:color="auto"/>
      </w:divBdr>
    </w:div>
    <w:div w:id="21027535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github.com/repos-especializacion-UdeA/monografia_modelos/blob/main/05_models_WL.ipynb" TargetMode="External"/><Relationship Id="rId2" Type="http://schemas.openxmlformats.org/officeDocument/2006/relationships/hyperlink" Target="https://github.com/repos-especializacion-UdeA/monografia_modelos/blob/main/05_models_RMS.ipynb" TargetMode="External"/><Relationship Id="rId1" Type="http://schemas.openxmlformats.org/officeDocument/2006/relationships/hyperlink" Target="https://github.com/repos-especializacion-UdeA/monografia_modelos/blob/main/04_features_EDA.ipynb" TargetMode="External"/><Relationship Id="rId5" Type="http://schemas.openxmlformats.org/officeDocument/2006/relationships/hyperlink" Target="https://github.com/repos-especializacion-UdeA/monografia_modelos/blob/main/05_models_CNN.ipynb" TargetMode="External"/><Relationship Id="rId4" Type="http://schemas.openxmlformats.org/officeDocument/2006/relationships/hyperlink" Target="https://github.com/repos-especializacion-UdeA/monografia_modelos/blob/main/05_models_IAV.ipynb"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comments" Target="comments.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4.png"/><Relationship Id="rId17" Type="http://schemas.microsoft.com/office/2018/08/relationships/commentsExtensible" Target="commentsExtensible.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jp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57352D-57AC-43ED-B9BD-8D348B733C77}">
  <we:reference id="f78a3046-9e99-4300-aa2b-5814002b01a2" version="1.55.1.0" store="EXCatalog" storeType="EXCatalog"/>
  <we:alternateReferences>
    <we:reference id="WA104382081" version="1.55.1.0" store="es-CO"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Lqk2w+ljs9+msNEptuOU339FA==">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</go:docsCustomData>
</go:gDocsCustomXmlDataStorage>
</file>

<file path=customXml/itemProps1.xml><?xml version="1.0" encoding="utf-8"?>
<ds:datastoreItem xmlns:ds="http://schemas.openxmlformats.org/officeDocument/2006/customXml" ds:itemID="{275F9360-54E7-4515-88DF-77542B88671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956</TotalTime>
  <Pages>33</Pages>
  <Words>5140</Words>
  <Characters>28275</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BERNARDA SALAZAR SANCHEZ</dc:creator>
  <cp:lastModifiedBy>Henry Alberto Arcila Ramírez</cp:lastModifiedBy>
  <cp:revision>70</cp:revision>
  <dcterms:created xsi:type="dcterms:W3CDTF">2025-05-30T20:00:00Z</dcterms:created>
  <dcterms:modified xsi:type="dcterms:W3CDTF">2025-05-31T18:22:00Z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0x010100ECB0EE6A8612A94F8070F3D00CFF4355</vt:lpwstr>
  </property>
</Properties>
</file>