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FA921" w14:textId="77777777" w:rsidR="002D5026" w:rsidRDefault="002D5026" w:rsidP="005D6B0C">
      <w:pPr>
        <w:spacing w:after="200"/>
        <w:jc w:val="both"/>
        <w:rPr>
          <w:rFonts w:ascii="SamsungOne 700" w:eastAsia="SamsungOne 700" w:hAnsi="SamsungOne 700" w:cs="SamsungOne 700"/>
          <w:sz w:val="40"/>
          <w:szCs w:val="40"/>
        </w:rPr>
      </w:pPr>
      <w:bookmarkStart w:id="0" w:name="_kxeit9dmaps2" w:colFirst="0" w:colLast="0"/>
      <w:bookmarkEnd w:id="0"/>
    </w:p>
    <w:p w14:paraId="7C482E6D" w14:textId="77777777" w:rsidR="002D5026" w:rsidRDefault="002D5026" w:rsidP="005D6B0C">
      <w:pPr>
        <w:spacing w:after="200"/>
        <w:jc w:val="both"/>
        <w:rPr>
          <w:rFonts w:ascii="SamsungOne 700" w:eastAsia="SamsungOne 700" w:hAnsi="SamsungOne 700" w:cs="SamsungOne 700"/>
          <w:sz w:val="40"/>
          <w:szCs w:val="40"/>
        </w:rPr>
      </w:pPr>
    </w:p>
    <w:p w14:paraId="782A0AD3" w14:textId="77777777" w:rsidR="002D5026" w:rsidRDefault="002D5026" w:rsidP="005D6B0C">
      <w:pPr>
        <w:spacing w:after="200"/>
        <w:jc w:val="both"/>
        <w:rPr>
          <w:rFonts w:ascii="SamsungOne 700" w:eastAsia="SamsungOne 700" w:hAnsi="SamsungOne 700" w:cs="SamsungOne 700"/>
          <w:sz w:val="40"/>
          <w:szCs w:val="40"/>
        </w:rPr>
      </w:pPr>
    </w:p>
    <w:p w14:paraId="01D6F3D0" w14:textId="77777777" w:rsidR="00DD6404" w:rsidRDefault="00DD6404" w:rsidP="005D6B0C">
      <w:pPr>
        <w:spacing w:after="200"/>
        <w:jc w:val="both"/>
        <w:rPr>
          <w:rFonts w:ascii="SamsungOne 700" w:eastAsia="SamsungOne 700" w:hAnsi="SamsungOne 700" w:cs="SamsungOne 700"/>
          <w:sz w:val="40"/>
          <w:szCs w:val="40"/>
        </w:rPr>
      </w:pPr>
    </w:p>
    <w:p w14:paraId="6B97D293" w14:textId="77777777" w:rsidR="00DD6404" w:rsidRDefault="00DD6404" w:rsidP="005D6B0C">
      <w:pPr>
        <w:spacing w:after="200"/>
        <w:jc w:val="both"/>
        <w:rPr>
          <w:rFonts w:ascii="SamsungOne 700" w:eastAsia="SamsungOne 700" w:hAnsi="SamsungOne 700" w:cs="SamsungOne 700"/>
          <w:sz w:val="40"/>
          <w:szCs w:val="40"/>
        </w:rPr>
      </w:pPr>
    </w:p>
    <w:p w14:paraId="7FEE2AF9" w14:textId="77777777" w:rsidR="002D5026" w:rsidRDefault="002D5026" w:rsidP="005D6B0C">
      <w:pPr>
        <w:spacing w:after="200"/>
        <w:jc w:val="both"/>
        <w:rPr>
          <w:rFonts w:ascii="SamsungOne 700" w:eastAsia="SamsungOne 700" w:hAnsi="SamsungOne 700" w:cs="SamsungOne 700"/>
          <w:sz w:val="40"/>
          <w:szCs w:val="40"/>
        </w:rPr>
      </w:pPr>
    </w:p>
    <w:p w14:paraId="6EF38911" w14:textId="4CEE6F75" w:rsidR="002D5026" w:rsidRPr="00DD6404" w:rsidRDefault="00B70F22" w:rsidP="005D6B0C">
      <w:pPr>
        <w:spacing w:after="200"/>
        <w:jc w:val="both"/>
        <w:rPr>
          <w:rFonts w:ascii="SamsungOne 700" w:eastAsia="SamsungOne 700" w:hAnsi="SamsungOne 700" w:cs="SamsungOne 700"/>
          <w:color w:val="000000"/>
          <w:sz w:val="68"/>
          <w:szCs w:val="68"/>
          <w:lang w:val="es-MX"/>
        </w:rPr>
      </w:pPr>
      <w:r w:rsidRPr="00DD6404">
        <w:rPr>
          <w:rFonts w:ascii="SamsungOne 700" w:eastAsia="SamsungOne 700" w:hAnsi="SamsungOne 700" w:cs="SamsungOne 700"/>
          <w:color w:val="000000"/>
          <w:sz w:val="68"/>
          <w:szCs w:val="68"/>
          <w:lang w:val="es-MX"/>
        </w:rPr>
        <w:t>I.A</w:t>
      </w:r>
      <w:r w:rsidR="002D5026" w:rsidRPr="00DD6404">
        <w:rPr>
          <w:rFonts w:ascii="SamsungOne 700" w:eastAsia="SamsungOne 700" w:hAnsi="SamsungOne 700" w:cs="SamsungOne 700"/>
          <w:color w:val="000000"/>
          <w:sz w:val="68"/>
          <w:szCs w:val="68"/>
          <w:lang w:val="es-MX"/>
        </w:rPr>
        <w:t xml:space="preserve"> </w:t>
      </w:r>
      <w:proofErr w:type="spellStart"/>
      <w:r w:rsidR="002D5026" w:rsidRPr="00DD6404">
        <w:rPr>
          <w:rFonts w:ascii="SamsungOne 700" w:eastAsia="SamsungOne 700" w:hAnsi="SamsungOne 700" w:cs="SamsungOne 700"/>
          <w:color w:val="000000"/>
          <w:sz w:val="68"/>
          <w:szCs w:val="68"/>
          <w:lang w:val="es-MX"/>
        </w:rPr>
        <w:t>Course</w:t>
      </w:r>
      <w:proofErr w:type="spellEnd"/>
    </w:p>
    <w:p w14:paraId="0FDE3FB3" w14:textId="45FE0C41" w:rsidR="002D5026" w:rsidRPr="00DD6404" w:rsidRDefault="002D5026" w:rsidP="005D6B0C">
      <w:pPr>
        <w:spacing w:after="200"/>
        <w:jc w:val="both"/>
        <w:rPr>
          <w:rFonts w:ascii="Samsung Sharp Sans" w:eastAsia="Samsung Sharp Sans" w:hAnsi="Samsung Sharp Sans" w:cs="Samsung Sharp Sans"/>
          <w:color w:val="193DB0"/>
          <w:sz w:val="56"/>
          <w:szCs w:val="56"/>
          <w:lang w:val="es-MX"/>
        </w:rPr>
      </w:pPr>
      <w:r w:rsidRPr="00DD6404">
        <w:rPr>
          <w:rFonts w:ascii="Samsung Sharp Sans" w:eastAsia="Samsung Sharp Sans" w:hAnsi="Samsung Sharp Sans" w:cs="Samsung Sharp Sans"/>
          <w:color w:val="193DB0"/>
          <w:sz w:val="56"/>
          <w:szCs w:val="56"/>
          <w:lang w:val="es-MX"/>
        </w:rPr>
        <w:t xml:space="preserve">Proyecto Final Módulo </w:t>
      </w:r>
      <w:r w:rsidR="00B70F22" w:rsidRPr="00DD6404">
        <w:rPr>
          <w:rFonts w:ascii="Samsung Sharp Sans" w:eastAsia="Samsung Sharp Sans" w:hAnsi="Samsung Sharp Sans" w:cs="Samsung Sharp Sans"/>
          <w:color w:val="193DB0"/>
          <w:sz w:val="56"/>
          <w:szCs w:val="56"/>
          <w:lang w:val="es-MX"/>
        </w:rPr>
        <w:t>I.A</w:t>
      </w:r>
    </w:p>
    <w:p w14:paraId="5C3E6681" w14:textId="77777777" w:rsidR="002D5026" w:rsidRPr="002F1347" w:rsidRDefault="002D5026" w:rsidP="005D6B0C">
      <w:pPr>
        <w:spacing w:after="200"/>
        <w:jc w:val="both"/>
        <w:rPr>
          <w:rFonts w:ascii="Samsung Sharp Sans" w:eastAsia="Samsung Sharp Sans" w:hAnsi="Samsung Sharp Sans" w:cs="Samsung Sharp Sans"/>
          <w:color w:val="193DB0"/>
          <w:sz w:val="56"/>
          <w:szCs w:val="56"/>
          <w:lang w:val="es-MX"/>
        </w:rPr>
      </w:pPr>
      <w:r w:rsidRPr="002F1347">
        <w:rPr>
          <w:rFonts w:ascii="Samsung Sharp Sans" w:eastAsia="Samsung Sharp Sans" w:hAnsi="Samsung Sharp Sans" w:cs="Samsung Sharp Sans"/>
          <w:color w:val="193DB0"/>
          <w:sz w:val="56"/>
          <w:szCs w:val="56"/>
          <w:lang w:val="es-MX"/>
        </w:rPr>
        <w:t>Formulario de presentación de ideas</w:t>
      </w:r>
    </w:p>
    <w:p w14:paraId="60EF50B5" w14:textId="77777777" w:rsidR="002D5026" w:rsidRPr="002F1347" w:rsidRDefault="002D5026" w:rsidP="005D6B0C">
      <w:pPr>
        <w:spacing w:after="200"/>
        <w:jc w:val="both"/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</w:pPr>
    </w:p>
    <w:p w14:paraId="57F81488" w14:textId="77777777" w:rsidR="002D5026" w:rsidRPr="002F1347" w:rsidRDefault="002D5026" w:rsidP="005D6B0C">
      <w:pPr>
        <w:spacing w:after="200"/>
        <w:jc w:val="both"/>
        <w:rPr>
          <w:sz w:val="14"/>
          <w:szCs w:val="14"/>
          <w:lang w:val="es-MX"/>
        </w:rPr>
      </w:pPr>
    </w:p>
    <w:p w14:paraId="63388B02" w14:textId="77777777" w:rsidR="002D5026" w:rsidRPr="002F1347" w:rsidRDefault="002D5026" w:rsidP="005D6B0C">
      <w:pPr>
        <w:spacing w:after="200"/>
        <w:jc w:val="both"/>
        <w:rPr>
          <w:sz w:val="14"/>
          <w:szCs w:val="14"/>
          <w:lang w:val="es-MX"/>
        </w:rPr>
      </w:pPr>
    </w:p>
    <w:p w14:paraId="0B39B142" w14:textId="77777777" w:rsidR="002D5026" w:rsidRPr="002F1347" w:rsidRDefault="002D5026" w:rsidP="005D6B0C">
      <w:pPr>
        <w:spacing w:after="200"/>
        <w:jc w:val="both"/>
        <w:rPr>
          <w:sz w:val="14"/>
          <w:szCs w:val="14"/>
          <w:lang w:val="es-MX"/>
        </w:rPr>
      </w:pPr>
    </w:p>
    <w:p w14:paraId="3F51E92C" w14:textId="77777777" w:rsidR="002D5026" w:rsidRPr="002F1347" w:rsidRDefault="002D5026" w:rsidP="005D6B0C">
      <w:pPr>
        <w:spacing w:after="200"/>
        <w:jc w:val="both"/>
        <w:rPr>
          <w:sz w:val="14"/>
          <w:szCs w:val="14"/>
          <w:lang w:val="es-MX"/>
        </w:rPr>
      </w:pPr>
    </w:p>
    <w:p w14:paraId="446B1FAA" w14:textId="77777777" w:rsidR="002D5026" w:rsidRPr="002F1347" w:rsidRDefault="002D5026" w:rsidP="005D6B0C">
      <w:pPr>
        <w:spacing w:after="200"/>
        <w:jc w:val="both"/>
        <w:rPr>
          <w:sz w:val="14"/>
          <w:szCs w:val="14"/>
          <w:lang w:val="es-MX"/>
        </w:rPr>
      </w:pPr>
    </w:p>
    <w:p w14:paraId="5CAA9F10" w14:textId="77777777" w:rsidR="002D5026" w:rsidRPr="00B27037" w:rsidRDefault="002D5026" w:rsidP="005D6B0C">
      <w:pPr>
        <w:jc w:val="both"/>
        <w:rPr>
          <w:rFonts w:ascii="SamsungOne 400" w:eastAsia="SamsungOne 400" w:hAnsi="SamsungOne 400" w:cs="SamsungOne 400"/>
          <w:sz w:val="14"/>
          <w:szCs w:val="14"/>
        </w:rPr>
      </w:pPr>
      <w:r w:rsidRPr="008E33A8">
        <w:rPr>
          <w:sz w:val="14"/>
          <w:szCs w:val="14"/>
          <w:lang w:val="en-US"/>
        </w:rPr>
        <w:t>ⓒ</w:t>
      </w:r>
      <w:proofErr w:type="gramStart"/>
      <w:r w:rsidRPr="008E33A8">
        <w:rPr>
          <w:rFonts w:ascii="SamsungOne 400" w:eastAsia="SamsungOne 400" w:hAnsi="SamsungOne 400" w:cs="SamsungOne 400"/>
          <w:sz w:val="14"/>
          <w:szCs w:val="14"/>
          <w:lang w:val="en-US"/>
        </w:rPr>
        <w:t>2024  SAMSUNG</w:t>
      </w:r>
      <w:proofErr w:type="gramEnd"/>
      <w:r w:rsidRPr="008E33A8">
        <w:rPr>
          <w:rFonts w:ascii="SamsungOne 400" w:eastAsia="SamsungOne 400" w:hAnsi="SamsungOne 400" w:cs="SamsungOne 400"/>
          <w:sz w:val="14"/>
          <w:szCs w:val="14"/>
          <w:lang w:val="en-US"/>
        </w:rPr>
        <w:t xml:space="preserve">.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All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rights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reserved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>.</w:t>
      </w:r>
    </w:p>
    <w:p w14:paraId="18A50EA5" w14:textId="77777777" w:rsidR="002D5026" w:rsidRPr="00B27037" w:rsidRDefault="002D5026" w:rsidP="005D6B0C">
      <w:pPr>
        <w:jc w:val="both"/>
        <w:rPr>
          <w:rFonts w:ascii="SamsungOne 400" w:eastAsia="SamsungOne 400" w:hAnsi="SamsungOne 400" w:cs="SamsungOne 400"/>
          <w:sz w:val="14"/>
          <w:szCs w:val="14"/>
        </w:rPr>
      </w:pPr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Samsung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Electronics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Corporate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Citizenship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Office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holds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the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copyright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of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this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document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>.</w:t>
      </w:r>
    </w:p>
    <w:p w14:paraId="0F2F7DA7" w14:textId="77777777" w:rsidR="002D5026" w:rsidRPr="00B27037" w:rsidRDefault="002D5026" w:rsidP="005D6B0C">
      <w:pPr>
        <w:jc w:val="both"/>
        <w:rPr>
          <w:rFonts w:ascii="SamsungOne 400" w:eastAsia="SamsungOne 400" w:hAnsi="SamsungOne 400" w:cs="SamsungOne 400"/>
          <w:sz w:val="14"/>
          <w:szCs w:val="14"/>
        </w:rPr>
      </w:pP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This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document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is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a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literary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property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protected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by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copyright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law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so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reprint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and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reproduction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without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permission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are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prohibited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. </w:t>
      </w:r>
    </w:p>
    <w:p w14:paraId="2BF41B81" w14:textId="77777777" w:rsidR="002D5026" w:rsidRPr="00B27037" w:rsidRDefault="002D5026" w:rsidP="005D6B0C">
      <w:pPr>
        <w:jc w:val="both"/>
        <w:rPr>
          <w:rFonts w:ascii="SamsungOne 400" w:eastAsia="SamsungOne 400" w:hAnsi="SamsungOne 400" w:cs="SamsungOne 400"/>
          <w:sz w:val="14"/>
          <w:szCs w:val="14"/>
        </w:rPr>
      </w:pP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To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use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this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document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other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than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the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curriculum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of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Samsung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innovation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Campus,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you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must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receive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written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consent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from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 copyright </w:t>
      </w:r>
      <w:proofErr w:type="spellStart"/>
      <w:r w:rsidRPr="00B27037">
        <w:rPr>
          <w:rFonts w:ascii="SamsungOne 400" w:eastAsia="SamsungOne 400" w:hAnsi="SamsungOne 400" w:cs="SamsungOne 400"/>
          <w:sz w:val="14"/>
          <w:szCs w:val="14"/>
        </w:rPr>
        <w:t>holder</w:t>
      </w:r>
      <w:proofErr w:type="spellEnd"/>
      <w:r w:rsidRPr="00B27037">
        <w:rPr>
          <w:rFonts w:ascii="SamsungOne 400" w:eastAsia="SamsungOne 400" w:hAnsi="SamsungOne 400" w:cs="SamsungOne 400"/>
          <w:sz w:val="14"/>
          <w:szCs w:val="14"/>
        </w:rPr>
        <w:t>.</w:t>
      </w:r>
    </w:p>
    <w:p w14:paraId="4ECFE14E" w14:textId="77777777" w:rsidR="002D5026" w:rsidRPr="002D5026" w:rsidRDefault="002D5026" w:rsidP="005D6B0C">
      <w:pPr>
        <w:ind w:left="142"/>
        <w:jc w:val="both"/>
        <w:rPr>
          <w:rFonts w:ascii="SamsungOne 700" w:eastAsia="SamsungOne 700" w:hAnsi="SamsungOne 700" w:cs="SamsungOne 700"/>
          <w:color w:val="FFFFFF"/>
          <w:sz w:val="28"/>
          <w:szCs w:val="28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645DF2A8" wp14:editId="03331584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745480" cy="25908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023" y="3655223"/>
                          <a:ext cx="5735955" cy="24955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30DB4A" w14:textId="77777777" w:rsidR="002D5026" w:rsidRDefault="002D5026" w:rsidP="002D502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DF2A8" id="Rectángulo 1" o:spid="_x0000_s1026" style="position:absolute;left:0;text-align:left;margin-left:-1pt;margin-top:0;width:452.4pt;height:20.4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" fillcolor="#193db0" stroked="f">
                <v:textbox inset="2.53958mm,2.53958mm,2.53958mm,2.53958mm">
                  <w:txbxContent>
                    <w:p w14:paraId="0F30DB4A" w14:textId="77777777" w:rsidR="002D5026" w:rsidRDefault="002D5026" w:rsidP="002D5026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2D5026">
        <w:rPr>
          <w:rFonts w:ascii="SamsungOne 700" w:eastAsia="SamsungOne 700" w:hAnsi="SamsungOne 700" w:cs="SamsungOne 700"/>
          <w:color w:val="FFFFFF"/>
          <w:sz w:val="28"/>
          <w:szCs w:val="28"/>
          <w:lang w:val="es-MX"/>
        </w:rPr>
        <w:t>Formulario de Presentación de Ideas</w:t>
      </w:r>
    </w:p>
    <w:p w14:paraId="18034514" w14:textId="77777777" w:rsidR="002D5026" w:rsidRPr="002D5026" w:rsidRDefault="002D5026" w:rsidP="005D6B0C">
      <w:pPr>
        <w:jc w:val="both"/>
        <w:rPr>
          <w:rFonts w:ascii="SamsungOne 400" w:eastAsia="SamsungOne 400" w:hAnsi="SamsungOne 400" w:cs="SamsungOne 400"/>
          <w:color w:val="000000"/>
          <w:lang w:val="es-MX"/>
        </w:rPr>
      </w:pPr>
    </w:p>
    <w:p w14:paraId="22D014E9" w14:textId="23BF0471" w:rsidR="00DD6404" w:rsidRDefault="002D5026" w:rsidP="005D6B0C">
      <w:pPr>
        <w:spacing w:before="240" w:after="240"/>
        <w:jc w:val="both"/>
        <w:rPr>
          <w:rFonts w:ascii="SamsungOne 400" w:eastAsia="SamsungOne 400" w:hAnsi="SamsungOne 400" w:cs="SamsungOne 400"/>
          <w:b/>
          <w:bCs/>
          <w:lang w:val="es-MX"/>
        </w:rPr>
      </w:pPr>
      <w:r w:rsidRPr="002D5026">
        <w:rPr>
          <w:rFonts w:ascii="SamsungOne 400" w:eastAsia="SamsungOne 400" w:hAnsi="SamsungOne 400" w:cs="SamsungOne 400"/>
          <w:b/>
          <w:bCs/>
          <w:lang w:val="es-MX"/>
        </w:rPr>
        <w:t xml:space="preserve">Plasme su idea de prueba rellenando este sencillo formulario. </w:t>
      </w:r>
    </w:p>
    <w:p w14:paraId="6DBF6C23" w14:textId="77777777" w:rsidR="00DD6404" w:rsidRDefault="00DD6404" w:rsidP="005D6B0C">
      <w:pPr>
        <w:spacing w:before="240" w:after="240"/>
        <w:jc w:val="both"/>
        <w:rPr>
          <w:rFonts w:ascii="SamsungOne 400" w:eastAsia="SamsungOne 400" w:hAnsi="SamsungOne 400" w:cs="SamsungOne 400"/>
          <w:b/>
          <w:bCs/>
          <w:lang w:val="es-MX"/>
        </w:rPr>
      </w:pPr>
    </w:p>
    <w:p w14:paraId="5FD00C01" w14:textId="77777777" w:rsidR="00E24F64" w:rsidRPr="00E24F64" w:rsidRDefault="00E24F64" w:rsidP="005D6B0C">
      <w:pPr>
        <w:spacing w:before="240" w:after="240"/>
        <w:jc w:val="both"/>
        <w:rPr>
          <w:rFonts w:ascii="SamsungOne 400" w:eastAsia="SamsungOne 400" w:hAnsi="SamsungOne 400" w:cs="SamsungOne 400"/>
          <w:b/>
          <w:color w:val="FFFFFF"/>
          <w:sz w:val="28"/>
          <w:szCs w:val="28"/>
          <w:highlight w:val="darkBlue"/>
          <w:lang w:val="es-MX"/>
        </w:rPr>
      </w:pPr>
      <w:r w:rsidRPr="00E24F64">
        <w:rPr>
          <w:rFonts w:ascii="SamsungOne 400" w:eastAsia="SamsungOne 400" w:hAnsi="SamsungOne 400" w:cs="SamsungOne 400"/>
          <w:b/>
          <w:color w:val="FFFFFF"/>
          <w:sz w:val="28"/>
          <w:szCs w:val="28"/>
          <w:highlight w:val="darkBlue"/>
          <w:lang w:val="es-MX"/>
        </w:rPr>
        <w:lastRenderedPageBreak/>
        <w:t>POR FAVOR TOMAR EN CUENTA LAS SIGUIENTES INDICACIONES</w:t>
      </w:r>
    </w:p>
    <w:p w14:paraId="4B6977DA" w14:textId="77777777" w:rsidR="00E24F64" w:rsidRPr="00E24F64" w:rsidRDefault="00E24F64" w:rsidP="005D6B0C">
      <w:pPr>
        <w:spacing w:before="240" w:after="240"/>
        <w:jc w:val="both"/>
        <w:rPr>
          <w:rFonts w:ascii="SamsungOne 400" w:eastAsia="SamsungOne 400" w:hAnsi="SamsungOne 400" w:cs="SamsungOne 400"/>
          <w:lang w:val="es-MX"/>
        </w:rPr>
      </w:pPr>
    </w:p>
    <w:p w14:paraId="2827B8D8" w14:textId="73B114BF" w:rsidR="00E24F64" w:rsidRPr="00E24F64" w:rsidRDefault="00E24F64" w:rsidP="005D6B0C">
      <w:pPr>
        <w:spacing w:before="240" w:after="240"/>
        <w:jc w:val="both"/>
        <w:rPr>
          <w:rFonts w:ascii="SamsungOne 400" w:eastAsia="SamsungOne 400" w:hAnsi="SamsungOne 400" w:cs="SamsungOne 400"/>
          <w:b/>
          <w:color w:val="FFFFFF"/>
          <w:sz w:val="28"/>
          <w:szCs w:val="28"/>
          <w:highlight w:val="darkBlue"/>
          <w:lang w:val="es-MX"/>
        </w:rPr>
      </w:pPr>
      <w:r w:rsidRPr="00E24F64">
        <w:rPr>
          <w:rFonts w:ascii="SamsungOne 400" w:eastAsia="SamsungOne 400" w:hAnsi="SamsungOne 400" w:cs="SamsungOne 400"/>
          <w:b/>
          <w:color w:val="FFFFFF"/>
          <w:sz w:val="28"/>
          <w:szCs w:val="28"/>
          <w:highlight w:val="darkBlue"/>
          <w:lang w:val="es-MX"/>
        </w:rPr>
        <w:t>CRONOGRAMA DE ENTREGAS Y CIERRE SIC 202</w:t>
      </w:r>
      <w:r w:rsidR="002F1347">
        <w:rPr>
          <w:rFonts w:ascii="SamsungOne 400" w:eastAsia="SamsungOne 400" w:hAnsi="SamsungOne 400" w:cs="SamsungOne 400"/>
          <w:b/>
          <w:color w:val="FFFFFF"/>
          <w:sz w:val="28"/>
          <w:szCs w:val="28"/>
          <w:highlight w:val="darkBlue"/>
          <w:lang w:val="es-MX"/>
        </w:rPr>
        <w:t>5</w:t>
      </w:r>
    </w:p>
    <w:p w14:paraId="16EAF75C" w14:textId="3D065E19" w:rsidR="00E24F64" w:rsidRPr="00E24F64" w:rsidRDefault="00E24F64" w:rsidP="005D6B0C">
      <w:pPr>
        <w:numPr>
          <w:ilvl w:val="0"/>
          <w:numId w:val="26"/>
        </w:numPr>
        <w:wordWrap w:val="0"/>
        <w:autoSpaceDE w:val="0"/>
        <w:autoSpaceDN w:val="0"/>
        <w:spacing w:line="240" w:lineRule="auto"/>
        <w:jc w:val="both"/>
        <w:rPr>
          <w:rFonts w:ascii="SamsungOne 400" w:eastAsia="SamsungOne 400" w:hAnsi="SamsungOne 400" w:cs="SamsungOne 400"/>
          <w:sz w:val="24"/>
          <w:szCs w:val="24"/>
          <w:lang w:val="es-MX"/>
        </w:rPr>
      </w:pPr>
      <w:r w:rsidRPr="00E24F64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 xml:space="preserve">Del 17 de </w:t>
      </w:r>
      <w:r w:rsidR="002F1347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febrero</w:t>
      </w:r>
      <w:r w:rsidRPr="00E24F64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 xml:space="preserve"> al 22 de </w:t>
      </w:r>
      <w:r w:rsidR="002F1347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febrero</w:t>
      </w:r>
      <w:r w:rsidRPr="00E24F64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– Se deben entregar actividades faltantes de la semana 1</w:t>
      </w:r>
      <w:r w:rsidR="002F1347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2</w:t>
      </w:r>
      <w:r w:rsidRPr="00E24F64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 xml:space="preserve"> a la 1</w:t>
      </w:r>
      <w:r w:rsidR="002F1347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6</w:t>
      </w:r>
      <w:r w:rsidRPr="00E24F64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.</w:t>
      </w:r>
    </w:p>
    <w:p w14:paraId="4F204370" w14:textId="2604F738" w:rsidR="00E24F64" w:rsidRPr="00E24F64" w:rsidRDefault="00E24F64" w:rsidP="005D6B0C">
      <w:pPr>
        <w:numPr>
          <w:ilvl w:val="0"/>
          <w:numId w:val="26"/>
        </w:numPr>
        <w:wordWrap w:val="0"/>
        <w:autoSpaceDE w:val="0"/>
        <w:autoSpaceDN w:val="0"/>
        <w:spacing w:line="240" w:lineRule="auto"/>
        <w:jc w:val="both"/>
        <w:rPr>
          <w:rFonts w:ascii="SamsungOne 400" w:eastAsia="SamsungOne 400" w:hAnsi="SamsungOne 400" w:cs="SamsungOne 400"/>
          <w:sz w:val="24"/>
          <w:szCs w:val="24"/>
          <w:lang w:val="es-MX"/>
        </w:rPr>
      </w:pPr>
      <w:r w:rsidRPr="00E24F64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Del 2</w:t>
      </w:r>
      <w:r w:rsidR="002F1347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4</w:t>
      </w:r>
      <w:r w:rsidRPr="00E24F64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 xml:space="preserve"> de </w:t>
      </w:r>
      <w:r w:rsidR="002F1347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 xml:space="preserve">febrero </w:t>
      </w:r>
      <w:r w:rsidRPr="00E24F64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 xml:space="preserve">al </w:t>
      </w:r>
      <w:r w:rsidR="002F1347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01 de marzo</w:t>
      </w:r>
      <w:r w:rsidRPr="00E24F64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– Se deben entregar actividades faltantes de la semana 1</w:t>
      </w:r>
      <w:r w:rsidR="002F1347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7</w:t>
      </w:r>
      <w:r w:rsidRPr="00E24F64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 xml:space="preserve"> a la 2</w:t>
      </w:r>
      <w:r w:rsidR="002F1347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2</w:t>
      </w:r>
      <w:r w:rsidRPr="00E24F64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.</w:t>
      </w:r>
    </w:p>
    <w:p w14:paraId="6354F35E" w14:textId="77777777" w:rsidR="002F1347" w:rsidRDefault="002F1347" w:rsidP="005D6B0C">
      <w:pPr>
        <w:spacing w:before="240" w:after="240"/>
        <w:jc w:val="both"/>
        <w:rPr>
          <w:rFonts w:ascii="SamsungOne 400" w:eastAsia="SamsungOne 400" w:hAnsi="SamsungOne 400" w:cs="SamsungOne 400"/>
          <w:b/>
          <w:i/>
          <w:color w:val="FF0000"/>
          <w:sz w:val="24"/>
          <w:szCs w:val="24"/>
          <w:lang w:val="es-MX"/>
        </w:rPr>
      </w:pPr>
    </w:p>
    <w:tbl>
      <w:tblPr>
        <w:tblW w:w="9161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34"/>
        <w:gridCol w:w="3813"/>
        <w:gridCol w:w="2414"/>
      </w:tblGrid>
      <w:tr w:rsidR="00201FCC" w:rsidRPr="00201FCC" w14:paraId="435CE3D2" w14:textId="77777777" w:rsidTr="00201FCC">
        <w:trPr>
          <w:trHeight w:val="267"/>
          <w:jc w:val="center"/>
        </w:trPr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335B71DE" w14:textId="77777777" w:rsidR="00201FCC" w:rsidRPr="00201FCC" w:rsidRDefault="00201FCC" w:rsidP="00201FCC">
            <w:pPr>
              <w:spacing w:before="240" w:after="240"/>
              <w:jc w:val="center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 w:rsidRPr="00201FCC">
              <w:rPr>
                <w:rFonts w:ascii="SamsungOne 400" w:eastAsia="SamsungOne 400" w:hAnsi="SamsungOne 400" w:cs="SamsungOne 400"/>
                <w:b/>
                <w:bCs/>
                <w:i/>
                <w:sz w:val="24"/>
                <w:szCs w:val="24"/>
                <w:lang w:val="es-MX"/>
              </w:rPr>
              <w:t>Acción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562C1502" w14:textId="77777777" w:rsidR="00201FCC" w:rsidRPr="00201FCC" w:rsidRDefault="00201FCC" w:rsidP="00201FCC">
            <w:pPr>
              <w:spacing w:before="240" w:after="240"/>
              <w:jc w:val="center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 w:rsidRPr="00201FCC">
              <w:rPr>
                <w:rFonts w:ascii="SamsungOne 400" w:eastAsia="SamsungOne 400" w:hAnsi="SamsungOne 400" w:cs="SamsungOne 400"/>
                <w:b/>
                <w:bCs/>
                <w:i/>
                <w:sz w:val="24"/>
                <w:szCs w:val="24"/>
                <w:lang w:val="es-MX"/>
              </w:rPr>
              <w:t>Hackathon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742ED2E0" w14:textId="77777777" w:rsidR="00201FCC" w:rsidRPr="00201FCC" w:rsidRDefault="00201FCC" w:rsidP="00201FCC">
            <w:pPr>
              <w:spacing w:before="240" w:after="240"/>
              <w:jc w:val="center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 w:rsidRPr="00201FCC">
              <w:rPr>
                <w:rFonts w:ascii="SamsungOne 400" w:eastAsia="SamsungOne 400" w:hAnsi="SamsungOne 400" w:cs="SamsungOne 400"/>
                <w:b/>
                <w:bCs/>
                <w:i/>
                <w:sz w:val="24"/>
                <w:szCs w:val="24"/>
                <w:lang w:val="es-MX"/>
              </w:rPr>
              <w:t>Cierre</w:t>
            </w:r>
          </w:p>
        </w:tc>
      </w:tr>
      <w:tr w:rsidR="00201FCC" w:rsidRPr="00201FCC" w14:paraId="7464F951" w14:textId="77777777" w:rsidTr="00201FCC">
        <w:trPr>
          <w:trHeight w:val="267"/>
          <w:jc w:val="center"/>
        </w:trPr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5D9CC049" w14:textId="77777777" w:rsidR="00201FCC" w:rsidRPr="00201FCC" w:rsidRDefault="00201FCC" w:rsidP="00201FCC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 w:rsidRPr="00201FCC"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Cierre de Venezuela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618997EB" w14:textId="77777777" w:rsidR="00201FCC" w:rsidRPr="00201FCC" w:rsidRDefault="00201FCC" w:rsidP="00201FCC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 w:rsidRPr="00201FCC"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11 – 14 de marzo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769605AF" w14:textId="77777777" w:rsidR="00201FCC" w:rsidRPr="00201FCC" w:rsidRDefault="00201FCC" w:rsidP="00201FCC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 w:rsidRPr="00201FCC"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14 de marzo</w:t>
            </w:r>
          </w:p>
        </w:tc>
      </w:tr>
      <w:tr w:rsidR="00201FCC" w:rsidRPr="00201FCC" w14:paraId="1F03317C" w14:textId="77777777" w:rsidTr="00201FCC">
        <w:trPr>
          <w:trHeight w:val="267"/>
          <w:jc w:val="center"/>
        </w:trPr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60BD843F" w14:textId="77777777" w:rsidR="00201FCC" w:rsidRPr="00201FCC" w:rsidRDefault="00201FCC" w:rsidP="00201FCC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 w:rsidRPr="00201FCC"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Cierre de El Salvador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61874D69" w14:textId="77777777" w:rsidR="00201FCC" w:rsidRPr="00201FCC" w:rsidRDefault="00201FCC" w:rsidP="00201FCC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 w:rsidRPr="00201FCC"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24 – 26 de marzo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1EB19DE6" w14:textId="77777777" w:rsidR="00201FCC" w:rsidRPr="00201FCC" w:rsidRDefault="00201FCC" w:rsidP="00201FCC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 w:rsidRPr="00201FCC"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26 de marzo</w:t>
            </w:r>
          </w:p>
        </w:tc>
      </w:tr>
      <w:tr w:rsidR="00201FCC" w:rsidRPr="00201FCC" w14:paraId="1F8466AF" w14:textId="77777777" w:rsidTr="00201FCC">
        <w:trPr>
          <w:trHeight w:val="267"/>
          <w:jc w:val="center"/>
        </w:trPr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588E2CF9" w14:textId="77777777" w:rsidR="00201FCC" w:rsidRPr="00201FCC" w:rsidRDefault="00201FCC" w:rsidP="00201FCC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 w:rsidRPr="00201FCC"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Cierre de Guatemala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61603EDF" w14:textId="77777777" w:rsidR="00201FCC" w:rsidRPr="00201FCC" w:rsidRDefault="00201FCC" w:rsidP="00201FCC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 w:rsidRPr="00201FCC"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25 – 27 de marzo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4458D8DD" w14:textId="77777777" w:rsidR="00201FCC" w:rsidRPr="00201FCC" w:rsidRDefault="00201FCC" w:rsidP="00201FCC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 w:rsidRPr="00201FCC"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27 de marzo</w:t>
            </w:r>
          </w:p>
        </w:tc>
      </w:tr>
    </w:tbl>
    <w:p w14:paraId="72273CF0" w14:textId="77777777" w:rsidR="002F1347" w:rsidRDefault="002F1347" w:rsidP="005D6B0C">
      <w:pPr>
        <w:spacing w:before="240" w:after="240"/>
        <w:jc w:val="both"/>
        <w:rPr>
          <w:rFonts w:ascii="SamsungOne 400" w:eastAsia="SamsungOne 400" w:hAnsi="SamsungOne 400" w:cs="SamsungOne 400"/>
          <w:b/>
          <w:i/>
          <w:color w:val="FF0000"/>
          <w:sz w:val="24"/>
          <w:szCs w:val="24"/>
          <w:lang w:val="es-MX"/>
        </w:rPr>
      </w:pPr>
    </w:p>
    <w:p w14:paraId="17492320" w14:textId="236CCD14" w:rsidR="00E24F64" w:rsidRPr="00B62A1E" w:rsidRDefault="00E24F64" w:rsidP="005D6B0C">
      <w:pPr>
        <w:spacing w:before="240" w:after="240"/>
        <w:jc w:val="both"/>
        <w:rPr>
          <w:rFonts w:ascii="SamsungOne 400" w:eastAsia="SamsungOne 400" w:hAnsi="SamsungOne 400" w:cs="SamsungOne 400"/>
          <w:b/>
          <w:bCs/>
        </w:rPr>
      </w:pPr>
      <w:r w:rsidRPr="00B62A1E">
        <w:rPr>
          <w:rFonts w:ascii="SamsungOne 400" w:eastAsia="SamsungOne 400" w:hAnsi="SamsungOne 400" w:cs="SamsungOne 400"/>
          <w:b/>
          <w:bCs/>
        </w:rPr>
        <w:t xml:space="preserve">Los participantes del programa deben estar atentos por los grupos de comunicación ya que estaremos dando u ofreciendo </w:t>
      </w:r>
      <w:r w:rsidR="00B62A1E" w:rsidRPr="00B62A1E">
        <w:rPr>
          <w:rFonts w:ascii="SamsungOne 400" w:eastAsia="SamsungOne 400" w:hAnsi="SamsungOne 400" w:cs="SamsungOne 400"/>
          <w:b/>
          <w:bCs/>
        </w:rPr>
        <w:t>más</w:t>
      </w:r>
      <w:r w:rsidRPr="00B62A1E">
        <w:rPr>
          <w:rFonts w:ascii="SamsungOne 400" w:eastAsia="SamsungOne 400" w:hAnsi="SamsungOne 400" w:cs="SamsungOne 400"/>
          <w:b/>
          <w:bCs/>
        </w:rPr>
        <w:t xml:space="preserve"> detalles relacionados con el cierre del programa.</w:t>
      </w:r>
    </w:p>
    <w:p w14:paraId="45763DE6" w14:textId="15B80968" w:rsidR="006D43A4" w:rsidRPr="00B62A1E" w:rsidRDefault="006D43A4" w:rsidP="005D6B0C">
      <w:pPr>
        <w:spacing w:before="240" w:after="240"/>
        <w:jc w:val="both"/>
        <w:rPr>
          <w:rFonts w:ascii="SamsungOne 400" w:eastAsia="SamsungOne 400" w:hAnsi="SamsungOne 400" w:cs="SamsungOne 400"/>
          <w:b/>
          <w:bCs/>
        </w:rPr>
      </w:pPr>
    </w:p>
    <w:p w14:paraId="4A124EC0" w14:textId="77777777" w:rsidR="00364439" w:rsidRPr="00B62A1E" w:rsidRDefault="00364439" w:rsidP="005D6B0C">
      <w:pPr>
        <w:spacing w:before="240" w:after="240"/>
        <w:jc w:val="both"/>
        <w:rPr>
          <w:rFonts w:ascii="SamsungOne 400" w:eastAsia="SamsungOne 400" w:hAnsi="SamsungOne 400" w:cs="SamsungOne 400"/>
          <w:b/>
          <w:bCs/>
        </w:rPr>
      </w:pPr>
    </w:p>
    <w:p w14:paraId="7D5388FB" w14:textId="77777777" w:rsidR="00364439" w:rsidRPr="00B62A1E" w:rsidRDefault="00364439" w:rsidP="005D6B0C">
      <w:pPr>
        <w:spacing w:before="240" w:after="240"/>
        <w:jc w:val="both"/>
        <w:rPr>
          <w:rFonts w:ascii="SamsungOne 400" w:eastAsia="SamsungOne 400" w:hAnsi="SamsungOne 400" w:cs="SamsungOne 400"/>
          <w:b/>
          <w:bCs/>
        </w:rPr>
      </w:pPr>
    </w:p>
    <w:p w14:paraId="091560CA" w14:textId="77777777" w:rsidR="00364439" w:rsidRPr="00B62A1E" w:rsidRDefault="00364439" w:rsidP="005D6B0C">
      <w:pPr>
        <w:spacing w:before="240" w:after="240"/>
        <w:jc w:val="both"/>
        <w:rPr>
          <w:rFonts w:ascii="SamsungOne 400" w:eastAsia="SamsungOne 400" w:hAnsi="SamsungOne 400" w:cs="SamsungOne 400"/>
          <w:b/>
          <w:bCs/>
        </w:rPr>
      </w:pPr>
    </w:p>
    <w:p w14:paraId="62DAF1C2" w14:textId="77777777" w:rsidR="00364439" w:rsidRPr="00B62A1E" w:rsidRDefault="00364439" w:rsidP="005D6B0C">
      <w:pPr>
        <w:spacing w:before="240" w:after="240"/>
        <w:jc w:val="both"/>
        <w:rPr>
          <w:rFonts w:ascii="SamsungOne 400" w:eastAsia="SamsungOne 400" w:hAnsi="SamsungOne 400" w:cs="SamsungOne 400"/>
          <w:b/>
          <w:bCs/>
        </w:rPr>
      </w:pPr>
    </w:p>
    <w:p w14:paraId="45AD20B5" w14:textId="77777777" w:rsidR="00E24F64" w:rsidRPr="00B62A1E" w:rsidRDefault="00E24F64" w:rsidP="005D6B0C">
      <w:pPr>
        <w:spacing w:before="240" w:after="240"/>
        <w:jc w:val="both"/>
        <w:rPr>
          <w:rFonts w:ascii="SamsungOne 400" w:eastAsia="SamsungOne 400" w:hAnsi="SamsungOne 400" w:cs="SamsungOne 400"/>
          <w:b/>
          <w:bCs/>
        </w:rPr>
      </w:pPr>
    </w:p>
    <w:p w14:paraId="4F523530" w14:textId="77777777" w:rsidR="00E24F64" w:rsidRPr="00B62A1E" w:rsidRDefault="00E24F64" w:rsidP="005D6B0C">
      <w:pPr>
        <w:spacing w:before="240" w:after="240"/>
        <w:jc w:val="both"/>
        <w:rPr>
          <w:rFonts w:ascii="SamsungOne 400" w:eastAsia="SamsungOne 400" w:hAnsi="SamsungOne 400" w:cs="SamsungOne 400"/>
          <w:b/>
          <w:bCs/>
        </w:rPr>
      </w:pPr>
    </w:p>
    <w:p w14:paraId="7162D24B" w14:textId="77777777" w:rsidR="00E24F64" w:rsidRPr="00B62A1E" w:rsidRDefault="00E24F64" w:rsidP="005D6B0C">
      <w:pPr>
        <w:spacing w:before="240" w:after="240"/>
        <w:jc w:val="both"/>
        <w:rPr>
          <w:rFonts w:ascii="SamsungOne 400" w:eastAsia="SamsungOne 400" w:hAnsi="SamsungOne 400" w:cs="SamsungOne 400"/>
          <w:b/>
          <w:bCs/>
        </w:rPr>
      </w:pPr>
    </w:p>
    <w:p w14:paraId="072CF71C" w14:textId="19C849BD" w:rsidR="002D5026" w:rsidRPr="00B62A1E" w:rsidRDefault="00201FCC" w:rsidP="00201FCC">
      <w:pPr>
        <w:keepLines/>
        <w:shd w:val="clear" w:color="auto" w:fill="FFFFFF"/>
        <w:suppressAutoHyphens/>
        <w:spacing w:line="360" w:lineRule="auto"/>
        <w:jc w:val="center"/>
        <w:rPr>
          <w:b/>
          <w:color w:val="1A5DA3"/>
          <w:sz w:val="24"/>
          <w:szCs w:val="24"/>
        </w:rPr>
      </w:pPr>
      <w:r w:rsidRPr="00B62A1E">
        <w:rPr>
          <w:b/>
          <w:color w:val="1A5DA3"/>
          <w:sz w:val="24"/>
          <w:szCs w:val="24"/>
        </w:rPr>
        <w:t xml:space="preserve">DESARROLLO DEL </w:t>
      </w:r>
      <w:r w:rsidR="002D5026" w:rsidRPr="00B62A1E">
        <w:rPr>
          <w:b/>
          <w:color w:val="1A5DA3"/>
          <w:sz w:val="24"/>
          <w:szCs w:val="24"/>
        </w:rPr>
        <w:t xml:space="preserve">PROYECTO FINAL DEL MÓDULO </w:t>
      </w:r>
      <w:r w:rsidR="00B70F22" w:rsidRPr="00B62A1E">
        <w:rPr>
          <w:b/>
          <w:color w:val="1A5DA3"/>
          <w:sz w:val="24"/>
          <w:szCs w:val="24"/>
        </w:rPr>
        <w:t>IA</w:t>
      </w:r>
    </w:p>
    <w:p w14:paraId="63109448" w14:textId="2525B6D1" w:rsidR="002D5026" w:rsidRPr="00B62A1E" w:rsidRDefault="002D5026" w:rsidP="00201FCC">
      <w:pPr>
        <w:keepLines/>
        <w:shd w:val="clear" w:color="auto" w:fill="FFFFFF"/>
        <w:suppressAutoHyphens/>
        <w:spacing w:line="360" w:lineRule="auto"/>
        <w:jc w:val="center"/>
        <w:rPr>
          <w:b/>
          <w:color w:val="1A5DA3"/>
          <w:sz w:val="24"/>
          <w:szCs w:val="24"/>
        </w:rPr>
      </w:pPr>
      <w:r w:rsidRPr="00B62A1E">
        <w:rPr>
          <w:b/>
          <w:color w:val="1A5DA3"/>
          <w:sz w:val="24"/>
          <w:szCs w:val="24"/>
        </w:rPr>
        <w:lastRenderedPageBreak/>
        <w:t>PROGRAMA SAMSUNG INNOVATION CAMPUS. SIC – 202</w:t>
      </w:r>
      <w:r w:rsidR="00201FCC" w:rsidRPr="00B62A1E">
        <w:rPr>
          <w:b/>
          <w:color w:val="1A5DA3"/>
          <w:sz w:val="24"/>
          <w:szCs w:val="24"/>
        </w:rPr>
        <w:t>5</w:t>
      </w:r>
      <w:r w:rsidRPr="00B62A1E">
        <w:rPr>
          <w:b/>
          <w:color w:val="1A5DA3"/>
          <w:sz w:val="24"/>
          <w:szCs w:val="24"/>
        </w:rPr>
        <w:t>.</w:t>
      </w:r>
    </w:p>
    <w:p w14:paraId="0E158752" w14:textId="2AC6D5E2" w:rsidR="002D5026" w:rsidRPr="00B62A1E" w:rsidRDefault="002D5026" w:rsidP="005D6B0C">
      <w:pPr>
        <w:keepLines/>
        <w:numPr>
          <w:ilvl w:val="0"/>
          <w:numId w:val="12"/>
        </w:numPr>
        <w:suppressAutoHyphens/>
        <w:autoSpaceDE w:val="0"/>
        <w:autoSpaceDN w:val="0"/>
        <w:spacing w:before="240" w:after="240" w:line="240" w:lineRule="auto"/>
        <w:jc w:val="both"/>
        <w:rPr>
          <w:b/>
        </w:rPr>
      </w:pPr>
      <w:r w:rsidRPr="00B62A1E">
        <w:rPr>
          <w:b/>
        </w:rPr>
        <w:t>Nombre y función de los miembros del equipo</w:t>
      </w:r>
    </w:p>
    <w:tbl>
      <w:tblPr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5580"/>
      </w:tblGrid>
      <w:tr w:rsidR="002D5026" w:rsidRPr="00B62A1E" w14:paraId="639F7069" w14:textId="77777777" w:rsidTr="00760E1D">
        <w:trPr>
          <w:trHeight w:val="590"/>
        </w:trPr>
        <w:tc>
          <w:tcPr>
            <w:tcW w:w="34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EE5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FD40" w14:textId="77777777" w:rsidR="002D5026" w:rsidRPr="00B62A1E" w:rsidRDefault="002D5026" w:rsidP="005D6B0C">
            <w:pPr>
              <w:keepLines/>
              <w:suppressAutoHyphens/>
              <w:spacing w:before="240" w:after="240"/>
              <w:jc w:val="both"/>
            </w:pPr>
            <w:r w:rsidRPr="00B62A1E">
              <w:t>Nombre de los Integrantes</w:t>
            </w:r>
          </w:p>
        </w:tc>
        <w:tc>
          <w:tcPr>
            <w:tcW w:w="55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EE5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5D63" w14:textId="77777777" w:rsidR="002D5026" w:rsidRPr="00B62A1E" w:rsidRDefault="002D5026" w:rsidP="005D6B0C">
            <w:pPr>
              <w:keepLines/>
              <w:suppressAutoHyphens/>
              <w:spacing w:before="240" w:after="240"/>
              <w:jc w:val="both"/>
            </w:pPr>
            <w:r w:rsidRPr="00B62A1E">
              <w:t>Papel a desempeñar en el equipo</w:t>
            </w:r>
          </w:p>
        </w:tc>
      </w:tr>
      <w:tr w:rsidR="008E33A8" w:rsidRPr="00B62A1E" w14:paraId="271270FE" w14:textId="77777777" w:rsidTr="00760E1D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56FD" w14:textId="71B1EA38" w:rsidR="008E33A8" w:rsidRPr="00B62A1E" w:rsidRDefault="008E33A8" w:rsidP="008E33A8">
            <w:pPr>
              <w:keepLines/>
              <w:suppressAutoHyphens/>
              <w:spacing w:before="240" w:after="240"/>
              <w:jc w:val="both"/>
            </w:pPr>
            <w:r w:rsidRPr="00B62A1E">
              <w:t xml:space="preserve"> Sebastián Mata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E28DD" w14:textId="5F918953" w:rsidR="008E33A8" w:rsidRPr="00B62A1E" w:rsidRDefault="008E33A8" w:rsidP="008E33A8">
            <w:pPr>
              <w:keepLines/>
              <w:suppressAutoHyphens/>
              <w:spacing w:before="240" w:after="240"/>
              <w:jc w:val="both"/>
            </w:pPr>
            <w:r w:rsidRPr="00B62A1E">
              <w:t>Especialista en Ciencia de Datos</w:t>
            </w:r>
          </w:p>
        </w:tc>
      </w:tr>
      <w:tr w:rsidR="008E33A8" w:rsidRPr="00B62A1E" w14:paraId="0DCB7345" w14:textId="77777777" w:rsidTr="00760E1D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776D" w14:textId="640678BA" w:rsidR="008E33A8" w:rsidRPr="00B62A1E" w:rsidRDefault="008E33A8" w:rsidP="008E33A8">
            <w:pPr>
              <w:keepLines/>
              <w:suppressAutoHyphens/>
              <w:spacing w:before="240" w:after="240"/>
              <w:jc w:val="both"/>
            </w:pPr>
            <w:r w:rsidRPr="00B62A1E">
              <w:t xml:space="preserve"> Sebastián Zabala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3815" w14:textId="44D794C7" w:rsidR="008E33A8" w:rsidRPr="00B62A1E" w:rsidRDefault="008E33A8" w:rsidP="008E33A8">
            <w:pPr>
              <w:keepLines/>
              <w:tabs>
                <w:tab w:val="center" w:pos="2690"/>
              </w:tabs>
              <w:suppressAutoHyphens/>
              <w:spacing w:before="240" w:after="240"/>
              <w:jc w:val="both"/>
            </w:pPr>
            <w:r w:rsidRPr="00B62A1E">
              <w:t>Ingeniero de Datos</w:t>
            </w:r>
          </w:p>
        </w:tc>
      </w:tr>
      <w:tr w:rsidR="008E33A8" w:rsidRPr="00B62A1E" w14:paraId="76FBEC2B" w14:textId="77777777" w:rsidTr="00760E1D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1D849" w14:textId="09C530AD" w:rsidR="008E33A8" w:rsidRPr="00B62A1E" w:rsidRDefault="008E33A8" w:rsidP="008E33A8">
            <w:pPr>
              <w:keepLines/>
              <w:suppressAutoHyphens/>
              <w:spacing w:before="240" w:after="240"/>
              <w:jc w:val="both"/>
            </w:pPr>
            <w:r w:rsidRPr="00B62A1E">
              <w:t xml:space="preserve"> Guillermo Cardenas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34788" w14:textId="37353134" w:rsidR="008E33A8" w:rsidRPr="00B62A1E" w:rsidRDefault="008E33A8" w:rsidP="008E33A8">
            <w:pPr>
              <w:keepLines/>
              <w:tabs>
                <w:tab w:val="left" w:pos="2052"/>
              </w:tabs>
              <w:suppressAutoHyphens/>
              <w:spacing w:before="240" w:after="240"/>
              <w:jc w:val="both"/>
            </w:pPr>
            <w:r w:rsidRPr="00B62A1E">
              <w:t xml:space="preserve"> Líder del Proyecto</w:t>
            </w:r>
          </w:p>
        </w:tc>
      </w:tr>
      <w:tr w:rsidR="008E33A8" w:rsidRPr="00B62A1E" w14:paraId="2C304C03" w14:textId="77777777" w:rsidTr="00760E1D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01D91" w14:textId="28DE4F06" w:rsidR="008E33A8" w:rsidRPr="00B62A1E" w:rsidRDefault="008E33A8" w:rsidP="008E33A8">
            <w:pPr>
              <w:keepLines/>
              <w:suppressAutoHyphens/>
              <w:spacing w:before="240" w:after="240"/>
              <w:jc w:val="both"/>
            </w:pPr>
            <w:r w:rsidRPr="00B62A1E">
              <w:t xml:space="preserve"> Johnny Diaz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058A" w14:textId="15A8B2DF" w:rsidR="008E33A8" w:rsidRPr="00B62A1E" w:rsidRDefault="008E33A8" w:rsidP="008E33A8">
            <w:pPr>
              <w:keepLines/>
              <w:suppressAutoHyphens/>
              <w:spacing w:before="240" w:after="240"/>
              <w:jc w:val="both"/>
            </w:pPr>
            <w:r w:rsidRPr="00B62A1E">
              <w:t xml:space="preserve"> Desarrollador de Software</w:t>
            </w:r>
          </w:p>
        </w:tc>
      </w:tr>
      <w:tr w:rsidR="008E33A8" w:rsidRPr="00B62A1E" w14:paraId="3F4A4D63" w14:textId="77777777" w:rsidTr="00760E1D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0D080" w14:textId="3718BCDC" w:rsidR="008E33A8" w:rsidRPr="00B62A1E" w:rsidRDefault="008E33A8" w:rsidP="008E33A8">
            <w:pPr>
              <w:keepLines/>
              <w:tabs>
                <w:tab w:val="left" w:pos="2172"/>
              </w:tabs>
              <w:suppressAutoHyphens/>
              <w:spacing w:before="240" w:after="240"/>
              <w:jc w:val="both"/>
            </w:pPr>
            <w:r w:rsidRPr="00B62A1E">
              <w:t xml:space="preserve"> Andres Ponnefz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AE4A" w14:textId="63D9D5B8" w:rsidR="008E33A8" w:rsidRPr="00B62A1E" w:rsidRDefault="008E33A8" w:rsidP="008E33A8">
            <w:pPr>
              <w:keepLines/>
              <w:tabs>
                <w:tab w:val="center" w:pos="2690"/>
              </w:tabs>
              <w:suppressAutoHyphens/>
              <w:spacing w:before="240" w:after="240"/>
              <w:jc w:val="both"/>
            </w:pPr>
            <w:r w:rsidRPr="00B62A1E">
              <w:t xml:space="preserve"> Diseñador de Experiencia de Usuario (UX)</w:t>
            </w:r>
          </w:p>
        </w:tc>
      </w:tr>
    </w:tbl>
    <w:p w14:paraId="0C90C557" w14:textId="15669CF0" w:rsidR="002D5026" w:rsidRPr="00B62A1E" w:rsidRDefault="002D5026" w:rsidP="005D6B0C">
      <w:pPr>
        <w:keepLines/>
        <w:numPr>
          <w:ilvl w:val="0"/>
          <w:numId w:val="12"/>
        </w:numPr>
        <w:suppressAutoHyphens/>
        <w:autoSpaceDE w:val="0"/>
        <w:autoSpaceDN w:val="0"/>
        <w:spacing w:before="240" w:after="240" w:line="240" w:lineRule="auto"/>
        <w:jc w:val="both"/>
        <w:rPr>
          <w:b/>
        </w:rPr>
      </w:pPr>
      <w:r w:rsidRPr="00B62A1E">
        <w:rPr>
          <w:b/>
        </w:rPr>
        <w:t xml:space="preserve">Nombre </w:t>
      </w:r>
      <w:r w:rsidR="00B70F22" w:rsidRPr="00B62A1E">
        <w:rPr>
          <w:b/>
        </w:rPr>
        <w:t>del proyecto</w:t>
      </w:r>
    </w:p>
    <w:p w14:paraId="002F1FEA" w14:textId="54B37656" w:rsidR="00201FCC" w:rsidRPr="00B62A1E" w:rsidRDefault="008E33A8" w:rsidP="005D6B0C">
      <w:pPr>
        <w:keepLines/>
        <w:suppressAutoHyphens/>
        <w:spacing w:before="240" w:after="240"/>
        <w:ind w:left="220"/>
        <w:jc w:val="both"/>
      </w:pPr>
      <w:r w:rsidRPr="00B62A1E">
        <w:t>Modelo de inteligencia artificial para el reconocimiento de enfermedades en plantas de cultivo</w:t>
      </w:r>
    </w:p>
    <w:p w14:paraId="223D542E" w14:textId="3734BFD4" w:rsidR="00201FCC" w:rsidRPr="00B62A1E" w:rsidRDefault="00201FCC" w:rsidP="00201FCC">
      <w:pPr>
        <w:pStyle w:val="Prrafodelista"/>
        <w:keepLines/>
        <w:numPr>
          <w:ilvl w:val="0"/>
          <w:numId w:val="12"/>
        </w:numPr>
        <w:suppressAutoHyphens/>
        <w:spacing w:before="240" w:after="240"/>
        <w:jc w:val="both"/>
        <w:rPr>
          <w:b/>
          <w:bCs/>
        </w:rPr>
      </w:pPr>
      <w:r w:rsidRPr="00B62A1E">
        <w:rPr>
          <w:b/>
          <w:bCs/>
        </w:rPr>
        <w:t>Nombre del equipo</w:t>
      </w:r>
    </w:p>
    <w:p w14:paraId="6169371E" w14:textId="61F724EB" w:rsidR="002D5026" w:rsidRPr="00B62A1E" w:rsidRDefault="008E33A8" w:rsidP="008E33A8">
      <w:pPr>
        <w:keepLines/>
        <w:suppressAutoHyphens/>
        <w:spacing w:before="240" w:after="240"/>
        <w:ind w:left="420"/>
        <w:jc w:val="both"/>
      </w:pPr>
      <w:r w:rsidRPr="00B62A1E">
        <w:t>Deepseekers</w:t>
      </w:r>
      <w:r w:rsidR="002D5026" w:rsidRPr="00B62A1E">
        <w:t xml:space="preserve"> </w:t>
      </w:r>
    </w:p>
    <w:p w14:paraId="3EC41A31" w14:textId="77777777" w:rsidR="002D5026" w:rsidRPr="00B62A1E" w:rsidRDefault="002D5026" w:rsidP="005D6B0C">
      <w:pPr>
        <w:keepLines/>
        <w:numPr>
          <w:ilvl w:val="0"/>
          <w:numId w:val="12"/>
        </w:numPr>
        <w:suppressAutoHyphens/>
        <w:autoSpaceDE w:val="0"/>
        <w:autoSpaceDN w:val="0"/>
        <w:spacing w:after="240" w:line="240" w:lineRule="auto"/>
        <w:jc w:val="both"/>
        <w:rPr>
          <w:b/>
        </w:rPr>
      </w:pPr>
      <w:r w:rsidRPr="00B62A1E">
        <w:rPr>
          <w:b/>
        </w:rPr>
        <w:t>Descripción del proyecto</w:t>
      </w:r>
    </w:p>
    <w:p w14:paraId="042D9D20" w14:textId="6E1745D0" w:rsidR="002D5026" w:rsidRPr="00B62A1E" w:rsidRDefault="008E33A8" w:rsidP="008E33A8">
      <w:pPr>
        <w:keepLines/>
        <w:suppressAutoHyphens/>
        <w:spacing w:before="240" w:after="240"/>
        <w:ind w:left="220"/>
        <w:jc w:val="both"/>
      </w:pPr>
      <w:r w:rsidRPr="00B62A1E">
        <w:t>El propósito del proyecto es diseñar e implementar un modelo avanzado de inteligencia artificial que sea capaz de detectar y diagnosticar enfermedades en plantas de cultivo mediante el análisis de imágenes. Este sistema será capaz de procesar fotografías capturadas por agricultores directamente desde sus dispositivos o a través de drones equipados con cámaras, identificando patrones característicos en las plantas que estén asociados a enfermedades específicas. La meta principal es proporcionar un diagnóstico eficiente y preciso que permita a los agricultores tomar decisiones informadas de manera oportuna, ya sea para prevenir el avance de enfermedades o para aplicar las acciones correctivas necesarias que aseguren la salud de los cultivos y optimicen la productividad agrícola</w:t>
      </w:r>
      <w:r w:rsidR="002D5026" w:rsidRPr="00B62A1E">
        <w:t>.</w:t>
      </w:r>
    </w:p>
    <w:p w14:paraId="1D952D94" w14:textId="77777777" w:rsidR="008E33A8" w:rsidRPr="00B62A1E" w:rsidRDefault="008E33A8" w:rsidP="008E33A8">
      <w:pPr>
        <w:keepLines/>
        <w:suppressAutoHyphens/>
        <w:spacing w:before="240" w:after="240"/>
        <w:ind w:left="220"/>
        <w:jc w:val="both"/>
      </w:pPr>
    </w:p>
    <w:p w14:paraId="2A6398E1" w14:textId="2A7B355C" w:rsidR="008E33A8" w:rsidRPr="00B62A1E" w:rsidRDefault="008E33A8" w:rsidP="008E33A8">
      <w:pPr>
        <w:keepLines/>
        <w:suppressAutoHyphens/>
        <w:spacing w:before="240" w:after="240"/>
        <w:ind w:left="220"/>
        <w:jc w:val="both"/>
      </w:pPr>
      <w:r w:rsidRPr="00B62A1E">
        <w:rPr>
          <w:b/>
        </w:rPr>
        <w:lastRenderedPageBreak/>
        <w:t>Datos de apoyo:</w:t>
      </w:r>
      <w:r w:rsidRPr="00B62A1E">
        <w:t xml:space="preserve"> Según la FAO, hasta el 40% de los cultivos mundiales se pierden cada año debido a plagas y enfermedades. Esto afecta la seguridad alimentaria y los ingresos de los agricultores, especialmente en regiones con menos acceso a expertos en agronomía.</w:t>
      </w:r>
      <w:r w:rsidR="005D44CA" w:rsidRPr="00B62A1E">
        <w:t xml:space="preserve"> Por ejemplo, entre 2008 y 2018, las pérdidas en Asia alcanzaron los 49 mil millones de dólares.</w:t>
      </w:r>
    </w:p>
    <w:p w14:paraId="3FD73DEC" w14:textId="6E94F667" w:rsidR="005D44CA" w:rsidRPr="00B62A1E" w:rsidRDefault="005D44CA" w:rsidP="008E33A8">
      <w:pPr>
        <w:keepLines/>
        <w:suppressAutoHyphens/>
        <w:spacing w:before="240" w:after="240"/>
        <w:ind w:left="220"/>
        <w:jc w:val="both"/>
      </w:pPr>
      <w:r w:rsidRPr="00B62A1E">
        <w:rPr>
          <w:b/>
        </w:rPr>
        <w:t>Solución propuesta:</w:t>
      </w:r>
      <w:r w:rsidRPr="00B62A1E">
        <w:t xml:space="preserve"> Un sistema accesible y fácil de usar que permita a los agricultores identificar enfermedades en sus cultivos sin necesidad de conocimientos técnicos avanzados</w:t>
      </w:r>
    </w:p>
    <w:p w14:paraId="64F18780" w14:textId="77777777" w:rsidR="002D5026" w:rsidRPr="00B62A1E" w:rsidRDefault="002D5026" w:rsidP="005D6B0C">
      <w:pPr>
        <w:keepLines/>
        <w:numPr>
          <w:ilvl w:val="0"/>
          <w:numId w:val="13"/>
        </w:numPr>
        <w:suppressAutoHyphens/>
        <w:autoSpaceDE w:val="0"/>
        <w:autoSpaceDN w:val="0"/>
        <w:spacing w:before="240" w:after="240" w:line="240" w:lineRule="auto"/>
        <w:jc w:val="both"/>
      </w:pPr>
      <w:r w:rsidRPr="00B62A1E">
        <w:t>¿Qué valor social genera su idea (medioambiental, social, financiero, etc.)?</w:t>
      </w:r>
    </w:p>
    <w:p w14:paraId="5D444A17" w14:textId="47C26664" w:rsidR="001B231E" w:rsidRPr="00B62A1E" w:rsidRDefault="001B231E" w:rsidP="001B231E">
      <w:pPr>
        <w:pStyle w:val="Prrafodelista"/>
        <w:keepLines/>
        <w:numPr>
          <w:ilvl w:val="0"/>
          <w:numId w:val="41"/>
        </w:numPr>
        <w:spacing w:before="240" w:after="240"/>
        <w:jc w:val="both"/>
      </w:pPr>
      <w:r w:rsidRPr="00B62A1E">
        <w:rPr>
          <w:b/>
        </w:rPr>
        <w:t>Medioambiental:</w:t>
      </w:r>
      <w:r w:rsidRPr="00B62A1E">
        <w:t xml:space="preserve"> Este sistema contribuye significativamente a la sostenibilidad agrícola al minimizar el uso excesivo de pesticidas y fertilizantes, permitiendo un tratamiento más preciso y enfocado solo en las áreas afectadas. Al reducir el impacto de productos químicos en el suelo, el agua y la biodiversidad, se promueve un manejo más ecológico de los recursos naturales.</w:t>
      </w:r>
    </w:p>
    <w:p w14:paraId="1FDB2CD9" w14:textId="483E7E60" w:rsidR="001B231E" w:rsidRPr="00B62A1E" w:rsidRDefault="001B231E" w:rsidP="001B231E">
      <w:pPr>
        <w:pStyle w:val="Prrafodelista"/>
        <w:keepLines/>
        <w:numPr>
          <w:ilvl w:val="0"/>
          <w:numId w:val="41"/>
        </w:numPr>
        <w:spacing w:before="240" w:after="240"/>
        <w:jc w:val="both"/>
      </w:pPr>
      <w:r w:rsidRPr="00B62A1E">
        <w:rPr>
          <w:b/>
        </w:rPr>
        <w:t>Social:</w:t>
      </w:r>
      <w:r w:rsidRPr="00B62A1E">
        <w:t xml:space="preserve"> La implementación de esta tecnología mejora sustancialmente la calidad de vida de los agricultores al incrementar la productividad de sus cultivos y reducir las pérdidas económicas asociadas a enfermedades. Además, fortalece la seguridad alimentaria al garantizar una mayor disponibilidad de alimentos saludables y de calidad, especialmente en comunidades con acceso limitado a servicios especializados en agronomía.</w:t>
      </w:r>
    </w:p>
    <w:p w14:paraId="20E82027" w14:textId="337BF43A" w:rsidR="002D5026" w:rsidRPr="00B62A1E" w:rsidRDefault="001B231E" w:rsidP="001B231E">
      <w:pPr>
        <w:pStyle w:val="Prrafodelista"/>
        <w:keepLines/>
        <w:numPr>
          <w:ilvl w:val="0"/>
          <w:numId w:val="41"/>
        </w:numPr>
        <w:suppressAutoHyphens/>
        <w:spacing w:before="240" w:after="240"/>
        <w:jc w:val="both"/>
      </w:pPr>
      <w:r w:rsidRPr="00B62A1E">
        <w:rPr>
          <w:b/>
        </w:rPr>
        <w:t>Financiero:</w:t>
      </w:r>
      <w:r w:rsidRPr="00B62A1E">
        <w:t xml:space="preserve"> Al identificar oportunamente las enfermedades y optimizar los recursos agrícolas, se reducen los costos asociados al tratamiento y se maximizan los rendimientos de los cultivos. Esto, a su vez, se traduce en un aumento significativo de los ingresos de los agricultores, impulsando su estabilidad económica y fortaleciendo el desarrollo rural.</w:t>
      </w:r>
    </w:p>
    <w:p w14:paraId="04264C2B" w14:textId="77777777" w:rsidR="002D5026" w:rsidRPr="00B62A1E" w:rsidRDefault="002D5026" w:rsidP="005D6B0C">
      <w:pPr>
        <w:keepLines/>
        <w:suppressAutoHyphens/>
        <w:spacing w:before="240" w:after="240"/>
        <w:ind w:left="1440"/>
        <w:jc w:val="both"/>
      </w:pPr>
    </w:p>
    <w:p w14:paraId="4C44B27C" w14:textId="67CA40FB" w:rsidR="002D5026" w:rsidRPr="00B62A1E" w:rsidRDefault="002D5026" w:rsidP="005D6B0C">
      <w:pPr>
        <w:keepLines/>
        <w:numPr>
          <w:ilvl w:val="0"/>
          <w:numId w:val="13"/>
        </w:numPr>
        <w:suppressAutoHyphens/>
        <w:autoSpaceDE w:val="0"/>
        <w:autoSpaceDN w:val="0"/>
        <w:spacing w:before="240" w:after="240" w:line="240" w:lineRule="auto"/>
        <w:jc w:val="both"/>
      </w:pPr>
      <w:r w:rsidRPr="00B62A1E">
        <w:t>¿Hay alguna consideración que deba tenerse en cuenta para la comunidad (¿cómo crees que le beneficiaría a la comunidad esta idea, afecta negativamente a alguna persona?)</w:t>
      </w:r>
      <w:r w:rsidR="00201FCC" w:rsidRPr="00B62A1E">
        <w:t xml:space="preserve"> </w:t>
      </w:r>
    </w:p>
    <w:p w14:paraId="7948D6E7" w14:textId="77777777" w:rsidR="00A8063B" w:rsidRPr="00B62A1E" w:rsidRDefault="00A8063B" w:rsidP="00A8063B">
      <w:pPr>
        <w:pStyle w:val="Prrafodelista"/>
        <w:keepLines/>
        <w:numPr>
          <w:ilvl w:val="0"/>
          <w:numId w:val="42"/>
        </w:numPr>
        <w:spacing w:before="240" w:after="240"/>
        <w:jc w:val="both"/>
      </w:pPr>
      <w:r w:rsidRPr="00B62A1E">
        <w:rPr>
          <w:b/>
        </w:rPr>
        <w:t xml:space="preserve">Beneficios: </w:t>
      </w:r>
      <w:r w:rsidRPr="00B62A1E">
        <w:t>La implementación de esta herramienta proporcionará a los agricultores una solución tecnológica avanzada que les permitirá proteger sus cultivos con mayor precisión y eficacia. Esto no solo aumentará la productividad agrícola al reducir significativamente las pérdidas ocasionadas por enfermedades en las plantas, sino que también reforzará la seguridad alimentaria a nivel local y global. Además, al mejorar los rendimientos, los agricultores tendrán mayores oportunidades económicas, mejorando sus ingresos y, en consecuencia, la calidad de vida de sus familias y comunidades.</w:t>
      </w:r>
    </w:p>
    <w:p w14:paraId="0963F5D4" w14:textId="051B0985" w:rsidR="002D5026" w:rsidRPr="00B62A1E" w:rsidRDefault="00A8063B" w:rsidP="00A8063B">
      <w:pPr>
        <w:pStyle w:val="Prrafodelista"/>
        <w:keepLines/>
        <w:numPr>
          <w:ilvl w:val="0"/>
          <w:numId w:val="42"/>
        </w:numPr>
        <w:spacing w:before="240" w:after="240"/>
        <w:jc w:val="both"/>
      </w:pPr>
      <w:r w:rsidRPr="00B62A1E">
        <w:rPr>
          <w:b/>
        </w:rPr>
        <w:lastRenderedPageBreak/>
        <w:t xml:space="preserve">Impacto negativo: </w:t>
      </w:r>
      <w:r w:rsidRPr="00B62A1E">
        <w:t>No obstante, la adopción de esta tecnología podría enfrentar algunos desafíos. Es posible que se requiera capacitación específica para que los agricultores aprendan a utilizar la herramienta de manera efectiva. Adicionalmente, en regiones con acceso limitado a internet o dispositivos móviles, la dependencia de esta tecnología podría dificultar su implementación generalizada, ampliando la brecha tecnológica entre diferentes áreas. Estos problemas podrían ser mitigados mediante iniciativas que ofrezcan apoyo técnico y acceso a los recursos necesarios para garantizar la inclusión de todas las comunidades.</w:t>
      </w:r>
    </w:p>
    <w:p w14:paraId="5ADA718D" w14:textId="77777777" w:rsidR="002D5026" w:rsidRPr="00B62A1E" w:rsidRDefault="002D5026" w:rsidP="005D6B0C">
      <w:pPr>
        <w:keepLines/>
        <w:numPr>
          <w:ilvl w:val="0"/>
          <w:numId w:val="13"/>
        </w:numPr>
        <w:suppressAutoHyphens/>
        <w:autoSpaceDE w:val="0"/>
        <w:autoSpaceDN w:val="0"/>
        <w:spacing w:before="240" w:after="240" w:line="240" w:lineRule="auto"/>
        <w:jc w:val="both"/>
      </w:pPr>
      <w:r w:rsidRPr="00B62A1E">
        <w:t>¿Cómo afectará a la comunidad (positiva o negativamente)?</w:t>
      </w:r>
    </w:p>
    <w:p w14:paraId="4AA249C1" w14:textId="77777777" w:rsidR="00A8063B" w:rsidRPr="00B62A1E" w:rsidRDefault="00A8063B" w:rsidP="00A8063B">
      <w:pPr>
        <w:keepLines/>
        <w:suppressAutoHyphens/>
        <w:spacing w:before="240" w:after="240"/>
        <w:ind w:left="1440"/>
        <w:jc w:val="both"/>
        <w:rPr>
          <w:b/>
        </w:rPr>
      </w:pPr>
      <w:r w:rsidRPr="00A8063B">
        <w:rPr>
          <w:b/>
        </w:rPr>
        <w:t>Positivo:</w:t>
      </w:r>
    </w:p>
    <w:p w14:paraId="20181998" w14:textId="77777777" w:rsidR="00A8063B" w:rsidRPr="00B62A1E" w:rsidRDefault="00A8063B" w:rsidP="00A8063B">
      <w:pPr>
        <w:pStyle w:val="Prrafodelista"/>
        <w:keepLines/>
        <w:numPr>
          <w:ilvl w:val="0"/>
          <w:numId w:val="45"/>
        </w:numPr>
        <w:suppressAutoHyphens/>
        <w:spacing w:before="240" w:after="240"/>
        <w:jc w:val="both"/>
        <w:rPr>
          <w:b/>
        </w:rPr>
      </w:pPr>
      <w:r w:rsidRPr="00B62A1E">
        <w:t>Aumento de la productividad agrícola.</w:t>
      </w:r>
    </w:p>
    <w:p w14:paraId="77A2404A" w14:textId="77777777" w:rsidR="00A8063B" w:rsidRPr="00B62A1E" w:rsidRDefault="00A8063B" w:rsidP="00A8063B">
      <w:pPr>
        <w:pStyle w:val="Prrafodelista"/>
        <w:keepLines/>
        <w:numPr>
          <w:ilvl w:val="0"/>
          <w:numId w:val="45"/>
        </w:numPr>
        <w:suppressAutoHyphens/>
        <w:spacing w:before="240" w:after="240"/>
        <w:jc w:val="both"/>
        <w:rPr>
          <w:b/>
        </w:rPr>
      </w:pPr>
      <w:r w:rsidRPr="00B62A1E">
        <w:t>Reducción de costos asociados con enfermedades no detectadas a tiempo.</w:t>
      </w:r>
    </w:p>
    <w:p w14:paraId="78331D45" w14:textId="60E6218E" w:rsidR="00A8063B" w:rsidRPr="00B62A1E" w:rsidRDefault="00A8063B" w:rsidP="00A8063B">
      <w:pPr>
        <w:pStyle w:val="Prrafodelista"/>
        <w:keepLines/>
        <w:numPr>
          <w:ilvl w:val="0"/>
          <w:numId w:val="45"/>
        </w:numPr>
        <w:suppressAutoHyphens/>
        <w:spacing w:before="240" w:after="240"/>
        <w:jc w:val="both"/>
        <w:rPr>
          <w:b/>
        </w:rPr>
      </w:pPr>
      <w:r w:rsidRPr="00B62A1E">
        <w:t>Promoción de prácticas agrícolas más sostenibles.</w:t>
      </w:r>
    </w:p>
    <w:p w14:paraId="2D555F57" w14:textId="77777777" w:rsidR="00A8063B" w:rsidRPr="00B62A1E" w:rsidRDefault="00A8063B" w:rsidP="00A8063B">
      <w:pPr>
        <w:keepLines/>
        <w:suppressAutoHyphens/>
        <w:spacing w:before="240" w:after="240"/>
        <w:ind w:left="1440"/>
        <w:jc w:val="both"/>
        <w:rPr>
          <w:b/>
        </w:rPr>
      </w:pPr>
      <w:r w:rsidRPr="00A8063B">
        <w:rPr>
          <w:b/>
        </w:rPr>
        <w:t>Negativo:</w:t>
      </w:r>
    </w:p>
    <w:p w14:paraId="2943F0D1" w14:textId="6E1E78FF" w:rsidR="002D5026" w:rsidRPr="00B62A1E" w:rsidRDefault="00A8063B" w:rsidP="00A8063B">
      <w:pPr>
        <w:pStyle w:val="Prrafodelista"/>
        <w:keepLines/>
        <w:numPr>
          <w:ilvl w:val="0"/>
          <w:numId w:val="46"/>
        </w:numPr>
        <w:suppressAutoHyphens/>
        <w:spacing w:before="240" w:after="240"/>
        <w:jc w:val="both"/>
        <w:rPr>
          <w:b/>
        </w:rPr>
      </w:pPr>
      <w:r w:rsidRPr="00B62A1E">
        <w:t>Posible resistencia al cambio por parte de agricultores tradicionales.</w:t>
      </w:r>
    </w:p>
    <w:p w14:paraId="2E7A400B" w14:textId="77777777" w:rsidR="002D5026" w:rsidRPr="00B62A1E" w:rsidRDefault="002D5026" w:rsidP="005D6B0C">
      <w:pPr>
        <w:keepLines/>
        <w:numPr>
          <w:ilvl w:val="0"/>
          <w:numId w:val="13"/>
        </w:numPr>
        <w:suppressAutoHyphens/>
        <w:autoSpaceDE w:val="0"/>
        <w:autoSpaceDN w:val="0"/>
        <w:spacing w:before="240" w:after="240" w:line="240" w:lineRule="auto"/>
        <w:jc w:val="both"/>
      </w:pPr>
      <w:r w:rsidRPr="00B62A1E">
        <w:t>¿Alguna pregunta pendiente y/o suposición a la que pueda responder sobre su idea?</w:t>
      </w:r>
    </w:p>
    <w:p w14:paraId="22F7AFBA" w14:textId="15845FA7" w:rsidR="002D5026" w:rsidRPr="00B62A1E" w:rsidRDefault="00A8063B" w:rsidP="005D6B0C">
      <w:pPr>
        <w:keepLines/>
        <w:suppressAutoHyphens/>
        <w:spacing w:before="240" w:after="240"/>
        <w:ind w:left="1440"/>
        <w:jc w:val="both"/>
      </w:pPr>
      <w:r w:rsidRPr="00B62A1E">
        <w:t>¿Qué tipos de enfermedades y cultivos cubrirá inicialmente el modelo?</w:t>
      </w:r>
      <w:r w:rsidR="008E25E6" w:rsidRPr="00B62A1E">
        <w:t>:</w:t>
      </w:r>
    </w:p>
    <w:p w14:paraId="15235BB3" w14:textId="7AC6BDF7" w:rsidR="008E25E6" w:rsidRPr="00B62A1E" w:rsidRDefault="008E25E6" w:rsidP="008E25E6">
      <w:pPr>
        <w:keepLines/>
        <w:suppressAutoHyphens/>
        <w:spacing w:before="240" w:after="240"/>
        <w:ind w:left="1440"/>
        <w:jc w:val="both"/>
      </w:pPr>
      <w:r w:rsidRPr="00B62A1E">
        <w:t>El modelo inicial cubrirá enfermedades y cultivos de manera organizada y específica, centrado en cuatro tipos principales de cultivos: manzanas, maíz, uvas y tomates. Dentro de cada uno, se enfocará en identificar enfermedades específicas, además de reconocer cuando el cultivo está en buen estado. Los cultivos son:</w:t>
      </w:r>
    </w:p>
    <w:p w14:paraId="298E5B39" w14:textId="6A78E04B" w:rsidR="008E25E6" w:rsidRPr="00B62A1E" w:rsidRDefault="008E25E6" w:rsidP="008E25E6">
      <w:pPr>
        <w:keepLines/>
        <w:suppressAutoHyphens/>
        <w:spacing w:before="240" w:after="240"/>
        <w:ind w:left="1440"/>
        <w:jc w:val="both"/>
        <w:rPr>
          <w:b/>
          <w:bCs/>
        </w:rPr>
      </w:pPr>
      <w:r w:rsidRPr="008E25E6">
        <w:rPr>
          <w:b/>
          <w:bCs/>
        </w:rPr>
        <w:t>Manzana</w:t>
      </w:r>
    </w:p>
    <w:p w14:paraId="7225BCF6" w14:textId="77777777" w:rsidR="008E25E6" w:rsidRPr="00B62A1E" w:rsidRDefault="008E25E6" w:rsidP="008E25E6">
      <w:pPr>
        <w:pStyle w:val="Prrafodelista"/>
        <w:keepLines/>
        <w:numPr>
          <w:ilvl w:val="0"/>
          <w:numId w:val="46"/>
        </w:numPr>
        <w:suppressAutoHyphens/>
        <w:spacing w:before="240" w:after="240"/>
        <w:jc w:val="both"/>
      </w:pPr>
      <w:r w:rsidRPr="00B62A1E">
        <w:t>Roña del manzano.</w:t>
      </w:r>
    </w:p>
    <w:p w14:paraId="71953D52" w14:textId="2CCF127F" w:rsidR="008E25E6" w:rsidRPr="00B62A1E" w:rsidRDefault="008E25E6" w:rsidP="008E25E6">
      <w:pPr>
        <w:pStyle w:val="Prrafodelista"/>
        <w:keepLines/>
        <w:numPr>
          <w:ilvl w:val="0"/>
          <w:numId w:val="46"/>
        </w:numPr>
        <w:suppressAutoHyphens/>
        <w:spacing w:before="240" w:after="240"/>
        <w:jc w:val="both"/>
        <w:rPr>
          <w:b/>
          <w:bCs/>
        </w:rPr>
      </w:pPr>
      <w:r w:rsidRPr="00B62A1E">
        <w:t>Podredumbre negra.</w:t>
      </w:r>
    </w:p>
    <w:p w14:paraId="60AA78D2" w14:textId="77777777" w:rsidR="008E25E6" w:rsidRPr="00B62A1E" w:rsidRDefault="008E25E6" w:rsidP="008E25E6">
      <w:pPr>
        <w:keepLines/>
        <w:suppressAutoHyphens/>
        <w:spacing w:before="240" w:after="240"/>
        <w:ind w:left="1440"/>
        <w:jc w:val="both"/>
        <w:rPr>
          <w:b/>
          <w:bCs/>
        </w:rPr>
      </w:pPr>
      <w:r w:rsidRPr="008E25E6">
        <w:rPr>
          <w:b/>
          <w:bCs/>
        </w:rPr>
        <w:t>Maíz</w:t>
      </w:r>
    </w:p>
    <w:p w14:paraId="797BEC3C" w14:textId="77777777" w:rsidR="008E25E6" w:rsidRPr="00B62A1E" w:rsidRDefault="008E25E6" w:rsidP="008E25E6">
      <w:pPr>
        <w:pStyle w:val="Prrafodelista"/>
        <w:keepLines/>
        <w:numPr>
          <w:ilvl w:val="0"/>
          <w:numId w:val="51"/>
        </w:numPr>
        <w:suppressAutoHyphens/>
        <w:spacing w:before="240" w:after="240"/>
        <w:jc w:val="both"/>
        <w:rPr>
          <w:b/>
          <w:bCs/>
        </w:rPr>
      </w:pPr>
      <w:r w:rsidRPr="00B62A1E">
        <w:t>Mancha foliar por Cercospora (Mancha gris).</w:t>
      </w:r>
    </w:p>
    <w:p w14:paraId="07134202" w14:textId="77777777" w:rsidR="008E25E6" w:rsidRPr="00B62A1E" w:rsidRDefault="008E25E6" w:rsidP="008E25E6">
      <w:pPr>
        <w:pStyle w:val="Prrafodelista"/>
        <w:keepLines/>
        <w:numPr>
          <w:ilvl w:val="0"/>
          <w:numId w:val="51"/>
        </w:numPr>
        <w:suppressAutoHyphens/>
        <w:spacing w:before="240" w:after="240"/>
        <w:jc w:val="both"/>
        <w:rPr>
          <w:b/>
          <w:bCs/>
        </w:rPr>
      </w:pPr>
      <w:r w:rsidRPr="00B62A1E">
        <w:t>Tizón foliar norteño.</w:t>
      </w:r>
    </w:p>
    <w:p w14:paraId="1B50C28D" w14:textId="77777777" w:rsidR="008E25E6" w:rsidRPr="00B62A1E" w:rsidRDefault="008E25E6" w:rsidP="008E25E6">
      <w:pPr>
        <w:keepLines/>
        <w:suppressAutoHyphens/>
        <w:spacing w:before="240" w:after="240"/>
        <w:ind w:left="1440"/>
        <w:jc w:val="both"/>
        <w:rPr>
          <w:b/>
          <w:bCs/>
        </w:rPr>
      </w:pPr>
    </w:p>
    <w:p w14:paraId="1DC81A92" w14:textId="77777777" w:rsidR="008E25E6" w:rsidRPr="00B62A1E" w:rsidRDefault="008E25E6" w:rsidP="008E25E6">
      <w:pPr>
        <w:keepLines/>
        <w:suppressAutoHyphens/>
        <w:spacing w:before="240" w:after="240"/>
        <w:ind w:left="1440"/>
        <w:jc w:val="both"/>
        <w:rPr>
          <w:b/>
          <w:bCs/>
        </w:rPr>
      </w:pPr>
    </w:p>
    <w:p w14:paraId="4BC2983E" w14:textId="77777777" w:rsidR="008E25E6" w:rsidRPr="00B62A1E" w:rsidRDefault="008E25E6" w:rsidP="008E25E6">
      <w:pPr>
        <w:keepLines/>
        <w:suppressAutoHyphens/>
        <w:spacing w:before="240" w:after="240"/>
        <w:ind w:left="1440"/>
        <w:jc w:val="both"/>
        <w:rPr>
          <w:b/>
          <w:bCs/>
        </w:rPr>
      </w:pPr>
    </w:p>
    <w:p w14:paraId="0D928FD9" w14:textId="77777777" w:rsidR="008E25E6" w:rsidRPr="00B62A1E" w:rsidRDefault="008E25E6" w:rsidP="008E25E6">
      <w:pPr>
        <w:keepLines/>
        <w:suppressAutoHyphens/>
        <w:spacing w:before="240" w:after="240"/>
        <w:ind w:left="1440"/>
        <w:jc w:val="both"/>
        <w:rPr>
          <w:b/>
          <w:bCs/>
        </w:rPr>
      </w:pPr>
      <w:r w:rsidRPr="008E25E6">
        <w:rPr>
          <w:b/>
          <w:bCs/>
        </w:rPr>
        <w:lastRenderedPageBreak/>
        <w:t>Uva</w:t>
      </w:r>
    </w:p>
    <w:p w14:paraId="5E7DB4A0" w14:textId="77777777" w:rsidR="008E25E6" w:rsidRPr="00B62A1E" w:rsidRDefault="008E25E6" w:rsidP="008E25E6">
      <w:pPr>
        <w:pStyle w:val="Prrafodelista"/>
        <w:keepLines/>
        <w:numPr>
          <w:ilvl w:val="0"/>
          <w:numId w:val="52"/>
        </w:numPr>
        <w:suppressAutoHyphens/>
        <w:spacing w:before="240" w:after="240"/>
        <w:jc w:val="both"/>
        <w:rPr>
          <w:b/>
          <w:bCs/>
        </w:rPr>
      </w:pPr>
      <w:r w:rsidRPr="00B62A1E">
        <w:t>Esca (Sarampión negro).</w:t>
      </w:r>
    </w:p>
    <w:p w14:paraId="0B731660" w14:textId="77777777" w:rsidR="008E25E6" w:rsidRPr="00B62A1E" w:rsidRDefault="008E25E6" w:rsidP="008E25E6">
      <w:pPr>
        <w:pStyle w:val="Prrafodelista"/>
        <w:keepLines/>
        <w:numPr>
          <w:ilvl w:val="0"/>
          <w:numId w:val="52"/>
        </w:numPr>
        <w:suppressAutoHyphens/>
        <w:spacing w:before="240" w:after="240"/>
        <w:jc w:val="both"/>
        <w:rPr>
          <w:b/>
          <w:bCs/>
        </w:rPr>
      </w:pPr>
      <w:r w:rsidRPr="00B62A1E">
        <w:t>Tizón foliar (Mancha foliar por Isariopsis).</w:t>
      </w:r>
    </w:p>
    <w:p w14:paraId="519962C8" w14:textId="77777777" w:rsidR="008E25E6" w:rsidRPr="00B62A1E" w:rsidRDefault="008E25E6" w:rsidP="008E25E6">
      <w:pPr>
        <w:keepLines/>
        <w:suppressAutoHyphens/>
        <w:spacing w:before="240" w:after="240"/>
        <w:ind w:left="1440"/>
        <w:jc w:val="both"/>
        <w:rPr>
          <w:b/>
          <w:bCs/>
        </w:rPr>
      </w:pPr>
      <w:r w:rsidRPr="008E25E6">
        <w:rPr>
          <w:b/>
          <w:bCs/>
        </w:rPr>
        <w:t>Tomate</w:t>
      </w:r>
    </w:p>
    <w:p w14:paraId="0F7BBC0A" w14:textId="77777777" w:rsidR="008E25E6" w:rsidRPr="00B62A1E" w:rsidRDefault="008E25E6" w:rsidP="008E25E6">
      <w:pPr>
        <w:pStyle w:val="Prrafodelista"/>
        <w:keepLines/>
        <w:numPr>
          <w:ilvl w:val="0"/>
          <w:numId w:val="53"/>
        </w:numPr>
        <w:suppressAutoHyphens/>
        <w:spacing w:before="240" w:after="240"/>
        <w:jc w:val="both"/>
        <w:rPr>
          <w:b/>
          <w:bCs/>
        </w:rPr>
      </w:pPr>
      <w:r w:rsidRPr="00B62A1E">
        <w:t>Tizón tardío.</w:t>
      </w:r>
    </w:p>
    <w:p w14:paraId="0E2C8701" w14:textId="77777777" w:rsidR="008E25E6" w:rsidRPr="00B62A1E" w:rsidRDefault="008E25E6" w:rsidP="008E25E6">
      <w:pPr>
        <w:pStyle w:val="Prrafodelista"/>
        <w:keepLines/>
        <w:numPr>
          <w:ilvl w:val="0"/>
          <w:numId w:val="53"/>
        </w:numPr>
        <w:suppressAutoHyphens/>
        <w:spacing w:before="240" w:after="240"/>
        <w:jc w:val="both"/>
        <w:rPr>
          <w:b/>
          <w:bCs/>
        </w:rPr>
      </w:pPr>
      <w:r w:rsidRPr="00B62A1E">
        <w:t>Mancha foliar por Septoriosis.</w:t>
      </w:r>
    </w:p>
    <w:p w14:paraId="1F00EB30" w14:textId="6DFCDE27" w:rsidR="005F01E7" w:rsidRPr="00B62A1E" w:rsidRDefault="005F01E7" w:rsidP="005F01E7">
      <w:pPr>
        <w:keepLines/>
        <w:ind w:left="1440"/>
      </w:pPr>
      <w:r w:rsidRPr="00B62A1E">
        <w:t>¿Cómo se garantizará la precisión del modelo en diferentes condiciones climáticas y de iluminación?:</w:t>
      </w:r>
    </w:p>
    <w:p w14:paraId="0AD1650A" w14:textId="496B68EF" w:rsidR="008E25E6" w:rsidRPr="00B62A1E" w:rsidRDefault="00754EF8" w:rsidP="00754EF8">
      <w:pPr>
        <w:pStyle w:val="Prrafodelista"/>
        <w:keepLines/>
        <w:numPr>
          <w:ilvl w:val="0"/>
          <w:numId w:val="55"/>
        </w:numPr>
        <w:suppressAutoHyphens/>
        <w:spacing w:before="240" w:after="240"/>
        <w:jc w:val="both"/>
      </w:pPr>
      <w:r w:rsidRPr="00B62A1E">
        <w:t>El modelo utiliza la conversión de imágenes al espacio de color HSV, donde el tono, la saturación y el valor permiten separar características visuales de manera más consistente. Esto es especialmente útil porque el espacio HSV es menos sensible a los cambios de iluminación en comparación con el espacio de color RGB.</w:t>
      </w:r>
    </w:p>
    <w:p w14:paraId="3BF94EC7" w14:textId="11355BA6" w:rsidR="00754EF8" w:rsidRPr="00B62A1E" w:rsidRDefault="00754EF8" w:rsidP="00754EF8">
      <w:pPr>
        <w:pStyle w:val="Prrafodelista"/>
        <w:keepLines/>
        <w:numPr>
          <w:ilvl w:val="0"/>
          <w:numId w:val="55"/>
        </w:numPr>
        <w:suppressAutoHyphens/>
        <w:spacing w:before="240" w:after="240"/>
        <w:jc w:val="both"/>
      </w:pPr>
      <w:r w:rsidRPr="00B62A1E">
        <w:t>A través del uso de filtros como y rangos personalizados para el color verde, el sistema identifica únicamente las áreas de interés, sin verse afectado por variaciones en el brillo o las sombras.</w:t>
      </w:r>
    </w:p>
    <w:p w14:paraId="590CB4F0" w14:textId="4562114B" w:rsidR="00754EF8" w:rsidRPr="00B62A1E" w:rsidRDefault="00754EF8" w:rsidP="00754EF8">
      <w:pPr>
        <w:pStyle w:val="Prrafodelista"/>
        <w:keepLines/>
        <w:numPr>
          <w:ilvl w:val="0"/>
          <w:numId w:val="55"/>
        </w:numPr>
        <w:suppressAutoHyphens/>
        <w:spacing w:before="240" w:after="240"/>
        <w:jc w:val="both"/>
      </w:pPr>
      <w:r w:rsidRPr="00B62A1E">
        <w:t>Las máscaras generadas permiten segmentar las áreas relevantes del cultivo, ignorando elementos del fondo o zonas no relacionadas. Este enfoque ayuda a reducir el ruido generado por condiciones adversas, como reflejos solares o baja iluminación.</w:t>
      </w:r>
    </w:p>
    <w:p w14:paraId="1AC0102E" w14:textId="426559A3" w:rsidR="004600C1" w:rsidRPr="00B62A1E" w:rsidRDefault="004600C1" w:rsidP="004600C1">
      <w:pPr>
        <w:keepLines/>
        <w:spacing w:before="240"/>
        <w:ind w:left="1440"/>
        <w:jc w:val="both"/>
      </w:pPr>
      <w:r w:rsidRPr="00B62A1E">
        <w:t>¿Qué base de datos de imágenes de plantas enfermas y sanas se utilizará para entrenar el modelo?:</w:t>
      </w:r>
    </w:p>
    <w:p w14:paraId="09D3CEC4" w14:textId="5E33DC7C" w:rsidR="004600C1" w:rsidRPr="00B62A1E" w:rsidRDefault="004600C1" w:rsidP="004600C1">
      <w:pPr>
        <w:keepLines/>
        <w:spacing w:before="240"/>
        <w:ind w:left="1440"/>
        <w:jc w:val="both"/>
      </w:pPr>
      <w:r w:rsidRPr="00B62A1E">
        <w:t xml:space="preserve">Se utilizó una base de datos sumamente extensa que clasificaba de manera detallada distintos tipos de plantas de cultivo tanto sanas como con sus respectivas enfermedades </w:t>
      </w:r>
      <w:r w:rsidR="00B62A1E" w:rsidRPr="00B62A1E">
        <w:t>más</w:t>
      </w:r>
      <w:r w:rsidRPr="00B62A1E">
        <w:t xml:space="preserve"> comunes.</w:t>
      </w:r>
    </w:p>
    <w:p w14:paraId="7B208F3D" w14:textId="2B240FF2" w:rsidR="004600C1" w:rsidRPr="00B62A1E" w:rsidRDefault="004600C1" w:rsidP="004600C1">
      <w:pPr>
        <w:keepLines/>
        <w:spacing w:before="240"/>
        <w:ind w:left="1440"/>
        <w:jc w:val="both"/>
      </w:pPr>
      <w:r w:rsidRPr="00B62A1E">
        <w:t>¿Qué plataforma se utilizará para implementar la solución (app móvil, web, etc.) ?:</w:t>
      </w:r>
    </w:p>
    <w:p w14:paraId="64823B67" w14:textId="75756C34" w:rsidR="002D5026" w:rsidRPr="00B62A1E" w:rsidRDefault="004600C1" w:rsidP="004600C1">
      <w:pPr>
        <w:keepLines/>
        <w:spacing w:before="240"/>
        <w:ind w:left="1440"/>
        <w:jc w:val="both"/>
      </w:pPr>
      <w:r w:rsidRPr="00B62A1E">
        <w:t>Se utilizará como plataforma de despliegue</w:t>
      </w:r>
      <w:r w:rsidR="00B62A1E" w:rsidRPr="00B62A1E">
        <w:t xml:space="preserve"> una página web responsiva</w:t>
      </w:r>
      <w:r w:rsidRPr="00B62A1E">
        <w:t xml:space="preserve"> </w:t>
      </w:r>
    </w:p>
    <w:p w14:paraId="732DCF2F" w14:textId="77777777" w:rsidR="002D5026" w:rsidRPr="00B62A1E" w:rsidRDefault="002D5026" w:rsidP="005D6B0C">
      <w:pPr>
        <w:keepLines/>
        <w:numPr>
          <w:ilvl w:val="0"/>
          <w:numId w:val="13"/>
        </w:numPr>
        <w:suppressAutoHyphens/>
        <w:autoSpaceDE w:val="0"/>
        <w:autoSpaceDN w:val="0"/>
        <w:spacing w:before="240" w:after="240" w:line="240" w:lineRule="auto"/>
        <w:jc w:val="both"/>
      </w:pPr>
      <w:r w:rsidRPr="00B62A1E">
        <w:t>¿Cuáles son las preguntas más importantes que quedan por responder antes de seguir desarrollando esta idea?</w:t>
      </w:r>
    </w:p>
    <w:p w14:paraId="274EF3B0" w14:textId="77777777" w:rsidR="004600C1" w:rsidRPr="00B62A1E" w:rsidRDefault="004600C1" w:rsidP="004600C1">
      <w:pPr>
        <w:pStyle w:val="Prrafodelista"/>
        <w:keepLines/>
        <w:numPr>
          <w:ilvl w:val="0"/>
          <w:numId w:val="57"/>
        </w:numPr>
        <w:jc w:val="both"/>
      </w:pPr>
      <w:r w:rsidRPr="00B62A1E">
        <w:t>¿Qué tan accesible será la herramienta para agricultores con recursos limitados?</w:t>
      </w:r>
    </w:p>
    <w:p w14:paraId="34ABD60D" w14:textId="77777777" w:rsidR="004600C1" w:rsidRPr="00B62A1E" w:rsidRDefault="004600C1" w:rsidP="004600C1">
      <w:pPr>
        <w:pStyle w:val="Prrafodelista"/>
        <w:keepLines/>
        <w:numPr>
          <w:ilvl w:val="0"/>
          <w:numId w:val="57"/>
        </w:numPr>
        <w:spacing w:after="240"/>
        <w:jc w:val="both"/>
      </w:pPr>
      <w:r w:rsidRPr="00B62A1E">
        <w:t>¿Cómo se integrará la retroalimentación de los usuarios para mejorar el modelo?</w:t>
      </w:r>
    </w:p>
    <w:p w14:paraId="783B561F" w14:textId="77777777" w:rsidR="004600C1" w:rsidRPr="00B62A1E" w:rsidRDefault="004600C1" w:rsidP="004600C1">
      <w:pPr>
        <w:pStyle w:val="Prrafodelista"/>
        <w:keepLines/>
        <w:numPr>
          <w:ilvl w:val="0"/>
          <w:numId w:val="57"/>
        </w:numPr>
        <w:spacing w:after="240"/>
        <w:jc w:val="both"/>
      </w:pPr>
      <w:r w:rsidRPr="00B62A1E">
        <w:t>¿Cómo se validará la precisión del modelo en campo?</w:t>
      </w:r>
    </w:p>
    <w:p w14:paraId="35A342F0" w14:textId="470764EC" w:rsidR="002D5026" w:rsidRPr="00B62A1E" w:rsidRDefault="004600C1" w:rsidP="004600C1">
      <w:pPr>
        <w:pStyle w:val="Prrafodelista"/>
        <w:keepLines/>
        <w:numPr>
          <w:ilvl w:val="0"/>
          <w:numId w:val="57"/>
        </w:numPr>
        <w:spacing w:after="240"/>
        <w:jc w:val="both"/>
      </w:pPr>
      <w:r w:rsidRPr="00B62A1E">
        <w:t>¿Cómo se asegurará la escalabilidad del proyecto para cubrir más cultivos y regiones?</w:t>
      </w:r>
    </w:p>
    <w:p w14:paraId="534BB97E" w14:textId="77777777" w:rsidR="002D5026" w:rsidRPr="00B62A1E" w:rsidRDefault="002D5026" w:rsidP="005D6B0C">
      <w:pPr>
        <w:keepLines/>
        <w:numPr>
          <w:ilvl w:val="0"/>
          <w:numId w:val="13"/>
        </w:numPr>
        <w:suppressAutoHyphens/>
        <w:autoSpaceDE w:val="0"/>
        <w:autoSpaceDN w:val="0"/>
        <w:spacing w:before="240" w:after="240" w:line="240" w:lineRule="auto"/>
        <w:jc w:val="both"/>
      </w:pPr>
      <w:r w:rsidRPr="00B62A1E">
        <w:lastRenderedPageBreak/>
        <w:t>¿Cuál es el objetivo principal o la métrica sobre la que intenta influir con esta prueba (por ejemplo, compras, valor medio de los pedidos, envío de formularios, etc.)?</w:t>
      </w:r>
    </w:p>
    <w:p w14:paraId="5F40F5E7" w14:textId="77777777" w:rsidR="00B62A1E" w:rsidRPr="00B62A1E" w:rsidRDefault="00B62A1E" w:rsidP="00B62A1E">
      <w:pPr>
        <w:pStyle w:val="Prrafodelista"/>
        <w:keepLines/>
        <w:spacing w:before="240" w:after="240" w:line="240" w:lineRule="auto"/>
        <w:ind w:left="1440"/>
      </w:pPr>
      <w:r w:rsidRPr="00B62A1E">
        <w:rPr>
          <w:b/>
        </w:rPr>
        <w:t>Objetivo principal:</w:t>
      </w:r>
      <w:r w:rsidRPr="00B62A1E">
        <w:t xml:space="preserve"> Reducir las pérdidas de cultivos debido a enfermedades en un 20% durante el primer año de implementación.</w:t>
      </w:r>
    </w:p>
    <w:p w14:paraId="517F6A04" w14:textId="77777777" w:rsidR="00B62A1E" w:rsidRPr="00B62A1E" w:rsidRDefault="00B62A1E" w:rsidP="00B62A1E">
      <w:pPr>
        <w:pStyle w:val="Prrafodelista"/>
        <w:keepLines/>
        <w:spacing w:before="240" w:after="240" w:line="240" w:lineRule="auto"/>
        <w:ind w:left="1440"/>
      </w:pPr>
    </w:p>
    <w:p w14:paraId="3AB782E0" w14:textId="20130BC6" w:rsidR="003D5B9B" w:rsidRPr="00B62A1E" w:rsidRDefault="00B62A1E" w:rsidP="00B62A1E">
      <w:pPr>
        <w:pStyle w:val="Prrafodelista"/>
        <w:keepLines/>
        <w:spacing w:before="240" w:after="240" w:line="240" w:lineRule="auto"/>
        <w:ind w:left="1440"/>
      </w:pPr>
      <w:r w:rsidRPr="00B62A1E">
        <w:rPr>
          <w:b/>
        </w:rPr>
        <w:t>Métrica clave:</w:t>
      </w:r>
      <w:r w:rsidRPr="00B62A1E">
        <w:t xml:space="preserve"> Porcentaje de diagnósticos correctos realizados por el modelo (precisión del modelo).</w:t>
      </w:r>
    </w:p>
    <w:p w14:paraId="4FDF1C6A" w14:textId="77777777" w:rsidR="00B62A1E" w:rsidRPr="00B62A1E" w:rsidRDefault="00B62A1E" w:rsidP="00B62A1E">
      <w:pPr>
        <w:pStyle w:val="Prrafodelista"/>
        <w:keepLines/>
        <w:spacing w:before="240" w:after="240" w:line="240" w:lineRule="auto"/>
        <w:ind w:left="1440"/>
      </w:pPr>
    </w:p>
    <w:p w14:paraId="37466B77" w14:textId="3112AD7E" w:rsidR="003D5B9B" w:rsidRPr="00B62A1E" w:rsidRDefault="003D5B9B" w:rsidP="005D6B0C">
      <w:pPr>
        <w:keepLines/>
        <w:numPr>
          <w:ilvl w:val="0"/>
          <w:numId w:val="13"/>
        </w:numPr>
        <w:suppressAutoHyphens/>
        <w:autoSpaceDE w:val="0"/>
        <w:autoSpaceDN w:val="0"/>
        <w:spacing w:before="240" w:after="240" w:line="240" w:lineRule="auto"/>
        <w:jc w:val="both"/>
      </w:pPr>
      <w:r w:rsidRPr="00B62A1E">
        <w:t>Indica, por qu</w:t>
      </w:r>
      <w:r w:rsidR="00201FCC" w:rsidRPr="00B62A1E">
        <w:t>é</w:t>
      </w:r>
      <w:r w:rsidRPr="00B62A1E">
        <w:t xml:space="preserve"> consideras que tu proyecto es novedoso</w:t>
      </w:r>
    </w:p>
    <w:p w14:paraId="38489AF6" w14:textId="10EE8837" w:rsidR="00B62A1E" w:rsidRPr="00B62A1E" w:rsidRDefault="00B62A1E" w:rsidP="00B62A1E">
      <w:pPr>
        <w:keepLines/>
        <w:suppressAutoHyphens/>
        <w:autoSpaceDE w:val="0"/>
        <w:autoSpaceDN w:val="0"/>
        <w:spacing w:before="240" w:after="240" w:line="240" w:lineRule="auto"/>
        <w:ind w:left="1440"/>
        <w:jc w:val="both"/>
      </w:pPr>
      <w:r w:rsidRPr="00B62A1E">
        <w:t>Este proyecto integra visión por computadora y aprendizaje automático para abordar un problema crítico en la agricultura: la detección y diagnóstico temprano de enfermedades en cultivos. Su diseño está enfocado en ser accesible para agricultores de pequeña y mediana escala, quienes frecuentemente enfrentan limitaciones tecnológicas y de recursos. Además, fomenta prácticas agrícolas sostenibles al optimizar el uso de insumos químicos, reduciendo significativamente el uso excesivo de pesticidas y fertilizantes. Esto no solo protege el medio ambiente, sino que también mejora la productividad y rentabilidad de los cultivos, beneficiando tanto a los agricultores como al ecosistema en el que operan.</w:t>
      </w:r>
    </w:p>
    <w:p w14:paraId="1DD78484" w14:textId="77777777" w:rsidR="00B62A1E" w:rsidRPr="00B62A1E" w:rsidRDefault="00B62A1E" w:rsidP="00B62A1E">
      <w:pPr>
        <w:keepLines/>
        <w:suppressAutoHyphens/>
        <w:autoSpaceDE w:val="0"/>
        <w:autoSpaceDN w:val="0"/>
        <w:spacing w:before="240" w:after="240" w:line="240" w:lineRule="auto"/>
        <w:ind w:left="1440"/>
        <w:jc w:val="both"/>
      </w:pPr>
    </w:p>
    <w:p w14:paraId="4EC56168" w14:textId="77777777" w:rsidR="00B62A1E" w:rsidRPr="00B62A1E" w:rsidRDefault="00B62A1E" w:rsidP="00B62A1E">
      <w:pPr>
        <w:keepLines/>
        <w:suppressAutoHyphens/>
        <w:autoSpaceDE w:val="0"/>
        <w:autoSpaceDN w:val="0"/>
        <w:spacing w:before="240" w:after="240" w:line="240" w:lineRule="auto"/>
        <w:ind w:left="1440"/>
        <w:jc w:val="both"/>
      </w:pPr>
    </w:p>
    <w:p w14:paraId="212C7789" w14:textId="77777777" w:rsidR="00B62A1E" w:rsidRDefault="00B62A1E" w:rsidP="00B62A1E">
      <w:pPr>
        <w:keepLines/>
        <w:suppressAutoHyphens/>
        <w:autoSpaceDE w:val="0"/>
        <w:autoSpaceDN w:val="0"/>
        <w:spacing w:before="240" w:after="240" w:line="240" w:lineRule="auto"/>
        <w:ind w:left="1440"/>
        <w:jc w:val="both"/>
      </w:pPr>
    </w:p>
    <w:p w14:paraId="0EBD5468" w14:textId="77777777" w:rsidR="00B62A1E" w:rsidRDefault="00B62A1E" w:rsidP="00B62A1E">
      <w:pPr>
        <w:keepLines/>
        <w:suppressAutoHyphens/>
        <w:autoSpaceDE w:val="0"/>
        <w:autoSpaceDN w:val="0"/>
        <w:spacing w:before="240" w:after="240" w:line="240" w:lineRule="auto"/>
        <w:ind w:left="1440"/>
        <w:jc w:val="both"/>
      </w:pPr>
    </w:p>
    <w:p w14:paraId="2C3D35E4" w14:textId="77777777" w:rsidR="00B62A1E" w:rsidRDefault="00B62A1E" w:rsidP="00B62A1E">
      <w:pPr>
        <w:keepLines/>
        <w:suppressAutoHyphens/>
        <w:autoSpaceDE w:val="0"/>
        <w:autoSpaceDN w:val="0"/>
        <w:spacing w:before="240" w:after="240" w:line="240" w:lineRule="auto"/>
        <w:ind w:left="1440"/>
        <w:jc w:val="both"/>
      </w:pPr>
    </w:p>
    <w:p w14:paraId="6D084288" w14:textId="77777777" w:rsidR="00B62A1E" w:rsidRDefault="00B62A1E" w:rsidP="00B62A1E">
      <w:pPr>
        <w:keepLines/>
        <w:suppressAutoHyphens/>
        <w:autoSpaceDE w:val="0"/>
        <w:autoSpaceDN w:val="0"/>
        <w:spacing w:before="240" w:after="240" w:line="240" w:lineRule="auto"/>
        <w:ind w:left="1440"/>
        <w:jc w:val="both"/>
      </w:pPr>
    </w:p>
    <w:p w14:paraId="5B92D06B" w14:textId="77777777" w:rsidR="00B62A1E" w:rsidRDefault="00B62A1E" w:rsidP="00B62A1E">
      <w:pPr>
        <w:keepLines/>
        <w:suppressAutoHyphens/>
        <w:autoSpaceDE w:val="0"/>
        <w:autoSpaceDN w:val="0"/>
        <w:spacing w:before="240" w:after="240" w:line="240" w:lineRule="auto"/>
        <w:ind w:left="1440"/>
        <w:jc w:val="both"/>
      </w:pPr>
    </w:p>
    <w:p w14:paraId="3BAAD7E3" w14:textId="77777777" w:rsidR="00B62A1E" w:rsidRDefault="00B62A1E" w:rsidP="00B62A1E">
      <w:pPr>
        <w:keepLines/>
        <w:suppressAutoHyphens/>
        <w:autoSpaceDE w:val="0"/>
        <w:autoSpaceDN w:val="0"/>
        <w:spacing w:before="240" w:after="240" w:line="240" w:lineRule="auto"/>
        <w:ind w:left="1440"/>
        <w:jc w:val="both"/>
      </w:pPr>
    </w:p>
    <w:p w14:paraId="53FF2ADA" w14:textId="77777777" w:rsidR="00B62A1E" w:rsidRDefault="00B62A1E" w:rsidP="00B62A1E">
      <w:pPr>
        <w:keepLines/>
        <w:suppressAutoHyphens/>
        <w:autoSpaceDE w:val="0"/>
        <w:autoSpaceDN w:val="0"/>
        <w:spacing w:before="240" w:after="240" w:line="240" w:lineRule="auto"/>
        <w:ind w:left="1440"/>
        <w:jc w:val="both"/>
      </w:pPr>
    </w:p>
    <w:p w14:paraId="670E7D2E" w14:textId="77777777" w:rsidR="00B62A1E" w:rsidRDefault="00B62A1E" w:rsidP="00B62A1E">
      <w:pPr>
        <w:keepLines/>
        <w:suppressAutoHyphens/>
        <w:autoSpaceDE w:val="0"/>
        <w:autoSpaceDN w:val="0"/>
        <w:spacing w:before="240" w:after="240" w:line="240" w:lineRule="auto"/>
        <w:ind w:left="1440"/>
        <w:jc w:val="both"/>
      </w:pPr>
    </w:p>
    <w:p w14:paraId="44F65B2A" w14:textId="77777777" w:rsidR="00B62A1E" w:rsidRDefault="00B62A1E" w:rsidP="00B62A1E">
      <w:pPr>
        <w:keepLines/>
        <w:suppressAutoHyphens/>
        <w:autoSpaceDE w:val="0"/>
        <w:autoSpaceDN w:val="0"/>
        <w:spacing w:before="240" w:after="240" w:line="240" w:lineRule="auto"/>
        <w:ind w:left="1440"/>
        <w:jc w:val="both"/>
      </w:pPr>
    </w:p>
    <w:p w14:paraId="3195D1FC" w14:textId="77777777" w:rsidR="00B62A1E" w:rsidRDefault="00B62A1E" w:rsidP="00B62A1E">
      <w:pPr>
        <w:keepLines/>
        <w:suppressAutoHyphens/>
        <w:autoSpaceDE w:val="0"/>
        <w:autoSpaceDN w:val="0"/>
        <w:spacing w:before="240" w:after="240" w:line="240" w:lineRule="auto"/>
        <w:ind w:left="1440"/>
        <w:jc w:val="both"/>
      </w:pPr>
    </w:p>
    <w:p w14:paraId="7481FA43" w14:textId="77777777" w:rsidR="00B62A1E" w:rsidRDefault="00B62A1E" w:rsidP="00B62A1E">
      <w:pPr>
        <w:keepLines/>
        <w:suppressAutoHyphens/>
        <w:autoSpaceDE w:val="0"/>
        <w:autoSpaceDN w:val="0"/>
        <w:spacing w:before="240" w:after="240" w:line="240" w:lineRule="auto"/>
        <w:ind w:left="1440"/>
        <w:jc w:val="both"/>
      </w:pPr>
    </w:p>
    <w:p w14:paraId="50097B5E" w14:textId="77777777" w:rsidR="00B62A1E" w:rsidRDefault="00B62A1E" w:rsidP="00B62A1E">
      <w:pPr>
        <w:keepLines/>
        <w:suppressAutoHyphens/>
        <w:autoSpaceDE w:val="0"/>
        <w:autoSpaceDN w:val="0"/>
        <w:spacing w:before="240" w:after="240" w:line="240" w:lineRule="auto"/>
        <w:ind w:left="1440"/>
        <w:jc w:val="both"/>
      </w:pPr>
    </w:p>
    <w:p w14:paraId="119BEBBB" w14:textId="77777777" w:rsidR="00B62A1E" w:rsidRDefault="00B62A1E" w:rsidP="00B62A1E">
      <w:pPr>
        <w:keepLines/>
        <w:suppressAutoHyphens/>
        <w:autoSpaceDE w:val="0"/>
        <w:autoSpaceDN w:val="0"/>
        <w:spacing w:before="240" w:after="240" w:line="240" w:lineRule="auto"/>
        <w:ind w:left="1440"/>
        <w:jc w:val="both"/>
      </w:pPr>
    </w:p>
    <w:p w14:paraId="63B2FB42" w14:textId="77777777" w:rsidR="00F51CCB" w:rsidRPr="009D4575" w:rsidRDefault="00F51CCB" w:rsidP="005D6B0C">
      <w:pPr>
        <w:jc w:val="both"/>
        <w:rPr>
          <w:lang w:val="es-MX"/>
        </w:rPr>
      </w:pPr>
    </w:p>
    <w:sectPr w:rsidR="00F51CCB" w:rsidRPr="009D4575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48D78" w14:textId="77777777" w:rsidR="00D33D7C" w:rsidRDefault="00D33D7C">
      <w:pPr>
        <w:spacing w:line="240" w:lineRule="auto"/>
      </w:pPr>
      <w:r>
        <w:separator/>
      </w:r>
    </w:p>
  </w:endnote>
  <w:endnote w:type="continuationSeparator" w:id="0">
    <w:p w14:paraId="37E245A8" w14:textId="77777777" w:rsidR="00D33D7C" w:rsidRDefault="00D33D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msungOne 400">
    <w:altName w:val="Calibri"/>
    <w:charset w:val="00"/>
    <w:family w:val="swiss"/>
    <w:pitch w:val="variable"/>
    <w:sig w:usb0="E00002FF" w:usb1="02000013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amsungOne 700">
    <w:altName w:val="Calibri"/>
    <w:charset w:val="00"/>
    <w:family w:val="auto"/>
    <w:pitch w:val="default"/>
  </w:font>
  <w:font w:name="Samsung Sharp Sans">
    <w:altName w:val="Calibri"/>
    <w:panose1 w:val="00000000000000000000"/>
    <w:charset w:val="00"/>
    <w:family w:val="modern"/>
    <w:notTrueType/>
    <w:pitch w:val="variable"/>
    <w:sig w:usb0="A10000FF" w:usb1="D00160FB" w:usb2="0000001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96CAB" w14:textId="77777777" w:rsidR="00D33D7C" w:rsidRDefault="00D33D7C">
      <w:pPr>
        <w:spacing w:line="240" w:lineRule="auto"/>
      </w:pPr>
      <w:r>
        <w:separator/>
      </w:r>
    </w:p>
  </w:footnote>
  <w:footnote w:type="continuationSeparator" w:id="0">
    <w:p w14:paraId="61595536" w14:textId="77777777" w:rsidR="00D33D7C" w:rsidRDefault="00D33D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D94AC" w14:textId="77777777" w:rsidR="0074780A" w:rsidRDefault="004E54E2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6E8DA48" wp14:editId="4E0ACB94">
          <wp:simplePos x="0" y="0"/>
          <wp:positionH relativeFrom="page">
            <wp:posOffset>3338</wp:posOffset>
          </wp:positionH>
          <wp:positionV relativeFrom="page">
            <wp:posOffset>-10684</wp:posOffset>
          </wp:positionV>
          <wp:extent cx="7564275" cy="80126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4275" cy="801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2D6D"/>
    <w:multiLevelType w:val="hybridMultilevel"/>
    <w:tmpl w:val="B34044F4"/>
    <w:lvl w:ilvl="0" w:tplc="5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6C7913"/>
    <w:multiLevelType w:val="hybridMultilevel"/>
    <w:tmpl w:val="1F58E728"/>
    <w:lvl w:ilvl="0" w:tplc="5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C76148"/>
    <w:multiLevelType w:val="multilevel"/>
    <w:tmpl w:val="CAACD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5C5D34"/>
    <w:multiLevelType w:val="hybridMultilevel"/>
    <w:tmpl w:val="A6BE7514"/>
    <w:lvl w:ilvl="0" w:tplc="5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9F02F2"/>
    <w:multiLevelType w:val="multilevel"/>
    <w:tmpl w:val="4B0A4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76100E"/>
    <w:multiLevelType w:val="multilevel"/>
    <w:tmpl w:val="459CC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544940"/>
    <w:multiLevelType w:val="hybridMultilevel"/>
    <w:tmpl w:val="D1C06CDC"/>
    <w:lvl w:ilvl="0" w:tplc="5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54E16B9"/>
    <w:multiLevelType w:val="multilevel"/>
    <w:tmpl w:val="C91CE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6881744"/>
    <w:multiLevelType w:val="multilevel"/>
    <w:tmpl w:val="82BA8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CB7074"/>
    <w:multiLevelType w:val="multilevel"/>
    <w:tmpl w:val="B7FA8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B316375"/>
    <w:multiLevelType w:val="multilevel"/>
    <w:tmpl w:val="B5368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C935F9D"/>
    <w:multiLevelType w:val="multilevel"/>
    <w:tmpl w:val="94A4C8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4E3D09"/>
    <w:multiLevelType w:val="multilevel"/>
    <w:tmpl w:val="6EAC5D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3DC70EE"/>
    <w:multiLevelType w:val="hybridMultilevel"/>
    <w:tmpl w:val="69D2FC5E"/>
    <w:lvl w:ilvl="0" w:tplc="5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4B326FF"/>
    <w:multiLevelType w:val="multilevel"/>
    <w:tmpl w:val="7F6E38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7A81B3C"/>
    <w:multiLevelType w:val="multilevel"/>
    <w:tmpl w:val="2C680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7C4396F"/>
    <w:multiLevelType w:val="multilevel"/>
    <w:tmpl w:val="48CC1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82C533F"/>
    <w:multiLevelType w:val="multilevel"/>
    <w:tmpl w:val="D0B07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E1E6B5C"/>
    <w:multiLevelType w:val="multilevel"/>
    <w:tmpl w:val="CA162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0847D4F"/>
    <w:multiLevelType w:val="multilevel"/>
    <w:tmpl w:val="0BE83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5B65164"/>
    <w:multiLevelType w:val="multilevel"/>
    <w:tmpl w:val="4F001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8060BA4"/>
    <w:multiLevelType w:val="multilevel"/>
    <w:tmpl w:val="A2725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87512FC"/>
    <w:multiLevelType w:val="multilevel"/>
    <w:tmpl w:val="21DA0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89870FC"/>
    <w:multiLevelType w:val="multilevel"/>
    <w:tmpl w:val="94C28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187686"/>
    <w:multiLevelType w:val="hybridMultilevel"/>
    <w:tmpl w:val="6BE4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F92444"/>
    <w:multiLevelType w:val="hybridMultilevel"/>
    <w:tmpl w:val="F2FE9094"/>
    <w:lvl w:ilvl="0" w:tplc="5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D5B7D55"/>
    <w:multiLevelType w:val="multilevel"/>
    <w:tmpl w:val="FBA45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1EA6814"/>
    <w:multiLevelType w:val="multilevel"/>
    <w:tmpl w:val="1A102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9034D8A"/>
    <w:multiLevelType w:val="hybridMultilevel"/>
    <w:tmpl w:val="C7A6C888"/>
    <w:lvl w:ilvl="0" w:tplc="5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C870C1D"/>
    <w:multiLevelType w:val="multilevel"/>
    <w:tmpl w:val="A7DE9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CC0357F"/>
    <w:multiLevelType w:val="hybridMultilevel"/>
    <w:tmpl w:val="364C5BD6"/>
    <w:lvl w:ilvl="0" w:tplc="5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4CDD0CD6"/>
    <w:multiLevelType w:val="hybridMultilevel"/>
    <w:tmpl w:val="63DC6D90"/>
    <w:lvl w:ilvl="0" w:tplc="5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4CE666A3"/>
    <w:multiLevelType w:val="multilevel"/>
    <w:tmpl w:val="6CC8A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1B42A3D"/>
    <w:multiLevelType w:val="multilevel"/>
    <w:tmpl w:val="2A961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2136C69"/>
    <w:multiLevelType w:val="multilevel"/>
    <w:tmpl w:val="70F00760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5" w15:restartNumberingAfterBreak="0">
    <w:nsid w:val="52317748"/>
    <w:multiLevelType w:val="multilevel"/>
    <w:tmpl w:val="8E6AF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34F4078"/>
    <w:multiLevelType w:val="multilevel"/>
    <w:tmpl w:val="E5B87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6C21E10"/>
    <w:multiLevelType w:val="multilevel"/>
    <w:tmpl w:val="E9AC2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9F01129"/>
    <w:multiLevelType w:val="multilevel"/>
    <w:tmpl w:val="0A3AD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23029AF"/>
    <w:multiLevelType w:val="multilevel"/>
    <w:tmpl w:val="9A8EAB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 w15:restartNumberingAfterBreak="0">
    <w:nsid w:val="655F3D2F"/>
    <w:multiLevelType w:val="multilevel"/>
    <w:tmpl w:val="E8BC3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7835D5C"/>
    <w:multiLevelType w:val="multilevel"/>
    <w:tmpl w:val="DA4E7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67EF04E1"/>
    <w:multiLevelType w:val="hybridMultilevel"/>
    <w:tmpl w:val="B3264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C52211"/>
    <w:multiLevelType w:val="multilevel"/>
    <w:tmpl w:val="5AD2B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6A103E8A"/>
    <w:multiLevelType w:val="multilevel"/>
    <w:tmpl w:val="C4626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A520F20"/>
    <w:multiLevelType w:val="multilevel"/>
    <w:tmpl w:val="BEF65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ED94358"/>
    <w:multiLevelType w:val="multilevel"/>
    <w:tmpl w:val="9AF637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0D01F26"/>
    <w:multiLevelType w:val="hybridMultilevel"/>
    <w:tmpl w:val="155CB0FE"/>
    <w:lvl w:ilvl="0" w:tplc="BA62CC6E">
      <w:numFmt w:val="bullet"/>
      <w:lvlText w:val=""/>
      <w:lvlJc w:val="left"/>
      <w:pPr>
        <w:ind w:left="720" w:hanging="360"/>
      </w:pPr>
      <w:rPr>
        <w:rFonts w:ascii="Symbol" w:eastAsia="SamsungOne 400" w:hAnsi="Symbol" w:cs="SamsungOne 400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ED477F"/>
    <w:multiLevelType w:val="multilevel"/>
    <w:tmpl w:val="11622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56D24F8"/>
    <w:multiLevelType w:val="multilevel"/>
    <w:tmpl w:val="D9BEE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787C06DB"/>
    <w:multiLevelType w:val="multilevel"/>
    <w:tmpl w:val="69148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78CD2EF6"/>
    <w:multiLevelType w:val="multilevel"/>
    <w:tmpl w:val="C3648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7C4B0D48"/>
    <w:multiLevelType w:val="multilevel"/>
    <w:tmpl w:val="7F4E3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7DCB1E7A"/>
    <w:multiLevelType w:val="multilevel"/>
    <w:tmpl w:val="E25A4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7DE62AB0"/>
    <w:multiLevelType w:val="multilevel"/>
    <w:tmpl w:val="A998A5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E321222"/>
    <w:multiLevelType w:val="multilevel"/>
    <w:tmpl w:val="B0CE7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7F6518BE"/>
    <w:multiLevelType w:val="multilevel"/>
    <w:tmpl w:val="BF884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82988548">
    <w:abstractNumId w:val="36"/>
  </w:num>
  <w:num w:numId="2" w16cid:durableId="1926725551">
    <w:abstractNumId w:val="52"/>
  </w:num>
  <w:num w:numId="3" w16cid:durableId="454056628">
    <w:abstractNumId w:val="12"/>
  </w:num>
  <w:num w:numId="4" w16cid:durableId="1532838234">
    <w:abstractNumId w:val="53"/>
  </w:num>
  <w:num w:numId="5" w16cid:durableId="1252666333">
    <w:abstractNumId w:val="19"/>
  </w:num>
  <w:num w:numId="6" w16cid:durableId="961033970">
    <w:abstractNumId w:val="18"/>
  </w:num>
  <w:num w:numId="7" w16cid:durableId="2092190657">
    <w:abstractNumId w:val="32"/>
  </w:num>
  <w:num w:numId="8" w16cid:durableId="1396317451">
    <w:abstractNumId w:val="40"/>
  </w:num>
  <w:num w:numId="9" w16cid:durableId="1568299989">
    <w:abstractNumId w:val="35"/>
  </w:num>
  <w:num w:numId="10" w16cid:durableId="1206067056">
    <w:abstractNumId w:val="4"/>
  </w:num>
  <w:num w:numId="11" w16cid:durableId="2093814616">
    <w:abstractNumId w:val="21"/>
  </w:num>
  <w:num w:numId="12" w16cid:durableId="1175725872">
    <w:abstractNumId w:val="41"/>
  </w:num>
  <w:num w:numId="13" w16cid:durableId="1002976234">
    <w:abstractNumId w:val="39"/>
  </w:num>
  <w:num w:numId="14" w16cid:durableId="235482841">
    <w:abstractNumId w:val="2"/>
  </w:num>
  <w:num w:numId="15" w16cid:durableId="1070420631">
    <w:abstractNumId w:val="24"/>
  </w:num>
  <w:num w:numId="16" w16cid:durableId="1971394575">
    <w:abstractNumId w:val="55"/>
  </w:num>
  <w:num w:numId="17" w16cid:durableId="1905212630">
    <w:abstractNumId w:val="43"/>
  </w:num>
  <w:num w:numId="18" w16cid:durableId="167796850">
    <w:abstractNumId w:val="48"/>
  </w:num>
  <w:num w:numId="19" w16cid:durableId="1888103234">
    <w:abstractNumId w:val="38"/>
  </w:num>
  <w:num w:numId="20" w16cid:durableId="873274707">
    <w:abstractNumId w:val="9"/>
  </w:num>
  <w:num w:numId="21" w16cid:durableId="2050035223">
    <w:abstractNumId w:val="49"/>
  </w:num>
  <w:num w:numId="22" w16cid:durableId="1937900076">
    <w:abstractNumId w:val="7"/>
  </w:num>
  <w:num w:numId="23" w16cid:durableId="1521625417">
    <w:abstractNumId w:val="26"/>
  </w:num>
  <w:num w:numId="24" w16cid:durableId="1668165578">
    <w:abstractNumId w:val="33"/>
  </w:num>
  <w:num w:numId="25" w16cid:durableId="504134224">
    <w:abstractNumId w:val="44"/>
  </w:num>
  <w:num w:numId="26" w16cid:durableId="1968268897">
    <w:abstractNumId w:val="8"/>
  </w:num>
  <w:num w:numId="27" w16cid:durableId="1113524599">
    <w:abstractNumId w:val="14"/>
  </w:num>
  <w:num w:numId="28" w16cid:durableId="2042897257">
    <w:abstractNumId w:val="16"/>
  </w:num>
  <w:num w:numId="29" w16cid:durableId="1237977957">
    <w:abstractNumId w:val="50"/>
  </w:num>
  <w:num w:numId="30" w16cid:durableId="948584942">
    <w:abstractNumId w:val="17"/>
  </w:num>
  <w:num w:numId="31" w16cid:durableId="139005524">
    <w:abstractNumId w:val="34"/>
  </w:num>
  <w:num w:numId="32" w16cid:durableId="875583629">
    <w:abstractNumId w:val="29"/>
  </w:num>
  <w:num w:numId="33" w16cid:durableId="709766755">
    <w:abstractNumId w:val="56"/>
  </w:num>
  <w:num w:numId="34" w16cid:durableId="1341543072">
    <w:abstractNumId w:val="51"/>
  </w:num>
  <w:num w:numId="35" w16cid:durableId="997072335">
    <w:abstractNumId w:val="5"/>
  </w:num>
  <w:num w:numId="36" w16cid:durableId="2087221185">
    <w:abstractNumId w:val="22"/>
  </w:num>
  <w:num w:numId="37" w16cid:durableId="122768974">
    <w:abstractNumId w:val="27"/>
  </w:num>
  <w:num w:numId="38" w16cid:durableId="1359309946">
    <w:abstractNumId w:val="20"/>
  </w:num>
  <w:num w:numId="39" w16cid:durableId="1541820380">
    <w:abstractNumId w:val="42"/>
  </w:num>
  <w:num w:numId="40" w16cid:durableId="623004295">
    <w:abstractNumId w:val="47"/>
  </w:num>
  <w:num w:numId="41" w16cid:durableId="2118405303">
    <w:abstractNumId w:val="25"/>
  </w:num>
  <w:num w:numId="42" w16cid:durableId="1372996925">
    <w:abstractNumId w:val="0"/>
  </w:num>
  <w:num w:numId="43" w16cid:durableId="1366828656">
    <w:abstractNumId w:val="10"/>
  </w:num>
  <w:num w:numId="44" w16cid:durableId="1164541322">
    <w:abstractNumId w:val="45"/>
  </w:num>
  <w:num w:numId="45" w16cid:durableId="1780295987">
    <w:abstractNumId w:val="28"/>
  </w:num>
  <w:num w:numId="46" w16cid:durableId="510291830">
    <w:abstractNumId w:val="30"/>
  </w:num>
  <w:num w:numId="47" w16cid:durableId="130171821">
    <w:abstractNumId w:val="23"/>
  </w:num>
  <w:num w:numId="48" w16cid:durableId="1878857855">
    <w:abstractNumId w:val="54"/>
  </w:num>
  <w:num w:numId="49" w16cid:durableId="1934774801">
    <w:abstractNumId w:val="46"/>
  </w:num>
  <w:num w:numId="50" w16cid:durableId="1417089259">
    <w:abstractNumId w:val="11"/>
  </w:num>
  <w:num w:numId="51" w16cid:durableId="1685982626">
    <w:abstractNumId w:val="13"/>
  </w:num>
  <w:num w:numId="52" w16cid:durableId="1647541139">
    <w:abstractNumId w:val="6"/>
  </w:num>
  <w:num w:numId="53" w16cid:durableId="1651709966">
    <w:abstractNumId w:val="1"/>
  </w:num>
  <w:num w:numId="54" w16cid:durableId="807286538">
    <w:abstractNumId w:val="37"/>
  </w:num>
  <w:num w:numId="55" w16cid:durableId="1976566703">
    <w:abstractNumId w:val="3"/>
  </w:num>
  <w:num w:numId="56" w16cid:durableId="1212157635">
    <w:abstractNumId w:val="15"/>
  </w:num>
  <w:num w:numId="57" w16cid:durableId="23686228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80A"/>
    <w:rsid w:val="0005321E"/>
    <w:rsid w:val="001110F2"/>
    <w:rsid w:val="001B231E"/>
    <w:rsid w:val="00201FCC"/>
    <w:rsid w:val="002D5026"/>
    <w:rsid w:val="002E6D33"/>
    <w:rsid w:val="002F1347"/>
    <w:rsid w:val="00310E3C"/>
    <w:rsid w:val="00364439"/>
    <w:rsid w:val="003D5B9B"/>
    <w:rsid w:val="003E1896"/>
    <w:rsid w:val="004145DB"/>
    <w:rsid w:val="00443DF0"/>
    <w:rsid w:val="004600C1"/>
    <w:rsid w:val="004830F2"/>
    <w:rsid w:val="004B7913"/>
    <w:rsid w:val="004E54E2"/>
    <w:rsid w:val="005777D4"/>
    <w:rsid w:val="005D44CA"/>
    <w:rsid w:val="005D6B0C"/>
    <w:rsid w:val="005E1041"/>
    <w:rsid w:val="005E1386"/>
    <w:rsid w:val="005F01E7"/>
    <w:rsid w:val="006418F9"/>
    <w:rsid w:val="006D43A4"/>
    <w:rsid w:val="0074780A"/>
    <w:rsid w:val="007479D0"/>
    <w:rsid w:val="00754EF8"/>
    <w:rsid w:val="00787A2C"/>
    <w:rsid w:val="007A1198"/>
    <w:rsid w:val="00885F3B"/>
    <w:rsid w:val="008E25E6"/>
    <w:rsid w:val="008E33A8"/>
    <w:rsid w:val="009041D1"/>
    <w:rsid w:val="00994B72"/>
    <w:rsid w:val="009A6FAF"/>
    <w:rsid w:val="009D4575"/>
    <w:rsid w:val="009F7AF8"/>
    <w:rsid w:val="00A031F1"/>
    <w:rsid w:val="00A43D35"/>
    <w:rsid w:val="00A8063B"/>
    <w:rsid w:val="00B531DA"/>
    <w:rsid w:val="00B62A1E"/>
    <w:rsid w:val="00B70F22"/>
    <w:rsid w:val="00BD340D"/>
    <w:rsid w:val="00C965C8"/>
    <w:rsid w:val="00C96B11"/>
    <w:rsid w:val="00C97E90"/>
    <w:rsid w:val="00D33D7C"/>
    <w:rsid w:val="00DA6CA2"/>
    <w:rsid w:val="00DD6404"/>
    <w:rsid w:val="00E24F64"/>
    <w:rsid w:val="00E31B70"/>
    <w:rsid w:val="00EB3EED"/>
    <w:rsid w:val="00F5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882A"/>
  <w15:docId w15:val="{228CF8F7-7191-4832-A644-0CEA133F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2D5026"/>
    <w:pPr>
      <w:spacing w:before="100" w:beforeAutospacing="1" w:after="100" w:afterAutospacing="1" w:line="240" w:lineRule="auto"/>
    </w:pPr>
    <w:rPr>
      <w:rFonts w:ascii="Gulim" w:eastAsia="Gulim" w:hAnsi="Gulim" w:cs="Gulim"/>
      <w:sz w:val="24"/>
      <w:szCs w:val="24"/>
      <w:lang w:val="es-VE" w:eastAsia="es-VE"/>
    </w:rPr>
  </w:style>
  <w:style w:type="character" w:customStyle="1" w:styleId="Ttulo1Car">
    <w:name w:val="Título 1 Car"/>
    <w:basedOn w:val="Fuentedeprrafopredeter"/>
    <w:link w:val="Ttulo1"/>
    <w:rsid w:val="00F51CCB"/>
    <w:rPr>
      <w:sz w:val="40"/>
      <w:szCs w:val="40"/>
    </w:rPr>
  </w:style>
  <w:style w:type="paragraph" w:styleId="Prrafodelista">
    <w:name w:val="List Paragraph"/>
    <w:basedOn w:val="Normal"/>
    <w:uiPriority w:val="34"/>
    <w:qFormat/>
    <w:rsid w:val="00DD6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2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1487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Guillermo Cardenas</cp:lastModifiedBy>
  <cp:revision>3</cp:revision>
  <dcterms:created xsi:type="dcterms:W3CDTF">2025-03-12T21:11:00Z</dcterms:created>
  <dcterms:modified xsi:type="dcterms:W3CDTF">2025-03-12T21:24:00Z</dcterms:modified>
</cp:coreProperties>
</file>