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2E0" w:rsidRDefault="00B653B0" w:rsidP="0033080B">
      <w:pPr>
        <w:spacing w:after="0"/>
        <w:jc w:val="center"/>
        <w:rPr>
          <w:rFonts w:asciiTheme="majorBidi" w:hAnsiTheme="majorBidi" w:cstheme="majorBidi"/>
          <w:b/>
          <w:bCs/>
          <w:sz w:val="24"/>
          <w:szCs w:val="24"/>
        </w:rPr>
      </w:pPr>
      <w:r w:rsidRPr="00941B39">
        <w:rPr>
          <w:rFonts w:asciiTheme="majorBidi" w:hAnsiTheme="majorBidi" w:cstheme="majorBidi"/>
          <w:b/>
          <w:bCs/>
          <w:sz w:val="24"/>
          <w:szCs w:val="24"/>
        </w:rPr>
        <w:t>ANALISIS REALISASI PENDAPATAN DAN BELANJA</w:t>
      </w:r>
      <w:r w:rsidR="00F00563" w:rsidRPr="00941B39">
        <w:rPr>
          <w:rFonts w:asciiTheme="majorBidi" w:hAnsiTheme="majorBidi" w:cstheme="majorBidi"/>
          <w:b/>
          <w:bCs/>
          <w:sz w:val="24"/>
          <w:szCs w:val="24"/>
        </w:rPr>
        <w:t xml:space="preserve"> PNBP BERBASIS KINERJA DENGAN PENDEKATAN </w:t>
      </w:r>
      <w:r w:rsidR="00F00563" w:rsidRPr="00941B39">
        <w:rPr>
          <w:rFonts w:asciiTheme="majorBidi" w:hAnsiTheme="majorBidi" w:cstheme="majorBidi"/>
          <w:b/>
          <w:bCs/>
          <w:i/>
          <w:iCs/>
          <w:sz w:val="24"/>
          <w:szCs w:val="24"/>
        </w:rPr>
        <w:t xml:space="preserve">VALUE FOR MONEY </w:t>
      </w:r>
      <w:r w:rsidR="00F00563" w:rsidRPr="00941B39">
        <w:rPr>
          <w:rFonts w:asciiTheme="majorBidi" w:hAnsiTheme="majorBidi" w:cstheme="majorBidi"/>
          <w:b/>
          <w:bCs/>
          <w:sz w:val="24"/>
          <w:szCs w:val="24"/>
        </w:rPr>
        <w:t xml:space="preserve"> </w:t>
      </w:r>
      <w:r w:rsidR="00941B39" w:rsidRPr="00941B39">
        <w:rPr>
          <w:rFonts w:asciiTheme="majorBidi" w:hAnsiTheme="majorBidi" w:cstheme="majorBidi"/>
          <w:b/>
          <w:bCs/>
          <w:sz w:val="24"/>
          <w:szCs w:val="24"/>
        </w:rPr>
        <w:t xml:space="preserve">PADA </w:t>
      </w:r>
      <w:r w:rsidR="0033080B">
        <w:rPr>
          <w:rFonts w:asciiTheme="majorBidi" w:hAnsiTheme="majorBidi" w:cstheme="majorBidi"/>
          <w:b/>
          <w:bCs/>
          <w:sz w:val="24"/>
          <w:szCs w:val="24"/>
        </w:rPr>
        <w:t>PPSDK</w:t>
      </w:r>
    </w:p>
    <w:p w:rsidR="004310A8" w:rsidRDefault="004310A8" w:rsidP="004310A8">
      <w:pPr>
        <w:spacing w:after="0"/>
        <w:jc w:val="center"/>
        <w:rPr>
          <w:rFonts w:asciiTheme="majorBidi" w:hAnsiTheme="majorBidi" w:cstheme="majorBidi"/>
          <w:b/>
          <w:bCs/>
          <w:sz w:val="24"/>
          <w:szCs w:val="24"/>
        </w:rPr>
      </w:pPr>
    </w:p>
    <w:p w:rsidR="00CA3945" w:rsidRPr="004D2845" w:rsidRDefault="00CE49C2" w:rsidP="004D2845">
      <w:pPr>
        <w:spacing w:after="0" w:line="240" w:lineRule="auto"/>
        <w:jc w:val="center"/>
        <w:rPr>
          <w:rFonts w:asciiTheme="majorBidi" w:hAnsiTheme="majorBidi" w:cstheme="majorBidi"/>
          <w:b/>
          <w:bCs/>
          <w:sz w:val="20"/>
          <w:szCs w:val="20"/>
        </w:rPr>
      </w:pPr>
      <w:r w:rsidRPr="004D2845">
        <w:rPr>
          <w:rFonts w:asciiTheme="majorBidi" w:hAnsiTheme="majorBidi" w:cstheme="majorBidi"/>
          <w:b/>
          <w:bCs/>
          <w:sz w:val="20"/>
          <w:szCs w:val="20"/>
        </w:rPr>
        <w:t xml:space="preserve">Neng Ana Nurul Fauziah, </w:t>
      </w:r>
      <w:r w:rsidR="00CA3945" w:rsidRPr="004D2845">
        <w:rPr>
          <w:rFonts w:asciiTheme="majorBidi" w:hAnsiTheme="majorBidi" w:cstheme="majorBidi"/>
          <w:b/>
          <w:bCs/>
          <w:sz w:val="20"/>
          <w:szCs w:val="20"/>
        </w:rPr>
        <w:t>Marismiati,</w:t>
      </w:r>
      <w:r w:rsidR="000033A7" w:rsidRPr="004D2845">
        <w:rPr>
          <w:rFonts w:asciiTheme="majorBidi" w:hAnsiTheme="majorBidi" w:cstheme="majorBidi"/>
          <w:b/>
          <w:bCs/>
          <w:sz w:val="20"/>
          <w:szCs w:val="20"/>
        </w:rPr>
        <w:t xml:space="preserve"> Kha</w:t>
      </w:r>
      <w:r w:rsidR="00CA3945" w:rsidRPr="004D2845">
        <w:rPr>
          <w:rFonts w:asciiTheme="majorBidi" w:hAnsiTheme="majorBidi" w:cstheme="majorBidi"/>
          <w:b/>
          <w:bCs/>
          <w:sz w:val="20"/>
          <w:szCs w:val="20"/>
        </w:rPr>
        <w:t>iraningrum Mulyanti</w:t>
      </w:r>
    </w:p>
    <w:p w:rsidR="005036D9" w:rsidRDefault="005036D9" w:rsidP="004D2845">
      <w:pPr>
        <w:spacing w:after="0" w:line="240" w:lineRule="auto"/>
        <w:jc w:val="center"/>
        <w:rPr>
          <w:rFonts w:asciiTheme="majorBidi" w:hAnsiTheme="majorBidi" w:cstheme="majorBidi"/>
          <w:b/>
          <w:bCs/>
          <w:sz w:val="20"/>
          <w:szCs w:val="20"/>
        </w:rPr>
      </w:pPr>
      <w:r>
        <w:rPr>
          <w:rFonts w:asciiTheme="majorBidi" w:hAnsiTheme="majorBidi" w:cstheme="majorBidi"/>
          <w:b/>
          <w:bCs/>
          <w:sz w:val="20"/>
          <w:szCs w:val="20"/>
        </w:rPr>
        <w:t xml:space="preserve">Program Studi </w:t>
      </w:r>
      <w:r w:rsidR="000F35D3" w:rsidRPr="004D2845">
        <w:rPr>
          <w:rFonts w:asciiTheme="majorBidi" w:hAnsiTheme="majorBidi" w:cstheme="majorBidi"/>
          <w:b/>
          <w:bCs/>
          <w:sz w:val="20"/>
          <w:szCs w:val="20"/>
        </w:rPr>
        <w:t>D</w:t>
      </w:r>
      <w:r>
        <w:rPr>
          <w:rFonts w:asciiTheme="majorBidi" w:hAnsiTheme="majorBidi" w:cstheme="majorBidi"/>
          <w:b/>
          <w:bCs/>
          <w:sz w:val="20"/>
          <w:szCs w:val="20"/>
        </w:rPr>
        <w:t>iploma 4 Akuntansi Keuangan</w:t>
      </w:r>
    </w:p>
    <w:p w:rsidR="001F3F08" w:rsidRDefault="005036D9" w:rsidP="001F3F08">
      <w:pPr>
        <w:spacing w:after="0" w:line="240" w:lineRule="auto"/>
        <w:jc w:val="center"/>
        <w:rPr>
          <w:rFonts w:asciiTheme="majorBidi" w:hAnsiTheme="majorBidi" w:cstheme="majorBidi"/>
          <w:b/>
          <w:bCs/>
          <w:sz w:val="20"/>
          <w:szCs w:val="20"/>
        </w:rPr>
      </w:pPr>
      <w:r>
        <w:rPr>
          <w:rFonts w:asciiTheme="majorBidi" w:hAnsiTheme="majorBidi" w:cstheme="majorBidi"/>
          <w:b/>
          <w:bCs/>
          <w:sz w:val="20"/>
          <w:szCs w:val="20"/>
        </w:rPr>
        <w:t>Politeknik</w:t>
      </w:r>
      <w:r w:rsidR="001F3F08">
        <w:rPr>
          <w:rFonts w:asciiTheme="majorBidi" w:hAnsiTheme="majorBidi" w:cstheme="majorBidi"/>
          <w:b/>
          <w:bCs/>
          <w:sz w:val="20"/>
          <w:szCs w:val="20"/>
        </w:rPr>
        <w:t xml:space="preserve"> Pos Indonesia</w:t>
      </w:r>
    </w:p>
    <w:p w:rsidR="005036D9" w:rsidRDefault="001F3F08" w:rsidP="001F3F08">
      <w:pPr>
        <w:spacing w:after="0" w:line="240" w:lineRule="auto"/>
        <w:jc w:val="center"/>
        <w:rPr>
          <w:rFonts w:asciiTheme="majorBidi" w:hAnsiTheme="majorBidi" w:cstheme="majorBidi"/>
          <w:b/>
          <w:bCs/>
          <w:sz w:val="20"/>
          <w:szCs w:val="20"/>
        </w:rPr>
      </w:pPr>
      <w:r>
        <w:rPr>
          <w:rFonts w:asciiTheme="majorBidi" w:hAnsiTheme="majorBidi" w:cstheme="majorBidi"/>
          <w:b/>
          <w:bCs/>
          <w:sz w:val="20"/>
          <w:szCs w:val="20"/>
        </w:rPr>
        <w:t xml:space="preserve">Jalan Sariasih No. 54, </w:t>
      </w:r>
      <w:r w:rsidR="005036D9">
        <w:rPr>
          <w:rFonts w:asciiTheme="majorBidi" w:hAnsiTheme="majorBidi" w:cstheme="majorBidi"/>
          <w:b/>
          <w:bCs/>
          <w:sz w:val="20"/>
          <w:szCs w:val="20"/>
        </w:rPr>
        <w:t>Sarijadi, Sukasari, Kota Bandung, Jawa Barat,</w:t>
      </w:r>
      <w:r>
        <w:rPr>
          <w:rFonts w:asciiTheme="majorBidi" w:hAnsiTheme="majorBidi" w:cstheme="majorBidi"/>
          <w:b/>
          <w:bCs/>
          <w:sz w:val="20"/>
          <w:szCs w:val="20"/>
        </w:rPr>
        <w:t xml:space="preserve"> 40151</w:t>
      </w:r>
      <w:r w:rsidR="005036D9">
        <w:rPr>
          <w:rFonts w:asciiTheme="majorBidi" w:hAnsiTheme="majorBidi" w:cstheme="majorBidi"/>
          <w:b/>
          <w:bCs/>
          <w:sz w:val="20"/>
          <w:szCs w:val="20"/>
        </w:rPr>
        <w:t xml:space="preserve"> </w:t>
      </w:r>
    </w:p>
    <w:p w:rsidR="00CE49C2" w:rsidRDefault="003B04D6" w:rsidP="004D2845">
      <w:pPr>
        <w:spacing w:after="0" w:line="240" w:lineRule="auto"/>
        <w:jc w:val="center"/>
        <w:rPr>
          <w:rFonts w:asciiTheme="majorBidi" w:hAnsiTheme="majorBidi" w:cstheme="majorBidi"/>
          <w:sz w:val="24"/>
          <w:szCs w:val="24"/>
        </w:rPr>
      </w:pPr>
      <w:r w:rsidRPr="004D2845">
        <w:rPr>
          <w:rFonts w:asciiTheme="majorBidi" w:hAnsiTheme="majorBidi" w:cstheme="majorBidi"/>
          <w:b/>
          <w:bCs/>
          <w:sz w:val="20"/>
          <w:szCs w:val="20"/>
        </w:rPr>
        <w:t xml:space="preserve">email: </w:t>
      </w:r>
      <w:hyperlink r:id="rId7" w:history="1">
        <w:r w:rsidR="004350E1" w:rsidRPr="004350E1">
          <w:rPr>
            <w:rStyle w:val="Hyperlink"/>
            <w:rFonts w:asciiTheme="majorBidi" w:hAnsiTheme="majorBidi" w:cstheme="majorBidi"/>
            <w:b/>
            <w:bCs/>
            <w:color w:val="auto"/>
            <w:sz w:val="20"/>
            <w:szCs w:val="20"/>
            <w:u w:val="none"/>
          </w:rPr>
          <w:t>Nengananf@gmail.com</w:t>
        </w:r>
      </w:hyperlink>
      <w:r w:rsidR="00CA3945" w:rsidRPr="004350E1">
        <w:rPr>
          <w:rFonts w:asciiTheme="majorBidi" w:hAnsiTheme="majorBidi" w:cstheme="majorBidi"/>
          <w:sz w:val="24"/>
          <w:szCs w:val="24"/>
        </w:rPr>
        <w:t xml:space="preserve"> </w:t>
      </w:r>
    </w:p>
    <w:p w:rsidR="00C13D83" w:rsidRDefault="00C13D83" w:rsidP="004D2845">
      <w:pPr>
        <w:spacing w:after="0" w:line="240" w:lineRule="auto"/>
        <w:jc w:val="center"/>
        <w:rPr>
          <w:rFonts w:asciiTheme="majorBidi" w:hAnsiTheme="majorBidi" w:cstheme="majorBidi"/>
          <w:sz w:val="24"/>
          <w:szCs w:val="24"/>
        </w:rPr>
      </w:pPr>
    </w:p>
    <w:p w:rsidR="004350E1" w:rsidRDefault="004350E1" w:rsidP="004D2845">
      <w:pPr>
        <w:spacing w:after="0" w:line="240" w:lineRule="auto"/>
        <w:jc w:val="center"/>
        <w:rPr>
          <w:rFonts w:asciiTheme="majorBidi" w:hAnsiTheme="majorBidi" w:cstheme="majorBidi"/>
          <w:sz w:val="24"/>
          <w:szCs w:val="24"/>
        </w:rPr>
      </w:pPr>
    </w:p>
    <w:p w:rsidR="005E41AC" w:rsidRDefault="005D28B9" w:rsidP="002635D7">
      <w:pPr>
        <w:spacing w:after="0"/>
        <w:jc w:val="both"/>
        <w:rPr>
          <w:rFonts w:asciiTheme="majorBidi" w:hAnsiTheme="majorBidi" w:cstheme="majorBidi"/>
        </w:rPr>
      </w:pPr>
      <w:r w:rsidRPr="005D28B9">
        <w:rPr>
          <w:rFonts w:asciiTheme="majorBidi" w:hAnsiTheme="majorBidi" w:cstheme="majorBidi"/>
          <w:b/>
          <w:bCs/>
        </w:rPr>
        <w:t>Abstrak -</w:t>
      </w:r>
      <w:r>
        <w:rPr>
          <w:rFonts w:asciiTheme="majorBidi" w:hAnsiTheme="majorBidi" w:cstheme="majorBidi"/>
        </w:rPr>
        <w:t xml:space="preserve"> </w:t>
      </w:r>
      <w:r w:rsidRPr="006340B1">
        <w:rPr>
          <w:rFonts w:asciiTheme="majorBidi" w:hAnsiTheme="majorBidi" w:cstheme="majorBidi"/>
        </w:rPr>
        <w:t xml:space="preserve">Penelitian ini bertujuan untuk menilai kinerja pendapatan dan belanja PNBP pada Pusat Pengembangan Sumber Daya Kemetrologian periode 2012-2016 dengan menggunakan konsep </w:t>
      </w:r>
      <w:r w:rsidRPr="006340B1">
        <w:rPr>
          <w:rFonts w:asciiTheme="majorBidi" w:hAnsiTheme="majorBidi" w:cstheme="majorBidi"/>
          <w:i/>
          <w:iCs/>
        </w:rPr>
        <w:t xml:space="preserve">value for money. </w:t>
      </w:r>
      <w:r w:rsidRPr="006340B1">
        <w:rPr>
          <w:rFonts w:asciiTheme="majorBidi" w:hAnsiTheme="majorBidi" w:cstheme="majorBidi"/>
        </w:rPr>
        <w:t>Metode yang digunakan dalam penelitian ini adalah deskriptif kuantitatif. Data yang digunakan adalah data sekunder laporan pendapatan dan belanja PNBP periode 2012-2016. Teknik analisis data yaitu dengan menggunakan analisis rasio. Berdasarkan hasil analisis diperoleh bahwa rasio ekonomi periode 2012-2016 adalah sangat ekonomis, karena rata-rata rasio ekonomi selama 5 tahun berada dibawah 60%. Rasio efisiensi periode 2012-2016 adalah efisien karena rata-rata rasio efisiensi selama 5 tahun berada dibawah 100%. Sedangkan rasio efektivitas periode 2012-2016 adalah kurang efektif karena rasio efektivitas selama 5 tahun mengalami penurunan dan kenaikan yang signifikan.</w:t>
      </w:r>
    </w:p>
    <w:p w:rsidR="005D28B9" w:rsidRDefault="005E41AC" w:rsidP="00E30DE2">
      <w:pPr>
        <w:spacing w:after="0" w:line="240" w:lineRule="auto"/>
        <w:jc w:val="both"/>
        <w:rPr>
          <w:rFonts w:asciiTheme="majorBidi" w:hAnsiTheme="majorBidi" w:cstheme="majorBidi"/>
          <w:b/>
          <w:bCs/>
          <w:i/>
          <w:iCs/>
        </w:rPr>
      </w:pPr>
      <w:r w:rsidRPr="00E30DE2">
        <w:rPr>
          <w:rFonts w:asciiTheme="majorBidi" w:hAnsiTheme="majorBidi" w:cstheme="majorBidi"/>
          <w:b/>
          <w:bCs/>
        </w:rPr>
        <w:t xml:space="preserve">Kata Kunci : Penerimaan Negara Bukan Pajak, Pengukuran Kinerja, </w:t>
      </w:r>
      <w:r w:rsidRPr="00E30DE2">
        <w:rPr>
          <w:rFonts w:asciiTheme="majorBidi" w:hAnsiTheme="majorBidi" w:cstheme="majorBidi"/>
          <w:b/>
          <w:bCs/>
          <w:i/>
          <w:iCs/>
        </w:rPr>
        <w:t xml:space="preserve">Value For Money </w:t>
      </w:r>
    </w:p>
    <w:p w:rsidR="005C185D" w:rsidRDefault="005C185D" w:rsidP="00E30DE2">
      <w:pPr>
        <w:spacing w:after="0" w:line="240" w:lineRule="auto"/>
        <w:jc w:val="both"/>
        <w:rPr>
          <w:rFonts w:asciiTheme="majorBidi" w:hAnsiTheme="majorBidi" w:cstheme="majorBidi"/>
          <w:b/>
          <w:bCs/>
          <w:i/>
          <w:iCs/>
        </w:rPr>
      </w:pPr>
    </w:p>
    <w:p w:rsidR="00E30DE2" w:rsidRPr="00E30DE2" w:rsidRDefault="00E30DE2" w:rsidP="00E30DE2">
      <w:pPr>
        <w:spacing w:after="0" w:line="240" w:lineRule="auto"/>
        <w:jc w:val="both"/>
        <w:rPr>
          <w:rFonts w:asciiTheme="majorBidi" w:hAnsiTheme="majorBidi" w:cstheme="majorBidi"/>
          <w:b/>
          <w:bCs/>
          <w:i/>
          <w:iCs/>
        </w:rPr>
      </w:pPr>
    </w:p>
    <w:p w:rsidR="000514A8" w:rsidRPr="00AB6183" w:rsidRDefault="00E30DE2" w:rsidP="002635D7">
      <w:pPr>
        <w:spacing w:after="0" w:line="240" w:lineRule="auto"/>
        <w:jc w:val="both"/>
        <w:rPr>
          <w:rFonts w:ascii="Times New Roman" w:hAnsi="Times New Roman" w:cs="Times New Roman"/>
          <w:i/>
        </w:rPr>
      </w:pPr>
      <w:r w:rsidRPr="00E30DE2">
        <w:rPr>
          <w:rFonts w:ascii="Times New Roman" w:hAnsi="Times New Roman" w:cs="Times New Roman"/>
          <w:b/>
          <w:bCs/>
          <w:i/>
          <w:iCs/>
        </w:rPr>
        <w:t>Abstract</w:t>
      </w:r>
      <w:r w:rsidR="005C185D">
        <w:rPr>
          <w:rFonts w:ascii="Times New Roman" w:hAnsi="Times New Roman" w:cs="Times New Roman"/>
        </w:rPr>
        <w:t xml:space="preserve"> - </w:t>
      </w:r>
      <w:r w:rsidR="000514A8" w:rsidRPr="00AB6183">
        <w:rPr>
          <w:rFonts w:ascii="Times New Roman" w:hAnsi="Times New Roman" w:cs="Times New Roman"/>
          <w:i/>
        </w:rPr>
        <w:t xml:space="preserve">This study purpose to assess the performance of revenue and expenditure of non-tax revenues at the Center for Development of Metrological Resources period 2012-2016 using the concept of value for money. The method </w:t>
      </w:r>
      <w:r w:rsidR="000514A8" w:rsidRPr="00AB6183">
        <w:rPr>
          <w:rFonts w:ascii="Times New Roman" w:hAnsi="Times New Roman" w:cs="Times New Roman"/>
          <w:i/>
          <w:lang w:val="id-ID"/>
        </w:rPr>
        <w:t xml:space="preserve">that </w:t>
      </w:r>
      <w:r w:rsidR="000514A8" w:rsidRPr="00AB6183">
        <w:rPr>
          <w:rFonts w:ascii="Times New Roman" w:hAnsi="Times New Roman" w:cs="Times New Roman"/>
          <w:i/>
        </w:rPr>
        <w:t xml:space="preserve">used in this research is descriptive quantitative. The data </w:t>
      </w:r>
      <w:r w:rsidR="000514A8" w:rsidRPr="00AB6183">
        <w:rPr>
          <w:rFonts w:ascii="Times New Roman" w:hAnsi="Times New Roman" w:cs="Times New Roman"/>
          <w:i/>
          <w:lang w:val="id-ID"/>
        </w:rPr>
        <w:t xml:space="preserve">that </w:t>
      </w:r>
      <w:r w:rsidR="000514A8" w:rsidRPr="00AB6183">
        <w:rPr>
          <w:rFonts w:ascii="Times New Roman" w:hAnsi="Times New Roman" w:cs="Times New Roman"/>
          <w:i/>
        </w:rPr>
        <w:t>used are secondary data of income and expenditure of Non-Tax State Revenue during 2012-2016. Data analysis technique is by using ratio analysis. Based on the analysis results obtained that the economic ratio of 2012-2016 period is very economic, because the average economic ratio for 5 years is below 60%. The efficiency ratio for 2012-2016 is efficient because the average efficiency ratio for 5 years is below 100%. While the effectiveness ratio for the 2012-2016 period is less effective because the effectiveness ratio for 5 years has decreased and significant increase.</w:t>
      </w:r>
    </w:p>
    <w:p w:rsidR="005C185D" w:rsidRDefault="00C13D83" w:rsidP="002635D7">
      <w:pPr>
        <w:pStyle w:val="Heading1"/>
        <w:spacing w:before="0" w:line="240" w:lineRule="auto"/>
        <w:ind w:left="1276" w:hanging="1276"/>
        <w:jc w:val="both"/>
        <w:rPr>
          <w:iCs/>
        </w:rPr>
      </w:pPr>
      <w:r w:rsidRPr="00AB6183">
        <w:rPr>
          <w:rFonts w:ascii="Times New Roman" w:hAnsi="Times New Roman" w:cs="Times New Roman"/>
          <w:i/>
          <w:color w:val="auto"/>
          <w:sz w:val="22"/>
          <w:szCs w:val="22"/>
        </w:rPr>
        <w:t xml:space="preserve">Keywords: </w:t>
      </w:r>
      <w:r w:rsidRPr="00A864D6">
        <w:rPr>
          <w:rFonts w:ascii="Times New Roman" w:hAnsi="Times New Roman" w:cs="Times New Roman"/>
          <w:i/>
          <w:color w:val="auto"/>
          <w:sz w:val="22"/>
          <w:szCs w:val="22"/>
        </w:rPr>
        <w:t>Non-Tax State Revenue, Performance Measurement, Value For Money</w:t>
      </w:r>
    </w:p>
    <w:p w:rsidR="005C185D" w:rsidRDefault="005C185D" w:rsidP="005313D2">
      <w:pPr>
        <w:rPr>
          <w:iCs/>
        </w:rPr>
      </w:pPr>
    </w:p>
    <w:p w:rsidR="005C185D" w:rsidRDefault="005C185D" w:rsidP="005313D2">
      <w:pPr>
        <w:rPr>
          <w:iCs/>
        </w:rPr>
        <w:sectPr w:rsidR="005C185D" w:rsidSect="005267AD">
          <w:pgSz w:w="11907" w:h="16839" w:code="9"/>
          <w:pgMar w:top="1985" w:right="1134" w:bottom="1985" w:left="1985" w:header="720" w:footer="720" w:gutter="0"/>
          <w:cols w:space="720"/>
          <w:docGrid w:linePitch="360"/>
        </w:sectPr>
      </w:pPr>
    </w:p>
    <w:p w:rsidR="00245309" w:rsidRPr="0025394A" w:rsidRDefault="00245309" w:rsidP="00A864D6">
      <w:pPr>
        <w:pStyle w:val="ListParagraph"/>
        <w:numPr>
          <w:ilvl w:val="0"/>
          <w:numId w:val="26"/>
        </w:numPr>
        <w:spacing w:line="240" w:lineRule="auto"/>
        <w:ind w:left="284" w:hanging="284"/>
        <w:rPr>
          <w:rFonts w:asciiTheme="majorBidi" w:hAnsiTheme="majorBidi" w:cstheme="majorBidi"/>
          <w:b/>
          <w:bCs/>
        </w:rPr>
      </w:pPr>
      <w:r w:rsidRPr="0025394A">
        <w:rPr>
          <w:rFonts w:asciiTheme="majorBidi" w:hAnsiTheme="majorBidi" w:cstheme="majorBidi"/>
          <w:b/>
          <w:bCs/>
        </w:rPr>
        <w:lastRenderedPageBreak/>
        <w:t>PENDAHULUAN</w:t>
      </w:r>
    </w:p>
    <w:p w:rsidR="00CF6C70" w:rsidRPr="00AB12B2" w:rsidRDefault="00CF6C70" w:rsidP="00716F6C">
      <w:pPr>
        <w:spacing w:after="0" w:line="240" w:lineRule="auto"/>
        <w:ind w:firstLine="425"/>
        <w:jc w:val="both"/>
        <w:rPr>
          <w:rFonts w:asciiTheme="majorBidi" w:hAnsiTheme="majorBidi" w:cstheme="majorBidi"/>
        </w:rPr>
      </w:pPr>
      <w:r w:rsidRPr="00AB12B2">
        <w:rPr>
          <w:rFonts w:asciiTheme="majorBidi" w:hAnsiTheme="majorBidi" w:cstheme="majorBidi"/>
        </w:rPr>
        <w:t>Anggaran Pendapatan Belanja Negara (APBN) adalah wujud dari pengelolaan keuangan negara yang merupakan instrumen bagi pemerintah untuk mengatur pengeluaran dan penerimaan negara dalam rangka membiayai pelaksanaan kegiatan pemerintahan. Kegiatan pemerintahan diselenggarakan dengan harapan dapat tercapainya pemerintahan yang baik (</w:t>
      </w:r>
      <w:r w:rsidRPr="00AB12B2">
        <w:rPr>
          <w:rFonts w:asciiTheme="majorBidi" w:hAnsiTheme="majorBidi" w:cstheme="majorBidi"/>
          <w:i/>
          <w:iCs/>
        </w:rPr>
        <w:t>good governance</w:t>
      </w:r>
      <w:r w:rsidRPr="00AB12B2">
        <w:rPr>
          <w:rFonts w:asciiTheme="majorBidi" w:hAnsiTheme="majorBidi" w:cstheme="majorBidi"/>
        </w:rPr>
        <w:t>). Dalam Tim Pengkajian Hukum, Haris (2012: 5) menyatakan “Dalam penyelenggaraan pemerintahan yang baik (</w:t>
      </w:r>
      <w:r w:rsidRPr="00AB12B2">
        <w:rPr>
          <w:rFonts w:asciiTheme="majorBidi" w:hAnsiTheme="majorBidi" w:cstheme="majorBidi"/>
          <w:i/>
          <w:iCs/>
        </w:rPr>
        <w:t>good governance</w:t>
      </w:r>
      <w:r w:rsidRPr="00AB12B2">
        <w:rPr>
          <w:rFonts w:asciiTheme="majorBidi" w:hAnsiTheme="majorBidi" w:cstheme="majorBidi"/>
        </w:rPr>
        <w:t>) beberapa prinsip yang tidak boleh dikesampingkan adalah transparansi, akuntabilitas, dan aturan hukum.” Dalam hal ini, semua kegiatan pemerintah yang berkenaan dengan penerimaan dan belanja negara harus dilaporkan secara transparan dan dapat dipertanggungjawabkan.</w:t>
      </w:r>
    </w:p>
    <w:p w:rsidR="002161D6" w:rsidRPr="00AB12B2" w:rsidRDefault="00CF6C70" w:rsidP="00D80887">
      <w:pPr>
        <w:spacing w:after="0" w:line="240" w:lineRule="auto"/>
        <w:ind w:firstLine="426"/>
        <w:jc w:val="both"/>
        <w:rPr>
          <w:rFonts w:asciiTheme="majorBidi" w:hAnsiTheme="majorBidi" w:cstheme="majorBidi"/>
        </w:rPr>
      </w:pPr>
      <w:r w:rsidRPr="00AB12B2">
        <w:rPr>
          <w:rFonts w:asciiTheme="majorBidi" w:hAnsiTheme="majorBidi" w:cstheme="majorBidi"/>
        </w:rPr>
        <w:lastRenderedPageBreak/>
        <w:t>Penerimaan dan belanja negara yang akan dilaporkan tersebut diatur dalam sistem pengelolaan keuangan negara UU Nomor 17 Tahun 2003 yang mengatur tentang prinsip-prinsip pengelolaan keuangan negara sebagai dasar pelaksanaan reformasi manajemen keuangan pemerintahan. Pengaturan secara jelas kekuasaan atas pengelolaan kekuasaan negara merupakan prinsip pokok dalam pengelolaan keuangan negara yang transparan dan akuntabel.</w:t>
      </w:r>
      <w:r w:rsidR="00245309" w:rsidRPr="00AB12B2">
        <w:rPr>
          <w:rFonts w:asciiTheme="majorBidi" w:hAnsiTheme="majorBidi" w:cstheme="majorBidi"/>
        </w:rPr>
        <w:t xml:space="preserve"> </w:t>
      </w:r>
      <w:r w:rsidR="002161D6" w:rsidRPr="00AB12B2">
        <w:rPr>
          <w:rFonts w:asciiTheme="majorBidi" w:hAnsiTheme="majorBidi" w:cstheme="majorBidi"/>
        </w:rPr>
        <w:t xml:space="preserve">Penyelenggaraan negara bertujuan untuk mewujudkan tugas-tugas negara yang ditujukan sebagian besar bagi kemakmuran dan kesejahteraan rakyat. Untuk mewujudkan tugas-tugas negara tersebut diperlukan adanya pembiayaan yang bersumber dari pendapatan negara. Sumber-sumber pendapatan negara terdiri dari penerimaan pajak, Penerimaan Negara Bukan Pajak (PNBP) dan penerimaan hibah. </w:t>
      </w:r>
    </w:p>
    <w:p w:rsidR="00637247" w:rsidRPr="00AB12B2" w:rsidRDefault="002161D6" w:rsidP="00D80887">
      <w:pPr>
        <w:spacing w:after="0" w:line="240" w:lineRule="auto"/>
        <w:ind w:firstLine="426"/>
        <w:jc w:val="both"/>
        <w:rPr>
          <w:rFonts w:asciiTheme="majorBidi" w:hAnsiTheme="majorBidi" w:cstheme="majorBidi"/>
        </w:rPr>
      </w:pPr>
      <w:r w:rsidRPr="00AB12B2">
        <w:rPr>
          <w:rFonts w:asciiTheme="majorBidi" w:hAnsiTheme="majorBidi" w:cstheme="majorBidi"/>
        </w:rPr>
        <w:t>Anggaran Pendapatan Belanja Negara (APBN) memacu pemerintah sebagai penyelenggara negara untuk berusaha mengoptimalkan seluruh potensi yang ada sebagai sumber pendapatan negara, baik dari sektor penerimaan pajak maupun Penerimaan Negara Bukan Pajak (PNBP). Dalam UU Nomor 20 Tahun 1997 dijelaskan bahwa Penerimaan Negara Bukan Pajak (PNBP) adalah seluruh penerimaan pemerintah pusat yang tidak berasal dari penerimaan perpajakan.</w:t>
      </w:r>
      <w:r w:rsidR="00637247" w:rsidRPr="00AB12B2">
        <w:rPr>
          <w:rFonts w:asciiTheme="majorBidi" w:hAnsiTheme="majorBidi" w:cstheme="majorBidi"/>
        </w:rPr>
        <w:t xml:space="preserve"> Dari berbagai sudut pandang penerimaan negara, Penerimaan Negara Bukan Pajak (PNBP) adalah salah satu bentuk pendapatan yang memiliki peran dalam pelaksanaan pembangunan, karena Penerimaan Negara Bukan Pajak (PNBP) merupakan salah satu pilar pendapatan negara  disamping pendapatan dari penerimaan pajak dan hibah.</w:t>
      </w:r>
    </w:p>
    <w:p w:rsidR="00920EEB" w:rsidRDefault="00920EEB" w:rsidP="00D26566">
      <w:pPr>
        <w:spacing w:after="0" w:line="240" w:lineRule="auto"/>
        <w:ind w:firstLine="720"/>
        <w:jc w:val="both"/>
        <w:rPr>
          <w:rFonts w:asciiTheme="majorBidi" w:hAnsiTheme="majorBidi" w:cstheme="majorBidi"/>
          <w:sz w:val="24"/>
          <w:szCs w:val="24"/>
        </w:rPr>
      </w:pPr>
    </w:p>
    <w:p w:rsidR="00920EEB" w:rsidRDefault="00920EEB" w:rsidP="00D26566">
      <w:pPr>
        <w:spacing w:after="0" w:line="240" w:lineRule="auto"/>
        <w:ind w:firstLine="720"/>
        <w:jc w:val="both"/>
        <w:rPr>
          <w:rFonts w:asciiTheme="majorBidi" w:hAnsiTheme="majorBidi" w:cstheme="majorBidi"/>
          <w:sz w:val="24"/>
          <w:szCs w:val="24"/>
        </w:rPr>
        <w:sectPr w:rsidR="00920EEB" w:rsidSect="005B68B2">
          <w:type w:val="continuous"/>
          <w:pgSz w:w="11907" w:h="16839" w:code="9"/>
          <w:pgMar w:top="1985" w:right="1134" w:bottom="1985" w:left="1985" w:header="720" w:footer="720" w:gutter="0"/>
          <w:cols w:num="2" w:space="284"/>
          <w:docGrid w:linePitch="360"/>
        </w:sectPr>
      </w:pPr>
    </w:p>
    <w:p w:rsidR="00920EEB" w:rsidRDefault="00920EEB" w:rsidP="00920EEB">
      <w:pPr>
        <w:spacing w:after="0" w:line="240" w:lineRule="auto"/>
        <w:ind w:left="993" w:hanging="993"/>
        <w:jc w:val="center"/>
        <w:rPr>
          <w:rFonts w:asciiTheme="majorBidi" w:hAnsiTheme="majorBidi" w:cstheme="majorBidi"/>
          <w:b/>
          <w:bCs/>
          <w:sz w:val="24"/>
          <w:szCs w:val="24"/>
        </w:rPr>
      </w:pPr>
    </w:p>
    <w:p w:rsidR="00920EEB" w:rsidRPr="00894ABA" w:rsidRDefault="00920EEB" w:rsidP="00141B37">
      <w:pPr>
        <w:spacing w:after="0" w:line="240" w:lineRule="auto"/>
        <w:ind w:left="993" w:hanging="993"/>
        <w:jc w:val="center"/>
        <w:rPr>
          <w:rFonts w:asciiTheme="majorBidi" w:hAnsiTheme="majorBidi" w:cstheme="majorBidi"/>
          <w:b/>
          <w:bCs/>
        </w:rPr>
      </w:pPr>
      <w:r w:rsidRPr="00894ABA">
        <w:rPr>
          <w:rFonts w:asciiTheme="majorBidi" w:hAnsiTheme="majorBidi" w:cstheme="majorBidi"/>
          <w:b/>
          <w:bCs/>
        </w:rPr>
        <w:t>Tabel 1 realisasi pendapatan dan belanja Penerimaan Negara Bukan Pajak pada Pusat Pengembangan Sumber Daya Manusia Kemetrologian periode 2012-2016</w:t>
      </w:r>
    </w:p>
    <w:tbl>
      <w:tblPr>
        <w:tblpPr w:leftFromText="180" w:rightFromText="180" w:vertAnchor="text" w:horzAnchor="page" w:tblpX="2683" w:tblpY="135"/>
        <w:tblW w:w="7537" w:type="dxa"/>
        <w:tblLook w:val="04A0" w:firstRow="1" w:lastRow="0" w:firstColumn="1" w:lastColumn="0" w:noHBand="0" w:noVBand="1"/>
      </w:tblPr>
      <w:tblGrid>
        <w:gridCol w:w="911"/>
        <w:gridCol w:w="911"/>
        <w:gridCol w:w="3164"/>
        <w:gridCol w:w="2551"/>
      </w:tblGrid>
      <w:tr w:rsidR="00301E2B" w:rsidRPr="00894ABA" w:rsidTr="00301E2B">
        <w:trPr>
          <w:trHeight w:val="586"/>
        </w:trPr>
        <w:tc>
          <w:tcPr>
            <w:tcW w:w="9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b/>
                <w:bCs/>
                <w:color w:val="000000"/>
              </w:rPr>
            </w:pPr>
            <w:r w:rsidRPr="00894ABA">
              <w:rPr>
                <w:rFonts w:asciiTheme="majorBidi" w:eastAsia="Times New Roman" w:hAnsiTheme="majorBidi" w:cstheme="majorBidi"/>
                <w:b/>
                <w:bCs/>
                <w:color w:val="000000"/>
              </w:rPr>
              <w:t>No</w:t>
            </w:r>
          </w:p>
        </w:tc>
        <w:tc>
          <w:tcPr>
            <w:tcW w:w="911" w:type="dxa"/>
            <w:tcBorders>
              <w:top w:val="single" w:sz="4" w:space="0" w:color="auto"/>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b/>
                <w:bCs/>
                <w:color w:val="000000"/>
              </w:rPr>
            </w:pPr>
            <w:r w:rsidRPr="00894ABA">
              <w:rPr>
                <w:rFonts w:asciiTheme="majorBidi" w:eastAsia="Times New Roman" w:hAnsiTheme="majorBidi" w:cstheme="majorBidi"/>
                <w:b/>
                <w:bCs/>
                <w:color w:val="000000"/>
              </w:rPr>
              <w:t>Tahun</w:t>
            </w:r>
          </w:p>
        </w:tc>
        <w:tc>
          <w:tcPr>
            <w:tcW w:w="3164" w:type="dxa"/>
            <w:tcBorders>
              <w:top w:val="single" w:sz="4" w:space="0" w:color="auto"/>
              <w:left w:val="nil"/>
              <w:bottom w:val="single" w:sz="4" w:space="0" w:color="auto"/>
              <w:right w:val="single" w:sz="4" w:space="0" w:color="auto"/>
            </w:tcBorders>
            <w:shd w:val="clear" w:color="auto" w:fill="auto"/>
            <w:noWrap/>
            <w:vAlign w:val="center"/>
            <w:hideMark/>
          </w:tcPr>
          <w:p w:rsidR="00301E2B" w:rsidRPr="00894ABA" w:rsidRDefault="00301E2B" w:rsidP="00301E2B">
            <w:pPr>
              <w:spacing w:after="0" w:line="240" w:lineRule="auto"/>
              <w:jc w:val="center"/>
              <w:rPr>
                <w:rFonts w:asciiTheme="majorBidi" w:eastAsia="Times New Roman" w:hAnsiTheme="majorBidi" w:cstheme="majorBidi"/>
                <w:b/>
                <w:bCs/>
                <w:color w:val="000000"/>
              </w:rPr>
            </w:pPr>
            <w:r w:rsidRPr="00894ABA">
              <w:rPr>
                <w:rFonts w:asciiTheme="majorBidi" w:eastAsia="Times New Roman" w:hAnsiTheme="majorBidi" w:cstheme="majorBidi"/>
                <w:b/>
                <w:bCs/>
                <w:color w:val="000000"/>
              </w:rPr>
              <w:t>Target Pendapatan</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301E2B" w:rsidRPr="00894ABA" w:rsidRDefault="00301E2B" w:rsidP="00301E2B">
            <w:pPr>
              <w:spacing w:after="0" w:line="240" w:lineRule="auto"/>
              <w:jc w:val="center"/>
              <w:rPr>
                <w:rFonts w:asciiTheme="majorBidi" w:eastAsia="Times New Roman" w:hAnsiTheme="majorBidi" w:cstheme="majorBidi"/>
                <w:b/>
                <w:bCs/>
                <w:color w:val="000000"/>
              </w:rPr>
            </w:pPr>
            <w:r w:rsidRPr="00894ABA">
              <w:rPr>
                <w:rFonts w:asciiTheme="majorBidi" w:eastAsia="Times New Roman" w:hAnsiTheme="majorBidi" w:cstheme="majorBidi"/>
                <w:b/>
                <w:bCs/>
                <w:color w:val="000000"/>
              </w:rPr>
              <w:t>Realisasi Pendapatan</w:t>
            </w:r>
          </w:p>
        </w:tc>
      </w:tr>
      <w:tr w:rsidR="00301E2B" w:rsidRPr="00894ABA" w:rsidTr="00301E2B">
        <w:trPr>
          <w:trHeight w:val="370"/>
        </w:trPr>
        <w:tc>
          <w:tcPr>
            <w:tcW w:w="911" w:type="dxa"/>
            <w:tcBorders>
              <w:top w:val="nil"/>
              <w:left w:val="single" w:sz="4" w:space="0" w:color="auto"/>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color w:val="000000"/>
              </w:rPr>
            </w:pPr>
            <w:r w:rsidRPr="00894ABA">
              <w:rPr>
                <w:rFonts w:asciiTheme="majorBidi" w:eastAsia="Times New Roman" w:hAnsiTheme="majorBidi" w:cstheme="majorBidi"/>
                <w:color w:val="000000"/>
              </w:rPr>
              <w:t>1</w:t>
            </w:r>
          </w:p>
        </w:tc>
        <w:tc>
          <w:tcPr>
            <w:tcW w:w="911"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color w:val="000000"/>
              </w:rPr>
            </w:pPr>
            <w:r w:rsidRPr="00894ABA">
              <w:rPr>
                <w:rFonts w:asciiTheme="majorBidi" w:eastAsia="Times New Roman" w:hAnsiTheme="majorBidi" w:cstheme="majorBidi"/>
                <w:color w:val="000000"/>
              </w:rPr>
              <w:t>2012</w:t>
            </w:r>
          </w:p>
        </w:tc>
        <w:tc>
          <w:tcPr>
            <w:tcW w:w="3164"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right"/>
              <w:rPr>
                <w:rFonts w:asciiTheme="majorBidi" w:eastAsia="Times New Roman" w:hAnsiTheme="majorBidi" w:cstheme="majorBidi"/>
                <w:color w:val="000000"/>
              </w:rPr>
            </w:pPr>
            <w:r w:rsidRPr="00894ABA">
              <w:rPr>
                <w:rFonts w:asciiTheme="majorBidi" w:eastAsia="Times New Roman" w:hAnsiTheme="majorBidi" w:cstheme="majorBidi"/>
                <w:color w:val="000000"/>
              </w:rPr>
              <w:t xml:space="preserve"> Rp             47.500.000 </w:t>
            </w:r>
          </w:p>
        </w:tc>
        <w:tc>
          <w:tcPr>
            <w:tcW w:w="2551"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right"/>
              <w:rPr>
                <w:rFonts w:asciiTheme="majorBidi" w:eastAsia="Times New Roman" w:hAnsiTheme="majorBidi" w:cstheme="majorBidi"/>
                <w:color w:val="000000"/>
              </w:rPr>
            </w:pPr>
            <w:r w:rsidRPr="00894ABA">
              <w:rPr>
                <w:rFonts w:asciiTheme="majorBidi" w:eastAsia="Times New Roman" w:hAnsiTheme="majorBidi" w:cstheme="majorBidi"/>
                <w:color w:val="000000"/>
              </w:rPr>
              <w:t xml:space="preserve"> Rp          1.56</w:t>
            </w:r>
            <w:r w:rsidRPr="00894ABA">
              <w:rPr>
                <w:rFonts w:asciiTheme="majorBidi" w:eastAsia="Times New Roman" w:hAnsiTheme="majorBidi" w:cstheme="majorBidi"/>
                <w:color w:val="000000"/>
                <w:lang w:val="id-ID"/>
              </w:rPr>
              <w:t>4</w:t>
            </w:r>
            <w:r w:rsidRPr="00894ABA">
              <w:rPr>
                <w:rFonts w:asciiTheme="majorBidi" w:eastAsia="Times New Roman" w:hAnsiTheme="majorBidi" w:cstheme="majorBidi"/>
                <w:color w:val="000000"/>
              </w:rPr>
              <w:t>.</w:t>
            </w:r>
            <w:r w:rsidRPr="00894ABA">
              <w:rPr>
                <w:rFonts w:asciiTheme="majorBidi" w:eastAsia="Times New Roman" w:hAnsiTheme="majorBidi" w:cstheme="majorBidi"/>
                <w:color w:val="000000"/>
                <w:lang w:val="id-ID"/>
              </w:rPr>
              <w:t>000</w:t>
            </w:r>
            <w:r w:rsidRPr="00894ABA">
              <w:rPr>
                <w:rFonts w:asciiTheme="majorBidi" w:eastAsia="Times New Roman" w:hAnsiTheme="majorBidi" w:cstheme="majorBidi"/>
                <w:color w:val="000000"/>
              </w:rPr>
              <w:t>.</w:t>
            </w:r>
            <w:r w:rsidRPr="00894ABA">
              <w:rPr>
                <w:rFonts w:asciiTheme="majorBidi" w:eastAsia="Times New Roman" w:hAnsiTheme="majorBidi" w:cstheme="majorBidi"/>
                <w:color w:val="000000"/>
                <w:lang w:val="id-ID"/>
              </w:rPr>
              <w:t>000</w:t>
            </w:r>
            <w:r w:rsidRPr="00894ABA">
              <w:rPr>
                <w:rFonts w:asciiTheme="majorBidi" w:eastAsia="Times New Roman" w:hAnsiTheme="majorBidi" w:cstheme="majorBidi"/>
                <w:color w:val="000000"/>
              </w:rPr>
              <w:t xml:space="preserve"> </w:t>
            </w:r>
          </w:p>
        </w:tc>
      </w:tr>
      <w:tr w:rsidR="00301E2B" w:rsidRPr="00894ABA" w:rsidTr="00301E2B">
        <w:trPr>
          <w:trHeight w:val="370"/>
        </w:trPr>
        <w:tc>
          <w:tcPr>
            <w:tcW w:w="911" w:type="dxa"/>
            <w:tcBorders>
              <w:top w:val="nil"/>
              <w:left w:val="single" w:sz="4" w:space="0" w:color="auto"/>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color w:val="000000"/>
              </w:rPr>
            </w:pPr>
            <w:r w:rsidRPr="00894ABA">
              <w:rPr>
                <w:rFonts w:asciiTheme="majorBidi" w:eastAsia="Times New Roman" w:hAnsiTheme="majorBidi" w:cstheme="majorBidi"/>
                <w:color w:val="000000"/>
              </w:rPr>
              <w:t>2</w:t>
            </w:r>
          </w:p>
        </w:tc>
        <w:tc>
          <w:tcPr>
            <w:tcW w:w="911"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color w:val="000000"/>
              </w:rPr>
            </w:pPr>
            <w:r w:rsidRPr="00894ABA">
              <w:rPr>
                <w:rFonts w:asciiTheme="majorBidi" w:eastAsia="Times New Roman" w:hAnsiTheme="majorBidi" w:cstheme="majorBidi"/>
                <w:color w:val="000000"/>
              </w:rPr>
              <w:t>2013</w:t>
            </w:r>
          </w:p>
        </w:tc>
        <w:tc>
          <w:tcPr>
            <w:tcW w:w="3164"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right"/>
              <w:rPr>
                <w:rFonts w:asciiTheme="majorBidi" w:eastAsia="Times New Roman" w:hAnsiTheme="majorBidi" w:cstheme="majorBidi"/>
                <w:color w:val="000000"/>
              </w:rPr>
            </w:pPr>
            <w:r w:rsidRPr="00894ABA">
              <w:rPr>
                <w:rFonts w:asciiTheme="majorBidi" w:eastAsia="Times New Roman" w:hAnsiTheme="majorBidi" w:cstheme="majorBidi"/>
                <w:color w:val="000000"/>
              </w:rPr>
              <w:t xml:space="preserve"> Rp             70.000.000 </w:t>
            </w:r>
          </w:p>
        </w:tc>
        <w:tc>
          <w:tcPr>
            <w:tcW w:w="2551"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right"/>
              <w:rPr>
                <w:rFonts w:asciiTheme="majorBidi" w:eastAsia="Times New Roman" w:hAnsiTheme="majorBidi" w:cstheme="majorBidi"/>
                <w:color w:val="000000"/>
              </w:rPr>
            </w:pPr>
            <w:r w:rsidRPr="00894ABA">
              <w:rPr>
                <w:rFonts w:asciiTheme="majorBidi" w:eastAsia="Times New Roman" w:hAnsiTheme="majorBidi" w:cstheme="majorBidi"/>
                <w:color w:val="000000"/>
              </w:rPr>
              <w:t xml:space="preserve"> Rp          1.324.682.828</w:t>
            </w:r>
          </w:p>
        </w:tc>
      </w:tr>
      <w:tr w:rsidR="00301E2B" w:rsidRPr="00894ABA" w:rsidTr="00301E2B">
        <w:trPr>
          <w:trHeight w:val="370"/>
        </w:trPr>
        <w:tc>
          <w:tcPr>
            <w:tcW w:w="911" w:type="dxa"/>
            <w:tcBorders>
              <w:top w:val="nil"/>
              <w:left w:val="single" w:sz="4" w:space="0" w:color="auto"/>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color w:val="000000"/>
              </w:rPr>
            </w:pPr>
            <w:r w:rsidRPr="00894ABA">
              <w:rPr>
                <w:rFonts w:asciiTheme="majorBidi" w:eastAsia="Times New Roman" w:hAnsiTheme="majorBidi" w:cstheme="majorBidi"/>
                <w:color w:val="000000"/>
              </w:rPr>
              <w:t>3</w:t>
            </w:r>
          </w:p>
        </w:tc>
        <w:tc>
          <w:tcPr>
            <w:tcW w:w="911"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color w:val="000000"/>
              </w:rPr>
            </w:pPr>
            <w:r w:rsidRPr="00894ABA">
              <w:rPr>
                <w:rFonts w:asciiTheme="majorBidi" w:eastAsia="Times New Roman" w:hAnsiTheme="majorBidi" w:cstheme="majorBidi"/>
                <w:color w:val="000000"/>
              </w:rPr>
              <w:t>2014</w:t>
            </w:r>
          </w:p>
        </w:tc>
        <w:tc>
          <w:tcPr>
            <w:tcW w:w="3164"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right"/>
              <w:rPr>
                <w:rFonts w:asciiTheme="majorBidi" w:eastAsia="Times New Roman" w:hAnsiTheme="majorBidi" w:cstheme="majorBidi"/>
                <w:color w:val="000000"/>
              </w:rPr>
            </w:pPr>
            <w:r w:rsidRPr="00894ABA">
              <w:rPr>
                <w:rFonts w:asciiTheme="majorBidi" w:eastAsia="Times New Roman" w:hAnsiTheme="majorBidi" w:cstheme="majorBidi"/>
                <w:color w:val="000000"/>
              </w:rPr>
              <w:t xml:space="preserve"> Rp           770.000.000 </w:t>
            </w:r>
          </w:p>
        </w:tc>
        <w:tc>
          <w:tcPr>
            <w:tcW w:w="2551"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right"/>
              <w:rPr>
                <w:rFonts w:asciiTheme="majorBidi" w:eastAsia="Times New Roman" w:hAnsiTheme="majorBidi" w:cstheme="majorBidi"/>
                <w:color w:val="000000"/>
              </w:rPr>
            </w:pPr>
            <w:r w:rsidRPr="00894ABA">
              <w:rPr>
                <w:rFonts w:asciiTheme="majorBidi" w:eastAsia="Times New Roman" w:hAnsiTheme="majorBidi" w:cstheme="majorBidi"/>
                <w:color w:val="000000"/>
              </w:rPr>
              <w:t xml:space="preserve"> Rp             859.265.970</w:t>
            </w:r>
          </w:p>
        </w:tc>
      </w:tr>
      <w:tr w:rsidR="00301E2B" w:rsidRPr="00894ABA" w:rsidTr="00301E2B">
        <w:trPr>
          <w:trHeight w:val="370"/>
        </w:trPr>
        <w:tc>
          <w:tcPr>
            <w:tcW w:w="911" w:type="dxa"/>
            <w:tcBorders>
              <w:top w:val="nil"/>
              <w:left w:val="single" w:sz="4" w:space="0" w:color="auto"/>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color w:val="000000"/>
              </w:rPr>
            </w:pPr>
            <w:r w:rsidRPr="00894ABA">
              <w:rPr>
                <w:rFonts w:asciiTheme="majorBidi" w:eastAsia="Times New Roman" w:hAnsiTheme="majorBidi" w:cstheme="majorBidi"/>
                <w:color w:val="000000"/>
              </w:rPr>
              <w:t>4</w:t>
            </w:r>
          </w:p>
        </w:tc>
        <w:tc>
          <w:tcPr>
            <w:tcW w:w="911"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color w:val="000000"/>
              </w:rPr>
            </w:pPr>
            <w:r w:rsidRPr="00894ABA">
              <w:rPr>
                <w:rFonts w:asciiTheme="majorBidi" w:eastAsia="Times New Roman" w:hAnsiTheme="majorBidi" w:cstheme="majorBidi"/>
                <w:color w:val="000000"/>
              </w:rPr>
              <w:t>2015</w:t>
            </w:r>
          </w:p>
        </w:tc>
        <w:tc>
          <w:tcPr>
            <w:tcW w:w="3164"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right"/>
              <w:rPr>
                <w:rFonts w:asciiTheme="majorBidi" w:eastAsia="Times New Roman" w:hAnsiTheme="majorBidi" w:cstheme="majorBidi"/>
                <w:color w:val="000000"/>
              </w:rPr>
            </w:pPr>
            <w:r w:rsidRPr="00894ABA">
              <w:rPr>
                <w:rFonts w:asciiTheme="majorBidi" w:eastAsia="Times New Roman" w:hAnsiTheme="majorBidi" w:cstheme="majorBidi"/>
                <w:color w:val="000000"/>
              </w:rPr>
              <w:t xml:space="preserve"> Rp           990.000,000 </w:t>
            </w:r>
          </w:p>
        </w:tc>
        <w:tc>
          <w:tcPr>
            <w:tcW w:w="2551"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right"/>
              <w:rPr>
                <w:rFonts w:asciiTheme="majorBidi" w:eastAsia="Times New Roman" w:hAnsiTheme="majorBidi" w:cstheme="majorBidi"/>
                <w:color w:val="000000"/>
              </w:rPr>
            </w:pPr>
            <w:r w:rsidRPr="00894ABA">
              <w:rPr>
                <w:rFonts w:asciiTheme="majorBidi" w:eastAsia="Times New Roman" w:hAnsiTheme="majorBidi" w:cstheme="majorBidi"/>
                <w:color w:val="000000"/>
              </w:rPr>
              <w:t xml:space="preserve"> Rp             277.250.000</w:t>
            </w:r>
          </w:p>
        </w:tc>
      </w:tr>
      <w:tr w:rsidR="00301E2B" w:rsidRPr="00894ABA" w:rsidTr="00301E2B">
        <w:trPr>
          <w:trHeight w:val="370"/>
        </w:trPr>
        <w:tc>
          <w:tcPr>
            <w:tcW w:w="911" w:type="dxa"/>
            <w:tcBorders>
              <w:top w:val="nil"/>
              <w:left w:val="single" w:sz="4" w:space="0" w:color="auto"/>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color w:val="000000"/>
              </w:rPr>
            </w:pPr>
            <w:r w:rsidRPr="00894ABA">
              <w:rPr>
                <w:rFonts w:asciiTheme="majorBidi" w:eastAsia="Times New Roman" w:hAnsiTheme="majorBidi" w:cstheme="majorBidi"/>
                <w:color w:val="000000"/>
              </w:rPr>
              <w:t>5</w:t>
            </w:r>
          </w:p>
        </w:tc>
        <w:tc>
          <w:tcPr>
            <w:tcW w:w="911"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color w:val="000000"/>
              </w:rPr>
            </w:pPr>
            <w:r w:rsidRPr="00894ABA">
              <w:rPr>
                <w:rFonts w:asciiTheme="majorBidi" w:eastAsia="Times New Roman" w:hAnsiTheme="majorBidi" w:cstheme="majorBidi"/>
                <w:color w:val="000000"/>
              </w:rPr>
              <w:t>2016</w:t>
            </w:r>
          </w:p>
        </w:tc>
        <w:tc>
          <w:tcPr>
            <w:tcW w:w="3164"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right"/>
              <w:rPr>
                <w:rFonts w:asciiTheme="majorBidi" w:eastAsia="Times New Roman" w:hAnsiTheme="majorBidi" w:cstheme="majorBidi"/>
                <w:color w:val="000000"/>
              </w:rPr>
            </w:pPr>
            <w:r w:rsidRPr="00894ABA">
              <w:rPr>
                <w:rFonts w:asciiTheme="majorBidi" w:eastAsia="Times New Roman" w:hAnsiTheme="majorBidi" w:cstheme="majorBidi"/>
                <w:color w:val="000000"/>
              </w:rPr>
              <w:t xml:space="preserve"> Rp        1.100.000.000 </w:t>
            </w:r>
          </w:p>
        </w:tc>
        <w:tc>
          <w:tcPr>
            <w:tcW w:w="2551"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right"/>
              <w:rPr>
                <w:rFonts w:asciiTheme="majorBidi" w:eastAsia="Times New Roman" w:hAnsiTheme="majorBidi" w:cstheme="majorBidi"/>
                <w:color w:val="000000"/>
              </w:rPr>
            </w:pPr>
            <w:r w:rsidRPr="00894ABA">
              <w:rPr>
                <w:rFonts w:asciiTheme="majorBidi" w:eastAsia="Times New Roman" w:hAnsiTheme="majorBidi" w:cstheme="majorBidi"/>
                <w:color w:val="000000"/>
              </w:rPr>
              <w:t xml:space="preserve"> Rp             680.000.000</w:t>
            </w:r>
          </w:p>
        </w:tc>
      </w:tr>
      <w:tr w:rsidR="00301E2B" w:rsidRPr="00894ABA" w:rsidTr="00301E2B">
        <w:trPr>
          <w:trHeight w:val="308"/>
        </w:trPr>
        <w:tc>
          <w:tcPr>
            <w:tcW w:w="911" w:type="dxa"/>
            <w:tcBorders>
              <w:top w:val="nil"/>
              <w:left w:val="nil"/>
              <w:bottom w:val="nil"/>
              <w:right w:val="nil"/>
            </w:tcBorders>
            <w:shd w:val="clear" w:color="auto" w:fill="auto"/>
            <w:vAlign w:val="center"/>
            <w:hideMark/>
          </w:tcPr>
          <w:p w:rsidR="00301E2B" w:rsidRPr="00894ABA" w:rsidRDefault="00301E2B" w:rsidP="00301E2B">
            <w:pPr>
              <w:spacing w:after="0" w:line="240" w:lineRule="auto"/>
              <w:jc w:val="right"/>
              <w:rPr>
                <w:rFonts w:asciiTheme="majorBidi" w:eastAsia="Times New Roman" w:hAnsiTheme="majorBidi" w:cstheme="majorBidi"/>
                <w:color w:val="000000"/>
              </w:rPr>
            </w:pPr>
          </w:p>
        </w:tc>
        <w:tc>
          <w:tcPr>
            <w:tcW w:w="911" w:type="dxa"/>
            <w:tcBorders>
              <w:top w:val="nil"/>
              <w:left w:val="nil"/>
              <w:bottom w:val="nil"/>
              <w:right w:val="nil"/>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rPr>
            </w:pPr>
          </w:p>
        </w:tc>
        <w:tc>
          <w:tcPr>
            <w:tcW w:w="3164" w:type="dxa"/>
            <w:tcBorders>
              <w:top w:val="nil"/>
              <w:left w:val="nil"/>
              <w:bottom w:val="nil"/>
              <w:right w:val="nil"/>
            </w:tcBorders>
            <w:shd w:val="clear" w:color="auto" w:fill="auto"/>
            <w:noWrap/>
            <w:vAlign w:val="bottom"/>
            <w:hideMark/>
          </w:tcPr>
          <w:p w:rsidR="00301E2B" w:rsidRPr="00894ABA" w:rsidRDefault="00301E2B" w:rsidP="00301E2B">
            <w:pPr>
              <w:spacing w:after="0" w:line="240" w:lineRule="auto"/>
              <w:jc w:val="center"/>
              <w:rPr>
                <w:rFonts w:asciiTheme="majorBidi" w:eastAsia="Times New Roman" w:hAnsiTheme="majorBidi" w:cstheme="majorBidi"/>
              </w:rPr>
            </w:pPr>
          </w:p>
        </w:tc>
        <w:tc>
          <w:tcPr>
            <w:tcW w:w="2551" w:type="dxa"/>
            <w:tcBorders>
              <w:top w:val="nil"/>
              <w:left w:val="nil"/>
              <w:bottom w:val="nil"/>
              <w:right w:val="nil"/>
            </w:tcBorders>
            <w:shd w:val="clear" w:color="auto" w:fill="auto"/>
            <w:noWrap/>
            <w:vAlign w:val="bottom"/>
            <w:hideMark/>
          </w:tcPr>
          <w:p w:rsidR="00301E2B" w:rsidRPr="00894ABA" w:rsidRDefault="00301E2B" w:rsidP="00301E2B">
            <w:pPr>
              <w:spacing w:after="0" w:line="240" w:lineRule="auto"/>
              <w:rPr>
                <w:rFonts w:asciiTheme="majorBidi" w:eastAsia="Times New Roman" w:hAnsiTheme="majorBidi" w:cstheme="majorBidi"/>
              </w:rPr>
            </w:pPr>
          </w:p>
        </w:tc>
      </w:tr>
      <w:tr w:rsidR="00301E2B" w:rsidRPr="00894ABA" w:rsidTr="00301E2B">
        <w:trPr>
          <w:trHeight w:val="586"/>
        </w:trPr>
        <w:tc>
          <w:tcPr>
            <w:tcW w:w="9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b/>
                <w:bCs/>
                <w:color w:val="000000"/>
              </w:rPr>
            </w:pPr>
            <w:r w:rsidRPr="00894ABA">
              <w:rPr>
                <w:rFonts w:asciiTheme="majorBidi" w:eastAsia="Times New Roman" w:hAnsiTheme="majorBidi" w:cstheme="majorBidi"/>
                <w:b/>
                <w:bCs/>
                <w:color w:val="000000"/>
              </w:rPr>
              <w:t>No</w:t>
            </w:r>
          </w:p>
        </w:tc>
        <w:tc>
          <w:tcPr>
            <w:tcW w:w="911" w:type="dxa"/>
            <w:tcBorders>
              <w:top w:val="single" w:sz="4" w:space="0" w:color="auto"/>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b/>
                <w:bCs/>
                <w:color w:val="000000"/>
              </w:rPr>
            </w:pPr>
            <w:r w:rsidRPr="00894ABA">
              <w:rPr>
                <w:rFonts w:asciiTheme="majorBidi" w:eastAsia="Times New Roman" w:hAnsiTheme="majorBidi" w:cstheme="majorBidi"/>
                <w:b/>
                <w:bCs/>
                <w:color w:val="000000"/>
              </w:rPr>
              <w:t>Tahun</w:t>
            </w:r>
          </w:p>
        </w:tc>
        <w:tc>
          <w:tcPr>
            <w:tcW w:w="3164" w:type="dxa"/>
            <w:tcBorders>
              <w:top w:val="single" w:sz="4" w:space="0" w:color="auto"/>
              <w:left w:val="nil"/>
              <w:bottom w:val="single" w:sz="4" w:space="0" w:color="auto"/>
              <w:right w:val="single" w:sz="4" w:space="0" w:color="auto"/>
            </w:tcBorders>
            <w:shd w:val="clear" w:color="auto" w:fill="auto"/>
            <w:noWrap/>
            <w:vAlign w:val="center"/>
            <w:hideMark/>
          </w:tcPr>
          <w:p w:rsidR="00301E2B" w:rsidRPr="00894ABA" w:rsidRDefault="00301E2B" w:rsidP="00301E2B">
            <w:pPr>
              <w:spacing w:after="0" w:line="240" w:lineRule="auto"/>
              <w:jc w:val="center"/>
              <w:rPr>
                <w:rFonts w:asciiTheme="majorBidi" w:eastAsia="Times New Roman" w:hAnsiTheme="majorBidi" w:cstheme="majorBidi"/>
                <w:b/>
                <w:bCs/>
                <w:color w:val="000000"/>
              </w:rPr>
            </w:pPr>
            <w:r w:rsidRPr="00894ABA">
              <w:rPr>
                <w:rFonts w:asciiTheme="majorBidi" w:eastAsia="Times New Roman" w:hAnsiTheme="majorBidi" w:cstheme="majorBidi"/>
                <w:b/>
                <w:bCs/>
                <w:color w:val="000000"/>
              </w:rPr>
              <w:t>Anggaran Belanja</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301E2B" w:rsidRPr="00894ABA" w:rsidRDefault="00301E2B" w:rsidP="00301E2B">
            <w:pPr>
              <w:spacing w:after="0" w:line="240" w:lineRule="auto"/>
              <w:jc w:val="center"/>
              <w:rPr>
                <w:rFonts w:asciiTheme="majorBidi" w:eastAsia="Times New Roman" w:hAnsiTheme="majorBidi" w:cstheme="majorBidi"/>
                <w:b/>
                <w:bCs/>
                <w:color w:val="000000"/>
              </w:rPr>
            </w:pPr>
            <w:r w:rsidRPr="00894ABA">
              <w:rPr>
                <w:rFonts w:asciiTheme="majorBidi" w:eastAsia="Times New Roman" w:hAnsiTheme="majorBidi" w:cstheme="majorBidi"/>
                <w:b/>
                <w:bCs/>
                <w:color w:val="000000"/>
              </w:rPr>
              <w:t>Realisasi Belanja</w:t>
            </w:r>
          </w:p>
        </w:tc>
      </w:tr>
      <w:tr w:rsidR="00301E2B" w:rsidRPr="00894ABA" w:rsidTr="00301E2B">
        <w:trPr>
          <w:trHeight w:val="370"/>
        </w:trPr>
        <w:tc>
          <w:tcPr>
            <w:tcW w:w="911" w:type="dxa"/>
            <w:tcBorders>
              <w:top w:val="nil"/>
              <w:left w:val="single" w:sz="4" w:space="0" w:color="auto"/>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color w:val="000000"/>
              </w:rPr>
            </w:pPr>
            <w:r w:rsidRPr="00894ABA">
              <w:rPr>
                <w:rFonts w:asciiTheme="majorBidi" w:eastAsia="Times New Roman" w:hAnsiTheme="majorBidi" w:cstheme="majorBidi"/>
                <w:color w:val="000000"/>
              </w:rPr>
              <w:t>1</w:t>
            </w:r>
          </w:p>
        </w:tc>
        <w:tc>
          <w:tcPr>
            <w:tcW w:w="911"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color w:val="000000"/>
              </w:rPr>
            </w:pPr>
            <w:r w:rsidRPr="00894ABA">
              <w:rPr>
                <w:rFonts w:asciiTheme="majorBidi" w:eastAsia="Times New Roman" w:hAnsiTheme="majorBidi" w:cstheme="majorBidi"/>
                <w:color w:val="000000"/>
              </w:rPr>
              <w:t>2012</w:t>
            </w:r>
          </w:p>
        </w:tc>
        <w:tc>
          <w:tcPr>
            <w:tcW w:w="3164"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right"/>
              <w:rPr>
                <w:rFonts w:asciiTheme="majorBidi" w:eastAsia="Times New Roman" w:hAnsiTheme="majorBidi" w:cstheme="majorBidi"/>
                <w:color w:val="000000"/>
              </w:rPr>
            </w:pPr>
            <w:r w:rsidRPr="00894ABA">
              <w:rPr>
                <w:rFonts w:asciiTheme="majorBidi" w:eastAsia="Times New Roman" w:hAnsiTheme="majorBidi" w:cstheme="majorBidi"/>
                <w:color w:val="000000"/>
              </w:rPr>
              <w:t xml:space="preserve"> Rp        1.220.918.000 </w:t>
            </w:r>
          </w:p>
        </w:tc>
        <w:tc>
          <w:tcPr>
            <w:tcW w:w="2551"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right"/>
              <w:rPr>
                <w:rFonts w:asciiTheme="majorBidi" w:eastAsia="Times New Roman" w:hAnsiTheme="majorBidi" w:cstheme="majorBidi"/>
                <w:color w:val="000000"/>
              </w:rPr>
            </w:pPr>
            <w:r w:rsidRPr="00894ABA">
              <w:rPr>
                <w:rFonts w:asciiTheme="majorBidi" w:eastAsia="Times New Roman" w:hAnsiTheme="majorBidi" w:cstheme="majorBidi"/>
                <w:color w:val="000000"/>
              </w:rPr>
              <w:t xml:space="preserve"> Rp          1.124.654.442 </w:t>
            </w:r>
          </w:p>
        </w:tc>
      </w:tr>
      <w:tr w:rsidR="00301E2B" w:rsidRPr="00894ABA" w:rsidTr="00301E2B">
        <w:trPr>
          <w:trHeight w:val="370"/>
        </w:trPr>
        <w:tc>
          <w:tcPr>
            <w:tcW w:w="911" w:type="dxa"/>
            <w:tcBorders>
              <w:top w:val="nil"/>
              <w:left w:val="single" w:sz="4" w:space="0" w:color="auto"/>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color w:val="000000"/>
              </w:rPr>
            </w:pPr>
            <w:r w:rsidRPr="00894ABA">
              <w:rPr>
                <w:rFonts w:asciiTheme="majorBidi" w:eastAsia="Times New Roman" w:hAnsiTheme="majorBidi" w:cstheme="majorBidi"/>
                <w:color w:val="000000"/>
              </w:rPr>
              <w:t>2</w:t>
            </w:r>
          </w:p>
        </w:tc>
        <w:tc>
          <w:tcPr>
            <w:tcW w:w="911"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color w:val="000000"/>
              </w:rPr>
            </w:pPr>
            <w:r w:rsidRPr="00894ABA">
              <w:rPr>
                <w:rFonts w:asciiTheme="majorBidi" w:eastAsia="Times New Roman" w:hAnsiTheme="majorBidi" w:cstheme="majorBidi"/>
                <w:color w:val="000000"/>
              </w:rPr>
              <w:t>2013</w:t>
            </w:r>
          </w:p>
        </w:tc>
        <w:tc>
          <w:tcPr>
            <w:tcW w:w="3164"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right"/>
              <w:rPr>
                <w:rFonts w:asciiTheme="majorBidi" w:eastAsia="Times New Roman" w:hAnsiTheme="majorBidi" w:cstheme="majorBidi"/>
                <w:color w:val="000000"/>
              </w:rPr>
            </w:pPr>
            <w:r w:rsidRPr="00894ABA">
              <w:rPr>
                <w:rFonts w:asciiTheme="majorBidi" w:eastAsia="Times New Roman" w:hAnsiTheme="majorBidi" w:cstheme="majorBidi"/>
                <w:color w:val="000000"/>
              </w:rPr>
              <w:t xml:space="preserve"> Rp           949.124.000 </w:t>
            </w:r>
          </w:p>
        </w:tc>
        <w:tc>
          <w:tcPr>
            <w:tcW w:w="2551"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right"/>
              <w:rPr>
                <w:rFonts w:asciiTheme="majorBidi" w:eastAsia="Times New Roman" w:hAnsiTheme="majorBidi" w:cstheme="majorBidi"/>
                <w:color w:val="000000"/>
              </w:rPr>
            </w:pPr>
            <w:r w:rsidRPr="00894ABA">
              <w:rPr>
                <w:rFonts w:asciiTheme="majorBidi" w:eastAsia="Times New Roman" w:hAnsiTheme="majorBidi" w:cstheme="majorBidi"/>
                <w:color w:val="000000"/>
              </w:rPr>
              <w:t xml:space="preserve"> Rp             861.794.800 </w:t>
            </w:r>
          </w:p>
        </w:tc>
      </w:tr>
      <w:tr w:rsidR="00301E2B" w:rsidRPr="00894ABA" w:rsidTr="00301E2B">
        <w:trPr>
          <w:trHeight w:val="370"/>
        </w:trPr>
        <w:tc>
          <w:tcPr>
            <w:tcW w:w="911" w:type="dxa"/>
            <w:tcBorders>
              <w:top w:val="nil"/>
              <w:left w:val="single" w:sz="4" w:space="0" w:color="auto"/>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color w:val="000000"/>
              </w:rPr>
            </w:pPr>
            <w:r w:rsidRPr="00894ABA">
              <w:rPr>
                <w:rFonts w:asciiTheme="majorBidi" w:eastAsia="Times New Roman" w:hAnsiTheme="majorBidi" w:cstheme="majorBidi"/>
                <w:color w:val="000000"/>
              </w:rPr>
              <w:t>3</w:t>
            </w:r>
          </w:p>
        </w:tc>
        <w:tc>
          <w:tcPr>
            <w:tcW w:w="911"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color w:val="000000"/>
              </w:rPr>
            </w:pPr>
            <w:r w:rsidRPr="00894ABA">
              <w:rPr>
                <w:rFonts w:asciiTheme="majorBidi" w:eastAsia="Times New Roman" w:hAnsiTheme="majorBidi" w:cstheme="majorBidi"/>
                <w:color w:val="000000"/>
              </w:rPr>
              <w:t>2014</w:t>
            </w:r>
          </w:p>
        </w:tc>
        <w:tc>
          <w:tcPr>
            <w:tcW w:w="3164"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right"/>
              <w:rPr>
                <w:rFonts w:asciiTheme="majorBidi" w:eastAsia="Times New Roman" w:hAnsiTheme="majorBidi" w:cstheme="majorBidi"/>
                <w:color w:val="000000"/>
              </w:rPr>
            </w:pPr>
            <w:r w:rsidRPr="00894ABA">
              <w:rPr>
                <w:rFonts w:asciiTheme="majorBidi" w:eastAsia="Times New Roman" w:hAnsiTheme="majorBidi" w:cstheme="majorBidi"/>
                <w:color w:val="000000"/>
              </w:rPr>
              <w:t xml:space="preserve"> Rp           603.988.000 </w:t>
            </w:r>
          </w:p>
        </w:tc>
        <w:tc>
          <w:tcPr>
            <w:tcW w:w="2551"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right"/>
              <w:rPr>
                <w:rFonts w:asciiTheme="majorBidi" w:eastAsia="Times New Roman" w:hAnsiTheme="majorBidi" w:cstheme="majorBidi"/>
                <w:color w:val="000000"/>
              </w:rPr>
            </w:pPr>
            <w:r w:rsidRPr="00894ABA">
              <w:rPr>
                <w:rFonts w:asciiTheme="majorBidi" w:eastAsia="Times New Roman" w:hAnsiTheme="majorBidi" w:cstheme="majorBidi"/>
                <w:color w:val="000000"/>
              </w:rPr>
              <w:t xml:space="preserve"> Rp             469.527.000 </w:t>
            </w:r>
          </w:p>
        </w:tc>
      </w:tr>
      <w:tr w:rsidR="00301E2B" w:rsidRPr="00894ABA" w:rsidTr="00301E2B">
        <w:trPr>
          <w:trHeight w:val="370"/>
        </w:trPr>
        <w:tc>
          <w:tcPr>
            <w:tcW w:w="9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color w:val="000000"/>
              </w:rPr>
            </w:pPr>
            <w:r w:rsidRPr="00894ABA">
              <w:rPr>
                <w:rFonts w:asciiTheme="majorBidi" w:eastAsia="Times New Roman" w:hAnsiTheme="majorBidi" w:cstheme="majorBidi"/>
                <w:color w:val="000000"/>
              </w:rPr>
              <w:t>4</w:t>
            </w:r>
          </w:p>
        </w:tc>
        <w:tc>
          <w:tcPr>
            <w:tcW w:w="911" w:type="dxa"/>
            <w:tcBorders>
              <w:top w:val="single" w:sz="4" w:space="0" w:color="auto"/>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color w:val="000000"/>
              </w:rPr>
            </w:pPr>
            <w:r w:rsidRPr="00894ABA">
              <w:rPr>
                <w:rFonts w:asciiTheme="majorBidi" w:eastAsia="Times New Roman" w:hAnsiTheme="majorBidi" w:cstheme="majorBidi"/>
                <w:color w:val="000000"/>
              </w:rPr>
              <w:t>2015</w:t>
            </w:r>
          </w:p>
        </w:tc>
        <w:tc>
          <w:tcPr>
            <w:tcW w:w="3164" w:type="dxa"/>
            <w:tcBorders>
              <w:top w:val="single" w:sz="4" w:space="0" w:color="auto"/>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right"/>
              <w:rPr>
                <w:rFonts w:asciiTheme="majorBidi" w:eastAsia="Times New Roman" w:hAnsiTheme="majorBidi" w:cstheme="majorBidi"/>
                <w:color w:val="000000"/>
              </w:rPr>
            </w:pPr>
            <w:r w:rsidRPr="00894ABA">
              <w:rPr>
                <w:rFonts w:asciiTheme="majorBidi" w:eastAsia="Times New Roman" w:hAnsiTheme="majorBidi" w:cstheme="majorBidi"/>
                <w:color w:val="000000"/>
              </w:rPr>
              <w:t xml:space="preserve"> Rp           776.556.000 </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right"/>
              <w:rPr>
                <w:rFonts w:asciiTheme="majorBidi" w:eastAsia="Times New Roman" w:hAnsiTheme="majorBidi" w:cstheme="majorBidi"/>
                <w:color w:val="000000"/>
              </w:rPr>
            </w:pPr>
            <w:r w:rsidRPr="00894ABA">
              <w:rPr>
                <w:rFonts w:asciiTheme="majorBidi" w:eastAsia="Times New Roman" w:hAnsiTheme="majorBidi" w:cstheme="majorBidi"/>
                <w:color w:val="000000"/>
              </w:rPr>
              <w:t xml:space="preserve"> Rp               38.585.700 </w:t>
            </w:r>
          </w:p>
        </w:tc>
      </w:tr>
      <w:tr w:rsidR="00301E2B" w:rsidRPr="00894ABA" w:rsidTr="00301E2B">
        <w:trPr>
          <w:trHeight w:val="370"/>
        </w:trPr>
        <w:tc>
          <w:tcPr>
            <w:tcW w:w="9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color w:val="000000"/>
              </w:rPr>
            </w:pPr>
            <w:r w:rsidRPr="00894ABA">
              <w:rPr>
                <w:rFonts w:asciiTheme="majorBidi" w:eastAsia="Times New Roman" w:hAnsiTheme="majorBidi" w:cstheme="majorBidi"/>
                <w:color w:val="000000"/>
              </w:rPr>
              <w:t>5</w:t>
            </w:r>
          </w:p>
        </w:tc>
        <w:tc>
          <w:tcPr>
            <w:tcW w:w="911" w:type="dxa"/>
            <w:tcBorders>
              <w:top w:val="single" w:sz="4" w:space="0" w:color="auto"/>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color w:val="000000"/>
              </w:rPr>
            </w:pPr>
            <w:r w:rsidRPr="00894ABA">
              <w:rPr>
                <w:rFonts w:asciiTheme="majorBidi" w:eastAsia="Times New Roman" w:hAnsiTheme="majorBidi" w:cstheme="majorBidi"/>
                <w:color w:val="000000"/>
              </w:rPr>
              <w:t>2016</w:t>
            </w:r>
          </w:p>
        </w:tc>
        <w:tc>
          <w:tcPr>
            <w:tcW w:w="3164" w:type="dxa"/>
            <w:tcBorders>
              <w:top w:val="single" w:sz="4" w:space="0" w:color="auto"/>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right"/>
              <w:rPr>
                <w:rFonts w:asciiTheme="majorBidi" w:eastAsia="Times New Roman" w:hAnsiTheme="majorBidi" w:cstheme="majorBidi"/>
                <w:color w:val="000000"/>
              </w:rPr>
            </w:pPr>
            <w:r w:rsidRPr="00894ABA">
              <w:rPr>
                <w:rFonts w:asciiTheme="majorBidi" w:eastAsia="Times New Roman" w:hAnsiTheme="majorBidi" w:cstheme="majorBidi"/>
                <w:color w:val="000000"/>
              </w:rPr>
              <w:t xml:space="preserve"> Rp           862.840.000 </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right"/>
              <w:rPr>
                <w:rFonts w:asciiTheme="majorBidi" w:eastAsia="Times New Roman" w:hAnsiTheme="majorBidi" w:cstheme="majorBidi"/>
                <w:color w:val="000000"/>
              </w:rPr>
            </w:pPr>
            <w:r w:rsidRPr="00894ABA">
              <w:rPr>
                <w:rFonts w:asciiTheme="majorBidi" w:eastAsia="Times New Roman" w:hAnsiTheme="majorBidi" w:cstheme="majorBidi"/>
                <w:color w:val="000000"/>
              </w:rPr>
              <w:t xml:space="preserve"> Rp             202.996.296 </w:t>
            </w:r>
          </w:p>
        </w:tc>
      </w:tr>
      <w:tr w:rsidR="00301E2B" w:rsidRPr="00894ABA" w:rsidTr="00301E2B">
        <w:trPr>
          <w:trHeight w:val="450"/>
        </w:trPr>
        <w:tc>
          <w:tcPr>
            <w:tcW w:w="7537" w:type="dxa"/>
            <w:gridSpan w:val="4"/>
            <w:tcBorders>
              <w:top w:val="single" w:sz="4" w:space="0" w:color="auto"/>
              <w:left w:val="nil"/>
              <w:bottom w:val="nil"/>
              <w:right w:val="nil"/>
            </w:tcBorders>
            <w:shd w:val="clear" w:color="auto" w:fill="auto"/>
            <w:noWrap/>
            <w:vAlign w:val="bottom"/>
            <w:hideMark/>
          </w:tcPr>
          <w:p w:rsidR="00301E2B" w:rsidRPr="00894ABA" w:rsidRDefault="00301E2B" w:rsidP="00301E2B">
            <w:pPr>
              <w:spacing w:after="0" w:line="240" w:lineRule="auto"/>
              <w:ind w:left="1275" w:hanging="1275"/>
              <w:jc w:val="both"/>
              <w:rPr>
                <w:rFonts w:asciiTheme="majorBidi" w:eastAsia="Times New Roman" w:hAnsiTheme="majorBidi" w:cstheme="majorBidi"/>
                <w:color w:val="000000"/>
              </w:rPr>
            </w:pPr>
            <w:r w:rsidRPr="00894ABA">
              <w:rPr>
                <w:rFonts w:asciiTheme="majorBidi" w:eastAsia="Times New Roman" w:hAnsiTheme="majorBidi" w:cstheme="majorBidi"/>
                <w:color w:val="000000"/>
              </w:rPr>
              <w:t>Sumber : Laporan realisasi pendapatan dan belanja PNBP di Pusat Pengembangan Sumber Daya Kemetrologian</w:t>
            </w:r>
          </w:p>
        </w:tc>
      </w:tr>
    </w:tbl>
    <w:p w:rsidR="00920EEB" w:rsidRDefault="00920EEB" w:rsidP="00920EEB">
      <w:pPr>
        <w:spacing w:after="0" w:line="240" w:lineRule="auto"/>
        <w:ind w:left="993" w:hanging="993"/>
        <w:jc w:val="center"/>
        <w:rPr>
          <w:rFonts w:asciiTheme="majorBidi" w:hAnsiTheme="majorBidi" w:cstheme="majorBidi"/>
          <w:sz w:val="24"/>
          <w:szCs w:val="24"/>
        </w:rPr>
      </w:pPr>
    </w:p>
    <w:p w:rsidR="00141B37" w:rsidRDefault="00141B37" w:rsidP="00D26566">
      <w:pPr>
        <w:spacing w:after="0" w:line="240" w:lineRule="auto"/>
        <w:ind w:firstLine="720"/>
        <w:jc w:val="both"/>
        <w:rPr>
          <w:rFonts w:asciiTheme="majorBidi" w:hAnsiTheme="majorBidi" w:cstheme="majorBidi"/>
          <w:sz w:val="24"/>
          <w:szCs w:val="24"/>
        </w:rPr>
      </w:pPr>
    </w:p>
    <w:p w:rsidR="00141B37" w:rsidRDefault="00141B37" w:rsidP="00D26566">
      <w:pPr>
        <w:spacing w:after="0" w:line="240" w:lineRule="auto"/>
        <w:ind w:firstLine="720"/>
        <w:jc w:val="both"/>
        <w:rPr>
          <w:rFonts w:asciiTheme="majorBidi" w:hAnsiTheme="majorBidi" w:cstheme="majorBidi"/>
          <w:sz w:val="24"/>
          <w:szCs w:val="24"/>
        </w:rPr>
      </w:pPr>
    </w:p>
    <w:p w:rsidR="00141B37" w:rsidRDefault="00141B37" w:rsidP="00D26566">
      <w:pPr>
        <w:spacing w:after="0" w:line="240" w:lineRule="auto"/>
        <w:ind w:firstLine="720"/>
        <w:jc w:val="both"/>
        <w:rPr>
          <w:rFonts w:asciiTheme="majorBidi" w:hAnsiTheme="majorBidi" w:cstheme="majorBidi"/>
          <w:sz w:val="24"/>
          <w:szCs w:val="24"/>
        </w:rPr>
      </w:pPr>
    </w:p>
    <w:p w:rsidR="00141B37" w:rsidRDefault="00141B37" w:rsidP="00D26566">
      <w:pPr>
        <w:spacing w:after="0" w:line="240" w:lineRule="auto"/>
        <w:ind w:firstLine="720"/>
        <w:jc w:val="both"/>
        <w:rPr>
          <w:rFonts w:asciiTheme="majorBidi" w:hAnsiTheme="majorBidi" w:cstheme="majorBidi"/>
          <w:sz w:val="24"/>
          <w:szCs w:val="24"/>
        </w:rPr>
      </w:pPr>
    </w:p>
    <w:p w:rsidR="00141B37" w:rsidRDefault="00141B37" w:rsidP="00D26566">
      <w:pPr>
        <w:spacing w:after="0" w:line="240" w:lineRule="auto"/>
        <w:ind w:firstLine="720"/>
        <w:jc w:val="both"/>
        <w:rPr>
          <w:rFonts w:asciiTheme="majorBidi" w:hAnsiTheme="majorBidi" w:cstheme="majorBidi"/>
          <w:sz w:val="24"/>
          <w:szCs w:val="24"/>
        </w:rPr>
      </w:pPr>
    </w:p>
    <w:p w:rsidR="00141B37" w:rsidRDefault="00141B37" w:rsidP="00D26566">
      <w:pPr>
        <w:spacing w:after="0" w:line="240" w:lineRule="auto"/>
        <w:ind w:firstLine="720"/>
        <w:jc w:val="both"/>
        <w:rPr>
          <w:rFonts w:asciiTheme="majorBidi" w:hAnsiTheme="majorBidi" w:cstheme="majorBidi"/>
          <w:sz w:val="24"/>
          <w:szCs w:val="24"/>
        </w:rPr>
      </w:pPr>
    </w:p>
    <w:p w:rsidR="00141B37" w:rsidRDefault="00141B37" w:rsidP="00D26566">
      <w:pPr>
        <w:spacing w:after="0" w:line="240" w:lineRule="auto"/>
        <w:ind w:firstLine="720"/>
        <w:jc w:val="both"/>
        <w:rPr>
          <w:rFonts w:asciiTheme="majorBidi" w:hAnsiTheme="majorBidi" w:cstheme="majorBidi"/>
          <w:sz w:val="24"/>
          <w:szCs w:val="24"/>
        </w:rPr>
      </w:pPr>
    </w:p>
    <w:p w:rsidR="00141B37" w:rsidRDefault="00141B37" w:rsidP="00D26566">
      <w:pPr>
        <w:spacing w:after="0" w:line="240" w:lineRule="auto"/>
        <w:ind w:firstLine="720"/>
        <w:jc w:val="both"/>
        <w:rPr>
          <w:rFonts w:asciiTheme="majorBidi" w:hAnsiTheme="majorBidi" w:cstheme="majorBidi"/>
          <w:sz w:val="24"/>
          <w:szCs w:val="24"/>
        </w:rPr>
      </w:pPr>
    </w:p>
    <w:p w:rsidR="00141B37" w:rsidRDefault="00141B37" w:rsidP="00D26566">
      <w:pPr>
        <w:spacing w:after="0" w:line="240" w:lineRule="auto"/>
        <w:ind w:firstLine="720"/>
        <w:jc w:val="both"/>
        <w:rPr>
          <w:rFonts w:asciiTheme="majorBidi" w:hAnsiTheme="majorBidi" w:cstheme="majorBidi"/>
          <w:sz w:val="24"/>
          <w:szCs w:val="24"/>
        </w:rPr>
      </w:pPr>
    </w:p>
    <w:p w:rsidR="00141B37" w:rsidRDefault="00141B37" w:rsidP="00D26566">
      <w:pPr>
        <w:spacing w:after="0" w:line="240" w:lineRule="auto"/>
        <w:ind w:firstLine="720"/>
        <w:jc w:val="both"/>
        <w:rPr>
          <w:rFonts w:asciiTheme="majorBidi" w:hAnsiTheme="majorBidi" w:cstheme="majorBidi"/>
          <w:sz w:val="24"/>
          <w:szCs w:val="24"/>
        </w:rPr>
      </w:pPr>
    </w:p>
    <w:p w:rsidR="00141B37" w:rsidRDefault="00141B37" w:rsidP="00D26566">
      <w:pPr>
        <w:spacing w:after="0" w:line="240" w:lineRule="auto"/>
        <w:ind w:firstLine="720"/>
        <w:jc w:val="both"/>
        <w:rPr>
          <w:rFonts w:asciiTheme="majorBidi" w:hAnsiTheme="majorBidi" w:cstheme="majorBidi"/>
          <w:sz w:val="24"/>
          <w:szCs w:val="24"/>
        </w:rPr>
      </w:pPr>
    </w:p>
    <w:p w:rsidR="00141B37" w:rsidRDefault="00141B37" w:rsidP="00D26566">
      <w:pPr>
        <w:spacing w:after="0" w:line="240" w:lineRule="auto"/>
        <w:ind w:firstLine="720"/>
        <w:jc w:val="both"/>
        <w:rPr>
          <w:rFonts w:asciiTheme="majorBidi" w:hAnsiTheme="majorBidi" w:cstheme="majorBidi"/>
          <w:sz w:val="24"/>
          <w:szCs w:val="24"/>
        </w:rPr>
      </w:pPr>
    </w:p>
    <w:p w:rsidR="00141B37" w:rsidRDefault="00141B37" w:rsidP="00D26566">
      <w:pPr>
        <w:spacing w:after="0" w:line="240" w:lineRule="auto"/>
        <w:ind w:firstLine="720"/>
        <w:jc w:val="both"/>
        <w:rPr>
          <w:rFonts w:asciiTheme="majorBidi" w:hAnsiTheme="majorBidi" w:cstheme="majorBidi"/>
          <w:sz w:val="24"/>
          <w:szCs w:val="24"/>
        </w:rPr>
      </w:pPr>
    </w:p>
    <w:p w:rsidR="00141B37" w:rsidRDefault="00141B37" w:rsidP="00D26566">
      <w:pPr>
        <w:spacing w:after="0" w:line="240" w:lineRule="auto"/>
        <w:ind w:firstLine="720"/>
        <w:jc w:val="both"/>
        <w:rPr>
          <w:rFonts w:asciiTheme="majorBidi" w:hAnsiTheme="majorBidi" w:cstheme="majorBidi"/>
          <w:sz w:val="24"/>
          <w:szCs w:val="24"/>
        </w:rPr>
      </w:pPr>
    </w:p>
    <w:p w:rsidR="00141B37" w:rsidRDefault="00141B37" w:rsidP="00D26566">
      <w:pPr>
        <w:spacing w:after="0" w:line="240" w:lineRule="auto"/>
        <w:ind w:firstLine="720"/>
        <w:jc w:val="both"/>
        <w:rPr>
          <w:rFonts w:asciiTheme="majorBidi" w:hAnsiTheme="majorBidi" w:cstheme="majorBidi"/>
          <w:sz w:val="24"/>
          <w:szCs w:val="24"/>
        </w:rPr>
      </w:pPr>
    </w:p>
    <w:p w:rsidR="00141B37" w:rsidRDefault="00141B37" w:rsidP="00D26566">
      <w:pPr>
        <w:spacing w:after="0" w:line="240" w:lineRule="auto"/>
        <w:ind w:firstLine="720"/>
        <w:jc w:val="both"/>
        <w:rPr>
          <w:rFonts w:asciiTheme="majorBidi" w:hAnsiTheme="majorBidi" w:cstheme="majorBidi"/>
          <w:sz w:val="24"/>
          <w:szCs w:val="24"/>
        </w:rPr>
      </w:pPr>
      <w:bookmarkStart w:id="0" w:name="_GoBack"/>
      <w:bookmarkEnd w:id="0"/>
    </w:p>
    <w:p w:rsidR="00141B37" w:rsidRDefault="00141B37" w:rsidP="00D26566">
      <w:pPr>
        <w:spacing w:after="0" w:line="240" w:lineRule="auto"/>
        <w:ind w:firstLine="720"/>
        <w:jc w:val="both"/>
        <w:rPr>
          <w:rFonts w:asciiTheme="majorBidi" w:hAnsiTheme="majorBidi" w:cstheme="majorBidi"/>
          <w:sz w:val="24"/>
          <w:szCs w:val="24"/>
        </w:rPr>
      </w:pPr>
    </w:p>
    <w:p w:rsidR="00141B37" w:rsidRDefault="00141B37" w:rsidP="00D26566">
      <w:pPr>
        <w:spacing w:after="0" w:line="240" w:lineRule="auto"/>
        <w:ind w:firstLine="720"/>
        <w:jc w:val="both"/>
        <w:rPr>
          <w:rFonts w:asciiTheme="majorBidi" w:hAnsiTheme="majorBidi" w:cstheme="majorBidi"/>
          <w:sz w:val="24"/>
          <w:szCs w:val="24"/>
        </w:rPr>
      </w:pPr>
    </w:p>
    <w:p w:rsidR="00141B37" w:rsidRDefault="00141B37" w:rsidP="00D26566">
      <w:pPr>
        <w:spacing w:after="0" w:line="240" w:lineRule="auto"/>
        <w:ind w:firstLine="720"/>
        <w:jc w:val="both"/>
        <w:rPr>
          <w:rFonts w:asciiTheme="majorBidi" w:hAnsiTheme="majorBidi" w:cstheme="majorBidi"/>
          <w:sz w:val="24"/>
          <w:szCs w:val="24"/>
        </w:rPr>
      </w:pPr>
    </w:p>
    <w:p w:rsidR="00141B37" w:rsidRDefault="00141B37" w:rsidP="00D26566">
      <w:pPr>
        <w:spacing w:after="0" w:line="240" w:lineRule="auto"/>
        <w:ind w:firstLine="720"/>
        <w:jc w:val="both"/>
        <w:rPr>
          <w:rFonts w:asciiTheme="majorBidi" w:hAnsiTheme="majorBidi" w:cstheme="majorBidi"/>
          <w:sz w:val="24"/>
          <w:szCs w:val="24"/>
        </w:rPr>
      </w:pPr>
    </w:p>
    <w:p w:rsidR="00141B37" w:rsidRDefault="00141B37" w:rsidP="00D26566">
      <w:pPr>
        <w:spacing w:after="0" w:line="240" w:lineRule="auto"/>
        <w:ind w:firstLine="720"/>
        <w:jc w:val="both"/>
        <w:rPr>
          <w:rFonts w:asciiTheme="majorBidi" w:hAnsiTheme="majorBidi" w:cstheme="majorBidi"/>
          <w:sz w:val="24"/>
          <w:szCs w:val="24"/>
        </w:rPr>
      </w:pPr>
    </w:p>
    <w:p w:rsidR="00141B37" w:rsidRPr="00AB12B2" w:rsidRDefault="00141B37" w:rsidP="00D26566">
      <w:pPr>
        <w:spacing w:after="0" w:line="240" w:lineRule="auto"/>
        <w:ind w:firstLine="720"/>
        <w:jc w:val="both"/>
        <w:rPr>
          <w:rFonts w:asciiTheme="majorBidi" w:hAnsiTheme="majorBidi" w:cstheme="majorBidi"/>
        </w:rPr>
      </w:pPr>
    </w:p>
    <w:p w:rsidR="00301E2B" w:rsidRPr="00AB12B2" w:rsidRDefault="00301E2B" w:rsidP="00D26566">
      <w:pPr>
        <w:spacing w:after="0" w:line="240" w:lineRule="auto"/>
        <w:ind w:firstLine="720"/>
        <w:jc w:val="both"/>
        <w:rPr>
          <w:rFonts w:asciiTheme="majorBidi" w:hAnsiTheme="majorBidi" w:cstheme="majorBidi"/>
        </w:rPr>
        <w:sectPr w:rsidR="00301E2B" w:rsidRPr="00AB12B2" w:rsidSect="00920EEB">
          <w:type w:val="continuous"/>
          <w:pgSz w:w="11907" w:h="16839" w:code="9"/>
          <w:pgMar w:top="1985" w:right="1134" w:bottom="1985" w:left="1985" w:header="720" w:footer="720" w:gutter="0"/>
          <w:cols w:space="720"/>
          <w:docGrid w:linePitch="360"/>
        </w:sectPr>
      </w:pPr>
    </w:p>
    <w:p w:rsidR="00D26566" w:rsidRPr="00AB12B2" w:rsidRDefault="00C25D29" w:rsidP="00D80887">
      <w:pPr>
        <w:spacing w:after="0" w:line="240" w:lineRule="auto"/>
        <w:ind w:firstLine="426"/>
        <w:jc w:val="both"/>
        <w:rPr>
          <w:rFonts w:asciiTheme="majorBidi" w:hAnsiTheme="majorBidi" w:cstheme="majorBidi"/>
        </w:rPr>
      </w:pPr>
      <w:r w:rsidRPr="00AB12B2">
        <w:rPr>
          <w:rFonts w:asciiTheme="majorBidi" w:hAnsiTheme="majorBidi" w:cstheme="majorBidi"/>
        </w:rPr>
        <w:lastRenderedPageBreak/>
        <w:t>Pusat Pengembangan Sumber Daya Kemetrologian merupakan salah satu bentuk organisasi sektor publik yang mempunyai peran sangat penting dalam dunia kemetrologian, khususnya dalam pengembangan sumber daya manusia. Sebagai sektor publik yang menyedikan pelayanan jasa berupa pelatihan diklat maka Pusat Pengembangan Sumber Daya Kemetrologian dapat meningkatkan kesejahteraan dan kemakmuran seluruh peserta dan para pelaku organisasi yaitu salah satunya dengan mengatur pengelolaan keuangan negara khususnya penerimaan pendapatan dari pelayanan yang dilaksanakan agar hasil dari pendapatan tersebut dapat memaksimalkan potensi yang ada.</w:t>
      </w:r>
      <w:r w:rsidR="00D26566" w:rsidRPr="00AB12B2">
        <w:rPr>
          <w:rFonts w:asciiTheme="majorBidi" w:hAnsiTheme="majorBidi" w:cstheme="majorBidi"/>
        </w:rPr>
        <w:t xml:space="preserve"> Tabel 1 memperlihatkan realisasi pendapatan dan belanja Penerimaaan Negara Bukan Pajak pada Pusat Pengembangan Sumber Daya Kemetrologian periode 2012-2016.</w:t>
      </w:r>
    </w:p>
    <w:p w:rsidR="009650F1" w:rsidRPr="00AB12B2" w:rsidRDefault="009650F1" w:rsidP="00D80887">
      <w:pPr>
        <w:spacing w:after="0" w:line="240" w:lineRule="auto"/>
        <w:ind w:firstLine="426"/>
        <w:jc w:val="both"/>
        <w:rPr>
          <w:rFonts w:asciiTheme="majorBidi" w:hAnsiTheme="majorBidi" w:cstheme="majorBidi"/>
        </w:rPr>
      </w:pPr>
      <w:r w:rsidRPr="00AB12B2">
        <w:rPr>
          <w:rFonts w:asciiTheme="majorBidi" w:hAnsiTheme="majorBidi" w:cstheme="majorBidi"/>
        </w:rPr>
        <w:t>Laporan Realisasi Pendapatan dan Belanja PNBP</w:t>
      </w:r>
      <w:r w:rsidR="008462A2" w:rsidRPr="00AB12B2">
        <w:rPr>
          <w:rFonts w:asciiTheme="majorBidi" w:hAnsiTheme="majorBidi" w:cstheme="majorBidi"/>
        </w:rPr>
        <w:t xml:space="preserve"> merupakan laporan keuangan atas pendapatan</w:t>
      </w:r>
      <w:r w:rsidR="005910EE" w:rsidRPr="00AB12B2">
        <w:rPr>
          <w:rFonts w:asciiTheme="majorBidi" w:hAnsiTheme="majorBidi" w:cstheme="majorBidi"/>
        </w:rPr>
        <w:t xml:space="preserve"> dan penggunaan dana</w:t>
      </w:r>
      <w:r w:rsidR="008462A2" w:rsidRPr="00AB12B2">
        <w:rPr>
          <w:rFonts w:asciiTheme="majorBidi" w:hAnsiTheme="majorBidi" w:cstheme="majorBidi"/>
        </w:rPr>
        <w:t xml:space="preserve"> yang diterima dari pelayanan yang dilaksanakan di Pusat Pengembangan Sumber Daya Kemetrologian</w:t>
      </w:r>
      <w:r w:rsidR="005910EE" w:rsidRPr="00AB12B2">
        <w:rPr>
          <w:rFonts w:asciiTheme="majorBidi" w:hAnsiTheme="majorBidi" w:cstheme="majorBidi"/>
        </w:rPr>
        <w:t>. terdapat beberapa hal yang perlu diperhatikan pada tabel laporan realisasi pendapatan dan belanja Pusat pengembangan Sumber Daya Kemetrologian yaitu pada tahun 2012 dan 2014 realisasi pendapatan melebihi target pendapatan .  Realisasi tersebut berakibat pada belanja yang bersumber dari dana PNBP dapat direalisasikan secara maksimal sesuai pagu.  Kemudian, tahun 2015 merupakan realisasi belanja yang terkecil dibandingkan tahun-tahun yang lain.</w:t>
      </w:r>
    </w:p>
    <w:p w:rsidR="000268F6" w:rsidRDefault="000268F6" w:rsidP="00D80887">
      <w:pPr>
        <w:spacing w:after="0" w:line="240" w:lineRule="auto"/>
        <w:ind w:firstLine="426"/>
        <w:jc w:val="both"/>
        <w:rPr>
          <w:rFonts w:asciiTheme="majorBidi" w:hAnsiTheme="majorBidi" w:cstheme="majorBidi"/>
          <w:sz w:val="24"/>
          <w:szCs w:val="24"/>
        </w:rPr>
      </w:pPr>
      <w:r w:rsidRPr="00125BCF">
        <w:rPr>
          <w:rFonts w:asciiTheme="majorBidi" w:hAnsiTheme="majorBidi" w:cstheme="majorBidi"/>
          <w:sz w:val="24"/>
          <w:szCs w:val="24"/>
        </w:rPr>
        <w:t>Pengukuran kinerja merupakan alat bagi manajemen untuk menilai keberhasilan organisasi</w:t>
      </w:r>
      <w:r>
        <w:rPr>
          <w:rFonts w:asciiTheme="majorBidi" w:hAnsiTheme="majorBidi" w:cstheme="majorBidi"/>
          <w:sz w:val="24"/>
          <w:szCs w:val="24"/>
        </w:rPr>
        <w:t>. Dalam organisasi sektor publik</w:t>
      </w:r>
      <w:r w:rsidRPr="00125BCF">
        <w:rPr>
          <w:rFonts w:asciiTheme="majorBidi" w:hAnsiTheme="majorBidi" w:cstheme="majorBidi"/>
          <w:sz w:val="24"/>
          <w:szCs w:val="24"/>
        </w:rPr>
        <w:t>, keberhasilan organisasi dinilai dari kem</w:t>
      </w:r>
      <w:r>
        <w:rPr>
          <w:rFonts w:asciiTheme="majorBidi" w:hAnsiTheme="majorBidi" w:cstheme="majorBidi"/>
          <w:sz w:val="24"/>
          <w:szCs w:val="24"/>
        </w:rPr>
        <w:t>a</w:t>
      </w:r>
      <w:r w:rsidRPr="00125BCF">
        <w:rPr>
          <w:rFonts w:asciiTheme="majorBidi" w:hAnsiTheme="majorBidi" w:cstheme="majorBidi"/>
          <w:sz w:val="24"/>
          <w:szCs w:val="24"/>
        </w:rPr>
        <w:t xml:space="preserve">mpuan organisasi dalam menyediakan </w:t>
      </w:r>
      <w:r>
        <w:rPr>
          <w:rFonts w:asciiTheme="majorBidi" w:hAnsiTheme="majorBidi" w:cstheme="majorBidi"/>
          <w:sz w:val="24"/>
          <w:szCs w:val="24"/>
        </w:rPr>
        <w:t>pelayanan publik</w:t>
      </w:r>
      <w:r w:rsidRPr="00125BCF">
        <w:rPr>
          <w:rFonts w:asciiTheme="majorBidi" w:hAnsiTheme="majorBidi" w:cstheme="majorBidi"/>
          <w:sz w:val="24"/>
          <w:szCs w:val="24"/>
        </w:rPr>
        <w:t xml:space="preserve"> yang murah dan berkualitas. </w:t>
      </w:r>
      <w:r>
        <w:rPr>
          <w:rFonts w:asciiTheme="majorBidi" w:hAnsiTheme="majorBidi" w:cstheme="majorBidi"/>
          <w:sz w:val="24"/>
          <w:szCs w:val="24"/>
        </w:rPr>
        <w:t>Apabila organisasi sektor publik</w:t>
      </w:r>
      <w:r w:rsidRPr="00125BCF">
        <w:rPr>
          <w:rFonts w:asciiTheme="majorBidi" w:hAnsiTheme="majorBidi" w:cstheme="majorBidi"/>
          <w:sz w:val="24"/>
          <w:szCs w:val="24"/>
        </w:rPr>
        <w:t xml:space="preserve"> tersebut mampu menyediakan </w:t>
      </w:r>
      <w:r>
        <w:rPr>
          <w:rFonts w:asciiTheme="majorBidi" w:hAnsiTheme="majorBidi" w:cstheme="majorBidi"/>
          <w:sz w:val="24"/>
          <w:szCs w:val="24"/>
        </w:rPr>
        <w:t>pelayanan publik</w:t>
      </w:r>
      <w:r w:rsidRPr="00125BCF">
        <w:rPr>
          <w:rFonts w:asciiTheme="majorBidi" w:hAnsiTheme="majorBidi" w:cstheme="majorBidi"/>
          <w:sz w:val="24"/>
          <w:szCs w:val="24"/>
        </w:rPr>
        <w:t xml:space="preserve"> yang murah dan berkualitas, maka organisasi tersebut akan memperoleh</w:t>
      </w:r>
      <w:r>
        <w:rPr>
          <w:rFonts w:asciiTheme="majorBidi" w:hAnsiTheme="majorBidi" w:cstheme="majorBidi"/>
          <w:sz w:val="24"/>
          <w:szCs w:val="24"/>
        </w:rPr>
        <w:t xml:space="preserve"> kepercayaan dan dukungan publik</w:t>
      </w:r>
      <w:r w:rsidRPr="00125BCF">
        <w:rPr>
          <w:rFonts w:asciiTheme="majorBidi" w:hAnsiTheme="majorBidi" w:cstheme="majorBidi"/>
          <w:sz w:val="24"/>
          <w:szCs w:val="24"/>
        </w:rPr>
        <w:t>.</w:t>
      </w:r>
    </w:p>
    <w:p w:rsidR="000268F6" w:rsidRDefault="000268F6" w:rsidP="00D80887">
      <w:pPr>
        <w:spacing w:after="0" w:line="240" w:lineRule="auto"/>
        <w:ind w:firstLine="426"/>
        <w:jc w:val="both"/>
        <w:rPr>
          <w:rFonts w:asciiTheme="majorBidi" w:hAnsiTheme="majorBidi" w:cstheme="majorBidi"/>
          <w:sz w:val="24"/>
          <w:szCs w:val="24"/>
        </w:rPr>
      </w:pPr>
      <w:r>
        <w:rPr>
          <w:rFonts w:asciiTheme="majorBidi" w:hAnsiTheme="majorBidi" w:cstheme="majorBidi"/>
          <w:sz w:val="24"/>
          <w:szCs w:val="24"/>
        </w:rPr>
        <w:t>Anggaran berbasis kinerja adalah suatu anggaran yang menghubungkan anggaran pemerintah dengan hasil yang diinginkan (</w:t>
      </w:r>
      <w:r w:rsidRPr="000C4B4A">
        <w:rPr>
          <w:rFonts w:asciiTheme="majorBidi" w:hAnsiTheme="majorBidi" w:cstheme="majorBidi"/>
          <w:i/>
          <w:iCs/>
          <w:sz w:val="24"/>
          <w:szCs w:val="24"/>
        </w:rPr>
        <w:t>output</w:t>
      </w:r>
      <w:r>
        <w:rPr>
          <w:rFonts w:asciiTheme="majorBidi" w:hAnsiTheme="majorBidi" w:cstheme="majorBidi"/>
          <w:sz w:val="24"/>
          <w:szCs w:val="24"/>
        </w:rPr>
        <w:t xml:space="preserve"> dan </w:t>
      </w:r>
      <w:r w:rsidRPr="000C4B4A">
        <w:rPr>
          <w:rFonts w:asciiTheme="majorBidi" w:hAnsiTheme="majorBidi" w:cstheme="majorBidi"/>
          <w:i/>
          <w:iCs/>
          <w:sz w:val="24"/>
          <w:szCs w:val="24"/>
        </w:rPr>
        <w:t>outcome</w:t>
      </w:r>
      <w:r>
        <w:rPr>
          <w:rFonts w:asciiTheme="majorBidi" w:hAnsiTheme="majorBidi" w:cstheme="majorBidi"/>
          <w:sz w:val="24"/>
          <w:szCs w:val="24"/>
        </w:rPr>
        <w:t xml:space="preserve">). Sehingga setiap rupiah yang dikeluarkan dapat dipertanggungjawabkan manfaatnya.  </w:t>
      </w:r>
    </w:p>
    <w:p w:rsidR="00AF6555" w:rsidRPr="00AB12B2" w:rsidRDefault="004507AE" w:rsidP="00D80887">
      <w:pPr>
        <w:spacing w:after="0" w:line="240" w:lineRule="auto"/>
        <w:ind w:firstLine="426"/>
        <w:jc w:val="both"/>
        <w:rPr>
          <w:rFonts w:asciiTheme="majorBidi" w:hAnsiTheme="majorBidi" w:cstheme="majorBidi"/>
          <w:i/>
          <w:iCs/>
        </w:rPr>
      </w:pPr>
      <w:r w:rsidRPr="00AB12B2">
        <w:rPr>
          <w:rFonts w:asciiTheme="majorBidi" w:hAnsiTheme="majorBidi" w:cstheme="majorBidi"/>
        </w:rPr>
        <w:t xml:space="preserve">Pengukuran kinerja pada organisasi sektor publik atau pemerintahan dapat menggunakan konsep </w:t>
      </w:r>
      <w:r w:rsidRPr="00AB12B2">
        <w:rPr>
          <w:rFonts w:asciiTheme="majorBidi" w:hAnsiTheme="majorBidi" w:cstheme="majorBidi"/>
          <w:i/>
          <w:iCs/>
        </w:rPr>
        <w:t>value for money</w:t>
      </w:r>
      <w:r w:rsidRPr="00AB12B2">
        <w:rPr>
          <w:rFonts w:asciiTheme="majorBidi" w:hAnsiTheme="majorBidi" w:cstheme="majorBidi"/>
        </w:rPr>
        <w:t xml:space="preserve"> yang merupakan konsep untuk mengukur ekonomi, efektivitas dan efisiensi kinerja program, kegiatan dan organisasi. </w:t>
      </w:r>
      <w:r w:rsidR="00E51A99" w:rsidRPr="00AB12B2">
        <w:rPr>
          <w:rFonts w:asciiTheme="majorBidi" w:hAnsiTheme="majorBidi" w:cstheme="majorBidi"/>
        </w:rPr>
        <w:t>Penelitian ini akan menganalisis mengenai bagaimana kinerja keuangan pendapatan dan belanja PNBP</w:t>
      </w:r>
      <w:r w:rsidR="00C17DF0" w:rsidRPr="00AB12B2">
        <w:rPr>
          <w:rFonts w:asciiTheme="majorBidi" w:hAnsiTheme="majorBidi" w:cstheme="majorBidi"/>
        </w:rPr>
        <w:t xml:space="preserve"> dengan menggunakan pendekatan </w:t>
      </w:r>
      <w:r w:rsidR="00F54C91" w:rsidRPr="00AB12B2">
        <w:rPr>
          <w:rFonts w:asciiTheme="majorBidi" w:hAnsiTheme="majorBidi" w:cstheme="majorBidi"/>
          <w:i/>
          <w:iCs/>
        </w:rPr>
        <w:t>value for money.</w:t>
      </w:r>
    </w:p>
    <w:p w:rsidR="001F081E" w:rsidRPr="00AB12B2" w:rsidRDefault="004B1F5F" w:rsidP="00FF05BD">
      <w:pPr>
        <w:spacing w:after="0" w:line="240" w:lineRule="auto"/>
        <w:ind w:firstLine="426"/>
        <w:jc w:val="both"/>
        <w:rPr>
          <w:rFonts w:asciiTheme="majorBidi" w:hAnsiTheme="majorBidi" w:cstheme="majorBidi"/>
        </w:rPr>
      </w:pPr>
      <w:r w:rsidRPr="00AB12B2">
        <w:rPr>
          <w:rFonts w:asciiTheme="majorBidi" w:hAnsiTheme="majorBidi" w:cstheme="majorBidi"/>
        </w:rPr>
        <w:lastRenderedPageBreak/>
        <w:t xml:space="preserve">Berdasarkan latar belakang penelitian di atas, maka  masalah yang diidentifikasi dalam penelitian ini sebagai berikut :1. Bagaimana realisasi dan anggaran belanja Penerimaan Negara Bukan Pajak (PNBP) dengan pendekatan </w:t>
      </w:r>
      <w:r w:rsidRPr="00AB12B2">
        <w:rPr>
          <w:rFonts w:asciiTheme="majorBidi" w:hAnsiTheme="majorBidi" w:cstheme="majorBidi"/>
          <w:i/>
          <w:iCs/>
        </w:rPr>
        <w:t>value for money</w:t>
      </w:r>
      <w:r w:rsidRPr="00AB12B2">
        <w:rPr>
          <w:rFonts w:asciiTheme="majorBidi" w:hAnsiTheme="majorBidi" w:cstheme="majorBidi"/>
        </w:rPr>
        <w:t xml:space="preserve">  pada Pusat Pengembangan Sumber Daya Kemetrologian periode 2012-2016. 2. Bagaimana realisasi belanja dan realisasi pendapatan Penerimaan Negara Bukan Pajak (PNBP) dengan pendekatan </w:t>
      </w:r>
      <w:r w:rsidRPr="00AB12B2">
        <w:rPr>
          <w:rFonts w:asciiTheme="majorBidi" w:hAnsiTheme="majorBidi" w:cstheme="majorBidi"/>
          <w:i/>
          <w:iCs/>
        </w:rPr>
        <w:t>value for money</w:t>
      </w:r>
      <w:r w:rsidRPr="00AB12B2">
        <w:rPr>
          <w:rFonts w:asciiTheme="majorBidi" w:hAnsiTheme="majorBidi" w:cstheme="majorBidi"/>
        </w:rPr>
        <w:t xml:space="preserve">  pada Pusat Pengembangan Sumber Daya Kemetrologian periode 2012-2016. 3. Bagaimana realisasi dan target pendapatan yang bersumber dari dana Penerimaan Negara Bukan Pajak (PNBP) dengan pendekatan </w:t>
      </w:r>
      <w:r w:rsidRPr="00AB12B2">
        <w:rPr>
          <w:rFonts w:asciiTheme="majorBidi" w:hAnsiTheme="majorBidi" w:cstheme="majorBidi"/>
          <w:i/>
          <w:iCs/>
        </w:rPr>
        <w:t>value for money</w:t>
      </w:r>
      <w:r w:rsidRPr="00AB12B2">
        <w:rPr>
          <w:rFonts w:asciiTheme="majorBidi" w:hAnsiTheme="majorBidi" w:cstheme="majorBidi"/>
        </w:rPr>
        <w:t xml:space="preserve">  pada Pusat Pengembangan Sumber Daya Kemetrologian periode 2012-2016.</w:t>
      </w:r>
      <w:r w:rsidR="005311C8" w:rsidRPr="00AB12B2">
        <w:rPr>
          <w:rFonts w:asciiTheme="majorBidi" w:hAnsiTheme="majorBidi" w:cstheme="majorBidi"/>
        </w:rPr>
        <w:t xml:space="preserve"> </w:t>
      </w:r>
    </w:p>
    <w:p w:rsidR="00234157" w:rsidRPr="00AB12B2" w:rsidRDefault="005311C8" w:rsidP="0041069B">
      <w:pPr>
        <w:spacing w:after="0" w:line="240" w:lineRule="auto"/>
        <w:ind w:firstLine="426"/>
        <w:jc w:val="both"/>
        <w:rPr>
          <w:rFonts w:asciiTheme="majorBidi" w:hAnsiTheme="majorBidi" w:cstheme="majorBidi"/>
        </w:rPr>
      </w:pPr>
      <w:r w:rsidRPr="00AB12B2">
        <w:rPr>
          <w:rFonts w:asciiTheme="majorBidi" w:hAnsiTheme="majorBidi" w:cstheme="majorBidi"/>
        </w:rPr>
        <w:t xml:space="preserve">Secara spesifik tujuan penelitian ini dapat dirumuskan sebagai berikut : </w:t>
      </w:r>
      <w:r w:rsidR="001F081E" w:rsidRPr="00AB12B2">
        <w:rPr>
          <w:rFonts w:asciiTheme="majorBidi" w:hAnsiTheme="majorBidi" w:cstheme="majorBidi"/>
        </w:rPr>
        <w:t xml:space="preserve">1. </w:t>
      </w:r>
      <w:r w:rsidRPr="00AB12B2">
        <w:rPr>
          <w:rFonts w:asciiTheme="majorBidi" w:hAnsiTheme="majorBidi" w:cstheme="majorBidi"/>
        </w:rPr>
        <w:t xml:space="preserve">Untuk mengetahui realisasi dan anggaran belanja Penerimaan Negara Bukan Pajak (PNBP) dengan pendekatan </w:t>
      </w:r>
      <w:r w:rsidRPr="00AB12B2">
        <w:rPr>
          <w:rFonts w:asciiTheme="majorBidi" w:hAnsiTheme="majorBidi" w:cstheme="majorBidi"/>
          <w:i/>
          <w:iCs/>
        </w:rPr>
        <w:t>value for money</w:t>
      </w:r>
      <w:r w:rsidRPr="00AB12B2">
        <w:rPr>
          <w:rFonts w:asciiTheme="majorBidi" w:hAnsiTheme="majorBidi" w:cstheme="majorBidi"/>
        </w:rPr>
        <w:t xml:space="preserve">  pada Pusat Pengembangan Sumber Daya K</w:t>
      </w:r>
      <w:r w:rsidR="001F081E" w:rsidRPr="00AB12B2">
        <w:rPr>
          <w:rFonts w:asciiTheme="majorBidi" w:hAnsiTheme="majorBidi" w:cstheme="majorBidi"/>
        </w:rPr>
        <w:t xml:space="preserve">emetrologian periode 2012-2016. 2. </w:t>
      </w:r>
      <w:r w:rsidRPr="00AB12B2">
        <w:rPr>
          <w:rFonts w:asciiTheme="majorBidi" w:hAnsiTheme="majorBidi" w:cstheme="majorBidi"/>
        </w:rPr>
        <w:t xml:space="preserve">Untuk mengetahui realisasi belanja dan realisasi pendapatan Penerimaan Negara Bukan Pajak (PNBP) dengan pendekatan </w:t>
      </w:r>
      <w:r w:rsidRPr="00AB12B2">
        <w:rPr>
          <w:rFonts w:asciiTheme="majorBidi" w:hAnsiTheme="majorBidi" w:cstheme="majorBidi"/>
          <w:i/>
          <w:iCs/>
        </w:rPr>
        <w:t>value for money</w:t>
      </w:r>
      <w:r w:rsidRPr="00AB12B2">
        <w:rPr>
          <w:rFonts w:asciiTheme="majorBidi" w:hAnsiTheme="majorBidi" w:cstheme="majorBidi"/>
        </w:rPr>
        <w:t xml:space="preserve">  pada Pusat Pengembangan Sumber Daya K</w:t>
      </w:r>
      <w:r w:rsidR="001F081E" w:rsidRPr="00AB12B2">
        <w:rPr>
          <w:rFonts w:asciiTheme="majorBidi" w:hAnsiTheme="majorBidi" w:cstheme="majorBidi"/>
        </w:rPr>
        <w:t xml:space="preserve">emetrologian periode 2012-2016. 3. </w:t>
      </w:r>
      <w:r w:rsidRPr="00AB12B2">
        <w:rPr>
          <w:rFonts w:asciiTheme="majorBidi" w:hAnsiTheme="majorBidi" w:cstheme="majorBidi"/>
        </w:rPr>
        <w:t xml:space="preserve">Untuk mengetahui realisasi dan target pendapatan yang bersumber dari dana Penerimaan Negara Bukan Pajak (PNBP) dengan pendekatan </w:t>
      </w:r>
      <w:r w:rsidRPr="00AB12B2">
        <w:rPr>
          <w:rFonts w:asciiTheme="majorBidi" w:hAnsiTheme="majorBidi" w:cstheme="majorBidi"/>
          <w:i/>
          <w:iCs/>
        </w:rPr>
        <w:t>value for money</w:t>
      </w:r>
      <w:r w:rsidRPr="00AB12B2">
        <w:rPr>
          <w:rFonts w:asciiTheme="majorBidi" w:hAnsiTheme="majorBidi" w:cstheme="majorBidi"/>
        </w:rPr>
        <w:t xml:space="preserve">  pada Pusat Pengembangan Sumber Daya Kemetrologian periode 2012-2016</w:t>
      </w:r>
      <w:r w:rsidR="001F081E" w:rsidRPr="00AB12B2">
        <w:rPr>
          <w:rFonts w:asciiTheme="majorBidi" w:hAnsiTheme="majorBidi" w:cstheme="majorBidi"/>
        </w:rPr>
        <w:t>.</w:t>
      </w:r>
    </w:p>
    <w:p w:rsidR="00234157" w:rsidRPr="00AB12B2" w:rsidRDefault="00306B35" w:rsidP="00FF05BD">
      <w:pPr>
        <w:spacing w:after="0" w:line="240" w:lineRule="auto"/>
        <w:ind w:firstLine="426"/>
        <w:jc w:val="both"/>
        <w:rPr>
          <w:rFonts w:asciiTheme="majorBidi" w:hAnsiTheme="majorBidi" w:cstheme="majorBidi"/>
        </w:rPr>
      </w:pPr>
      <w:r w:rsidRPr="00AB12B2">
        <w:rPr>
          <w:rFonts w:asciiTheme="majorBidi" w:hAnsiTheme="majorBidi" w:cstheme="majorBidi"/>
        </w:rPr>
        <w:t>APBN terdiri dari anggaran pendapatan, belanja serta pembiayaan. Ruang lingkup APBN adalah mencakup seluruh penerimaan dan pengeluaran yang ditampung dalam satu rekening yang disebut Rekening Bendaharawan Umum Negara (BUN) di Bank Sentral (Bank Indonesia). Pada dasarnya semua penerimaan dan pengeluaran pemerintah harus dimasukkan dalam rekening tersebut. Sesuai dengan peraturan pemerintah perundangan yang terkait dengan pengelolaan APBN, semua penerimaan dan pengeluaran harus tercakup dalam APBN. Dengan kata lain, pada saat pertanggungjawaban APBN, semua realisasi penerimaan dan pengeluaran dalam rekening harus dikonsolidasikan kedalam rekening Bendaharawan Umum Negara (BUN).</w:t>
      </w:r>
    </w:p>
    <w:p w:rsidR="00DB0876" w:rsidRPr="00AB12B2" w:rsidRDefault="00DB0876" w:rsidP="00FF05BD">
      <w:pPr>
        <w:spacing w:after="0" w:line="240" w:lineRule="auto"/>
        <w:ind w:firstLine="426"/>
        <w:jc w:val="both"/>
        <w:rPr>
          <w:rFonts w:asciiTheme="majorBidi" w:hAnsiTheme="majorBidi" w:cstheme="majorBidi"/>
        </w:rPr>
      </w:pPr>
      <w:r w:rsidRPr="00AB12B2">
        <w:rPr>
          <w:rFonts w:asciiTheme="majorBidi" w:hAnsiTheme="majorBidi" w:cstheme="majorBidi"/>
        </w:rPr>
        <w:t>Salah satu unsur penerimaan dalam negeri ialah Penerimaan Negara Bukan Pajak. Menurut Undang-undang nomor 20 tahun 1997 “ Penerimaan Negara Bukan Pajak adalah seluruh penerimaan Pemerintah Pusat yang tidak berasal dari Penerimaan Perpajakan.”</w:t>
      </w:r>
    </w:p>
    <w:p w:rsidR="00EB5407" w:rsidRPr="00AB12B2" w:rsidRDefault="00EB5407" w:rsidP="00FF05BD">
      <w:pPr>
        <w:spacing w:after="0" w:line="240" w:lineRule="auto"/>
        <w:ind w:firstLine="426"/>
        <w:jc w:val="both"/>
        <w:rPr>
          <w:rFonts w:asciiTheme="majorBidi" w:hAnsiTheme="majorBidi" w:cstheme="majorBidi"/>
        </w:rPr>
      </w:pPr>
      <w:r w:rsidRPr="00AB12B2">
        <w:rPr>
          <w:rFonts w:asciiTheme="majorBidi" w:hAnsiTheme="majorBidi" w:cstheme="majorBidi"/>
        </w:rPr>
        <w:t>Tarif atas jenis PNBP ditetapkan dengan memperhatikan dampak pengenaan terhadap masyarakat dan kegiatan usahanya, biaya penyelenggaraan kegiatan pemerintah sehubungan dengan jenis PNBP yang bersangkutan, dan aspek keadilan dalam pengenaan beban kepada masyarakat. Tarif dan jenis PNBP ditetapkan dalam Undang-undang atau Peraturan Pemerintah yang menetapkan jenis PNBP yang bersangkutan.</w:t>
      </w:r>
    </w:p>
    <w:p w:rsidR="00FC1D92" w:rsidRPr="00AB12B2" w:rsidRDefault="00FC1D92" w:rsidP="00FF05BD">
      <w:pPr>
        <w:spacing w:after="0" w:line="240" w:lineRule="auto"/>
        <w:ind w:firstLine="426"/>
        <w:jc w:val="both"/>
        <w:rPr>
          <w:rFonts w:asciiTheme="majorBidi" w:hAnsiTheme="majorBidi" w:cstheme="majorBidi"/>
        </w:rPr>
      </w:pPr>
      <w:r w:rsidRPr="00AB12B2">
        <w:rPr>
          <w:rFonts w:asciiTheme="majorBidi" w:hAnsiTheme="majorBidi" w:cstheme="majorBidi"/>
        </w:rPr>
        <w:t>Menurut Mardiasmo (2009: 4) “</w:t>
      </w:r>
      <w:r w:rsidRPr="00AB12B2">
        <w:rPr>
          <w:rFonts w:asciiTheme="majorBidi" w:hAnsiTheme="majorBidi" w:cstheme="majorBidi"/>
          <w:i/>
          <w:iCs/>
        </w:rPr>
        <w:t xml:space="preserve">Value for money </w:t>
      </w:r>
      <w:r w:rsidRPr="00AB12B2">
        <w:rPr>
          <w:rFonts w:asciiTheme="majorBidi" w:hAnsiTheme="majorBidi" w:cstheme="majorBidi"/>
        </w:rPr>
        <w:t xml:space="preserve"> merupakan konsep pengelolaan organisasi sektor publik yang mendasarkan pada tiga elemen utama, yaitu ekonomis, efisiensi, dan efektifitas.”</w:t>
      </w:r>
    </w:p>
    <w:p w:rsidR="00FC1D92" w:rsidRPr="00AB12B2" w:rsidRDefault="00FC1D92" w:rsidP="00FC1D92">
      <w:pPr>
        <w:spacing w:after="0" w:line="240" w:lineRule="auto"/>
        <w:jc w:val="both"/>
        <w:rPr>
          <w:rFonts w:asciiTheme="majorBidi" w:hAnsiTheme="majorBidi" w:cstheme="majorBidi"/>
        </w:rPr>
      </w:pPr>
      <w:r w:rsidRPr="00AB12B2">
        <w:rPr>
          <w:rFonts w:asciiTheme="majorBidi" w:hAnsiTheme="majorBidi" w:cstheme="majorBidi"/>
        </w:rPr>
        <w:t>Ekonomi merupakan pemerolehan</w:t>
      </w:r>
      <w:r w:rsidRPr="00AB12B2">
        <w:rPr>
          <w:rFonts w:asciiTheme="majorBidi" w:hAnsiTheme="majorBidi" w:cstheme="majorBidi"/>
          <w:i/>
          <w:iCs/>
        </w:rPr>
        <w:t xml:space="preserve"> input</w:t>
      </w:r>
      <w:r w:rsidRPr="00AB12B2">
        <w:rPr>
          <w:rFonts w:asciiTheme="majorBidi" w:hAnsiTheme="majorBidi" w:cstheme="majorBidi"/>
        </w:rPr>
        <w:t xml:space="preserve"> dengan kualitas dan kuantitas tertentu pada harga yang terendah. Ekonomi merupakan perbandingan</w:t>
      </w:r>
      <w:r w:rsidRPr="00AB12B2">
        <w:rPr>
          <w:rFonts w:asciiTheme="majorBidi" w:hAnsiTheme="majorBidi" w:cstheme="majorBidi"/>
          <w:i/>
          <w:iCs/>
        </w:rPr>
        <w:t xml:space="preserve"> input</w:t>
      </w:r>
      <w:r w:rsidRPr="00AB12B2">
        <w:rPr>
          <w:rFonts w:asciiTheme="majorBidi" w:hAnsiTheme="majorBidi" w:cstheme="majorBidi"/>
        </w:rPr>
        <w:t xml:space="preserve"> dengan </w:t>
      </w:r>
      <w:r w:rsidRPr="00AB12B2">
        <w:rPr>
          <w:rFonts w:asciiTheme="majorBidi" w:hAnsiTheme="majorBidi" w:cstheme="majorBidi"/>
          <w:i/>
          <w:iCs/>
        </w:rPr>
        <w:t>input value</w:t>
      </w:r>
      <w:r w:rsidRPr="00AB12B2">
        <w:rPr>
          <w:rFonts w:asciiTheme="majorBidi" w:hAnsiTheme="majorBidi" w:cstheme="majorBidi"/>
        </w:rPr>
        <w:t xml:space="preserve"> yang dinyatakan dalam satuan moneter. Sedangkan Efisiensi merupakan pencapaian </w:t>
      </w:r>
      <w:r w:rsidRPr="00AB12B2">
        <w:rPr>
          <w:rFonts w:asciiTheme="majorBidi" w:hAnsiTheme="majorBidi" w:cstheme="majorBidi"/>
          <w:i/>
          <w:iCs/>
        </w:rPr>
        <w:t>output</w:t>
      </w:r>
      <w:r w:rsidRPr="00AB12B2">
        <w:rPr>
          <w:rFonts w:asciiTheme="majorBidi" w:hAnsiTheme="majorBidi" w:cstheme="majorBidi"/>
        </w:rPr>
        <w:t xml:space="preserve"> yang maksimum dengan </w:t>
      </w:r>
      <w:r w:rsidRPr="00AB12B2">
        <w:rPr>
          <w:rFonts w:asciiTheme="majorBidi" w:hAnsiTheme="majorBidi" w:cstheme="majorBidi"/>
          <w:i/>
          <w:iCs/>
        </w:rPr>
        <w:t>input</w:t>
      </w:r>
      <w:r w:rsidRPr="00AB12B2">
        <w:rPr>
          <w:rFonts w:asciiTheme="majorBidi" w:hAnsiTheme="majorBidi" w:cstheme="majorBidi"/>
        </w:rPr>
        <w:t xml:space="preserve"> tertentu dalam penggunaan </w:t>
      </w:r>
      <w:r w:rsidRPr="00AB12B2">
        <w:rPr>
          <w:rFonts w:asciiTheme="majorBidi" w:hAnsiTheme="majorBidi" w:cstheme="majorBidi"/>
          <w:i/>
          <w:iCs/>
        </w:rPr>
        <w:t>input</w:t>
      </w:r>
      <w:r w:rsidRPr="00AB12B2">
        <w:rPr>
          <w:rFonts w:asciiTheme="majorBidi" w:hAnsiTheme="majorBidi" w:cstheme="majorBidi"/>
        </w:rPr>
        <w:t xml:space="preserve"> yang terendah untuk mencapai </w:t>
      </w:r>
      <w:r w:rsidRPr="00AB12B2">
        <w:rPr>
          <w:rFonts w:asciiTheme="majorBidi" w:hAnsiTheme="majorBidi" w:cstheme="majorBidi"/>
          <w:i/>
          <w:iCs/>
        </w:rPr>
        <w:t>output</w:t>
      </w:r>
      <w:r w:rsidRPr="00AB12B2">
        <w:rPr>
          <w:rFonts w:asciiTheme="majorBidi" w:hAnsiTheme="majorBidi" w:cstheme="majorBidi"/>
        </w:rPr>
        <w:t xml:space="preserve"> tertentu. Efisiensi merupakan perbandingan </w:t>
      </w:r>
      <w:r w:rsidRPr="00AB12B2">
        <w:rPr>
          <w:rFonts w:asciiTheme="majorBidi" w:hAnsiTheme="majorBidi" w:cstheme="majorBidi"/>
          <w:i/>
          <w:iCs/>
        </w:rPr>
        <w:t xml:space="preserve">output/input </w:t>
      </w:r>
      <w:r w:rsidRPr="00AB12B2">
        <w:rPr>
          <w:rFonts w:asciiTheme="majorBidi" w:hAnsiTheme="majorBidi" w:cstheme="majorBidi"/>
        </w:rPr>
        <w:t>yang dikaitkan dengan standar kinerja atau ta</w:t>
      </w:r>
      <w:r w:rsidRPr="00AB12B2">
        <w:rPr>
          <w:rFonts w:asciiTheme="majorBidi" w:hAnsiTheme="majorBidi" w:cstheme="majorBidi"/>
          <w:lang w:val="id-ID"/>
        </w:rPr>
        <w:t>r</w:t>
      </w:r>
      <w:r w:rsidRPr="00AB12B2">
        <w:rPr>
          <w:rFonts w:asciiTheme="majorBidi" w:hAnsiTheme="majorBidi" w:cstheme="majorBidi"/>
        </w:rPr>
        <w:t>get yang telah ditetapkan. Dan efektivitas merupakan tingkat pencapaian hasil program dengan target yang ditetapkan. Secara sederhana efektivitas merupakan perbandingan</w:t>
      </w:r>
      <w:r w:rsidRPr="00AB12B2">
        <w:rPr>
          <w:rFonts w:asciiTheme="majorBidi" w:hAnsiTheme="majorBidi" w:cstheme="majorBidi"/>
          <w:i/>
          <w:iCs/>
        </w:rPr>
        <w:t xml:space="preserve"> outcome</w:t>
      </w:r>
      <w:r w:rsidRPr="00AB12B2">
        <w:rPr>
          <w:rFonts w:asciiTheme="majorBidi" w:hAnsiTheme="majorBidi" w:cstheme="majorBidi"/>
        </w:rPr>
        <w:t xml:space="preserve"> dengan</w:t>
      </w:r>
      <w:r w:rsidRPr="00AB12B2">
        <w:rPr>
          <w:rFonts w:asciiTheme="majorBidi" w:hAnsiTheme="majorBidi" w:cstheme="majorBidi"/>
          <w:i/>
          <w:iCs/>
        </w:rPr>
        <w:t xml:space="preserve"> output</w:t>
      </w:r>
      <w:r w:rsidRPr="00AB12B2">
        <w:rPr>
          <w:rFonts w:asciiTheme="majorBidi" w:hAnsiTheme="majorBidi" w:cstheme="majorBidi"/>
        </w:rPr>
        <w:t>.</w:t>
      </w:r>
    </w:p>
    <w:p w:rsidR="00EB5407" w:rsidRPr="00AB12B2" w:rsidRDefault="007F151A" w:rsidP="00843A9C">
      <w:pPr>
        <w:spacing w:after="0" w:line="240" w:lineRule="auto"/>
        <w:ind w:firstLine="426"/>
        <w:jc w:val="both"/>
        <w:rPr>
          <w:rFonts w:asciiTheme="majorBidi" w:eastAsia="Times New Roman" w:hAnsiTheme="majorBidi" w:cstheme="majorBidi"/>
        </w:rPr>
      </w:pPr>
      <w:r w:rsidRPr="00AB12B2">
        <w:rPr>
          <w:rFonts w:asciiTheme="majorBidi" w:hAnsiTheme="majorBidi" w:cstheme="majorBidi"/>
        </w:rPr>
        <w:t>Pengukuran ekonomi hanya mempertimbangkan masukan (</w:t>
      </w:r>
      <w:r w:rsidRPr="00AB12B2">
        <w:rPr>
          <w:rFonts w:asciiTheme="majorBidi" w:hAnsiTheme="majorBidi" w:cstheme="majorBidi"/>
          <w:i/>
          <w:iCs/>
        </w:rPr>
        <w:t>input</w:t>
      </w:r>
      <w:r w:rsidRPr="00AB12B2">
        <w:rPr>
          <w:rFonts w:asciiTheme="majorBidi" w:hAnsiTheme="majorBidi" w:cstheme="majorBidi"/>
        </w:rPr>
        <w:t>) yang digunakan. Dalam pengukuran ekonomi, Apabila sumber daya yang dikeluarkan berada dibawah anggaran maka terjadi penghematan. Sedangkan sebaliknya, apabila diatas anggaran maka terjadi pemborosan. Proses kegiatan operasional dapat dikatakan efisien apabila suatu produk atau hasil kerja tertentu dapat dicapai dengan penggunaan sumber daya dan dana yang serendah-rendahnya (</w:t>
      </w:r>
      <w:r w:rsidRPr="00AB12B2">
        <w:rPr>
          <w:rFonts w:asciiTheme="majorBidi" w:hAnsiTheme="majorBidi" w:cstheme="majorBidi"/>
          <w:i/>
          <w:iCs/>
        </w:rPr>
        <w:t>spending well</w:t>
      </w:r>
      <w:r w:rsidRPr="00AB12B2">
        <w:rPr>
          <w:rFonts w:asciiTheme="majorBidi" w:hAnsiTheme="majorBidi" w:cstheme="majorBidi"/>
        </w:rPr>
        <w:t>)</w:t>
      </w:r>
      <w:r w:rsidR="001B2992" w:rsidRPr="00AB12B2">
        <w:rPr>
          <w:rFonts w:asciiTheme="majorBidi" w:hAnsiTheme="majorBidi" w:cstheme="majorBidi"/>
        </w:rPr>
        <w:t>. s</w:t>
      </w:r>
      <w:r w:rsidR="001B2992" w:rsidRPr="00AB12B2">
        <w:rPr>
          <w:rFonts w:asciiTheme="majorBidi" w:eastAsia="Times New Roman" w:hAnsiTheme="majorBidi" w:cstheme="majorBidi"/>
        </w:rPr>
        <w:t xml:space="preserve">uatu organisasi, program atau kegiatan dinilai efektif apabila </w:t>
      </w:r>
      <w:r w:rsidR="001B2992" w:rsidRPr="00AB12B2">
        <w:rPr>
          <w:rFonts w:asciiTheme="majorBidi" w:eastAsia="Times New Roman" w:hAnsiTheme="majorBidi" w:cstheme="majorBidi"/>
          <w:i/>
          <w:iCs/>
        </w:rPr>
        <w:t>output</w:t>
      </w:r>
      <w:r w:rsidR="001B2992" w:rsidRPr="00AB12B2">
        <w:rPr>
          <w:rFonts w:asciiTheme="majorBidi" w:eastAsia="Times New Roman" w:hAnsiTheme="majorBidi" w:cstheme="majorBidi"/>
        </w:rPr>
        <w:t xml:space="preserve"> yang dihasilkan bisa memenuhi tujuan yang diharapkan.</w:t>
      </w:r>
    </w:p>
    <w:p w:rsidR="00A536A6" w:rsidRPr="00AB12B2" w:rsidRDefault="00D15B0F" w:rsidP="00FF05BD">
      <w:pPr>
        <w:spacing w:line="240" w:lineRule="auto"/>
        <w:ind w:firstLine="426"/>
        <w:jc w:val="both"/>
        <w:rPr>
          <w:rFonts w:asciiTheme="majorBidi" w:hAnsiTheme="majorBidi" w:cstheme="majorBidi"/>
        </w:rPr>
      </w:pPr>
      <w:r w:rsidRPr="00AB12B2">
        <w:rPr>
          <w:rFonts w:asciiTheme="majorBidi" w:hAnsiTheme="majorBidi" w:cstheme="majorBidi"/>
        </w:rPr>
        <w:lastRenderedPageBreak/>
        <w:t xml:space="preserve">Menurut Mardiasmo (2009: 135) tujuan yang dikehendaki terkait pelaksanaan </w:t>
      </w:r>
      <w:r w:rsidRPr="00AB12B2">
        <w:rPr>
          <w:rFonts w:asciiTheme="majorBidi" w:hAnsiTheme="majorBidi" w:cstheme="majorBidi"/>
          <w:i/>
        </w:rPr>
        <w:t>value for money</w:t>
      </w:r>
      <w:r w:rsidRPr="00AB12B2">
        <w:rPr>
          <w:rFonts w:asciiTheme="majorBidi" w:hAnsiTheme="majorBidi" w:cstheme="majorBidi"/>
        </w:rPr>
        <w:t xml:space="preserve"> adalah : 1. Meningkatkan efektifitas pelayanan publik, dalam arti pelayanan yang diberikan tepat sasaran. 2. Meningkatkan mutu pelayanan publik. 3. Menurunkan biaya pelayanan publik karena hilangnya inefisiensi dan terjadinya penghematan dalam penggunaan</w:t>
      </w:r>
      <w:r w:rsidRPr="00AB12B2">
        <w:rPr>
          <w:rFonts w:asciiTheme="majorBidi" w:hAnsiTheme="majorBidi" w:cstheme="majorBidi"/>
          <w:i/>
          <w:iCs/>
        </w:rPr>
        <w:t xml:space="preserve"> input</w:t>
      </w:r>
      <w:r w:rsidRPr="00AB12B2">
        <w:rPr>
          <w:rFonts w:asciiTheme="majorBidi" w:hAnsiTheme="majorBidi" w:cstheme="majorBidi"/>
        </w:rPr>
        <w:t>. 4. Alokasi belanja yang lebih berorientasi pada kepentingan publik. 5. Meningkatkan kesadaran akan uang publik (</w:t>
      </w:r>
      <w:r w:rsidRPr="00AB12B2">
        <w:rPr>
          <w:rFonts w:asciiTheme="majorBidi" w:hAnsiTheme="majorBidi" w:cstheme="majorBidi"/>
          <w:i/>
          <w:iCs/>
        </w:rPr>
        <w:t>public costs awareness</w:t>
      </w:r>
      <w:r w:rsidRPr="00AB12B2">
        <w:rPr>
          <w:rFonts w:asciiTheme="majorBidi" w:hAnsiTheme="majorBidi" w:cstheme="majorBidi"/>
        </w:rPr>
        <w:t>) sebagai akar pelaksanaan akuntabilitas publik.</w:t>
      </w:r>
    </w:p>
    <w:p w:rsidR="003762CC" w:rsidRPr="00A536A6" w:rsidRDefault="003762CC" w:rsidP="002739A6">
      <w:pPr>
        <w:pStyle w:val="ListParagraph"/>
        <w:numPr>
          <w:ilvl w:val="0"/>
          <w:numId w:val="26"/>
        </w:numPr>
        <w:spacing w:line="240" w:lineRule="auto"/>
        <w:ind w:left="284" w:hanging="284"/>
        <w:jc w:val="both"/>
        <w:rPr>
          <w:rFonts w:asciiTheme="majorBidi" w:hAnsiTheme="majorBidi" w:cstheme="majorBidi"/>
          <w:b/>
          <w:bCs/>
        </w:rPr>
      </w:pPr>
      <w:r w:rsidRPr="00A536A6">
        <w:rPr>
          <w:rFonts w:asciiTheme="majorBidi" w:hAnsiTheme="majorBidi" w:cstheme="majorBidi"/>
          <w:b/>
          <w:bCs/>
        </w:rPr>
        <w:t>METODE PENELITIAN</w:t>
      </w:r>
    </w:p>
    <w:p w:rsidR="003762CC" w:rsidRPr="00AB12B2" w:rsidRDefault="001C5C81" w:rsidP="001C5C81">
      <w:pPr>
        <w:spacing w:line="240" w:lineRule="auto"/>
        <w:jc w:val="both"/>
        <w:rPr>
          <w:rFonts w:asciiTheme="majorBidi" w:hAnsiTheme="majorBidi" w:cstheme="majorBidi"/>
          <w:b/>
          <w:bCs/>
        </w:rPr>
      </w:pPr>
      <w:r w:rsidRPr="00AB12B2">
        <w:rPr>
          <w:rFonts w:asciiTheme="majorBidi" w:hAnsiTheme="majorBidi" w:cstheme="majorBidi"/>
          <w:b/>
          <w:bCs/>
        </w:rPr>
        <w:t>Desain Penelitian</w:t>
      </w:r>
    </w:p>
    <w:p w:rsidR="001C5C81" w:rsidRPr="00AB12B2" w:rsidRDefault="00FF05BD" w:rsidP="00FF05BD">
      <w:pPr>
        <w:tabs>
          <w:tab w:val="left" w:pos="426"/>
        </w:tabs>
        <w:spacing w:line="240" w:lineRule="auto"/>
        <w:jc w:val="both"/>
        <w:rPr>
          <w:rFonts w:asciiTheme="majorBidi" w:hAnsiTheme="majorBidi" w:cstheme="majorBidi"/>
        </w:rPr>
      </w:pPr>
      <w:r>
        <w:rPr>
          <w:rFonts w:asciiTheme="majorBidi" w:hAnsiTheme="majorBidi" w:cstheme="majorBidi"/>
        </w:rPr>
        <w:tab/>
      </w:r>
      <w:r w:rsidR="001C5C81" w:rsidRPr="00AB12B2">
        <w:rPr>
          <w:rFonts w:asciiTheme="majorBidi" w:hAnsiTheme="majorBidi" w:cstheme="majorBidi"/>
        </w:rPr>
        <w:t>Dalam melaksanakan penelitian ini, pertama-tama melakukan studi pendahuluan untuk mengumpulkan informasi maupun data-data yang dibutuhkan sehubungan dengan tema dari penelitian yang dilaksanakan, Selanjutnya membuat latar belakang masalah terkait dengan tema dan masalah yang akan dibahas dalam penelitian ini</w:t>
      </w:r>
      <w:r w:rsidR="00CD22F3" w:rsidRPr="00AB12B2">
        <w:rPr>
          <w:rFonts w:asciiTheme="majorBidi" w:hAnsiTheme="majorBidi" w:cstheme="majorBidi"/>
        </w:rPr>
        <w:t xml:space="preserve">. Selanjutnya penulis membuat kerangka pemikiran yang didasarkan dari teori-teori para ahli dan penelitian terdahulu, </w:t>
      </w:r>
      <w:r w:rsidR="00E75B35" w:rsidRPr="00AB12B2">
        <w:rPr>
          <w:rFonts w:asciiTheme="majorBidi" w:hAnsiTheme="majorBidi" w:cstheme="majorBidi"/>
        </w:rPr>
        <w:t>Atas dasar teori-teori dari para ahli tersebut kemudian melakukan analisis laporan realisasi pendapatan dan belanja Penerimaan Negara Bukan Pajak (PNBP) periode 2012-2016.</w:t>
      </w:r>
    </w:p>
    <w:p w:rsidR="00E75B35" w:rsidRPr="00AB12B2" w:rsidRDefault="00D95192" w:rsidP="001C5C81">
      <w:pPr>
        <w:spacing w:line="240" w:lineRule="auto"/>
        <w:jc w:val="both"/>
        <w:rPr>
          <w:rFonts w:asciiTheme="majorBidi" w:hAnsiTheme="majorBidi" w:cstheme="majorBidi"/>
          <w:b/>
          <w:bCs/>
        </w:rPr>
      </w:pPr>
      <w:r w:rsidRPr="00AB12B2">
        <w:rPr>
          <w:rFonts w:asciiTheme="majorBidi" w:hAnsiTheme="majorBidi" w:cstheme="majorBidi"/>
          <w:b/>
          <w:bCs/>
        </w:rPr>
        <w:t>Operasionalisasi Variabel</w:t>
      </w:r>
    </w:p>
    <w:p w:rsidR="00D95192" w:rsidRDefault="00B46D4D" w:rsidP="00FF05BD">
      <w:pPr>
        <w:tabs>
          <w:tab w:val="left" w:pos="426"/>
        </w:tabs>
        <w:spacing w:line="240" w:lineRule="auto"/>
        <w:jc w:val="both"/>
        <w:rPr>
          <w:rFonts w:asciiTheme="majorBidi" w:hAnsiTheme="majorBidi" w:cstheme="majorBidi"/>
        </w:rPr>
      </w:pPr>
      <w:r w:rsidRPr="00AB12B2">
        <w:rPr>
          <w:rFonts w:asciiTheme="majorBidi" w:hAnsiTheme="majorBidi" w:cstheme="majorBidi"/>
        </w:rPr>
        <w:tab/>
        <w:t>Metode penelitian ini bersifat deskriptif maka dalam penelitian ini hanya terdapat satu variabel. Variable yang digunakan yaitu laporan realisasi pendapatan dan belanja Penerimaan Negara Bukan Pajak. Indikatornya adalah rasio ekonomi, rasio efisiensi, dan rasio efektivitas.</w:t>
      </w:r>
    </w:p>
    <w:p w:rsidR="002E66C5" w:rsidRPr="00AB12B2" w:rsidRDefault="002E66C5" w:rsidP="00FF05BD">
      <w:pPr>
        <w:tabs>
          <w:tab w:val="left" w:pos="426"/>
        </w:tabs>
        <w:spacing w:line="240" w:lineRule="auto"/>
        <w:jc w:val="both"/>
        <w:rPr>
          <w:rFonts w:asciiTheme="majorBidi" w:hAnsiTheme="majorBidi" w:cstheme="majorBidi"/>
        </w:rPr>
      </w:pPr>
    </w:p>
    <w:p w:rsidR="00B46D4D" w:rsidRPr="00AB12B2" w:rsidRDefault="008E2665" w:rsidP="001C5C81">
      <w:pPr>
        <w:spacing w:line="240" w:lineRule="auto"/>
        <w:jc w:val="both"/>
        <w:rPr>
          <w:rFonts w:asciiTheme="majorBidi" w:hAnsiTheme="majorBidi" w:cstheme="majorBidi"/>
          <w:b/>
          <w:bCs/>
        </w:rPr>
      </w:pPr>
      <w:r w:rsidRPr="00AB12B2">
        <w:rPr>
          <w:rFonts w:asciiTheme="majorBidi" w:hAnsiTheme="majorBidi" w:cstheme="majorBidi"/>
          <w:b/>
          <w:bCs/>
        </w:rPr>
        <w:t>Metode Pengumpulan Data</w:t>
      </w:r>
    </w:p>
    <w:p w:rsidR="000A44EC" w:rsidRPr="00AB12B2" w:rsidRDefault="00FF05BD" w:rsidP="00FF05BD">
      <w:pPr>
        <w:tabs>
          <w:tab w:val="left" w:pos="426"/>
        </w:tabs>
        <w:spacing w:line="240" w:lineRule="auto"/>
        <w:jc w:val="both"/>
        <w:rPr>
          <w:rFonts w:asciiTheme="majorBidi" w:hAnsiTheme="majorBidi" w:cstheme="majorBidi"/>
        </w:rPr>
      </w:pPr>
      <w:r>
        <w:rPr>
          <w:rFonts w:asciiTheme="majorBidi" w:hAnsiTheme="majorBidi" w:cstheme="majorBidi"/>
        </w:rPr>
        <w:tab/>
      </w:r>
      <w:r w:rsidR="000A44EC" w:rsidRPr="00AB12B2">
        <w:rPr>
          <w:rFonts w:asciiTheme="majorBidi" w:hAnsiTheme="majorBidi" w:cstheme="majorBidi"/>
        </w:rPr>
        <w:t xml:space="preserve">Metode pengumpulan data yang digunakan dalam penelitian ini yaitu : 1. Teknik </w:t>
      </w:r>
      <w:r w:rsidR="003046CC" w:rsidRPr="00AB12B2">
        <w:rPr>
          <w:rFonts w:asciiTheme="majorBidi" w:hAnsiTheme="majorBidi" w:cstheme="majorBidi"/>
        </w:rPr>
        <w:t>dokumentasi dilakukan untuk mengumpulkan data yang akan diteliti dari perusahaan. 2. Teknik kepustakaan</w:t>
      </w:r>
      <w:r w:rsidR="0066487B" w:rsidRPr="00AB12B2">
        <w:rPr>
          <w:rFonts w:asciiTheme="majorBidi" w:hAnsiTheme="majorBidi" w:cstheme="majorBidi"/>
        </w:rPr>
        <w:t xml:space="preserve"> dilakukan untuk mencari dan mempelajari teori-teori</w:t>
      </w:r>
      <w:r w:rsidR="005152BA" w:rsidRPr="00AB12B2">
        <w:rPr>
          <w:rFonts w:asciiTheme="majorBidi" w:hAnsiTheme="majorBidi" w:cstheme="majorBidi"/>
        </w:rPr>
        <w:t xml:space="preserve"> yang akan dijadikan bahan yang bersangkutan dengan tema penelitian. 3. Teknik wawancara untuk mengetahui inform</w:t>
      </w:r>
      <w:r w:rsidR="007300F2" w:rsidRPr="00AB12B2">
        <w:rPr>
          <w:rFonts w:asciiTheme="majorBidi" w:hAnsiTheme="majorBidi" w:cstheme="majorBidi"/>
        </w:rPr>
        <w:t>asi yang lebih lengkap yang bersangkutan dengan objek yang diteliti.</w:t>
      </w:r>
    </w:p>
    <w:p w:rsidR="00262E87" w:rsidRPr="00AB12B2" w:rsidRDefault="00262E87" w:rsidP="001C5C81">
      <w:pPr>
        <w:spacing w:line="240" w:lineRule="auto"/>
        <w:jc w:val="both"/>
        <w:rPr>
          <w:rFonts w:asciiTheme="majorBidi" w:hAnsiTheme="majorBidi" w:cstheme="majorBidi"/>
          <w:b/>
          <w:bCs/>
        </w:rPr>
      </w:pPr>
      <w:r w:rsidRPr="00AB12B2">
        <w:rPr>
          <w:rFonts w:asciiTheme="majorBidi" w:hAnsiTheme="majorBidi" w:cstheme="majorBidi"/>
          <w:b/>
          <w:bCs/>
        </w:rPr>
        <w:t>Teknik Analisis Data</w:t>
      </w:r>
    </w:p>
    <w:p w:rsidR="006C47A3" w:rsidRPr="00AB12B2" w:rsidRDefault="001674FA" w:rsidP="006C47A3">
      <w:pPr>
        <w:pStyle w:val="ListParagraph"/>
        <w:numPr>
          <w:ilvl w:val="0"/>
          <w:numId w:val="4"/>
        </w:numPr>
        <w:spacing w:line="240" w:lineRule="auto"/>
        <w:ind w:left="284" w:hanging="218"/>
        <w:jc w:val="both"/>
        <w:rPr>
          <w:rFonts w:asciiTheme="majorBidi" w:hAnsiTheme="majorBidi" w:cstheme="majorBidi"/>
          <w:b/>
          <w:bCs/>
        </w:rPr>
      </w:pPr>
      <w:r w:rsidRPr="00AB12B2">
        <w:rPr>
          <w:rFonts w:asciiTheme="majorBidi" w:hAnsiTheme="majorBidi" w:cstheme="majorBidi"/>
        </w:rPr>
        <w:t xml:space="preserve">Analisis </w:t>
      </w:r>
      <w:r w:rsidR="006C47A3" w:rsidRPr="00AB12B2">
        <w:rPr>
          <w:rFonts w:asciiTheme="majorBidi" w:hAnsiTheme="majorBidi" w:cstheme="majorBidi"/>
        </w:rPr>
        <w:t>Ekonomi, e</w:t>
      </w:r>
      <w:r w:rsidR="00F94D84" w:rsidRPr="00AB12B2">
        <w:rPr>
          <w:rFonts w:asciiTheme="majorBidi" w:eastAsiaTheme="minorEastAsia" w:hAnsiTheme="majorBidi" w:cstheme="majorBidi"/>
        </w:rPr>
        <w:t>konomi berarti sumber daya</w:t>
      </w:r>
      <w:r w:rsidR="00F94D84" w:rsidRPr="00AB12B2">
        <w:rPr>
          <w:rFonts w:asciiTheme="majorBidi" w:eastAsiaTheme="minorEastAsia" w:hAnsiTheme="majorBidi" w:cstheme="majorBidi"/>
          <w:i/>
          <w:iCs/>
        </w:rPr>
        <w:t xml:space="preserve"> input</w:t>
      </w:r>
      <w:r w:rsidR="00F94D84" w:rsidRPr="00AB12B2">
        <w:rPr>
          <w:rFonts w:asciiTheme="majorBidi" w:eastAsiaTheme="minorEastAsia" w:hAnsiTheme="majorBidi" w:cstheme="majorBidi"/>
        </w:rPr>
        <w:t xml:space="preserve"> hendaknya diperoleh dengan harga lebih rendah (</w:t>
      </w:r>
      <w:r w:rsidR="00F94D84" w:rsidRPr="00AB12B2">
        <w:rPr>
          <w:rFonts w:asciiTheme="majorBidi" w:eastAsiaTheme="minorEastAsia" w:hAnsiTheme="majorBidi" w:cstheme="majorBidi"/>
          <w:i/>
          <w:iCs/>
        </w:rPr>
        <w:t>spending less</w:t>
      </w:r>
      <w:r w:rsidR="00F94D84" w:rsidRPr="00AB12B2">
        <w:rPr>
          <w:rFonts w:asciiTheme="majorBidi" w:eastAsiaTheme="minorEastAsia" w:hAnsiTheme="majorBidi" w:cstheme="majorBidi"/>
        </w:rPr>
        <w:t>), yaitu harga yang mendekati harga pasar</w:t>
      </w:r>
      <w:r w:rsidR="006C47A3" w:rsidRPr="00AB12B2">
        <w:rPr>
          <w:rFonts w:asciiTheme="majorBidi" w:eastAsiaTheme="minorEastAsia" w:hAnsiTheme="majorBidi" w:cstheme="majorBidi"/>
        </w:rPr>
        <w:t>.</w:t>
      </w:r>
    </w:p>
    <w:p w:rsidR="0034582E" w:rsidRPr="00AB12B2" w:rsidRDefault="0034582E" w:rsidP="0034582E">
      <w:pPr>
        <w:pStyle w:val="ListParagraph"/>
        <w:spacing w:line="240" w:lineRule="auto"/>
        <w:ind w:left="284"/>
        <w:jc w:val="both"/>
        <w:rPr>
          <w:rFonts w:asciiTheme="majorBidi" w:hAnsiTheme="majorBidi" w:cstheme="majorBidi"/>
          <w:b/>
          <w:bCs/>
        </w:rPr>
      </w:pPr>
    </w:p>
    <w:p w:rsidR="006C47A3" w:rsidRPr="00AB12B2" w:rsidRDefault="00F63226" w:rsidP="005314DF">
      <w:pPr>
        <w:pStyle w:val="ListParagraph"/>
        <w:spacing w:line="240" w:lineRule="auto"/>
        <w:ind w:left="284"/>
        <w:jc w:val="both"/>
        <w:rPr>
          <w:rFonts w:asciiTheme="majorBidi" w:hAnsiTheme="majorBidi" w:cstheme="majorBidi"/>
          <w:b/>
          <w:bCs/>
        </w:rPr>
      </w:pPr>
      <m:oMathPara>
        <m:oMath>
          <m:sPre>
            <m:sPrePr>
              <m:ctrlPr>
                <w:rPr>
                  <w:rFonts w:ascii="Cambria Math" w:eastAsiaTheme="minorEastAsia" w:hAnsi="Cambria Math" w:cstheme="majorBidi"/>
                  <w:i/>
                </w:rPr>
              </m:ctrlPr>
            </m:sPrePr>
            <m:sub>
              <m:r>
                <w:rPr>
                  <w:rFonts w:ascii="Cambria Math" w:eastAsiaTheme="minorEastAsia" w:hAnsi="Cambria Math" w:cstheme="majorBidi"/>
                </w:rPr>
                <m:t>Ekonomi</m:t>
              </m:r>
            </m:sub>
            <m:sup>
              <m:r>
                <w:rPr>
                  <w:rFonts w:ascii="Cambria Math" w:eastAsiaTheme="minorEastAsia" w:hAnsi="Cambria Math" w:cstheme="majorBidi"/>
                </w:rPr>
                <m:t>Rasio</m:t>
              </m:r>
            </m:sup>
            <m:e>
              <m:r>
                <w:rPr>
                  <w:rFonts w:ascii="Cambria Math" w:eastAsiaTheme="minorEastAsia" w:hAnsi="Cambria Math" w:cstheme="majorBidi"/>
                </w:rPr>
                <m:t>=</m:t>
              </m:r>
            </m:e>
          </m:sPre>
          <m:f>
            <m:fPr>
              <m:ctrlPr>
                <w:rPr>
                  <w:rFonts w:ascii="Cambria Math" w:hAnsi="Cambria Math" w:cstheme="majorBidi"/>
                  <w:iCs/>
                </w:rPr>
              </m:ctrlPr>
            </m:fPr>
            <m:num>
              <m:r>
                <m:rPr>
                  <m:nor/>
                </m:rPr>
                <w:rPr>
                  <w:rFonts w:asciiTheme="majorBidi" w:hAnsiTheme="majorBidi" w:cstheme="majorBidi"/>
                  <w:iCs/>
                </w:rPr>
                <m:t>Realisasi Belanja PNBP</m:t>
              </m:r>
            </m:num>
            <m:den>
              <m:r>
                <m:rPr>
                  <m:nor/>
                </m:rPr>
                <w:rPr>
                  <w:rFonts w:asciiTheme="majorBidi" w:hAnsiTheme="majorBidi" w:cstheme="majorBidi"/>
                  <w:iCs/>
                </w:rPr>
                <m:t>Anggaran Belanja PNBP</m:t>
              </m:r>
            </m:den>
          </m:f>
          <m:r>
            <m:rPr>
              <m:nor/>
            </m:rPr>
            <w:rPr>
              <w:rFonts w:asciiTheme="majorBidi" w:hAnsiTheme="majorBidi" w:cstheme="majorBidi"/>
              <w:iCs/>
            </w:rPr>
            <m:t xml:space="preserve"> x 100 %</m:t>
          </m:r>
        </m:oMath>
      </m:oMathPara>
    </w:p>
    <w:p w:rsidR="006C47A3" w:rsidRPr="00AB12B2" w:rsidRDefault="006C47A3" w:rsidP="006C47A3">
      <w:pPr>
        <w:pStyle w:val="ListParagraph"/>
        <w:spacing w:line="240" w:lineRule="auto"/>
        <w:ind w:left="284"/>
        <w:jc w:val="both"/>
        <w:rPr>
          <w:rFonts w:asciiTheme="majorBidi" w:hAnsiTheme="majorBidi" w:cstheme="majorBidi"/>
          <w:b/>
          <w:bCs/>
        </w:rPr>
      </w:pPr>
    </w:p>
    <w:p w:rsidR="00442680" w:rsidRPr="00AB12B2" w:rsidRDefault="00442680" w:rsidP="005420CE">
      <w:pPr>
        <w:pStyle w:val="ListParagraph"/>
        <w:numPr>
          <w:ilvl w:val="0"/>
          <w:numId w:val="4"/>
        </w:numPr>
        <w:spacing w:line="240" w:lineRule="auto"/>
        <w:ind w:left="284" w:hanging="218"/>
        <w:jc w:val="both"/>
        <w:rPr>
          <w:rFonts w:asciiTheme="majorBidi" w:hAnsiTheme="majorBidi" w:cstheme="majorBidi"/>
          <w:b/>
          <w:bCs/>
        </w:rPr>
      </w:pPr>
      <w:r w:rsidRPr="00AB12B2">
        <w:rPr>
          <w:rFonts w:asciiTheme="majorBidi" w:hAnsiTheme="majorBidi" w:cstheme="majorBidi"/>
        </w:rPr>
        <w:t xml:space="preserve">Analisis efisiensi, </w:t>
      </w:r>
      <w:r w:rsidR="005420CE" w:rsidRPr="00AB12B2">
        <w:rPr>
          <w:rFonts w:asciiTheme="majorBidi" w:hAnsiTheme="majorBidi" w:cstheme="majorBidi"/>
        </w:rPr>
        <w:t>Efisiensi adalah hubungan antara barang dan jasa (</w:t>
      </w:r>
      <w:r w:rsidR="005420CE" w:rsidRPr="00AB12B2">
        <w:rPr>
          <w:rFonts w:asciiTheme="majorBidi" w:hAnsiTheme="majorBidi" w:cstheme="majorBidi"/>
          <w:i/>
          <w:iCs/>
        </w:rPr>
        <w:t>output</w:t>
      </w:r>
      <w:r w:rsidR="005420CE" w:rsidRPr="00AB12B2">
        <w:rPr>
          <w:rFonts w:asciiTheme="majorBidi" w:hAnsiTheme="majorBidi" w:cstheme="majorBidi"/>
        </w:rPr>
        <w:t>) yang dihasilkan sebuah kegiatan/aktivitas di perusahaan dengan sumber daya (</w:t>
      </w:r>
      <w:r w:rsidR="005420CE" w:rsidRPr="00AB12B2">
        <w:rPr>
          <w:rFonts w:asciiTheme="majorBidi" w:hAnsiTheme="majorBidi" w:cstheme="majorBidi"/>
          <w:i/>
          <w:iCs/>
        </w:rPr>
        <w:t>input</w:t>
      </w:r>
      <w:r w:rsidR="005420CE" w:rsidRPr="00AB12B2">
        <w:rPr>
          <w:rFonts w:asciiTheme="majorBidi" w:hAnsiTheme="majorBidi" w:cstheme="majorBidi"/>
        </w:rPr>
        <w:t>) yang digunakan.</w:t>
      </w:r>
    </w:p>
    <w:p w:rsidR="006B28A9" w:rsidRPr="00AB12B2" w:rsidRDefault="006B28A9" w:rsidP="006B28A9">
      <w:pPr>
        <w:pStyle w:val="ListParagraph"/>
        <w:spacing w:line="240" w:lineRule="auto"/>
        <w:ind w:left="284"/>
        <w:jc w:val="both"/>
        <w:rPr>
          <w:rFonts w:asciiTheme="majorBidi" w:hAnsiTheme="majorBidi" w:cstheme="majorBidi"/>
          <w:b/>
          <w:bCs/>
        </w:rPr>
      </w:pPr>
    </w:p>
    <w:p w:rsidR="005420CE" w:rsidRPr="00AB12B2" w:rsidRDefault="00F63226" w:rsidP="005420CE">
      <w:pPr>
        <w:pStyle w:val="ListParagraph"/>
        <w:spacing w:line="240" w:lineRule="auto"/>
        <w:ind w:left="284"/>
        <w:jc w:val="both"/>
        <w:rPr>
          <w:rFonts w:asciiTheme="majorBidi" w:hAnsiTheme="majorBidi" w:cstheme="majorBidi"/>
          <w:b/>
          <w:bCs/>
        </w:rPr>
      </w:pPr>
      <m:oMathPara>
        <m:oMath>
          <m:sPre>
            <m:sPrePr>
              <m:ctrlPr>
                <w:rPr>
                  <w:rFonts w:ascii="Cambria Math" w:eastAsiaTheme="minorEastAsia" w:hAnsi="Cambria Math" w:cstheme="majorBidi"/>
                  <w:i/>
                  <w:sz w:val="20"/>
                  <w:szCs w:val="20"/>
                </w:rPr>
              </m:ctrlPr>
            </m:sPrePr>
            <m:sub>
              <m:r>
                <w:rPr>
                  <w:rFonts w:ascii="Cambria Math" w:eastAsiaTheme="minorEastAsia" w:hAnsi="Cambria Math" w:cstheme="majorBidi"/>
                  <w:sz w:val="20"/>
                  <w:szCs w:val="20"/>
                </w:rPr>
                <m:t>Efisiensii</m:t>
              </m:r>
            </m:sub>
            <m:sup>
              <m:r>
                <w:rPr>
                  <w:rFonts w:ascii="Cambria Math" w:eastAsiaTheme="minorEastAsia" w:hAnsi="Cambria Math" w:cstheme="majorBidi"/>
                  <w:sz w:val="20"/>
                  <w:szCs w:val="20"/>
                </w:rPr>
                <m:t>Rasio</m:t>
              </m:r>
            </m:sup>
            <m:e>
              <m:r>
                <w:rPr>
                  <w:rFonts w:ascii="Cambria Math" w:eastAsiaTheme="minorEastAsia" w:hAnsi="Cambria Math" w:cstheme="majorBidi"/>
                  <w:sz w:val="20"/>
                  <w:szCs w:val="20"/>
                </w:rPr>
                <m:t>=</m:t>
              </m:r>
            </m:e>
          </m:sPre>
          <m:f>
            <m:fPr>
              <m:ctrlPr>
                <w:rPr>
                  <w:rFonts w:ascii="Cambria Math" w:hAnsi="Cambria Math" w:cstheme="majorBidi"/>
                  <w:iCs/>
                  <w:sz w:val="20"/>
                  <w:szCs w:val="20"/>
                </w:rPr>
              </m:ctrlPr>
            </m:fPr>
            <m:num>
              <m:r>
                <m:rPr>
                  <m:nor/>
                </m:rPr>
                <w:rPr>
                  <w:rFonts w:asciiTheme="majorBidi" w:hAnsiTheme="majorBidi" w:cstheme="majorBidi"/>
                  <w:iCs/>
                  <w:sz w:val="20"/>
                  <w:szCs w:val="20"/>
                </w:rPr>
                <m:t>Realisasi Belanja PNBP</m:t>
              </m:r>
            </m:num>
            <m:den>
              <m:r>
                <m:rPr>
                  <m:nor/>
                </m:rPr>
                <w:rPr>
                  <w:rFonts w:asciiTheme="majorBidi" w:hAnsiTheme="majorBidi" w:cstheme="majorBidi"/>
                  <w:iCs/>
                  <w:sz w:val="20"/>
                  <w:szCs w:val="20"/>
                </w:rPr>
                <m:t>Realisasi Pendapatan PNBP</m:t>
              </m:r>
            </m:den>
          </m:f>
          <m:r>
            <m:rPr>
              <m:nor/>
            </m:rPr>
            <w:rPr>
              <w:rFonts w:asciiTheme="majorBidi" w:hAnsiTheme="majorBidi" w:cstheme="majorBidi"/>
              <w:iCs/>
              <w:sz w:val="20"/>
              <w:szCs w:val="20"/>
            </w:rPr>
            <m:t xml:space="preserve"> x 100 %</m:t>
          </m:r>
        </m:oMath>
      </m:oMathPara>
    </w:p>
    <w:p w:rsidR="00D15B0F" w:rsidRPr="00AB12B2" w:rsidRDefault="00D15B0F" w:rsidP="00EB5407">
      <w:pPr>
        <w:spacing w:line="240" w:lineRule="auto"/>
        <w:ind w:firstLine="710"/>
        <w:jc w:val="both"/>
        <w:rPr>
          <w:rFonts w:asciiTheme="majorBidi" w:hAnsiTheme="majorBidi" w:cstheme="majorBidi"/>
        </w:rPr>
      </w:pPr>
    </w:p>
    <w:p w:rsidR="00DB0876" w:rsidRPr="00AB12B2" w:rsidRDefault="006B28A9" w:rsidP="006B28A9">
      <w:pPr>
        <w:pStyle w:val="ListParagraph"/>
        <w:numPr>
          <w:ilvl w:val="0"/>
          <w:numId w:val="4"/>
        </w:numPr>
        <w:spacing w:after="0" w:line="240" w:lineRule="auto"/>
        <w:ind w:left="284" w:hanging="218"/>
        <w:jc w:val="both"/>
        <w:rPr>
          <w:rFonts w:asciiTheme="majorBidi" w:hAnsiTheme="majorBidi" w:cstheme="majorBidi"/>
        </w:rPr>
      </w:pPr>
      <w:r w:rsidRPr="00AB12B2">
        <w:rPr>
          <w:rFonts w:asciiTheme="majorBidi" w:hAnsiTheme="majorBidi" w:cstheme="majorBidi"/>
        </w:rPr>
        <w:lastRenderedPageBreak/>
        <w:t xml:space="preserve">Analisis efektivitas, </w:t>
      </w:r>
      <w:r w:rsidR="004A5464" w:rsidRPr="00AB12B2">
        <w:rPr>
          <w:rFonts w:asciiTheme="majorBidi" w:hAnsiTheme="majorBidi" w:cstheme="majorBidi"/>
        </w:rPr>
        <w:t>Efektivitas menggambarkan kemampuan instansi / lembaga sektor publik dalam merealisasikan Penerimaan Negara Bukan Pajak (PNBP) maupun komponen-komponen PNBP yang direncanakan dibandingkan dengan target yang ditetapkan berdasarkan potensi riil yang ada</w:t>
      </w:r>
      <w:r w:rsidR="003C3AFD" w:rsidRPr="00AB12B2">
        <w:rPr>
          <w:rFonts w:asciiTheme="majorBidi" w:hAnsiTheme="majorBidi" w:cstheme="majorBidi"/>
        </w:rPr>
        <w:t>.</w:t>
      </w:r>
    </w:p>
    <w:p w:rsidR="003C3AFD" w:rsidRPr="00AB12B2" w:rsidRDefault="003C3AFD" w:rsidP="004F1022">
      <w:pPr>
        <w:pStyle w:val="ListParagraph"/>
        <w:spacing w:after="0" w:line="240" w:lineRule="auto"/>
        <w:ind w:left="284"/>
        <w:jc w:val="both"/>
        <w:rPr>
          <w:rFonts w:asciiTheme="majorBidi" w:hAnsiTheme="majorBidi" w:cstheme="majorBidi"/>
        </w:rPr>
      </w:pPr>
    </w:p>
    <w:p w:rsidR="003C3AFD" w:rsidRPr="00AB12B2" w:rsidRDefault="00F63226" w:rsidP="003C3AFD">
      <w:pPr>
        <w:pStyle w:val="ListParagraph"/>
        <w:spacing w:after="0" w:line="240" w:lineRule="auto"/>
        <w:ind w:left="284"/>
        <w:jc w:val="both"/>
        <w:rPr>
          <w:rFonts w:asciiTheme="majorBidi" w:hAnsiTheme="majorBidi" w:cstheme="majorBidi"/>
        </w:rPr>
      </w:pPr>
      <m:oMathPara>
        <m:oMath>
          <m:sPre>
            <m:sPrePr>
              <m:ctrlPr>
                <w:rPr>
                  <w:rFonts w:ascii="Cambria Math" w:eastAsiaTheme="minorEastAsia" w:hAnsi="Cambria Math" w:cstheme="majorBidi"/>
                  <w:i/>
                </w:rPr>
              </m:ctrlPr>
            </m:sPrePr>
            <m:sub>
              <m:r>
                <w:rPr>
                  <w:rFonts w:ascii="Cambria Math" w:eastAsiaTheme="minorEastAsia" w:hAnsi="Cambria Math" w:cstheme="majorBidi"/>
                </w:rPr>
                <m:t>Efektivitas</m:t>
              </m:r>
            </m:sub>
            <m:sup>
              <m:r>
                <w:rPr>
                  <w:rFonts w:ascii="Cambria Math" w:eastAsiaTheme="minorEastAsia" w:hAnsi="Cambria Math" w:cstheme="majorBidi"/>
                </w:rPr>
                <m:t>Rasio</m:t>
              </m:r>
            </m:sup>
            <m:e>
              <m:r>
                <w:rPr>
                  <w:rFonts w:ascii="Cambria Math" w:eastAsiaTheme="minorEastAsia" w:hAnsi="Cambria Math" w:cstheme="majorBidi"/>
                </w:rPr>
                <m:t>=</m:t>
              </m:r>
            </m:e>
          </m:sPre>
          <m:f>
            <m:fPr>
              <m:ctrlPr>
                <w:rPr>
                  <w:rFonts w:ascii="Cambria Math" w:hAnsi="Cambria Math" w:cstheme="majorBidi"/>
                  <w:iCs/>
                </w:rPr>
              </m:ctrlPr>
            </m:fPr>
            <m:num>
              <m:r>
                <m:rPr>
                  <m:nor/>
                </m:rPr>
                <w:rPr>
                  <w:rFonts w:asciiTheme="majorBidi" w:hAnsiTheme="majorBidi" w:cstheme="majorBidi"/>
                  <w:iCs/>
                </w:rPr>
                <m:t>Realisasi Penerimaan PNBP</m:t>
              </m:r>
            </m:num>
            <m:den>
              <m:r>
                <m:rPr>
                  <m:nor/>
                </m:rPr>
                <w:rPr>
                  <w:rFonts w:asciiTheme="majorBidi" w:hAnsiTheme="majorBidi" w:cstheme="majorBidi"/>
                  <w:iCs/>
                </w:rPr>
                <m:t>Target Penerimaan PNBP</m:t>
              </m:r>
            </m:den>
          </m:f>
          <m:r>
            <m:rPr>
              <m:nor/>
            </m:rPr>
            <w:rPr>
              <w:rFonts w:asciiTheme="majorBidi" w:hAnsiTheme="majorBidi" w:cstheme="majorBidi"/>
              <w:iCs/>
            </w:rPr>
            <m:t xml:space="preserve"> x 100 %</m:t>
          </m:r>
        </m:oMath>
      </m:oMathPara>
    </w:p>
    <w:p w:rsidR="004507AE" w:rsidRPr="00AB12B2" w:rsidRDefault="004507AE" w:rsidP="004507AE">
      <w:pPr>
        <w:spacing w:after="0" w:line="240" w:lineRule="auto"/>
        <w:ind w:firstLine="720"/>
        <w:jc w:val="both"/>
        <w:rPr>
          <w:rFonts w:asciiTheme="majorBidi" w:hAnsiTheme="majorBidi" w:cstheme="majorBidi"/>
        </w:rPr>
      </w:pPr>
    </w:p>
    <w:p w:rsidR="00F54C91" w:rsidRPr="00AB12B2" w:rsidRDefault="00F54C91" w:rsidP="00D26566">
      <w:pPr>
        <w:spacing w:after="0" w:line="240" w:lineRule="auto"/>
        <w:ind w:firstLine="720"/>
        <w:jc w:val="both"/>
        <w:rPr>
          <w:rFonts w:asciiTheme="majorBidi" w:hAnsiTheme="majorBidi" w:cstheme="majorBidi"/>
        </w:rPr>
      </w:pPr>
    </w:p>
    <w:p w:rsidR="00C25D29" w:rsidRPr="00AB12B2" w:rsidRDefault="00C25D29" w:rsidP="00C25D29">
      <w:pPr>
        <w:spacing w:after="0" w:line="240" w:lineRule="auto"/>
        <w:ind w:firstLine="720"/>
        <w:jc w:val="both"/>
        <w:rPr>
          <w:rFonts w:asciiTheme="majorBidi" w:hAnsiTheme="majorBidi" w:cstheme="majorBidi"/>
        </w:rPr>
      </w:pPr>
    </w:p>
    <w:p w:rsidR="00CF6C70" w:rsidRPr="002739A6" w:rsidRDefault="00161B20" w:rsidP="00350155">
      <w:pPr>
        <w:pStyle w:val="ListParagraph"/>
        <w:numPr>
          <w:ilvl w:val="0"/>
          <w:numId w:val="29"/>
        </w:numPr>
        <w:spacing w:after="0" w:line="480" w:lineRule="auto"/>
        <w:ind w:left="284" w:hanging="284"/>
        <w:rPr>
          <w:rFonts w:asciiTheme="majorBidi" w:hAnsiTheme="majorBidi" w:cstheme="majorBidi"/>
          <w:b/>
          <w:bCs/>
        </w:rPr>
      </w:pPr>
      <w:r w:rsidRPr="002739A6">
        <w:rPr>
          <w:rFonts w:asciiTheme="majorBidi" w:hAnsiTheme="majorBidi" w:cstheme="majorBidi"/>
          <w:b/>
          <w:bCs/>
        </w:rPr>
        <w:t>HASIL DAN PEMBAHASAN</w:t>
      </w:r>
    </w:p>
    <w:p w:rsidR="00221C5A" w:rsidRPr="00AB12B2" w:rsidRDefault="00E6462E" w:rsidP="00843A9C">
      <w:pPr>
        <w:tabs>
          <w:tab w:val="left" w:pos="426"/>
        </w:tabs>
        <w:spacing w:after="0" w:line="240" w:lineRule="auto"/>
        <w:jc w:val="both"/>
        <w:rPr>
          <w:rFonts w:asciiTheme="majorBidi" w:hAnsiTheme="majorBidi" w:cstheme="majorBidi"/>
        </w:rPr>
      </w:pPr>
      <w:r w:rsidRPr="00AB12B2">
        <w:rPr>
          <w:rFonts w:asciiTheme="majorBidi" w:hAnsiTheme="majorBidi" w:cstheme="majorBidi"/>
        </w:rPr>
        <w:tab/>
        <w:t xml:space="preserve">Hasil analisis untuk </w:t>
      </w:r>
      <w:r w:rsidR="00D367E5" w:rsidRPr="00AB12B2">
        <w:rPr>
          <w:rFonts w:asciiTheme="majorBidi" w:hAnsiTheme="majorBidi" w:cstheme="majorBidi"/>
        </w:rPr>
        <w:t xml:space="preserve">analisis ekonomi yaitu </w:t>
      </w:r>
      <w:r w:rsidR="009D34FC" w:rsidRPr="00AB12B2">
        <w:rPr>
          <w:rFonts w:asciiTheme="majorBidi" w:hAnsiTheme="majorBidi" w:cstheme="majorBidi"/>
        </w:rPr>
        <w:t xml:space="preserve">dapat dilakukan </w:t>
      </w:r>
      <w:r w:rsidR="00D367E5" w:rsidRPr="00AB12B2">
        <w:rPr>
          <w:rFonts w:asciiTheme="majorBidi" w:hAnsiTheme="majorBidi" w:cstheme="majorBidi"/>
        </w:rPr>
        <w:t>dengan membandingkan</w:t>
      </w:r>
      <w:r w:rsidRPr="00AB12B2">
        <w:rPr>
          <w:rFonts w:asciiTheme="majorBidi" w:hAnsiTheme="majorBidi" w:cstheme="majorBidi"/>
        </w:rPr>
        <w:t xml:space="preserve"> </w:t>
      </w:r>
      <w:r w:rsidR="00D367E5" w:rsidRPr="00AB12B2">
        <w:rPr>
          <w:rFonts w:asciiTheme="majorBidi" w:hAnsiTheme="majorBidi" w:cstheme="majorBidi"/>
        </w:rPr>
        <w:t>Realisasi Belanja PNBP dengan Anggaran Belanja PNBP</w:t>
      </w:r>
      <w:r w:rsidR="009D34FC" w:rsidRPr="00AB12B2">
        <w:rPr>
          <w:rFonts w:asciiTheme="majorBidi" w:hAnsiTheme="majorBidi" w:cstheme="majorBidi"/>
        </w:rPr>
        <w:t xml:space="preserve">. </w:t>
      </w:r>
      <w:r w:rsidR="000D7C46" w:rsidRPr="00AB12B2">
        <w:rPr>
          <w:rFonts w:asciiTheme="majorBidi" w:hAnsiTheme="majorBidi" w:cstheme="majorBidi"/>
        </w:rPr>
        <w:t>Hasil analisis untuk analisis ek</w:t>
      </w:r>
      <w:r w:rsidR="00285D9A" w:rsidRPr="00AB12B2">
        <w:rPr>
          <w:rFonts w:asciiTheme="majorBidi" w:hAnsiTheme="majorBidi" w:cstheme="majorBidi"/>
        </w:rPr>
        <w:t>onomi dapat dilihat pada tabel 2</w:t>
      </w:r>
      <w:r w:rsidR="000D7C46" w:rsidRPr="00AB12B2">
        <w:rPr>
          <w:rFonts w:asciiTheme="majorBidi" w:hAnsiTheme="majorBidi" w:cstheme="majorBidi"/>
        </w:rPr>
        <w:t>.</w:t>
      </w:r>
    </w:p>
    <w:p w:rsidR="00885B92" w:rsidRPr="00AB12B2" w:rsidRDefault="00B02EE4" w:rsidP="00843A9C">
      <w:pPr>
        <w:tabs>
          <w:tab w:val="left" w:pos="426"/>
        </w:tabs>
        <w:spacing w:after="0" w:line="240" w:lineRule="auto"/>
        <w:jc w:val="both"/>
        <w:rPr>
          <w:rFonts w:asciiTheme="majorBidi" w:hAnsiTheme="majorBidi" w:cstheme="majorBidi"/>
        </w:rPr>
        <w:sectPr w:rsidR="00885B92" w:rsidRPr="00AB12B2" w:rsidSect="00894ABA">
          <w:type w:val="continuous"/>
          <w:pgSz w:w="11907" w:h="16839" w:code="9"/>
          <w:pgMar w:top="1985" w:right="1134" w:bottom="1985" w:left="1985" w:header="720" w:footer="720" w:gutter="0"/>
          <w:cols w:num="2" w:space="284"/>
          <w:docGrid w:linePitch="360"/>
        </w:sectPr>
      </w:pPr>
      <w:r w:rsidRPr="00AB12B2">
        <w:rPr>
          <w:rFonts w:asciiTheme="majorBidi" w:hAnsiTheme="majorBidi" w:cstheme="majorBidi"/>
        </w:rPr>
        <w:tab/>
        <w:t xml:space="preserve">Berdasarkan hasil analisis data, pengukuran ekonomi Penerimaan Negara Bukan Pajak Pusat Pengembangan Sumber Daya Kemetrologian periode 2012-2016 dapat diketahui bahwa untuk periode 2012-2016 dapat dikatakan </w:t>
      </w:r>
    </w:p>
    <w:p w:rsidR="00F8540E" w:rsidRPr="004F6761" w:rsidRDefault="00A72028" w:rsidP="00A72028">
      <w:pPr>
        <w:pStyle w:val="ListParagraph"/>
        <w:spacing w:before="100" w:beforeAutospacing="1" w:after="100" w:afterAutospacing="1" w:line="240" w:lineRule="auto"/>
        <w:ind w:left="0"/>
        <w:jc w:val="center"/>
        <w:rPr>
          <w:rFonts w:ascii="Times New Roman" w:eastAsia="Times New Roman" w:hAnsi="Times New Roman" w:cs="Times New Roman"/>
          <w:bCs/>
        </w:rPr>
      </w:pPr>
      <w:r>
        <w:rPr>
          <w:rFonts w:ascii="Times New Roman" w:eastAsia="Times New Roman" w:hAnsi="Times New Roman" w:cs="Times New Roman"/>
          <w:bCs/>
        </w:rPr>
        <w:lastRenderedPageBreak/>
        <w:t xml:space="preserve">Tabel </w:t>
      </w:r>
      <w:r w:rsidR="00F8540E" w:rsidRPr="004F6761">
        <w:rPr>
          <w:rFonts w:ascii="Times New Roman" w:eastAsia="Times New Roman" w:hAnsi="Times New Roman" w:cs="Times New Roman"/>
          <w:bCs/>
        </w:rPr>
        <w:t>2 Rasio Ekonomi Penerimaan Negara Bukan Pajak Pusat Pengembangan Sumber Daya Kemetrologian Tahun 2012-2016</w:t>
      </w:r>
    </w:p>
    <w:tbl>
      <w:tblPr>
        <w:tblW w:w="7754" w:type="dxa"/>
        <w:tblInd w:w="675" w:type="dxa"/>
        <w:tblLook w:val="04A0" w:firstRow="1" w:lastRow="0" w:firstColumn="1" w:lastColumn="0" w:noHBand="0" w:noVBand="1"/>
      </w:tblPr>
      <w:tblGrid>
        <w:gridCol w:w="919"/>
        <w:gridCol w:w="2424"/>
        <w:gridCol w:w="2717"/>
        <w:gridCol w:w="1694"/>
      </w:tblGrid>
      <w:tr w:rsidR="00F8540E" w:rsidRPr="004F6761" w:rsidTr="001A515F">
        <w:trPr>
          <w:trHeight w:val="477"/>
        </w:trPr>
        <w:tc>
          <w:tcPr>
            <w:tcW w:w="9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540E" w:rsidRPr="004F6761" w:rsidRDefault="00F8540E" w:rsidP="007F7B0A">
            <w:pPr>
              <w:spacing w:after="0" w:line="240" w:lineRule="auto"/>
              <w:jc w:val="center"/>
              <w:rPr>
                <w:rFonts w:asciiTheme="majorBidi" w:eastAsia="Times New Roman" w:hAnsiTheme="majorBidi" w:cstheme="majorBidi"/>
                <w:b/>
                <w:bCs/>
                <w:color w:val="000000"/>
              </w:rPr>
            </w:pPr>
            <w:r w:rsidRPr="004F6761">
              <w:rPr>
                <w:rFonts w:asciiTheme="majorBidi" w:eastAsia="Times New Roman" w:hAnsiTheme="majorBidi" w:cstheme="majorBidi"/>
                <w:b/>
                <w:bCs/>
                <w:color w:val="000000"/>
              </w:rPr>
              <w:t>Tahun</w:t>
            </w:r>
          </w:p>
        </w:tc>
        <w:tc>
          <w:tcPr>
            <w:tcW w:w="2424" w:type="dxa"/>
            <w:tcBorders>
              <w:top w:val="single" w:sz="4" w:space="0" w:color="auto"/>
              <w:left w:val="nil"/>
              <w:bottom w:val="single" w:sz="4" w:space="0" w:color="auto"/>
              <w:right w:val="single" w:sz="4" w:space="0" w:color="auto"/>
            </w:tcBorders>
            <w:shd w:val="clear" w:color="auto" w:fill="auto"/>
            <w:noWrap/>
            <w:vAlign w:val="center"/>
            <w:hideMark/>
          </w:tcPr>
          <w:p w:rsidR="00F8540E" w:rsidRPr="004F6761" w:rsidRDefault="00F8540E" w:rsidP="007F7B0A">
            <w:pPr>
              <w:spacing w:after="0" w:line="240" w:lineRule="auto"/>
              <w:jc w:val="center"/>
              <w:rPr>
                <w:rFonts w:asciiTheme="majorBidi" w:eastAsia="Times New Roman" w:hAnsiTheme="majorBidi" w:cstheme="majorBidi"/>
                <w:b/>
                <w:bCs/>
                <w:color w:val="000000"/>
              </w:rPr>
            </w:pPr>
            <w:r w:rsidRPr="004F6761">
              <w:rPr>
                <w:rFonts w:asciiTheme="majorBidi" w:eastAsia="Times New Roman" w:hAnsiTheme="majorBidi" w:cstheme="majorBidi"/>
                <w:b/>
                <w:bCs/>
                <w:color w:val="000000"/>
              </w:rPr>
              <w:t>Anggaran Belanja</w:t>
            </w:r>
          </w:p>
          <w:p w:rsidR="00F8540E" w:rsidRPr="004F6761" w:rsidRDefault="00F8540E" w:rsidP="007F7B0A">
            <w:pPr>
              <w:spacing w:after="0" w:line="240" w:lineRule="auto"/>
              <w:jc w:val="center"/>
              <w:rPr>
                <w:rFonts w:asciiTheme="majorBidi" w:eastAsia="Times New Roman" w:hAnsiTheme="majorBidi" w:cstheme="majorBidi"/>
                <w:b/>
                <w:bCs/>
                <w:color w:val="000000"/>
              </w:rPr>
            </w:pPr>
            <w:r w:rsidRPr="004F6761">
              <w:rPr>
                <w:rFonts w:asciiTheme="majorBidi" w:eastAsia="Times New Roman" w:hAnsiTheme="majorBidi" w:cstheme="majorBidi"/>
                <w:b/>
                <w:bCs/>
                <w:color w:val="000000"/>
              </w:rPr>
              <w:t>(a)</w:t>
            </w:r>
          </w:p>
        </w:tc>
        <w:tc>
          <w:tcPr>
            <w:tcW w:w="2717" w:type="dxa"/>
            <w:tcBorders>
              <w:top w:val="single" w:sz="4" w:space="0" w:color="auto"/>
              <w:left w:val="nil"/>
              <w:bottom w:val="single" w:sz="4" w:space="0" w:color="auto"/>
              <w:right w:val="single" w:sz="4" w:space="0" w:color="auto"/>
            </w:tcBorders>
            <w:shd w:val="clear" w:color="auto" w:fill="auto"/>
            <w:noWrap/>
            <w:vAlign w:val="center"/>
            <w:hideMark/>
          </w:tcPr>
          <w:p w:rsidR="00F8540E" w:rsidRPr="004F6761" w:rsidRDefault="00F8540E" w:rsidP="007F7B0A">
            <w:pPr>
              <w:spacing w:after="0" w:line="240" w:lineRule="auto"/>
              <w:jc w:val="center"/>
              <w:rPr>
                <w:rFonts w:asciiTheme="majorBidi" w:eastAsia="Times New Roman" w:hAnsiTheme="majorBidi" w:cstheme="majorBidi"/>
                <w:b/>
                <w:bCs/>
                <w:color w:val="000000"/>
              </w:rPr>
            </w:pPr>
            <w:r w:rsidRPr="004F6761">
              <w:rPr>
                <w:rFonts w:asciiTheme="majorBidi" w:eastAsia="Times New Roman" w:hAnsiTheme="majorBidi" w:cstheme="majorBidi"/>
                <w:b/>
                <w:bCs/>
                <w:color w:val="000000"/>
              </w:rPr>
              <w:t>Realisasi Belanja</w:t>
            </w:r>
          </w:p>
          <w:p w:rsidR="00F8540E" w:rsidRPr="004F6761" w:rsidRDefault="00F8540E" w:rsidP="007F7B0A">
            <w:pPr>
              <w:spacing w:after="0" w:line="240" w:lineRule="auto"/>
              <w:jc w:val="center"/>
              <w:rPr>
                <w:rFonts w:asciiTheme="majorBidi" w:eastAsia="Times New Roman" w:hAnsiTheme="majorBidi" w:cstheme="majorBidi"/>
                <w:b/>
                <w:bCs/>
                <w:color w:val="000000"/>
              </w:rPr>
            </w:pPr>
            <w:r w:rsidRPr="004F6761">
              <w:rPr>
                <w:rFonts w:asciiTheme="majorBidi" w:eastAsia="Times New Roman" w:hAnsiTheme="majorBidi" w:cstheme="majorBidi"/>
                <w:b/>
                <w:bCs/>
                <w:color w:val="000000"/>
              </w:rPr>
              <w:t>(b)</w:t>
            </w:r>
          </w:p>
        </w:tc>
        <w:tc>
          <w:tcPr>
            <w:tcW w:w="1694" w:type="dxa"/>
            <w:tcBorders>
              <w:top w:val="single" w:sz="4" w:space="0" w:color="auto"/>
              <w:left w:val="nil"/>
              <w:bottom w:val="single" w:sz="4" w:space="0" w:color="auto"/>
              <w:right w:val="single" w:sz="4" w:space="0" w:color="auto"/>
            </w:tcBorders>
            <w:shd w:val="clear" w:color="auto" w:fill="auto"/>
            <w:noWrap/>
            <w:vAlign w:val="center"/>
            <w:hideMark/>
          </w:tcPr>
          <w:p w:rsidR="00F8540E" w:rsidRPr="004F6761" w:rsidRDefault="00F8540E" w:rsidP="007F7B0A">
            <w:pPr>
              <w:spacing w:after="0" w:line="240" w:lineRule="auto"/>
              <w:jc w:val="center"/>
              <w:rPr>
                <w:rFonts w:asciiTheme="majorBidi" w:eastAsia="Times New Roman" w:hAnsiTheme="majorBidi" w:cstheme="majorBidi"/>
                <w:b/>
                <w:bCs/>
                <w:color w:val="000000"/>
              </w:rPr>
            </w:pPr>
            <w:r w:rsidRPr="004F6761">
              <w:rPr>
                <w:rFonts w:asciiTheme="majorBidi" w:eastAsia="Times New Roman" w:hAnsiTheme="majorBidi" w:cstheme="majorBidi"/>
                <w:b/>
                <w:bCs/>
                <w:color w:val="000000"/>
              </w:rPr>
              <w:t>Rasio Ekonomi</w:t>
            </w:r>
          </w:p>
          <w:p w:rsidR="00F8540E" w:rsidRPr="004F6761" w:rsidRDefault="00F8540E" w:rsidP="007F7B0A">
            <w:pPr>
              <w:spacing w:after="0" w:line="240" w:lineRule="auto"/>
              <w:jc w:val="center"/>
              <w:rPr>
                <w:rFonts w:asciiTheme="majorBidi" w:eastAsia="Times New Roman" w:hAnsiTheme="majorBidi" w:cstheme="majorBidi"/>
                <w:b/>
                <w:bCs/>
                <w:color w:val="000000"/>
              </w:rPr>
            </w:pPr>
            <w:r w:rsidRPr="004F6761">
              <w:rPr>
                <w:rFonts w:asciiTheme="majorBidi" w:eastAsia="Times New Roman" w:hAnsiTheme="majorBidi" w:cstheme="majorBidi"/>
                <w:b/>
                <w:bCs/>
                <w:color w:val="000000"/>
              </w:rPr>
              <w:t>%</w:t>
            </w:r>
          </w:p>
          <w:p w:rsidR="00F8540E" w:rsidRPr="004F6761" w:rsidRDefault="00F8540E" w:rsidP="007F7B0A">
            <w:pPr>
              <w:spacing w:after="0" w:line="240" w:lineRule="auto"/>
              <w:jc w:val="center"/>
              <w:rPr>
                <w:rFonts w:asciiTheme="majorBidi" w:eastAsia="Times New Roman" w:hAnsiTheme="majorBidi" w:cstheme="majorBidi"/>
                <w:b/>
                <w:bCs/>
                <w:color w:val="000000"/>
              </w:rPr>
            </w:pPr>
            <w:r w:rsidRPr="004F6761">
              <w:rPr>
                <w:rFonts w:asciiTheme="majorBidi" w:eastAsia="Times New Roman" w:hAnsiTheme="majorBidi" w:cstheme="majorBidi"/>
                <w:b/>
                <w:bCs/>
                <w:color w:val="000000"/>
              </w:rPr>
              <w:t>(b/a x 100)</w:t>
            </w:r>
          </w:p>
        </w:tc>
      </w:tr>
      <w:tr w:rsidR="00F8540E" w:rsidRPr="004F6761" w:rsidTr="001A515F">
        <w:trPr>
          <w:trHeight w:val="477"/>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8540E" w:rsidRPr="004F6761" w:rsidRDefault="00F8540E" w:rsidP="007F7B0A">
            <w:pPr>
              <w:spacing w:after="0" w:line="240" w:lineRule="auto"/>
              <w:jc w:val="center"/>
              <w:rPr>
                <w:rFonts w:asciiTheme="majorBidi" w:eastAsia="Times New Roman" w:hAnsiTheme="majorBidi" w:cstheme="majorBidi"/>
                <w:color w:val="000000"/>
              </w:rPr>
            </w:pPr>
            <w:r w:rsidRPr="004F6761">
              <w:rPr>
                <w:rFonts w:asciiTheme="majorBidi" w:eastAsia="Times New Roman" w:hAnsiTheme="majorBidi" w:cstheme="majorBidi"/>
                <w:color w:val="000000"/>
              </w:rPr>
              <w:t>2012</w:t>
            </w:r>
          </w:p>
        </w:tc>
        <w:tc>
          <w:tcPr>
            <w:tcW w:w="2424" w:type="dxa"/>
            <w:tcBorders>
              <w:top w:val="nil"/>
              <w:left w:val="nil"/>
              <w:bottom w:val="single" w:sz="4" w:space="0" w:color="auto"/>
              <w:right w:val="single" w:sz="4" w:space="0" w:color="auto"/>
            </w:tcBorders>
            <w:shd w:val="clear" w:color="auto" w:fill="auto"/>
            <w:noWrap/>
            <w:vAlign w:val="center"/>
            <w:hideMark/>
          </w:tcPr>
          <w:p w:rsidR="00F8540E" w:rsidRPr="004F6761" w:rsidRDefault="00F8540E" w:rsidP="00F8540E">
            <w:pPr>
              <w:spacing w:after="0" w:line="240" w:lineRule="auto"/>
              <w:rPr>
                <w:rFonts w:asciiTheme="majorBidi" w:eastAsia="Times New Roman" w:hAnsiTheme="majorBidi" w:cstheme="majorBidi"/>
                <w:color w:val="000000"/>
              </w:rPr>
            </w:pPr>
            <w:r w:rsidRPr="004F6761">
              <w:rPr>
                <w:rFonts w:asciiTheme="majorBidi" w:eastAsia="Times New Roman" w:hAnsiTheme="majorBidi" w:cstheme="majorBidi"/>
                <w:color w:val="000000"/>
              </w:rPr>
              <w:t>Rp. 1.220.918.000</w:t>
            </w:r>
          </w:p>
        </w:tc>
        <w:tc>
          <w:tcPr>
            <w:tcW w:w="2717" w:type="dxa"/>
            <w:tcBorders>
              <w:top w:val="nil"/>
              <w:left w:val="nil"/>
              <w:bottom w:val="single" w:sz="4" w:space="0" w:color="auto"/>
              <w:right w:val="single" w:sz="4" w:space="0" w:color="auto"/>
            </w:tcBorders>
            <w:shd w:val="clear" w:color="auto" w:fill="auto"/>
            <w:noWrap/>
            <w:vAlign w:val="center"/>
            <w:hideMark/>
          </w:tcPr>
          <w:p w:rsidR="00F8540E" w:rsidRPr="004F6761" w:rsidRDefault="00F8540E" w:rsidP="00F8540E">
            <w:pPr>
              <w:spacing w:after="0" w:line="240" w:lineRule="auto"/>
              <w:rPr>
                <w:rFonts w:asciiTheme="majorBidi" w:eastAsia="Times New Roman" w:hAnsiTheme="majorBidi" w:cstheme="majorBidi"/>
                <w:color w:val="000000"/>
              </w:rPr>
            </w:pPr>
            <w:r w:rsidRPr="004F6761">
              <w:rPr>
                <w:rFonts w:asciiTheme="majorBidi" w:eastAsia="Times New Roman" w:hAnsiTheme="majorBidi" w:cstheme="majorBidi"/>
                <w:color w:val="000000"/>
              </w:rPr>
              <w:t>Rp. 1.124.654.442</w:t>
            </w:r>
          </w:p>
        </w:tc>
        <w:tc>
          <w:tcPr>
            <w:tcW w:w="1694" w:type="dxa"/>
            <w:tcBorders>
              <w:top w:val="nil"/>
              <w:left w:val="nil"/>
              <w:bottom w:val="single" w:sz="4" w:space="0" w:color="auto"/>
              <w:right w:val="single" w:sz="4" w:space="0" w:color="auto"/>
            </w:tcBorders>
            <w:shd w:val="clear" w:color="auto" w:fill="auto"/>
            <w:noWrap/>
            <w:vAlign w:val="center"/>
            <w:hideMark/>
          </w:tcPr>
          <w:p w:rsidR="00F8540E" w:rsidRPr="004F6761" w:rsidRDefault="00F8540E" w:rsidP="007F7B0A">
            <w:pPr>
              <w:jc w:val="center"/>
              <w:rPr>
                <w:rFonts w:asciiTheme="majorBidi" w:hAnsiTheme="majorBidi" w:cstheme="majorBidi"/>
                <w:color w:val="000000"/>
              </w:rPr>
            </w:pPr>
            <w:r w:rsidRPr="004F6761">
              <w:rPr>
                <w:rFonts w:asciiTheme="majorBidi" w:hAnsiTheme="majorBidi" w:cstheme="majorBidi"/>
                <w:color w:val="000000"/>
              </w:rPr>
              <w:t>92.12</w:t>
            </w:r>
          </w:p>
        </w:tc>
      </w:tr>
      <w:tr w:rsidR="00F8540E" w:rsidRPr="004F6761" w:rsidTr="001A515F">
        <w:trPr>
          <w:trHeight w:val="477"/>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8540E" w:rsidRPr="004F6761" w:rsidRDefault="00F8540E" w:rsidP="007F7B0A">
            <w:pPr>
              <w:spacing w:after="0" w:line="240" w:lineRule="auto"/>
              <w:jc w:val="center"/>
              <w:rPr>
                <w:rFonts w:asciiTheme="majorBidi" w:eastAsia="Times New Roman" w:hAnsiTheme="majorBidi" w:cstheme="majorBidi"/>
                <w:color w:val="000000"/>
              </w:rPr>
            </w:pPr>
            <w:r w:rsidRPr="004F6761">
              <w:rPr>
                <w:rFonts w:asciiTheme="majorBidi" w:eastAsia="Times New Roman" w:hAnsiTheme="majorBidi" w:cstheme="majorBidi"/>
                <w:color w:val="000000"/>
              </w:rPr>
              <w:t>2013</w:t>
            </w:r>
          </w:p>
        </w:tc>
        <w:tc>
          <w:tcPr>
            <w:tcW w:w="2424" w:type="dxa"/>
            <w:tcBorders>
              <w:top w:val="nil"/>
              <w:left w:val="nil"/>
              <w:bottom w:val="single" w:sz="4" w:space="0" w:color="auto"/>
              <w:right w:val="single" w:sz="4" w:space="0" w:color="auto"/>
            </w:tcBorders>
            <w:shd w:val="clear" w:color="auto" w:fill="auto"/>
            <w:noWrap/>
            <w:vAlign w:val="center"/>
            <w:hideMark/>
          </w:tcPr>
          <w:p w:rsidR="00F8540E" w:rsidRPr="004F6761" w:rsidRDefault="00F8540E" w:rsidP="00F8540E">
            <w:pPr>
              <w:spacing w:after="0" w:line="240" w:lineRule="auto"/>
              <w:rPr>
                <w:rFonts w:asciiTheme="majorBidi" w:eastAsia="Times New Roman" w:hAnsiTheme="majorBidi" w:cstheme="majorBidi"/>
                <w:color w:val="000000"/>
              </w:rPr>
            </w:pPr>
            <w:r w:rsidRPr="004F6761">
              <w:rPr>
                <w:rFonts w:asciiTheme="majorBidi" w:eastAsia="Times New Roman" w:hAnsiTheme="majorBidi" w:cstheme="majorBidi"/>
                <w:color w:val="000000"/>
              </w:rPr>
              <w:t>Rp. 949.124.000</w:t>
            </w:r>
          </w:p>
        </w:tc>
        <w:tc>
          <w:tcPr>
            <w:tcW w:w="2717" w:type="dxa"/>
            <w:tcBorders>
              <w:top w:val="nil"/>
              <w:left w:val="nil"/>
              <w:bottom w:val="single" w:sz="4" w:space="0" w:color="auto"/>
              <w:right w:val="single" w:sz="4" w:space="0" w:color="auto"/>
            </w:tcBorders>
            <w:shd w:val="clear" w:color="auto" w:fill="auto"/>
            <w:noWrap/>
            <w:vAlign w:val="center"/>
            <w:hideMark/>
          </w:tcPr>
          <w:p w:rsidR="00F8540E" w:rsidRPr="004F6761" w:rsidRDefault="00F8540E" w:rsidP="00F8540E">
            <w:pPr>
              <w:spacing w:after="0" w:line="240" w:lineRule="auto"/>
              <w:rPr>
                <w:rFonts w:asciiTheme="majorBidi" w:eastAsia="Times New Roman" w:hAnsiTheme="majorBidi" w:cstheme="majorBidi"/>
                <w:color w:val="000000"/>
              </w:rPr>
            </w:pPr>
            <w:r w:rsidRPr="004F6761">
              <w:rPr>
                <w:rFonts w:asciiTheme="majorBidi" w:eastAsia="Times New Roman" w:hAnsiTheme="majorBidi" w:cstheme="majorBidi"/>
                <w:color w:val="000000"/>
              </w:rPr>
              <w:t>Rp. 861.794.800</w:t>
            </w:r>
          </w:p>
        </w:tc>
        <w:tc>
          <w:tcPr>
            <w:tcW w:w="1694" w:type="dxa"/>
            <w:tcBorders>
              <w:top w:val="nil"/>
              <w:left w:val="nil"/>
              <w:bottom w:val="single" w:sz="4" w:space="0" w:color="auto"/>
              <w:right w:val="single" w:sz="4" w:space="0" w:color="auto"/>
            </w:tcBorders>
            <w:shd w:val="clear" w:color="auto" w:fill="auto"/>
            <w:noWrap/>
            <w:vAlign w:val="center"/>
            <w:hideMark/>
          </w:tcPr>
          <w:p w:rsidR="00F8540E" w:rsidRPr="004F6761" w:rsidRDefault="00F8540E" w:rsidP="007F7B0A">
            <w:pPr>
              <w:jc w:val="center"/>
              <w:rPr>
                <w:rFonts w:asciiTheme="majorBidi" w:hAnsiTheme="majorBidi" w:cstheme="majorBidi"/>
                <w:color w:val="000000"/>
              </w:rPr>
            </w:pPr>
            <w:r w:rsidRPr="004F6761">
              <w:rPr>
                <w:rFonts w:asciiTheme="majorBidi" w:hAnsiTheme="majorBidi" w:cstheme="majorBidi"/>
                <w:color w:val="000000"/>
              </w:rPr>
              <w:t>90.80</w:t>
            </w:r>
          </w:p>
        </w:tc>
      </w:tr>
      <w:tr w:rsidR="00F8540E" w:rsidRPr="004F6761" w:rsidTr="001A515F">
        <w:trPr>
          <w:trHeight w:val="477"/>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8540E" w:rsidRPr="004F6761" w:rsidRDefault="00F8540E" w:rsidP="007F7B0A">
            <w:pPr>
              <w:spacing w:after="0" w:line="240" w:lineRule="auto"/>
              <w:jc w:val="center"/>
              <w:rPr>
                <w:rFonts w:asciiTheme="majorBidi" w:eastAsia="Times New Roman" w:hAnsiTheme="majorBidi" w:cstheme="majorBidi"/>
                <w:color w:val="000000"/>
              </w:rPr>
            </w:pPr>
            <w:r w:rsidRPr="004F6761">
              <w:rPr>
                <w:rFonts w:asciiTheme="majorBidi" w:eastAsia="Times New Roman" w:hAnsiTheme="majorBidi" w:cstheme="majorBidi"/>
                <w:color w:val="000000"/>
              </w:rPr>
              <w:t>2014</w:t>
            </w:r>
          </w:p>
        </w:tc>
        <w:tc>
          <w:tcPr>
            <w:tcW w:w="2424" w:type="dxa"/>
            <w:tcBorders>
              <w:top w:val="nil"/>
              <w:left w:val="nil"/>
              <w:bottom w:val="single" w:sz="4" w:space="0" w:color="auto"/>
              <w:right w:val="single" w:sz="4" w:space="0" w:color="auto"/>
            </w:tcBorders>
            <w:shd w:val="clear" w:color="auto" w:fill="auto"/>
            <w:noWrap/>
            <w:vAlign w:val="center"/>
            <w:hideMark/>
          </w:tcPr>
          <w:p w:rsidR="00F8540E" w:rsidRPr="004F6761" w:rsidRDefault="00F8540E" w:rsidP="00F8540E">
            <w:pPr>
              <w:spacing w:after="0" w:line="240" w:lineRule="auto"/>
              <w:rPr>
                <w:rFonts w:asciiTheme="majorBidi" w:eastAsia="Times New Roman" w:hAnsiTheme="majorBidi" w:cstheme="majorBidi"/>
                <w:color w:val="000000"/>
              </w:rPr>
            </w:pPr>
            <w:r w:rsidRPr="004F6761">
              <w:rPr>
                <w:rFonts w:asciiTheme="majorBidi" w:eastAsia="Times New Roman" w:hAnsiTheme="majorBidi" w:cstheme="majorBidi"/>
                <w:color w:val="000000"/>
              </w:rPr>
              <w:t>Rp. 603.988.000</w:t>
            </w:r>
          </w:p>
        </w:tc>
        <w:tc>
          <w:tcPr>
            <w:tcW w:w="2717" w:type="dxa"/>
            <w:tcBorders>
              <w:top w:val="nil"/>
              <w:left w:val="nil"/>
              <w:bottom w:val="single" w:sz="4" w:space="0" w:color="auto"/>
              <w:right w:val="single" w:sz="4" w:space="0" w:color="auto"/>
            </w:tcBorders>
            <w:shd w:val="clear" w:color="auto" w:fill="auto"/>
            <w:noWrap/>
            <w:vAlign w:val="center"/>
            <w:hideMark/>
          </w:tcPr>
          <w:p w:rsidR="00F8540E" w:rsidRPr="004F6761" w:rsidRDefault="00F8540E" w:rsidP="00F8540E">
            <w:pPr>
              <w:spacing w:after="0" w:line="240" w:lineRule="auto"/>
              <w:rPr>
                <w:rFonts w:asciiTheme="majorBidi" w:eastAsia="Times New Roman" w:hAnsiTheme="majorBidi" w:cstheme="majorBidi"/>
                <w:color w:val="000000"/>
              </w:rPr>
            </w:pPr>
            <w:r w:rsidRPr="004F6761">
              <w:rPr>
                <w:rFonts w:asciiTheme="majorBidi" w:eastAsia="Times New Roman" w:hAnsiTheme="majorBidi" w:cstheme="majorBidi"/>
                <w:color w:val="000000"/>
              </w:rPr>
              <w:t>Rp. 469.527.000</w:t>
            </w:r>
          </w:p>
        </w:tc>
        <w:tc>
          <w:tcPr>
            <w:tcW w:w="1694" w:type="dxa"/>
            <w:tcBorders>
              <w:top w:val="nil"/>
              <w:left w:val="nil"/>
              <w:bottom w:val="single" w:sz="4" w:space="0" w:color="auto"/>
              <w:right w:val="single" w:sz="4" w:space="0" w:color="auto"/>
            </w:tcBorders>
            <w:shd w:val="clear" w:color="auto" w:fill="auto"/>
            <w:noWrap/>
            <w:vAlign w:val="center"/>
            <w:hideMark/>
          </w:tcPr>
          <w:p w:rsidR="00F8540E" w:rsidRPr="004F6761" w:rsidRDefault="00F8540E" w:rsidP="007F7B0A">
            <w:pPr>
              <w:jc w:val="center"/>
              <w:rPr>
                <w:rFonts w:asciiTheme="majorBidi" w:hAnsiTheme="majorBidi" w:cstheme="majorBidi"/>
                <w:color w:val="000000"/>
              </w:rPr>
            </w:pPr>
            <w:r w:rsidRPr="004F6761">
              <w:rPr>
                <w:rFonts w:asciiTheme="majorBidi" w:hAnsiTheme="majorBidi" w:cstheme="majorBidi"/>
                <w:color w:val="000000"/>
              </w:rPr>
              <w:t>77.74</w:t>
            </w:r>
          </w:p>
        </w:tc>
      </w:tr>
      <w:tr w:rsidR="00F8540E" w:rsidRPr="004F6761" w:rsidTr="001A515F">
        <w:trPr>
          <w:trHeight w:val="477"/>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F8540E" w:rsidRPr="004F6761" w:rsidRDefault="00F8540E" w:rsidP="007F7B0A">
            <w:pPr>
              <w:spacing w:after="0" w:line="240" w:lineRule="auto"/>
              <w:jc w:val="center"/>
              <w:rPr>
                <w:rFonts w:asciiTheme="majorBidi" w:eastAsia="Times New Roman" w:hAnsiTheme="majorBidi" w:cstheme="majorBidi"/>
                <w:color w:val="000000"/>
              </w:rPr>
            </w:pPr>
            <w:r w:rsidRPr="004F6761">
              <w:rPr>
                <w:rFonts w:asciiTheme="majorBidi" w:eastAsia="Times New Roman" w:hAnsiTheme="majorBidi" w:cstheme="majorBidi"/>
                <w:color w:val="000000"/>
              </w:rPr>
              <w:t>2015</w:t>
            </w:r>
          </w:p>
        </w:tc>
        <w:tc>
          <w:tcPr>
            <w:tcW w:w="2424" w:type="dxa"/>
            <w:tcBorders>
              <w:top w:val="nil"/>
              <w:left w:val="nil"/>
              <w:bottom w:val="single" w:sz="4" w:space="0" w:color="auto"/>
              <w:right w:val="single" w:sz="4" w:space="0" w:color="auto"/>
            </w:tcBorders>
            <w:shd w:val="clear" w:color="auto" w:fill="auto"/>
            <w:noWrap/>
            <w:vAlign w:val="center"/>
            <w:hideMark/>
          </w:tcPr>
          <w:p w:rsidR="00F8540E" w:rsidRPr="004F6761" w:rsidRDefault="00F8540E" w:rsidP="00F8540E">
            <w:pPr>
              <w:spacing w:after="0" w:line="240" w:lineRule="auto"/>
              <w:rPr>
                <w:rFonts w:asciiTheme="majorBidi" w:eastAsia="Times New Roman" w:hAnsiTheme="majorBidi" w:cstheme="majorBidi"/>
                <w:color w:val="000000"/>
              </w:rPr>
            </w:pPr>
            <w:r w:rsidRPr="004F6761">
              <w:rPr>
                <w:rFonts w:asciiTheme="majorBidi" w:eastAsia="Times New Roman" w:hAnsiTheme="majorBidi" w:cstheme="majorBidi"/>
                <w:color w:val="000000"/>
              </w:rPr>
              <w:t>Rp. 776.556.000</w:t>
            </w:r>
          </w:p>
        </w:tc>
        <w:tc>
          <w:tcPr>
            <w:tcW w:w="2717" w:type="dxa"/>
            <w:tcBorders>
              <w:top w:val="nil"/>
              <w:left w:val="nil"/>
              <w:bottom w:val="single" w:sz="4" w:space="0" w:color="auto"/>
              <w:right w:val="single" w:sz="4" w:space="0" w:color="auto"/>
            </w:tcBorders>
            <w:shd w:val="clear" w:color="auto" w:fill="auto"/>
            <w:noWrap/>
            <w:vAlign w:val="center"/>
            <w:hideMark/>
          </w:tcPr>
          <w:p w:rsidR="00F8540E" w:rsidRPr="004F6761" w:rsidRDefault="00F8540E" w:rsidP="00F8540E">
            <w:pPr>
              <w:spacing w:after="0" w:line="240" w:lineRule="auto"/>
              <w:rPr>
                <w:rFonts w:asciiTheme="majorBidi" w:eastAsia="Times New Roman" w:hAnsiTheme="majorBidi" w:cstheme="majorBidi"/>
                <w:color w:val="000000"/>
              </w:rPr>
            </w:pPr>
            <w:r w:rsidRPr="004F6761">
              <w:rPr>
                <w:rFonts w:asciiTheme="majorBidi" w:eastAsia="Times New Roman" w:hAnsiTheme="majorBidi" w:cstheme="majorBidi"/>
                <w:color w:val="000000"/>
              </w:rPr>
              <w:t>Rp. 38.585.700</w:t>
            </w:r>
          </w:p>
        </w:tc>
        <w:tc>
          <w:tcPr>
            <w:tcW w:w="1694" w:type="dxa"/>
            <w:tcBorders>
              <w:top w:val="nil"/>
              <w:left w:val="nil"/>
              <w:bottom w:val="single" w:sz="4" w:space="0" w:color="auto"/>
              <w:right w:val="single" w:sz="4" w:space="0" w:color="auto"/>
            </w:tcBorders>
            <w:shd w:val="clear" w:color="auto" w:fill="auto"/>
            <w:noWrap/>
            <w:vAlign w:val="center"/>
            <w:hideMark/>
          </w:tcPr>
          <w:p w:rsidR="00F8540E" w:rsidRPr="004F6761" w:rsidRDefault="00F8540E" w:rsidP="007F7B0A">
            <w:pPr>
              <w:jc w:val="center"/>
              <w:rPr>
                <w:rFonts w:asciiTheme="majorBidi" w:hAnsiTheme="majorBidi" w:cstheme="majorBidi"/>
                <w:color w:val="000000"/>
              </w:rPr>
            </w:pPr>
            <w:r w:rsidRPr="004F6761">
              <w:rPr>
                <w:rFonts w:asciiTheme="majorBidi" w:hAnsiTheme="majorBidi" w:cstheme="majorBidi"/>
                <w:color w:val="000000"/>
              </w:rPr>
              <w:t>4.97</w:t>
            </w:r>
          </w:p>
        </w:tc>
      </w:tr>
      <w:tr w:rsidR="00F8540E" w:rsidRPr="004F6761" w:rsidTr="001A515F">
        <w:trPr>
          <w:trHeight w:val="477"/>
        </w:trPr>
        <w:tc>
          <w:tcPr>
            <w:tcW w:w="919" w:type="dxa"/>
            <w:tcBorders>
              <w:top w:val="nil"/>
              <w:left w:val="single" w:sz="4" w:space="0" w:color="auto"/>
              <w:bottom w:val="nil"/>
              <w:right w:val="single" w:sz="4" w:space="0" w:color="auto"/>
            </w:tcBorders>
            <w:shd w:val="clear" w:color="auto" w:fill="auto"/>
            <w:noWrap/>
            <w:vAlign w:val="center"/>
            <w:hideMark/>
          </w:tcPr>
          <w:p w:rsidR="00F8540E" w:rsidRPr="004F6761" w:rsidRDefault="00F8540E" w:rsidP="007F7B0A">
            <w:pPr>
              <w:spacing w:after="0" w:line="240" w:lineRule="auto"/>
              <w:jc w:val="center"/>
              <w:rPr>
                <w:rFonts w:asciiTheme="majorBidi" w:eastAsia="Times New Roman" w:hAnsiTheme="majorBidi" w:cstheme="majorBidi"/>
                <w:color w:val="000000"/>
              </w:rPr>
            </w:pPr>
            <w:r w:rsidRPr="004F6761">
              <w:rPr>
                <w:rFonts w:asciiTheme="majorBidi" w:eastAsia="Times New Roman" w:hAnsiTheme="majorBidi" w:cstheme="majorBidi"/>
                <w:color w:val="000000"/>
              </w:rPr>
              <w:t>2016</w:t>
            </w:r>
          </w:p>
        </w:tc>
        <w:tc>
          <w:tcPr>
            <w:tcW w:w="2424" w:type="dxa"/>
            <w:tcBorders>
              <w:top w:val="nil"/>
              <w:left w:val="nil"/>
              <w:bottom w:val="nil"/>
              <w:right w:val="single" w:sz="4" w:space="0" w:color="auto"/>
            </w:tcBorders>
            <w:shd w:val="clear" w:color="auto" w:fill="auto"/>
            <w:noWrap/>
            <w:vAlign w:val="center"/>
            <w:hideMark/>
          </w:tcPr>
          <w:p w:rsidR="00F8540E" w:rsidRPr="004F6761" w:rsidRDefault="00F8540E" w:rsidP="00F8540E">
            <w:pPr>
              <w:spacing w:after="0" w:line="240" w:lineRule="auto"/>
              <w:rPr>
                <w:rFonts w:asciiTheme="majorBidi" w:eastAsia="Times New Roman" w:hAnsiTheme="majorBidi" w:cstheme="majorBidi"/>
                <w:color w:val="000000"/>
              </w:rPr>
            </w:pPr>
            <w:r w:rsidRPr="004F6761">
              <w:rPr>
                <w:rFonts w:asciiTheme="majorBidi" w:eastAsia="Times New Roman" w:hAnsiTheme="majorBidi" w:cstheme="majorBidi"/>
                <w:color w:val="000000"/>
              </w:rPr>
              <w:t>Rp. 862.840.000</w:t>
            </w:r>
          </w:p>
        </w:tc>
        <w:tc>
          <w:tcPr>
            <w:tcW w:w="2717" w:type="dxa"/>
            <w:tcBorders>
              <w:top w:val="nil"/>
              <w:left w:val="nil"/>
              <w:bottom w:val="nil"/>
              <w:right w:val="single" w:sz="4" w:space="0" w:color="auto"/>
            </w:tcBorders>
            <w:shd w:val="clear" w:color="auto" w:fill="auto"/>
            <w:noWrap/>
            <w:vAlign w:val="center"/>
            <w:hideMark/>
          </w:tcPr>
          <w:p w:rsidR="00F8540E" w:rsidRPr="004F6761" w:rsidRDefault="00F8540E" w:rsidP="00F8540E">
            <w:pPr>
              <w:spacing w:after="0" w:line="240" w:lineRule="auto"/>
              <w:rPr>
                <w:rFonts w:asciiTheme="majorBidi" w:eastAsia="Times New Roman" w:hAnsiTheme="majorBidi" w:cstheme="majorBidi"/>
                <w:color w:val="000000"/>
              </w:rPr>
            </w:pPr>
            <w:r w:rsidRPr="004F6761">
              <w:rPr>
                <w:rFonts w:asciiTheme="majorBidi" w:eastAsia="Times New Roman" w:hAnsiTheme="majorBidi" w:cstheme="majorBidi"/>
                <w:color w:val="000000"/>
              </w:rPr>
              <w:t>Rp. 202.996.296</w:t>
            </w:r>
          </w:p>
        </w:tc>
        <w:tc>
          <w:tcPr>
            <w:tcW w:w="1694" w:type="dxa"/>
            <w:tcBorders>
              <w:top w:val="nil"/>
              <w:left w:val="nil"/>
              <w:bottom w:val="nil"/>
              <w:right w:val="single" w:sz="4" w:space="0" w:color="auto"/>
            </w:tcBorders>
            <w:shd w:val="clear" w:color="auto" w:fill="auto"/>
            <w:noWrap/>
            <w:vAlign w:val="center"/>
            <w:hideMark/>
          </w:tcPr>
          <w:p w:rsidR="00F8540E" w:rsidRPr="004F6761" w:rsidRDefault="00F8540E" w:rsidP="007F7B0A">
            <w:pPr>
              <w:jc w:val="center"/>
              <w:rPr>
                <w:rFonts w:asciiTheme="majorBidi" w:hAnsiTheme="majorBidi" w:cstheme="majorBidi"/>
                <w:color w:val="000000"/>
              </w:rPr>
            </w:pPr>
            <w:r w:rsidRPr="004F6761">
              <w:rPr>
                <w:rFonts w:asciiTheme="majorBidi" w:hAnsiTheme="majorBidi" w:cstheme="majorBidi"/>
                <w:color w:val="000000"/>
              </w:rPr>
              <w:t>23.53</w:t>
            </w:r>
          </w:p>
        </w:tc>
      </w:tr>
      <w:tr w:rsidR="00F8540E" w:rsidRPr="004F6761" w:rsidTr="001A515F">
        <w:trPr>
          <w:trHeight w:val="301"/>
        </w:trPr>
        <w:tc>
          <w:tcPr>
            <w:tcW w:w="606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F8540E" w:rsidRPr="004F6761" w:rsidRDefault="00F8540E" w:rsidP="007F7B0A">
            <w:pPr>
              <w:spacing w:after="0" w:line="240" w:lineRule="auto"/>
              <w:jc w:val="center"/>
              <w:rPr>
                <w:rFonts w:ascii="Times New Roman" w:eastAsia="Times New Roman" w:hAnsi="Times New Roman" w:cs="Times New Roman"/>
                <w:b/>
                <w:color w:val="000000"/>
                <w:lang w:val="id-ID" w:eastAsia="id-ID"/>
              </w:rPr>
            </w:pPr>
            <w:r w:rsidRPr="004F6761">
              <w:rPr>
                <w:rFonts w:ascii="Times New Roman" w:eastAsia="Times New Roman" w:hAnsi="Times New Roman" w:cs="Times New Roman"/>
                <w:b/>
                <w:color w:val="000000"/>
                <w:lang w:val="id-ID" w:eastAsia="id-ID"/>
              </w:rPr>
              <w:t xml:space="preserve">Rata-rata Rasio Ekonomi </w:t>
            </w:r>
          </w:p>
        </w:tc>
        <w:tc>
          <w:tcPr>
            <w:tcW w:w="1694" w:type="dxa"/>
            <w:tcBorders>
              <w:top w:val="single" w:sz="4" w:space="0" w:color="auto"/>
              <w:left w:val="nil"/>
              <w:bottom w:val="single" w:sz="4" w:space="0" w:color="auto"/>
              <w:right w:val="single" w:sz="4" w:space="0" w:color="auto"/>
            </w:tcBorders>
            <w:shd w:val="clear" w:color="auto" w:fill="auto"/>
            <w:noWrap/>
            <w:vAlign w:val="bottom"/>
            <w:hideMark/>
          </w:tcPr>
          <w:p w:rsidR="00F8540E" w:rsidRPr="004F6761" w:rsidRDefault="00F8540E" w:rsidP="007F7B0A">
            <w:pPr>
              <w:spacing w:after="0" w:line="240" w:lineRule="auto"/>
              <w:jc w:val="center"/>
              <w:rPr>
                <w:rFonts w:ascii="Times New Roman" w:eastAsia="Times New Roman" w:hAnsi="Times New Roman" w:cs="Times New Roman"/>
                <w:b/>
                <w:color w:val="000000"/>
                <w:lang w:val="id-ID" w:eastAsia="id-ID"/>
              </w:rPr>
            </w:pPr>
            <w:r w:rsidRPr="004F6761">
              <w:rPr>
                <w:rFonts w:ascii="Times New Roman" w:eastAsia="Times New Roman" w:hAnsi="Times New Roman" w:cs="Times New Roman"/>
                <w:b/>
                <w:color w:val="000000"/>
                <w:lang w:val="id-ID" w:eastAsia="id-ID"/>
              </w:rPr>
              <w:t>57.83</w:t>
            </w:r>
          </w:p>
        </w:tc>
      </w:tr>
    </w:tbl>
    <w:p w:rsidR="00F8540E" w:rsidRPr="004F6761" w:rsidRDefault="00F8540E" w:rsidP="00F8540E">
      <w:pPr>
        <w:spacing w:after="100" w:afterAutospacing="1" w:line="240" w:lineRule="auto"/>
        <w:ind w:left="993" w:hanging="993"/>
        <w:rPr>
          <w:rFonts w:ascii="Times New Roman" w:eastAsia="Times New Roman" w:hAnsi="Times New Roman" w:cs="Times New Roman"/>
        </w:rPr>
      </w:pPr>
      <w:r w:rsidRPr="004F6761">
        <w:rPr>
          <w:rFonts w:ascii="Times New Roman" w:eastAsia="Times New Roman" w:hAnsi="Times New Roman" w:cs="Times New Roman"/>
        </w:rPr>
        <w:t>Sumber : Laporan Anggaran dan Realisasi Belanja PNBP Pusat Pengembangan Sumber Daya Kemetrologian</w:t>
      </w:r>
    </w:p>
    <w:p w:rsidR="00885B92" w:rsidRDefault="00885B92" w:rsidP="00F307BF">
      <w:pPr>
        <w:spacing w:after="0" w:line="240" w:lineRule="auto"/>
        <w:jc w:val="both"/>
        <w:rPr>
          <w:rFonts w:ascii="Times New Roman" w:hAnsi="Times New Roman"/>
          <w:sz w:val="24"/>
          <w:szCs w:val="24"/>
        </w:rPr>
      </w:pPr>
    </w:p>
    <w:p w:rsidR="001A515F" w:rsidRDefault="001A515F" w:rsidP="00F307BF">
      <w:pPr>
        <w:spacing w:after="0" w:line="240" w:lineRule="auto"/>
        <w:jc w:val="both"/>
        <w:rPr>
          <w:rFonts w:ascii="Times New Roman" w:hAnsi="Times New Roman"/>
          <w:sz w:val="24"/>
          <w:szCs w:val="24"/>
          <w:lang w:val="id-ID"/>
        </w:rPr>
        <w:sectPr w:rsidR="001A515F" w:rsidSect="00F8540E">
          <w:type w:val="continuous"/>
          <w:pgSz w:w="11907" w:h="16839" w:code="9"/>
          <w:pgMar w:top="1985" w:right="1134" w:bottom="1985" w:left="1985" w:header="720" w:footer="720" w:gutter="0"/>
          <w:cols w:space="720"/>
          <w:docGrid w:linePitch="360"/>
        </w:sectPr>
      </w:pPr>
    </w:p>
    <w:p w:rsidR="00F307BF" w:rsidRPr="00AB12B2" w:rsidRDefault="00B02EE4" w:rsidP="00F307BF">
      <w:pPr>
        <w:spacing w:after="0" w:line="240" w:lineRule="auto"/>
        <w:jc w:val="both"/>
        <w:rPr>
          <w:rFonts w:ascii="Times New Roman" w:hAnsi="Times New Roman"/>
        </w:rPr>
      </w:pPr>
      <w:r w:rsidRPr="00AB12B2">
        <w:rPr>
          <w:rFonts w:ascii="Times New Roman" w:hAnsi="Times New Roman"/>
          <w:lang w:val="id-ID"/>
        </w:rPr>
        <w:lastRenderedPageBreak/>
        <w:t xml:space="preserve">sangat </w:t>
      </w:r>
      <w:r w:rsidRPr="00AB12B2">
        <w:rPr>
          <w:rFonts w:ascii="Times New Roman" w:hAnsi="Times New Roman"/>
        </w:rPr>
        <w:t xml:space="preserve">ekonomis (hemat cermat). Hal ini dikarenakan, </w:t>
      </w:r>
      <w:r w:rsidRPr="00AB12B2">
        <w:rPr>
          <w:rFonts w:ascii="Times New Roman" w:hAnsi="Times New Roman"/>
          <w:lang w:val="id-ID"/>
        </w:rPr>
        <w:t>rata-rata rasio ekonomi selama 5 tahun tersebut adalah sebesar 57.83% berada dibawah 60%</w:t>
      </w:r>
      <w:r w:rsidRPr="00AB12B2">
        <w:rPr>
          <w:rFonts w:ascii="Times New Roman" w:hAnsi="Times New Roman"/>
        </w:rPr>
        <w:t xml:space="preserve">. </w:t>
      </w:r>
      <w:r w:rsidRPr="00AB12B2">
        <w:rPr>
          <w:rFonts w:ascii="Times New Roman" w:hAnsi="Times New Roman"/>
          <w:lang w:val="id-ID"/>
        </w:rPr>
        <w:t>P</w:t>
      </w:r>
      <w:r w:rsidRPr="00AB12B2">
        <w:rPr>
          <w:rFonts w:ascii="Times New Roman" w:hAnsi="Times New Roman"/>
        </w:rPr>
        <w:t>ada tahun 2016 rasio ekonomi mengalami kenaikan sebesar 18.56% karena pada tahun 2016 realisasi belanja atau penggunaan belanja untuk kegiatan pelaksanaan diklat naik sebesar Rp.164.410.596 dibandingkan tahun 2015.</w:t>
      </w:r>
      <w:r w:rsidR="001A4EAB" w:rsidRPr="00AB12B2">
        <w:rPr>
          <w:rFonts w:ascii="Times New Roman" w:hAnsi="Times New Roman"/>
        </w:rPr>
        <w:t xml:space="preserve"> </w:t>
      </w:r>
    </w:p>
    <w:p w:rsidR="00993C01" w:rsidRPr="00AB12B2" w:rsidRDefault="00F307BF" w:rsidP="00843A9C">
      <w:pPr>
        <w:tabs>
          <w:tab w:val="left" w:pos="426"/>
        </w:tabs>
        <w:spacing w:after="0" w:line="240" w:lineRule="auto"/>
        <w:jc w:val="both"/>
        <w:rPr>
          <w:rFonts w:asciiTheme="majorBidi" w:hAnsiTheme="majorBidi" w:cstheme="majorBidi"/>
        </w:rPr>
      </w:pPr>
      <w:r w:rsidRPr="00AB12B2">
        <w:rPr>
          <w:rFonts w:ascii="Times New Roman" w:hAnsi="Times New Roman"/>
        </w:rPr>
        <w:tab/>
      </w:r>
      <w:r w:rsidRPr="00AB12B2">
        <w:rPr>
          <w:rFonts w:asciiTheme="majorBidi" w:hAnsiTheme="majorBidi" w:cstheme="majorBidi"/>
        </w:rPr>
        <w:t xml:space="preserve">Hasil analisis untuk analisis efisiensi yaitu dapat dilakukan dengan membandingkan Realisasi </w:t>
      </w:r>
      <w:r w:rsidR="00993C01" w:rsidRPr="00AB12B2">
        <w:rPr>
          <w:rFonts w:asciiTheme="majorBidi" w:hAnsiTheme="majorBidi" w:cstheme="majorBidi"/>
        </w:rPr>
        <w:t>Pendapatan PNBP dengan Realisasi</w:t>
      </w:r>
      <w:r w:rsidRPr="00AB12B2">
        <w:rPr>
          <w:rFonts w:asciiTheme="majorBidi" w:hAnsiTheme="majorBidi" w:cstheme="majorBidi"/>
        </w:rPr>
        <w:t xml:space="preserve"> Belanja PNBP. Hasil analisis untuk analisis ekonomi dapat dilihat pada tabel 3.</w:t>
      </w:r>
    </w:p>
    <w:p w:rsidR="00C13D83" w:rsidRPr="00AB12B2" w:rsidRDefault="00661257" w:rsidP="00843A9C">
      <w:pPr>
        <w:tabs>
          <w:tab w:val="left" w:pos="426"/>
        </w:tabs>
        <w:spacing w:after="0" w:line="240" w:lineRule="auto"/>
        <w:jc w:val="both"/>
        <w:rPr>
          <w:rFonts w:ascii="Times New Roman" w:hAnsi="Times New Roman"/>
        </w:rPr>
      </w:pPr>
      <w:r w:rsidRPr="00AB12B2">
        <w:rPr>
          <w:rFonts w:asciiTheme="majorBidi" w:hAnsiTheme="majorBidi" w:cstheme="majorBidi"/>
        </w:rPr>
        <w:tab/>
      </w:r>
      <w:r w:rsidR="00320FDA" w:rsidRPr="00AB12B2">
        <w:rPr>
          <w:rFonts w:ascii="Times New Roman" w:hAnsi="Times New Roman"/>
        </w:rPr>
        <w:t xml:space="preserve">Berdasarkan hasil analisis data pengukuran efisiensi Penerimaan Negara Bukan Pajak Pusat Pengembangan Sumber daya Kemetrologian periode 2012-2016 dapat dikatakan </w:t>
      </w:r>
      <w:r w:rsidR="00320FDA" w:rsidRPr="00AB12B2">
        <w:rPr>
          <w:rFonts w:ascii="Times New Roman" w:hAnsi="Times New Roman"/>
          <w:lang w:val="id-ID"/>
        </w:rPr>
        <w:t xml:space="preserve">sangat </w:t>
      </w:r>
      <w:r w:rsidR="00320FDA" w:rsidRPr="00AB12B2">
        <w:rPr>
          <w:rFonts w:ascii="Times New Roman" w:hAnsi="Times New Roman"/>
        </w:rPr>
        <w:t xml:space="preserve">efisien. Hal itu dikarenakan </w:t>
      </w:r>
      <w:r w:rsidR="00320FDA" w:rsidRPr="00AB12B2">
        <w:rPr>
          <w:rFonts w:ascii="Times New Roman" w:hAnsi="Times New Roman"/>
          <w:lang w:val="id-ID"/>
        </w:rPr>
        <w:t>rata-rata rasio efisiensi selama 5 tahun tersebut adalah sebesar 47.07% berada dibawah 60%</w:t>
      </w:r>
      <w:r w:rsidR="00320FDA" w:rsidRPr="00AB12B2">
        <w:rPr>
          <w:rFonts w:ascii="Times New Roman" w:hAnsi="Times New Roman"/>
        </w:rPr>
        <w:t xml:space="preserve">. Sedangkan pada tahun 2016 mengalami kenaikan sebesar 15.93%, tetapi walaupun tahun 2016 mengalami kenaikan rasio efisiensi pada tahun 2016 masih dapat dikatakan sangat efisien karena berada </w:t>
      </w:r>
      <w:r w:rsidR="00320FDA" w:rsidRPr="00AB12B2">
        <w:rPr>
          <w:rFonts w:ascii="Times New Roman" w:hAnsi="Times New Roman"/>
        </w:rPr>
        <w:lastRenderedPageBreak/>
        <w:t>dibawah 60% yaitu sebesar 29.85%. pada tahun 2015 merupakan rasio efisiensi terendah dibandingkan dengan tahun-tahun yang lain yaitu sebesar 13.92%.</w:t>
      </w:r>
    </w:p>
    <w:p w:rsidR="00320FDA" w:rsidRPr="00AB12B2" w:rsidRDefault="00320FDA" w:rsidP="00843A9C">
      <w:pPr>
        <w:tabs>
          <w:tab w:val="left" w:pos="426"/>
        </w:tabs>
        <w:spacing w:after="0" w:line="240" w:lineRule="auto"/>
        <w:jc w:val="both"/>
        <w:rPr>
          <w:rFonts w:asciiTheme="majorBidi" w:hAnsiTheme="majorBidi" w:cstheme="majorBidi"/>
        </w:rPr>
      </w:pPr>
      <w:r w:rsidRPr="00AB12B2">
        <w:rPr>
          <w:rFonts w:ascii="Times New Roman" w:hAnsi="Times New Roman"/>
        </w:rPr>
        <w:tab/>
      </w:r>
      <w:r w:rsidRPr="00AB12B2">
        <w:rPr>
          <w:rFonts w:asciiTheme="majorBidi" w:hAnsiTheme="majorBidi" w:cstheme="majorBidi"/>
        </w:rPr>
        <w:t xml:space="preserve">Hasil analisis untuk analisis efektivitas yaitu dapat dilakukan dengan membandingkan Realisasi Pendapatan PNBP dengan Realisasi Belanja PNBP. Hasil analisis untuk analisis ekonomi dapat dilihat pada tabel </w:t>
      </w:r>
      <w:r w:rsidR="00432AA8" w:rsidRPr="00AB12B2">
        <w:rPr>
          <w:rFonts w:asciiTheme="majorBidi" w:hAnsiTheme="majorBidi" w:cstheme="majorBidi"/>
        </w:rPr>
        <w:t>4</w:t>
      </w:r>
      <w:r w:rsidRPr="00AB12B2">
        <w:rPr>
          <w:rFonts w:asciiTheme="majorBidi" w:hAnsiTheme="majorBidi" w:cstheme="majorBidi"/>
        </w:rPr>
        <w:t>.</w:t>
      </w:r>
    </w:p>
    <w:p w:rsidR="002806DF" w:rsidRDefault="00432AA8" w:rsidP="00843A9C">
      <w:pPr>
        <w:tabs>
          <w:tab w:val="left" w:pos="426"/>
        </w:tabs>
        <w:spacing w:after="0" w:line="240" w:lineRule="auto"/>
        <w:jc w:val="both"/>
        <w:rPr>
          <w:rFonts w:asciiTheme="majorBidi" w:hAnsiTheme="majorBidi" w:cstheme="majorBidi"/>
          <w:sz w:val="24"/>
          <w:szCs w:val="24"/>
        </w:rPr>
        <w:sectPr w:rsidR="002806DF" w:rsidSect="00894ABA">
          <w:type w:val="continuous"/>
          <w:pgSz w:w="11907" w:h="16839" w:code="9"/>
          <w:pgMar w:top="1985" w:right="1134" w:bottom="1985" w:left="1985" w:header="720" w:footer="720" w:gutter="0"/>
          <w:cols w:num="2" w:space="284"/>
          <w:docGrid w:linePitch="360"/>
        </w:sectPr>
      </w:pPr>
      <w:r w:rsidRPr="00AB12B2">
        <w:rPr>
          <w:rFonts w:asciiTheme="majorBidi" w:hAnsiTheme="majorBidi" w:cstheme="majorBidi"/>
        </w:rPr>
        <w:tab/>
        <w:t>Berdasarkan hasil analisis data pengukuran efektivitas Penerimaan Negara Bukan Pajak Pusat Pengembangan Sumber Daya Kemetrologian periode 2012-2016 diketahui bahwa untuk periode 2012-</w:t>
      </w:r>
    </w:p>
    <w:p w:rsidR="002806DF" w:rsidRPr="004F6761" w:rsidRDefault="002806DF" w:rsidP="002806DF">
      <w:pPr>
        <w:pStyle w:val="ListParagraph"/>
        <w:spacing w:before="100" w:beforeAutospacing="1" w:after="0" w:line="240" w:lineRule="auto"/>
        <w:ind w:left="0"/>
        <w:jc w:val="center"/>
        <w:rPr>
          <w:rFonts w:ascii="Times New Roman" w:eastAsia="Times New Roman" w:hAnsi="Times New Roman" w:cs="Times New Roman"/>
          <w:bCs/>
        </w:rPr>
      </w:pPr>
      <w:r w:rsidRPr="004F6761">
        <w:rPr>
          <w:rFonts w:ascii="Times New Roman" w:eastAsia="Times New Roman" w:hAnsi="Times New Roman" w:cs="Times New Roman"/>
          <w:bCs/>
        </w:rPr>
        <w:lastRenderedPageBreak/>
        <w:t>Tabel 3 Rasio Efisiensi Pendapatan Penerimaan Negara bukan Pajak (PNBP) Pusat Pengembangan Sumber Daya Kemetrologian Tahun 2012-2016</w:t>
      </w:r>
    </w:p>
    <w:tbl>
      <w:tblPr>
        <w:tblW w:w="7905" w:type="dxa"/>
        <w:tblInd w:w="675" w:type="dxa"/>
        <w:tblLook w:val="04A0" w:firstRow="1" w:lastRow="0" w:firstColumn="1" w:lastColumn="0" w:noHBand="0" w:noVBand="1"/>
      </w:tblPr>
      <w:tblGrid>
        <w:gridCol w:w="897"/>
        <w:gridCol w:w="2574"/>
        <w:gridCol w:w="3045"/>
        <w:gridCol w:w="1389"/>
      </w:tblGrid>
      <w:tr w:rsidR="002806DF" w:rsidRPr="004F6761" w:rsidTr="00DB0C2E">
        <w:trPr>
          <w:trHeight w:val="499"/>
        </w:trPr>
        <w:tc>
          <w:tcPr>
            <w:tcW w:w="8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06DF" w:rsidRPr="004F6761" w:rsidRDefault="002806DF" w:rsidP="007F7B0A">
            <w:pPr>
              <w:spacing w:after="0" w:line="240" w:lineRule="auto"/>
              <w:jc w:val="center"/>
              <w:rPr>
                <w:rFonts w:ascii="Times New Roman" w:eastAsia="Times New Roman" w:hAnsi="Times New Roman" w:cs="Times New Roman"/>
                <w:b/>
                <w:bCs/>
                <w:color w:val="000000"/>
              </w:rPr>
            </w:pPr>
            <w:r w:rsidRPr="004F6761">
              <w:rPr>
                <w:rFonts w:ascii="Times New Roman" w:eastAsia="Times New Roman" w:hAnsi="Times New Roman" w:cs="Times New Roman"/>
                <w:b/>
                <w:bCs/>
                <w:color w:val="000000"/>
              </w:rPr>
              <w:t>Tahun</w:t>
            </w:r>
          </w:p>
        </w:tc>
        <w:tc>
          <w:tcPr>
            <w:tcW w:w="2574" w:type="dxa"/>
            <w:tcBorders>
              <w:top w:val="single" w:sz="4" w:space="0" w:color="auto"/>
              <w:left w:val="nil"/>
              <w:bottom w:val="single" w:sz="4" w:space="0" w:color="auto"/>
              <w:right w:val="single" w:sz="4" w:space="0" w:color="auto"/>
            </w:tcBorders>
            <w:shd w:val="clear" w:color="auto" w:fill="auto"/>
            <w:noWrap/>
            <w:vAlign w:val="center"/>
            <w:hideMark/>
          </w:tcPr>
          <w:p w:rsidR="002806DF" w:rsidRPr="004F6761" w:rsidRDefault="002806DF" w:rsidP="007F7B0A">
            <w:pPr>
              <w:spacing w:after="0" w:line="240" w:lineRule="auto"/>
              <w:jc w:val="center"/>
              <w:rPr>
                <w:rFonts w:ascii="Times New Roman" w:eastAsia="Times New Roman" w:hAnsi="Times New Roman" w:cs="Times New Roman"/>
                <w:b/>
                <w:bCs/>
                <w:color w:val="000000"/>
              </w:rPr>
            </w:pPr>
            <w:r w:rsidRPr="004F6761">
              <w:rPr>
                <w:rFonts w:ascii="Times New Roman" w:eastAsia="Times New Roman" w:hAnsi="Times New Roman" w:cs="Times New Roman"/>
                <w:b/>
                <w:bCs/>
                <w:color w:val="000000"/>
              </w:rPr>
              <w:t>Realisasi Pendapatan</w:t>
            </w:r>
          </w:p>
          <w:p w:rsidR="002806DF" w:rsidRPr="004F6761" w:rsidRDefault="002806DF" w:rsidP="007F7B0A">
            <w:pPr>
              <w:spacing w:after="0" w:line="240" w:lineRule="auto"/>
              <w:jc w:val="center"/>
              <w:rPr>
                <w:rFonts w:ascii="Times New Roman" w:eastAsia="Times New Roman" w:hAnsi="Times New Roman" w:cs="Times New Roman"/>
                <w:b/>
                <w:bCs/>
                <w:color w:val="000000"/>
              </w:rPr>
            </w:pPr>
            <w:r w:rsidRPr="004F6761">
              <w:rPr>
                <w:rFonts w:ascii="Times New Roman" w:eastAsia="Times New Roman" w:hAnsi="Times New Roman" w:cs="Times New Roman"/>
                <w:b/>
                <w:bCs/>
                <w:color w:val="000000"/>
              </w:rPr>
              <w:t>(a)</w:t>
            </w:r>
          </w:p>
        </w:tc>
        <w:tc>
          <w:tcPr>
            <w:tcW w:w="3045" w:type="dxa"/>
            <w:tcBorders>
              <w:top w:val="single" w:sz="4" w:space="0" w:color="auto"/>
              <w:left w:val="nil"/>
              <w:bottom w:val="single" w:sz="4" w:space="0" w:color="auto"/>
              <w:right w:val="single" w:sz="4" w:space="0" w:color="auto"/>
            </w:tcBorders>
            <w:shd w:val="clear" w:color="auto" w:fill="auto"/>
            <w:noWrap/>
            <w:vAlign w:val="center"/>
            <w:hideMark/>
          </w:tcPr>
          <w:p w:rsidR="002806DF" w:rsidRPr="004F6761" w:rsidRDefault="002806DF" w:rsidP="007F7B0A">
            <w:pPr>
              <w:spacing w:after="0" w:line="240" w:lineRule="auto"/>
              <w:jc w:val="center"/>
              <w:rPr>
                <w:rFonts w:ascii="Times New Roman" w:eastAsia="Times New Roman" w:hAnsi="Times New Roman" w:cs="Times New Roman"/>
                <w:b/>
                <w:bCs/>
                <w:color w:val="000000"/>
              </w:rPr>
            </w:pPr>
            <w:r w:rsidRPr="004F6761">
              <w:rPr>
                <w:rFonts w:ascii="Times New Roman" w:eastAsia="Times New Roman" w:hAnsi="Times New Roman" w:cs="Times New Roman"/>
                <w:b/>
                <w:bCs/>
                <w:color w:val="000000"/>
              </w:rPr>
              <w:t>Realisasi Belanja</w:t>
            </w:r>
          </w:p>
          <w:p w:rsidR="002806DF" w:rsidRPr="004F6761" w:rsidRDefault="002806DF" w:rsidP="007F7B0A">
            <w:pPr>
              <w:spacing w:after="0" w:line="240" w:lineRule="auto"/>
              <w:jc w:val="center"/>
              <w:rPr>
                <w:rFonts w:ascii="Times New Roman" w:eastAsia="Times New Roman" w:hAnsi="Times New Roman" w:cs="Times New Roman"/>
                <w:b/>
                <w:bCs/>
                <w:color w:val="000000"/>
              </w:rPr>
            </w:pPr>
            <w:r w:rsidRPr="004F6761">
              <w:rPr>
                <w:rFonts w:ascii="Times New Roman" w:eastAsia="Times New Roman" w:hAnsi="Times New Roman" w:cs="Times New Roman"/>
                <w:b/>
                <w:bCs/>
                <w:color w:val="000000"/>
              </w:rPr>
              <w:t>(b)</w:t>
            </w:r>
          </w:p>
        </w:tc>
        <w:tc>
          <w:tcPr>
            <w:tcW w:w="1389" w:type="dxa"/>
            <w:tcBorders>
              <w:top w:val="single" w:sz="4" w:space="0" w:color="auto"/>
              <w:left w:val="nil"/>
              <w:bottom w:val="single" w:sz="4" w:space="0" w:color="auto"/>
              <w:right w:val="single" w:sz="4" w:space="0" w:color="auto"/>
            </w:tcBorders>
            <w:shd w:val="clear" w:color="auto" w:fill="auto"/>
            <w:noWrap/>
            <w:vAlign w:val="center"/>
            <w:hideMark/>
          </w:tcPr>
          <w:p w:rsidR="002806DF" w:rsidRPr="004F6761" w:rsidRDefault="002806DF" w:rsidP="007F7B0A">
            <w:pPr>
              <w:spacing w:after="0" w:line="240" w:lineRule="auto"/>
              <w:jc w:val="center"/>
              <w:rPr>
                <w:rFonts w:ascii="Times New Roman" w:eastAsia="Times New Roman" w:hAnsi="Times New Roman" w:cs="Times New Roman"/>
                <w:b/>
                <w:bCs/>
                <w:color w:val="000000"/>
              </w:rPr>
            </w:pPr>
            <w:r w:rsidRPr="004F6761">
              <w:rPr>
                <w:rFonts w:ascii="Times New Roman" w:eastAsia="Times New Roman" w:hAnsi="Times New Roman" w:cs="Times New Roman"/>
                <w:b/>
                <w:bCs/>
                <w:color w:val="000000"/>
              </w:rPr>
              <w:t>Rasio Efisiensi</w:t>
            </w:r>
          </w:p>
          <w:p w:rsidR="002806DF" w:rsidRPr="004F6761" w:rsidRDefault="002806DF" w:rsidP="007F7B0A">
            <w:pPr>
              <w:spacing w:after="0" w:line="240" w:lineRule="auto"/>
              <w:jc w:val="center"/>
              <w:rPr>
                <w:rFonts w:ascii="Times New Roman" w:eastAsia="Times New Roman" w:hAnsi="Times New Roman" w:cs="Times New Roman"/>
                <w:b/>
                <w:bCs/>
                <w:color w:val="000000"/>
              </w:rPr>
            </w:pPr>
            <w:r w:rsidRPr="004F6761">
              <w:rPr>
                <w:rFonts w:ascii="Times New Roman" w:eastAsia="Times New Roman" w:hAnsi="Times New Roman" w:cs="Times New Roman"/>
                <w:b/>
                <w:bCs/>
                <w:color w:val="000000"/>
              </w:rPr>
              <w:t>%</w:t>
            </w:r>
          </w:p>
          <w:p w:rsidR="002806DF" w:rsidRPr="004F6761" w:rsidRDefault="002806DF" w:rsidP="007F7B0A">
            <w:pPr>
              <w:spacing w:after="0" w:line="240" w:lineRule="auto"/>
              <w:jc w:val="center"/>
              <w:rPr>
                <w:rFonts w:ascii="Times New Roman" w:eastAsia="Times New Roman" w:hAnsi="Times New Roman" w:cs="Times New Roman"/>
                <w:b/>
                <w:bCs/>
                <w:color w:val="000000"/>
              </w:rPr>
            </w:pPr>
            <w:r w:rsidRPr="004F6761">
              <w:rPr>
                <w:rFonts w:ascii="Times New Roman" w:eastAsia="Times New Roman" w:hAnsi="Times New Roman" w:cs="Times New Roman"/>
                <w:b/>
                <w:bCs/>
                <w:color w:val="000000"/>
              </w:rPr>
              <w:t>(b/a x 100)</w:t>
            </w:r>
          </w:p>
        </w:tc>
      </w:tr>
      <w:tr w:rsidR="002806DF" w:rsidRPr="004F6761" w:rsidTr="00DB0C2E">
        <w:trPr>
          <w:trHeight w:val="499"/>
        </w:trPr>
        <w:tc>
          <w:tcPr>
            <w:tcW w:w="897" w:type="dxa"/>
            <w:tcBorders>
              <w:top w:val="nil"/>
              <w:left w:val="single" w:sz="4" w:space="0" w:color="auto"/>
              <w:bottom w:val="single" w:sz="4" w:space="0" w:color="auto"/>
              <w:right w:val="single" w:sz="4" w:space="0" w:color="auto"/>
            </w:tcBorders>
            <w:shd w:val="clear" w:color="auto" w:fill="auto"/>
            <w:noWrap/>
            <w:vAlign w:val="center"/>
            <w:hideMark/>
          </w:tcPr>
          <w:p w:rsidR="002806DF" w:rsidRPr="004F6761" w:rsidRDefault="002806DF" w:rsidP="007F7B0A">
            <w:pPr>
              <w:spacing w:after="0" w:line="240" w:lineRule="auto"/>
              <w:jc w:val="center"/>
              <w:rPr>
                <w:rFonts w:ascii="Times New Roman" w:eastAsia="Times New Roman" w:hAnsi="Times New Roman" w:cs="Times New Roman"/>
                <w:color w:val="000000"/>
              </w:rPr>
            </w:pPr>
            <w:r w:rsidRPr="004F6761">
              <w:rPr>
                <w:rFonts w:ascii="Times New Roman" w:eastAsia="Times New Roman" w:hAnsi="Times New Roman" w:cs="Times New Roman"/>
                <w:color w:val="000000"/>
              </w:rPr>
              <w:t>2012</w:t>
            </w:r>
          </w:p>
        </w:tc>
        <w:tc>
          <w:tcPr>
            <w:tcW w:w="2574" w:type="dxa"/>
            <w:tcBorders>
              <w:top w:val="nil"/>
              <w:left w:val="nil"/>
              <w:bottom w:val="single" w:sz="4" w:space="0" w:color="auto"/>
              <w:right w:val="single" w:sz="4" w:space="0" w:color="auto"/>
            </w:tcBorders>
            <w:shd w:val="clear" w:color="auto" w:fill="auto"/>
            <w:noWrap/>
            <w:vAlign w:val="center"/>
            <w:hideMark/>
          </w:tcPr>
          <w:p w:rsidR="002806DF" w:rsidRPr="004F6761" w:rsidRDefault="002806DF" w:rsidP="007F7B0A">
            <w:pPr>
              <w:spacing w:after="0" w:line="240" w:lineRule="auto"/>
              <w:jc w:val="center"/>
              <w:rPr>
                <w:rFonts w:ascii="Times New Roman" w:eastAsia="Times New Roman" w:hAnsi="Times New Roman" w:cs="Times New Roman"/>
                <w:color w:val="000000"/>
              </w:rPr>
            </w:pPr>
            <w:r w:rsidRPr="004F6761">
              <w:rPr>
                <w:rFonts w:ascii="Times New Roman" w:eastAsia="Times New Roman" w:hAnsi="Times New Roman" w:cs="Times New Roman"/>
                <w:color w:val="000000"/>
              </w:rPr>
              <w:t xml:space="preserve"> Rp          1.564.000.000 </w:t>
            </w:r>
          </w:p>
        </w:tc>
        <w:tc>
          <w:tcPr>
            <w:tcW w:w="3045" w:type="dxa"/>
            <w:tcBorders>
              <w:top w:val="nil"/>
              <w:left w:val="nil"/>
              <w:bottom w:val="single" w:sz="4" w:space="0" w:color="auto"/>
              <w:right w:val="single" w:sz="4" w:space="0" w:color="auto"/>
            </w:tcBorders>
            <w:shd w:val="clear" w:color="auto" w:fill="auto"/>
            <w:noWrap/>
            <w:vAlign w:val="center"/>
            <w:hideMark/>
          </w:tcPr>
          <w:p w:rsidR="002806DF" w:rsidRPr="004F6761" w:rsidRDefault="002806DF" w:rsidP="007F7B0A">
            <w:pPr>
              <w:spacing w:after="0" w:line="240" w:lineRule="auto"/>
              <w:jc w:val="center"/>
              <w:rPr>
                <w:rFonts w:ascii="Times New Roman" w:eastAsia="Times New Roman" w:hAnsi="Times New Roman" w:cs="Times New Roman"/>
                <w:color w:val="000000"/>
              </w:rPr>
            </w:pPr>
            <w:r w:rsidRPr="004F6761">
              <w:rPr>
                <w:rFonts w:ascii="Times New Roman" w:eastAsia="Times New Roman" w:hAnsi="Times New Roman" w:cs="Times New Roman"/>
                <w:color w:val="000000"/>
              </w:rPr>
              <w:t xml:space="preserve"> Rp               1.124.654.442 </w:t>
            </w:r>
          </w:p>
        </w:tc>
        <w:tc>
          <w:tcPr>
            <w:tcW w:w="1389" w:type="dxa"/>
            <w:tcBorders>
              <w:top w:val="nil"/>
              <w:left w:val="nil"/>
              <w:bottom w:val="single" w:sz="4" w:space="0" w:color="auto"/>
              <w:right w:val="single" w:sz="4" w:space="0" w:color="auto"/>
            </w:tcBorders>
            <w:shd w:val="clear" w:color="auto" w:fill="auto"/>
            <w:noWrap/>
            <w:vAlign w:val="center"/>
            <w:hideMark/>
          </w:tcPr>
          <w:p w:rsidR="002806DF" w:rsidRPr="004F6761" w:rsidRDefault="002806DF" w:rsidP="007F7B0A">
            <w:pPr>
              <w:spacing w:after="0" w:line="240" w:lineRule="auto"/>
              <w:jc w:val="center"/>
              <w:rPr>
                <w:rFonts w:ascii="Times New Roman" w:eastAsia="Times New Roman" w:hAnsi="Times New Roman" w:cs="Times New Roman"/>
                <w:color w:val="000000"/>
              </w:rPr>
            </w:pPr>
            <w:r w:rsidRPr="004F6761">
              <w:rPr>
                <w:rFonts w:ascii="Times New Roman" w:eastAsia="Times New Roman" w:hAnsi="Times New Roman" w:cs="Times New Roman"/>
                <w:color w:val="000000"/>
              </w:rPr>
              <w:t>71.91</w:t>
            </w:r>
          </w:p>
        </w:tc>
      </w:tr>
      <w:tr w:rsidR="002806DF" w:rsidRPr="004F6761" w:rsidTr="00DB0C2E">
        <w:trPr>
          <w:trHeight w:val="499"/>
        </w:trPr>
        <w:tc>
          <w:tcPr>
            <w:tcW w:w="897" w:type="dxa"/>
            <w:tcBorders>
              <w:top w:val="nil"/>
              <w:left w:val="single" w:sz="4" w:space="0" w:color="auto"/>
              <w:bottom w:val="single" w:sz="4" w:space="0" w:color="auto"/>
              <w:right w:val="single" w:sz="4" w:space="0" w:color="auto"/>
            </w:tcBorders>
            <w:shd w:val="clear" w:color="auto" w:fill="auto"/>
            <w:noWrap/>
            <w:vAlign w:val="center"/>
            <w:hideMark/>
          </w:tcPr>
          <w:p w:rsidR="002806DF" w:rsidRPr="004F6761" w:rsidRDefault="002806DF" w:rsidP="007F7B0A">
            <w:pPr>
              <w:spacing w:after="0" w:line="240" w:lineRule="auto"/>
              <w:jc w:val="center"/>
              <w:rPr>
                <w:rFonts w:ascii="Times New Roman" w:eastAsia="Times New Roman" w:hAnsi="Times New Roman" w:cs="Times New Roman"/>
                <w:color w:val="000000"/>
              </w:rPr>
            </w:pPr>
            <w:r w:rsidRPr="004F6761">
              <w:rPr>
                <w:rFonts w:ascii="Times New Roman" w:eastAsia="Times New Roman" w:hAnsi="Times New Roman" w:cs="Times New Roman"/>
                <w:color w:val="000000"/>
              </w:rPr>
              <w:t>2013</w:t>
            </w:r>
          </w:p>
        </w:tc>
        <w:tc>
          <w:tcPr>
            <w:tcW w:w="2574" w:type="dxa"/>
            <w:tcBorders>
              <w:top w:val="nil"/>
              <w:left w:val="nil"/>
              <w:bottom w:val="single" w:sz="4" w:space="0" w:color="auto"/>
              <w:right w:val="single" w:sz="4" w:space="0" w:color="auto"/>
            </w:tcBorders>
            <w:shd w:val="clear" w:color="auto" w:fill="auto"/>
            <w:noWrap/>
            <w:vAlign w:val="center"/>
            <w:hideMark/>
          </w:tcPr>
          <w:p w:rsidR="002806DF" w:rsidRPr="004F6761" w:rsidRDefault="002806DF" w:rsidP="007F7B0A">
            <w:pPr>
              <w:spacing w:after="0" w:line="240" w:lineRule="auto"/>
              <w:jc w:val="center"/>
              <w:rPr>
                <w:rFonts w:ascii="Times New Roman" w:eastAsia="Times New Roman" w:hAnsi="Times New Roman" w:cs="Times New Roman"/>
                <w:color w:val="000000"/>
              </w:rPr>
            </w:pPr>
            <w:r w:rsidRPr="004F6761">
              <w:rPr>
                <w:rFonts w:ascii="Times New Roman" w:eastAsia="Times New Roman" w:hAnsi="Times New Roman" w:cs="Times New Roman"/>
                <w:color w:val="000000"/>
              </w:rPr>
              <w:t xml:space="preserve"> Rp          1.324.682.828 </w:t>
            </w:r>
          </w:p>
        </w:tc>
        <w:tc>
          <w:tcPr>
            <w:tcW w:w="3045" w:type="dxa"/>
            <w:tcBorders>
              <w:top w:val="nil"/>
              <w:left w:val="nil"/>
              <w:bottom w:val="single" w:sz="4" w:space="0" w:color="auto"/>
              <w:right w:val="single" w:sz="4" w:space="0" w:color="auto"/>
            </w:tcBorders>
            <w:shd w:val="clear" w:color="auto" w:fill="auto"/>
            <w:noWrap/>
            <w:vAlign w:val="center"/>
            <w:hideMark/>
          </w:tcPr>
          <w:p w:rsidR="002806DF" w:rsidRPr="004F6761" w:rsidRDefault="002806DF" w:rsidP="007F7B0A">
            <w:pPr>
              <w:spacing w:after="0" w:line="240" w:lineRule="auto"/>
              <w:jc w:val="center"/>
              <w:rPr>
                <w:rFonts w:ascii="Times New Roman" w:eastAsia="Times New Roman" w:hAnsi="Times New Roman" w:cs="Times New Roman"/>
                <w:color w:val="000000"/>
              </w:rPr>
            </w:pPr>
            <w:r w:rsidRPr="004F6761">
              <w:rPr>
                <w:rFonts w:ascii="Times New Roman" w:eastAsia="Times New Roman" w:hAnsi="Times New Roman" w:cs="Times New Roman"/>
                <w:color w:val="000000"/>
              </w:rPr>
              <w:t xml:space="preserve"> Rp                  861.794.800 </w:t>
            </w:r>
          </w:p>
        </w:tc>
        <w:tc>
          <w:tcPr>
            <w:tcW w:w="1389" w:type="dxa"/>
            <w:tcBorders>
              <w:top w:val="nil"/>
              <w:left w:val="nil"/>
              <w:bottom w:val="single" w:sz="4" w:space="0" w:color="auto"/>
              <w:right w:val="single" w:sz="4" w:space="0" w:color="auto"/>
            </w:tcBorders>
            <w:shd w:val="clear" w:color="auto" w:fill="auto"/>
            <w:noWrap/>
            <w:vAlign w:val="center"/>
            <w:hideMark/>
          </w:tcPr>
          <w:p w:rsidR="002806DF" w:rsidRPr="004F6761" w:rsidRDefault="002806DF" w:rsidP="007F7B0A">
            <w:pPr>
              <w:spacing w:after="0" w:line="240" w:lineRule="auto"/>
              <w:jc w:val="center"/>
              <w:rPr>
                <w:rFonts w:ascii="Times New Roman" w:eastAsia="Times New Roman" w:hAnsi="Times New Roman" w:cs="Times New Roman"/>
                <w:color w:val="000000"/>
              </w:rPr>
            </w:pPr>
            <w:r w:rsidRPr="004F6761">
              <w:rPr>
                <w:rFonts w:ascii="Times New Roman" w:eastAsia="Times New Roman" w:hAnsi="Times New Roman" w:cs="Times New Roman"/>
                <w:color w:val="000000"/>
              </w:rPr>
              <w:t>65.06</w:t>
            </w:r>
          </w:p>
        </w:tc>
      </w:tr>
      <w:tr w:rsidR="002806DF" w:rsidRPr="004F6761" w:rsidTr="00DB0C2E">
        <w:trPr>
          <w:trHeight w:val="499"/>
        </w:trPr>
        <w:tc>
          <w:tcPr>
            <w:tcW w:w="897" w:type="dxa"/>
            <w:tcBorders>
              <w:top w:val="nil"/>
              <w:left w:val="single" w:sz="4" w:space="0" w:color="auto"/>
              <w:bottom w:val="single" w:sz="4" w:space="0" w:color="auto"/>
              <w:right w:val="single" w:sz="4" w:space="0" w:color="auto"/>
            </w:tcBorders>
            <w:shd w:val="clear" w:color="auto" w:fill="auto"/>
            <w:noWrap/>
            <w:vAlign w:val="center"/>
            <w:hideMark/>
          </w:tcPr>
          <w:p w:rsidR="002806DF" w:rsidRPr="004F6761" w:rsidRDefault="002806DF" w:rsidP="007F7B0A">
            <w:pPr>
              <w:spacing w:after="0" w:line="240" w:lineRule="auto"/>
              <w:jc w:val="center"/>
              <w:rPr>
                <w:rFonts w:ascii="Times New Roman" w:eastAsia="Times New Roman" w:hAnsi="Times New Roman" w:cs="Times New Roman"/>
                <w:color w:val="000000"/>
              </w:rPr>
            </w:pPr>
            <w:r w:rsidRPr="004F6761">
              <w:rPr>
                <w:rFonts w:ascii="Times New Roman" w:eastAsia="Times New Roman" w:hAnsi="Times New Roman" w:cs="Times New Roman"/>
                <w:color w:val="000000"/>
              </w:rPr>
              <w:t>2014</w:t>
            </w:r>
          </w:p>
        </w:tc>
        <w:tc>
          <w:tcPr>
            <w:tcW w:w="2574" w:type="dxa"/>
            <w:tcBorders>
              <w:top w:val="nil"/>
              <w:left w:val="nil"/>
              <w:bottom w:val="single" w:sz="4" w:space="0" w:color="auto"/>
              <w:right w:val="single" w:sz="4" w:space="0" w:color="auto"/>
            </w:tcBorders>
            <w:shd w:val="clear" w:color="auto" w:fill="auto"/>
            <w:noWrap/>
            <w:vAlign w:val="center"/>
            <w:hideMark/>
          </w:tcPr>
          <w:p w:rsidR="002806DF" w:rsidRPr="004F6761" w:rsidRDefault="002806DF" w:rsidP="007F7B0A">
            <w:pPr>
              <w:spacing w:after="0" w:line="240" w:lineRule="auto"/>
              <w:jc w:val="center"/>
              <w:rPr>
                <w:rFonts w:ascii="Times New Roman" w:eastAsia="Times New Roman" w:hAnsi="Times New Roman" w:cs="Times New Roman"/>
                <w:color w:val="000000"/>
              </w:rPr>
            </w:pPr>
            <w:r w:rsidRPr="004F6761">
              <w:rPr>
                <w:rFonts w:ascii="Times New Roman" w:eastAsia="Times New Roman" w:hAnsi="Times New Roman" w:cs="Times New Roman"/>
                <w:color w:val="000000"/>
              </w:rPr>
              <w:t xml:space="preserve"> Rp             859.265.970 </w:t>
            </w:r>
          </w:p>
        </w:tc>
        <w:tc>
          <w:tcPr>
            <w:tcW w:w="3045" w:type="dxa"/>
            <w:tcBorders>
              <w:top w:val="nil"/>
              <w:left w:val="nil"/>
              <w:bottom w:val="single" w:sz="4" w:space="0" w:color="auto"/>
              <w:right w:val="single" w:sz="4" w:space="0" w:color="auto"/>
            </w:tcBorders>
            <w:shd w:val="clear" w:color="auto" w:fill="auto"/>
            <w:noWrap/>
            <w:vAlign w:val="center"/>
            <w:hideMark/>
          </w:tcPr>
          <w:p w:rsidR="002806DF" w:rsidRPr="004F6761" w:rsidRDefault="002806DF" w:rsidP="007F7B0A">
            <w:pPr>
              <w:spacing w:after="0" w:line="240" w:lineRule="auto"/>
              <w:jc w:val="center"/>
              <w:rPr>
                <w:rFonts w:ascii="Times New Roman" w:eastAsia="Times New Roman" w:hAnsi="Times New Roman" w:cs="Times New Roman"/>
                <w:color w:val="000000"/>
              </w:rPr>
            </w:pPr>
            <w:r w:rsidRPr="004F6761">
              <w:rPr>
                <w:rFonts w:ascii="Times New Roman" w:eastAsia="Times New Roman" w:hAnsi="Times New Roman" w:cs="Times New Roman"/>
                <w:color w:val="000000"/>
              </w:rPr>
              <w:t xml:space="preserve"> Rp                  469.527.000 </w:t>
            </w:r>
          </w:p>
        </w:tc>
        <w:tc>
          <w:tcPr>
            <w:tcW w:w="1389" w:type="dxa"/>
            <w:tcBorders>
              <w:top w:val="nil"/>
              <w:left w:val="nil"/>
              <w:bottom w:val="single" w:sz="4" w:space="0" w:color="auto"/>
              <w:right w:val="single" w:sz="4" w:space="0" w:color="auto"/>
            </w:tcBorders>
            <w:shd w:val="clear" w:color="auto" w:fill="auto"/>
            <w:noWrap/>
            <w:vAlign w:val="center"/>
            <w:hideMark/>
          </w:tcPr>
          <w:p w:rsidR="002806DF" w:rsidRPr="004F6761" w:rsidRDefault="002806DF" w:rsidP="007F7B0A">
            <w:pPr>
              <w:spacing w:after="0" w:line="240" w:lineRule="auto"/>
              <w:jc w:val="center"/>
              <w:rPr>
                <w:rFonts w:ascii="Times New Roman" w:eastAsia="Times New Roman" w:hAnsi="Times New Roman" w:cs="Times New Roman"/>
                <w:color w:val="000000"/>
              </w:rPr>
            </w:pPr>
            <w:r w:rsidRPr="004F6761">
              <w:rPr>
                <w:rFonts w:ascii="Times New Roman" w:eastAsia="Times New Roman" w:hAnsi="Times New Roman" w:cs="Times New Roman"/>
                <w:color w:val="000000"/>
              </w:rPr>
              <w:t>54.64</w:t>
            </w:r>
          </w:p>
        </w:tc>
      </w:tr>
      <w:tr w:rsidR="002806DF" w:rsidRPr="004F6761" w:rsidTr="00DB0C2E">
        <w:trPr>
          <w:trHeight w:val="499"/>
        </w:trPr>
        <w:tc>
          <w:tcPr>
            <w:tcW w:w="897" w:type="dxa"/>
            <w:tcBorders>
              <w:top w:val="nil"/>
              <w:left w:val="single" w:sz="4" w:space="0" w:color="auto"/>
              <w:bottom w:val="single" w:sz="4" w:space="0" w:color="auto"/>
              <w:right w:val="single" w:sz="4" w:space="0" w:color="auto"/>
            </w:tcBorders>
            <w:shd w:val="clear" w:color="auto" w:fill="auto"/>
            <w:noWrap/>
            <w:vAlign w:val="center"/>
            <w:hideMark/>
          </w:tcPr>
          <w:p w:rsidR="002806DF" w:rsidRPr="004F6761" w:rsidRDefault="002806DF" w:rsidP="007F7B0A">
            <w:pPr>
              <w:spacing w:after="0" w:line="240" w:lineRule="auto"/>
              <w:jc w:val="center"/>
              <w:rPr>
                <w:rFonts w:ascii="Times New Roman" w:eastAsia="Times New Roman" w:hAnsi="Times New Roman" w:cs="Times New Roman"/>
                <w:color w:val="000000"/>
              </w:rPr>
            </w:pPr>
            <w:r w:rsidRPr="004F6761">
              <w:rPr>
                <w:rFonts w:ascii="Times New Roman" w:eastAsia="Times New Roman" w:hAnsi="Times New Roman" w:cs="Times New Roman"/>
                <w:color w:val="000000"/>
              </w:rPr>
              <w:t>2015</w:t>
            </w:r>
          </w:p>
        </w:tc>
        <w:tc>
          <w:tcPr>
            <w:tcW w:w="2574" w:type="dxa"/>
            <w:tcBorders>
              <w:top w:val="nil"/>
              <w:left w:val="nil"/>
              <w:bottom w:val="single" w:sz="4" w:space="0" w:color="auto"/>
              <w:right w:val="single" w:sz="4" w:space="0" w:color="auto"/>
            </w:tcBorders>
            <w:shd w:val="clear" w:color="auto" w:fill="auto"/>
            <w:noWrap/>
            <w:vAlign w:val="center"/>
            <w:hideMark/>
          </w:tcPr>
          <w:p w:rsidR="002806DF" w:rsidRPr="004F6761" w:rsidRDefault="002806DF" w:rsidP="007F7B0A">
            <w:pPr>
              <w:spacing w:after="0" w:line="240" w:lineRule="auto"/>
              <w:jc w:val="center"/>
              <w:rPr>
                <w:rFonts w:ascii="Times New Roman" w:eastAsia="Times New Roman" w:hAnsi="Times New Roman" w:cs="Times New Roman"/>
                <w:color w:val="000000"/>
              </w:rPr>
            </w:pPr>
            <w:r w:rsidRPr="004F6761">
              <w:rPr>
                <w:rFonts w:ascii="Times New Roman" w:eastAsia="Times New Roman" w:hAnsi="Times New Roman" w:cs="Times New Roman"/>
                <w:color w:val="000000"/>
              </w:rPr>
              <w:t xml:space="preserve"> Rp             277.250.000 </w:t>
            </w:r>
          </w:p>
        </w:tc>
        <w:tc>
          <w:tcPr>
            <w:tcW w:w="3045" w:type="dxa"/>
            <w:tcBorders>
              <w:top w:val="nil"/>
              <w:left w:val="nil"/>
              <w:bottom w:val="single" w:sz="4" w:space="0" w:color="auto"/>
              <w:right w:val="single" w:sz="4" w:space="0" w:color="auto"/>
            </w:tcBorders>
            <w:shd w:val="clear" w:color="auto" w:fill="auto"/>
            <w:noWrap/>
            <w:vAlign w:val="center"/>
            <w:hideMark/>
          </w:tcPr>
          <w:p w:rsidR="002806DF" w:rsidRPr="004F6761" w:rsidRDefault="002806DF" w:rsidP="007F7B0A">
            <w:pPr>
              <w:spacing w:after="0" w:line="240" w:lineRule="auto"/>
              <w:jc w:val="center"/>
              <w:rPr>
                <w:rFonts w:ascii="Times New Roman" w:eastAsia="Times New Roman" w:hAnsi="Times New Roman" w:cs="Times New Roman"/>
                <w:color w:val="000000"/>
              </w:rPr>
            </w:pPr>
            <w:r w:rsidRPr="004F6761">
              <w:rPr>
                <w:rFonts w:ascii="Times New Roman" w:eastAsia="Times New Roman" w:hAnsi="Times New Roman" w:cs="Times New Roman"/>
                <w:color w:val="000000"/>
              </w:rPr>
              <w:t xml:space="preserve"> Rp                    38.585.700 </w:t>
            </w:r>
          </w:p>
        </w:tc>
        <w:tc>
          <w:tcPr>
            <w:tcW w:w="1389" w:type="dxa"/>
            <w:tcBorders>
              <w:top w:val="nil"/>
              <w:left w:val="nil"/>
              <w:bottom w:val="single" w:sz="4" w:space="0" w:color="auto"/>
              <w:right w:val="single" w:sz="4" w:space="0" w:color="auto"/>
            </w:tcBorders>
            <w:shd w:val="clear" w:color="auto" w:fill="auto"/>
            <w:noWrap/>
            <w:vAlign w:val="center"/>
            <w:hideMark/>
          </w:tcPr>
          <w:p w:rsidR="002806DF" w:rsidRPr="004F6761" w:rsidRDefault="002806DF" w:rsidP="007F7B0A">
            <w:pPr>
              <w:spacing w:after="0" w:line="240" w:lineRule="auto"/>
              <w:jc w:val="center"/>
              <w:rPr>
                <w:rFonts w:ascii="Times New Roman" w:eastAsia="Times New Roman" w:hAnsi="Times New Roman" w:cs="Times New Roman"/>
                <w:color w:val="000000"/>
              </w:rPr>
            </w:pPr>
            <w:r w:rsidRPr="004F6761">
              <w:rPr>
                <w:rFonts w:ascii="Times New Roman" w:eastAsia="Times New Roman" w:hAnsi="Times New Roman" w:cs="Times New Roman"/>
                <w:color w:val="000000"/>
              </w:rPr>
              <w:t>13.92</w:t>
            </w:r>
          </w:p>
        </w:tc>
      </w:tr>
      <w:tr w:rsidR="002806DF" w:rsidRPr="004F6761" w:rsidTr="00DB0C2E">
        <w:trPr>
          <w:trHeight w:val="499"/>
        </w:trPr>
        <w:tc>
          <w:tcPr>
            <w:tcW w:w="897" w:type="dxa"/>
            <w:tcBorders>
              <w:top w:val="nil"/>
              <w:left w:val="single" w:sz="4" w:space="0" w:color="auto"/>
              <w:bottom w:val="nil"/>
              <w:right w:val="single" w:sz="4" w:space="0" w:color="auto"/>
            </w:tcBorders>
            <w:shd w:val="clear" w:color="auto" w:fill="auto"/>
            <w:noWrap/>
            <w:vAlign w:val="center"/>
            <w:hideMark/>
          </w:tcPr>
          <w:p w:rsidR="002806DF" w:rsidRPr="004F6761" w:rsidRDefault="002806DF" w:rsidP="007F7B0A">
            <w:pPr>
              <w:spacing w:after="0" w:line="240" w:lineRule="auto"/>
              <w:jc w:val="center"/>
              <w:rPr>
                <w:rFonts w:ascii="Times New Roman" w:eastAsia="Times New Roman" w:hAnsi="Times New Roman" w:cs="Times New Roman"/>
                <w:color w:val="000000"/>
              </w:rPr>
            </w:pPr>
            <w:r w:rsidRPr="004F6761">
              <w:rPr>
                <w:rFonts w:ascii="Times New Roman" w:eastAsia="Times New Roman" w:hAnsi="Times New Roman" w:cs="Times New Roman"/>
                <w:color w:val="000000"/>
              </w:rPr>
              <w:t>2016</w:t>
            </w:r>
          </w:p>
        </w:tc>
        <w:tc>
          <w:tcPr>
            <w:tcW w:w="2574" w:type="dxa"/>
            <w:tcBorders>
              <w:top w:val="nil"/>
              <w:left w:val="nil"/>
              <w:bottom w:val="nil"/>
              <w:right w:val="single" w:sz="4" w:space="0" w:color="auto"/>
            </w:tcBorders>
            <w:shd w:val="clear" w:color="auto" w:fill="auto"/>
            <w:noWrap/>
            <w:vAlign w:val="center"/>
            <w:hideMark/>
          </w:tcPr>
          <w:p w:rsidR="002806DF" w:rsidRPr="004F6761" w:rsidRDefault="002806DF" w:rsidP="007F7B0A">
            <w:pPr>
              <w:spacing w:after="0" w:line="240" w:lineRule="auto"/>
              <w:jc w:val="center"/>
              <w:rPr>
                <w:rFonts w:ascii="Times New Roman" w:eastAsia="Times New Roman" w:hAnsi="Times New Roman" w:cs="Times New Roman"/>
                <w:color w:val="000000"/>
              </w:rPr>
            </w:pPr>
            <w:r w:rsidRPr="004F6761">
              <w:rPr>
                <w:rFonts w:ascii="Times New Roman" w:eastAsia="Times New Roman" w:hAnsi="Times New Roman" w:cs="Times New Roman"/>
                <w:color w:val="000000"/>
              </w:rPr>
              <w:t xml:space="preserve"> Rp             680.000.000 </w:t>
            </w:r>
          </w:p>
        </w:tc>
        <w:tc>
          <w:tcPr>
            <w:tcW w:w="3045" w:type="dxa"/>
            <w:tcBorders>
              <w:top w:val="nil"/>
              <w:left w:val="nil"/>
              <w:bottom w:val="nil"/>
              <w:right w:val="single" w:sz="4" w:space="0" w:color="auto"/>
            </w:tcBorders>
            <w:shd w:val="clear" w:color="auto" w:fill="auto"/>
            <w:noWrap/>
            <w:vAlign w:val="center"/>
            <w:hideMark/>
          </w:tcPr>
          <w:p w:rsidR="002806DF" w:rsidRPr="004F6761" w:rsidRDefault="002806DF" w:rsidP="007F7B0A">
            <w:pPr>
              <w:spacing w:after="0" w:line="240" w:lineRule="auto"/>
              <w:jc w:val="center"/>
              <w:rPr>
                <w:rFonts w:ascii="Times New Roman" w:eastAsia="Times New Roman" w:hAnsi="Times New Roman" w:cs="Times New Roman"/>
                <w:color w:val="000000"/>
              </w:rPr>
            </w:pPr>
            <w:r w:rsidRPr="004F6761">
              <w:rPr>
                <w:rFonts w:ascii="Times New Roman" w:eastAsia="Times New Roman" w:hAnsi="Times New Roman" w:cs="Times New Roman"/>
                <w:color w:val="000000"/>
              </w:rPr>
              <w:t xml:space="preserve"> Rp                  202.996.296 </w:t>
            </w:r>
          </w:p>
        </w:tc>
        <w:tc>
          <w:tcPr>
            <w:tcW w:w="1389" w:type="dxa"/>
            <w:tcBorders>
              <w:top w:val="nil"/>
              <w:left w:val="nil"/>
              <w:bottom w:val="nil"/>
              <w:right w:val="single" w:sz="4" w:space="0" w:color="auto"/>
            </w:tcBorders>
            <w:shd w:val="clear" w:color="auto" w:fill="auto"/>
            <w:noWrap/>
            <w:vAlign w:val="center"/>
            <w:hideMark/>
          </w:tcPr>
          <w:p w:rsidR="002806DF" w:rsidRPr="004F6761" w:rsidRDefault="002806DF" w:rsidP="007F7B0A">
            <w:pPr>
              <w:spacing w:after="0" w:line="240" w:lineRule="auto"/>
              <w:jc w:val="center"/>
              <w:rPr>
                <w:rFonts w:ascii="Times New Roman" w:eastAsia="Times New Roman" w:hAnsi="Times New Roman" w:cs="Times New Roman"/>
                <w:color w:val="000000"/>
              </w:rPr>
            </w:pPr>
            <w:r w:rsidRPr="004F6761">
              <w:rPr>
                <w:rFonts w:ascii="Times New Roman" w:eastAsia="Times New Roman" w:hAnsi="Times New Roman" w:cs="Times New Roman"/>
                <w:color w:val="000000"/>
              </w:rPr>
              <w:t>29.85</w:t>
            </w:r>
          </w:p>
        </w:tc>
      </w:tr>
      <w:tr w:rsidR="002806DF" w:rsidRPr="004F6761" w:rsidTr="00DB0C2E">
        <w:trPr>
          <w:trHeight w:val="667"/>
        </w:trPr>
        <w:tc>
          <w:tcPr>
            <w:tcW w:w="6516"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2806DF" w:rsidRPr="004F6761" w:rsidRDefault="002806DF" w:rsidP="007F7B0A">
            <w:pPr>
              <w:jc w:val="center"/>
              <w:rPr>
                <w:rFonts w:ascii="Times New Roman" w:hAnsi="Times New Roman" w:cs="Times New Roman"/>
                <w:b/>
                <w:color w:val="000000"/>
                <w:szCs w:val="20"/>
              </w:rPr>
            </w:pPr>
            <w:r w:rsidRPr="004F6761">
              <w:rPr>
                <w:rFonts w:ascii="Times New Roman" w:hAnsi="Times New Roman" w:cs="Times New Roman"/>
                <w:b/>
                <w:color w:val="000000"/>
                <w:szCs w:val="20"/>
              </w:rPr>
              <w:t>Rata-rata Rasio Efisiensi</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rsidR="002806DF" w:rsidRPr="004F6761" w:rsidRDefault="002806DF" w:rsidP="007F7B0A">
            <w:pPr>
              <w:jc w:val="center"/>
              <w:rPr>
                <w:rFonts w:ascii="Times New Roman" w:hAnsi="Times New Roman" w:cs="Times New Roman"/>
                <w:b/>
                <w:color w:val="000000"/>
                <w:szCs w:val="20"/>
              </w:rPr>
            </w:pPr>
            <w:r w:rsidRPr="004F6761">
              <w:rPr>
                <w:rFonts w:ascii="Times New Roman" w:hAnsi="Times New Roman" w:cs="Times New Roman"/>
                <w:b/>
                <w:color w:val="000000"/>
                <w:szCs w:val="20"/>
              </w:rPr>
              <w:t>47.07</w:t>
            </w:r>
          </w:p>
        </w:tc>
      </w:tr>
    </w:tbl>
    <w:p w:rsidR="002806DF" w:rsidRPr="004F6761" w:rsidRDefault="002806DF" w:rsidP="002806DF">
      <w:pPr>
        <w:pStyle w:val="ListParagraph"/>
        <w:spacing w:after="0" w:line="240" w:lineRule="auto"/>
        <w:ind w:left="993" w:hanging="993"/>
        <w:rPr>
          <w:rFonts w:ascii="Times New Roman" w:eastAsia="Times New Roman" w:hAnsi="Times New Roman" w:cs="Times New Roman"/>
        </w:rPr>
      </w:pPr>
      <w:r w:rsidRPr="004F6761">
        <w:rPr>
          <w:rFonts w:ascii="Times New Roman" w:eastAsia="Times New Roman" w:hAnsi="Times New Roman" w:cs="Times New Roman"/>
        </w:rPr>
        <w:t xml:space="preserve">Sumber : Laporan Realisasi Pendapatan dan Realisasi Belanja Penerimaan Negara Bukan Pajak PPSDK </w:t>
      </w:r>
    </w:p>
    <w:p w:rsidR="00DB0C2E" w:rsidRDefault="00DB0C2E" w:rsidP="00661257">
      <w:pPr>
        <w:spacing w:after="0" w:line="240" w:lineRule="auto"/>
        <w:jc w:val="both"/>
        <w:rPr>
          <w:rFonts w:asciiTheme="majorBidi" w:hAnsiTheme="majorBidi" w:cstheme="majorBidi"/>
          <w:sz w:val="24"/>
          <w:szCs w:val="24"/>
        </w:rPr>
      </w:pPr>
    </w:p>
    <w:p w:rsidR="00DB0C2E" w:rsidRDefault="00DB0C2E" w:rsidP="00661257">
      <w:pPr>
        <w:spacing w:after="0" w:line="240" w:lineRule="auto"/>
        <w:jc w:val="both"/>
        <w:rPr>
          <w:rFonts w:asciiTheme="majorBidi" w:hAnsiTheme="majorBidi" w:cstheme="majorBidi"/>
          <w:sz w:val="24"/>
          <w:szCs w:val="24"/>
        </w:rPr>
        <w:sectPr w:rsidR="00DB0C2E" w:rsidSect="002806DF">
          <w:type w:val="continuous"/>
          <w:pgSz w:w="11907" w:h="16839" w:code="9"/>
          <w:pgMar w:top="1985" w:right="1134" w:bottom="1985" w:left="1985" w:header="720" w:footer="720" w:gutter="0"/>
          <w:cols w:space="720"/>
          <w:docGrid w:linePitch="360"/>
        </w:sectPr>
      </w:pPr>
    </w:p>
    <w:p w:rsidR="005277FD" w:rsidRDefault="00432AA8" w:rsidP="005277FD">
      <w:pPr>
        <w:spacing w:after="0" w:line="240" w:lineRule="auto"/>
        <w:jc w:val="both"/>
        <w:rPr>
          <w:rFonts w:asciiTheme="majorBidi" w:hAnsiTheme="majorBidi" w:cstheme="majorBidi"/>
        </w:rPr>
      </w:pPr>
      <w:r w:rsidRPr="00AB12B2">
        <w:rPr>
          <w:rFonts w:asciiTheme="majorBidi" w:hAnsiTheme="majorBidi" w:cstheme="majorBidi"/>
        </w:rPr>
        <w:lastRenderedPageBreak/>
        <w:t xml:space="preserve">2016 dapat dikatakan sangat efektif. Hal ini dikarenakan apabila dilihat dari rasio efektivitas, selama 5 tahun tersebut </w:t>
      </w:r>
      <w:r w:rsidRPr="00AB12B2">
        <w:rPr>
          <w:rFonts w:asciiTheme="majorBidi" w:hAnsiTheme="majorBidi" w:cstheme="majorBidi"/>
          <w:lang w:val="id-ID"/>
        </w:rPr>
        <w:t>rata-rata rasio efektivitas adalah sebesar 1077.29% berada diatas 100%</w:t>
      </w:r>
      <w:r w:rsidRPr="00AB12B2">
        <w:rPr>
          <w:rFonts w:asciiTheme="majorBidi" w:hAnsiTheme="majorBidi" w:cstheme="majorBidi"/>
        </w:rPr>
        <w:t xml:space="preserve">. Pada tahun 2012 merupakan tingkat efektivitas tertinggi dibandingkan dengan tahun-tahun yang lain. Karena pada tahun 2012 target yang ditetapkan sebesar Rp.47.500.000 sedangkan realisasi pendapatan Penerimaan Negara Bukan Pajak </w:t>
      </w:r>
      <w:r w:rsidR="00173F3D">
        <w:rPr>
          <w:rFonts w:asciiTheme="majorBidi" w:hAnsiTheme="majorBidi" w:cstheme="majorBidi"/>
        </w:rPr>
        <w:t>adalah sebesar Rp.1.564.000.000</w:t>
      </w:r>
      <w:r w:rsidR="005277FD">
        <w:rPr>
          <w:rFonts w:asciiTheme="majorBidi" w:hAnsiTheme="majorBidi" w:cstheme="majorBidi"/>
        </w:rPr>
        <w:t>.</w:t>
      </w:r>
    </w:p>
    <w:p w:rsidR="00CF1544" w:rsidRDefault="00CF1544" w:rsidP="005277FD">
      <w:pPr>
        <w:spacing w:after="0" w:line="240" w:lineRule="auto"/>
        <w:jc w:val="both"/>
        <w:rPr>
          <w:rFonts w:ascii="Times New Roman" w:eastAsia="Times New Roman" w:hAnsi="Times New Roman" w:cs="Times New Roman"/>
          <w:bCs/>
        </w:rPr>
        <w:sectPr w:rsidR="00CF1544" w:rsidSect="00CF1544">
          <w:headerReference w:type="default" r:id="rId8"/>
          <w:footerReference w:type="default" r:id="rId9"/>
          <w:type w:val="continuous"/>
          <w:pgSz w:w="11906" w:h="16838" w:code="9"/>
          <w:pgMar w:top="2268" w:right="1701" w:bottom="1701" w:left="2268" w:header="709" w:footer="709" w:gutter="0"/>
          <w:pgNumType w:start="66"/>
          <w:cols w:num="2" w:space="708"/>
          <w:docGrid w:linePitch="360"/>
        </w:sectPr>
      </w:pPr>
    </w:p>
    <w:p w:rsidR="00CF1544" w:rsidRDefault="00CF1544" w:rsidP="00CF1544">
      <w:pPr>
        <w:spacing w:after="0" w:line="240" w:lineRule="auto"/>
        <w:jc w:val="center"/>
        <w:rPr>
          <w:rFonts w:ascii="Times New Roman" w:eastAsia="Times New Roman" w:hAnsi="Times New Roman" w:cs="Times New Roman"/>
          <w:bCs/>
        </w:rPr>
      </w:pPr>
    </w:p>
    <w:p w:rsidR="00173F3D" w:rsidRPr="004F6761" w:rsidRDefault="00173F3D" w:rsidP="00CF1544">
      <w:pPr>
        <w:spacing w:after="0" w:line="240" w:lineRule="auto"/>
        <w:jc w:val="center"/>
        <w:rPr>
          <w:rFonts w:ascii="Times New Roman" w:eastAsia="Times New Roman" w:hAnsi="Times New Roman" w:cs="Times New Roman"/>
          <w:bCs/>
        </w:rPr>
      </w:pPr>
      <w:r w:rsidRPr="004F6761">
        <w:rPr>
          <w:rFonts w:ascii="Times New Roman" w:eastAsia="Times New Roman" w:hAnsi="Times New Roman" w:cs="Times New Roman"/>
          <w:bCs/>
        </w:rPr>
        <w:t>Tabel 4 Rasio Efektivitas Pendapatan Penerimaan Negara bukan Pajak (PNBP) Pusat Pengembangan Sumber Daya Kemetrologian Tahun 2012-2016</w:t>
      </w:r>
    </w:p>
    <w:tbl>
      <w:tblPr>
        <w:tblW w:w="8021" w:type="dxa"/>
        <w:tblLook w:val="04A0" w:firstRow="1" w:lastRow="0" w:firstColumn="1" w:lastColumn="0" w:noHBand="0" w:noVBand="1"/>
      </w:tblPr>
      <w:tblGrid>
        <w:gridCol w:w="950"/>
        <w:gridCol w:w="2508"/>
        <w:gridCol w:w="2746"/>
        <w:gridCol w:w="1817"/>
      </w:tblGrid>
      <w:tr w:rsidR="00173F3D" w:rsidRPr="004F6761" w:rsidTr="007F7B0A">
        <w:trPr>
          <w:trHeight w:val="501"/>
        </w:trPr>
        <w:tc>
          <w:tcPr>
            <w:tcW w:w="9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3F3D" w:rsidRPr="004F6761" w:rsidRDefault="00173F3D" w:rsidP="007F7B0A">
            <w:pPr>
              <w:spacing w:after="0" w:line="240" w:lineRule="auto"/>
              <w:jc w:val="center"/>
              <w:rPr>
                <w:rFonts w:asciiTheme="majorBidi" w:eastAsia="Times New Roman" w:hAnsiTheme="majorBidi" w:cstheme="majorBidi"/>
                <w:b/>
                <w:bCs/>
                <w:color w:val="000000"/>
              </w:rPr>
            </w:pPr>
            <w:r w:rsidRPr="004F6761">
              <w:rPr>
                <w:rFonts w:asciiTheme="majorBidi" w:eastAsia="Times New Roman" w:hAnsiTheme="majorBidi" w:cstheme="majorBidi"/>
                <w:b/>
                <w:bCs/>
                <w:color w:val="000000"/>
              </w:rPr>
              <w:t>Tahun</w:t>
            </w:r>
          </w:p>
        </w:tc>
        <w:tc>
          <w:tcPr>
            <w:tcW w:w="2508" w:type="dxa"/>
            <w:tcBorders>
              <w:top w:val="single" w:sz="4" w:space="0" w:color="auto"/>
              <w:left w:val="nil"/>
              <w:bottom w:val="single" w:sz="4" w:space="0" w:color="auto"/>
              <w:right w:val="single" w:sz="4" w:space="0" w:color="auto"/>
            </w:tcBorders>
            <w:shd w:val="clear" w:color="auto" w:fill="auto"/>
            <w:noWrap/>
            <w:vAlign w:val="center"/>
            <w:hideMark/>
          </w:tcPr>
          <w:p w:rsidR="00173F3D" w:rsidRPr="004F6761" w:rsidRDefault="00173F3D" w:rsidP="007F7B0A">
            <w:pPr>
              <w:spacing w:after="0" w:line="240" w:lineRule="auto"/>
              <w:jc w:val="center"/>
              <w:rPr>
                <w:rFonts w:asciiTheme="majorBidi" w:eastAsia="Times New Roman" w:hAnsiTheme="majorBidi" w:cstheme="majorBidi"/>
                <w:b/>
                <w:bCs/>
                <w:color w:val="000000"/>
              </w:rPr>
            </w:pPr>
            <w:r w:rsidRPr="004F6761">
              <w:rPr>
                <w:rFonts w:asciiTheme="majorBidi" w:eastAsia="Times New Roman" w:hAnsiTheme="majorBidi" w:cstheme="majorBidi"/>
                <w:b/>
                <w:bCs/>
                <w:color w:val="000000"/>
              </w:rPr>
              <w:t>Target Pendapatan</w:t>
            </w:r>
          </w:p>
          <w:p w:rsidR="00173F3D" w:rsidRPr="004F6761" w:rsidRDefault="00173F3D" w:rsidP="007F7B0A">
            <w:pPr>
              <w:spacing w:after="0" w:line="240" w:lineRule="auto"/>
              <w:jc w:val="center"/>
              <w:rPr>
                <w:rFonts w:asciiTheme="majorBidi" w:eastAsia="Times New Roman" w:hAnsiTheme="majorBidi" w:cstheme="majorBidi"/>
                <w:b/>
                <w:bCs/>
                <w:color w:val="000000"/>
              </w:rPr>
            </w:pPr>
            <w:r w:rsidRPr="004F6761">
              <w:rPr>
                <w:rFonts w:asciiTheme="majorBidi" w:eastAsia="Times New Roman" w:hAnsiTheme="majorBidi" w:cstheme="majorBidi"/>
                <w:b/>
                <w:bCs/>
                <w:color w:val="000000"/>
              </w:rPr>
              <w:t>(a)</w:t>
            </w:r>
          </w:p>
        </w:tc>
        <w:tc>
          <w:tcPr>
            <w:tcW w:w="2746" w:type="dxa"/>
            <w:tcBorders>
              <w:top w:val="single" w:sz="4" w:space="0" w:color="auto"/>
              <w:left w:val="nil"/>
              <w:bottom w:val="single" w:sz="4" w:space="0" w:color="auto"/>
              <w:right w:val="single" w:sz="4" w:space="0" w:color="auto"/>
            </w:tcBorders>
            <w:shd w:val="clear" w:color="auto" w:fill="auto"/>
            <w:noWrap/>
            <w:vAlign w:val="center"/>
            <w:hideMark/>
          </w:tcPr>
          <w:p w:rsidR="00173F3D" w:rsidRPr="004F6761" w:rsidRDefault="00173F3D" w:rsidP="007F7B0A">
            <w:pPr>
              <w:spacing w:after="0" w:line="240" w:lineRule="auto"/>
              <w:jc w:val="center"/>
              <w:rPr>
                <w:rFonts w:asciiTheme="majorBidi" w:eastAsia="Times New Roman" w:hAnsiTheme="majorBidi" w:cstheme="majorBidi"/>
                <w:b/>
                <w:bCs/>
                <w:color w:val="000000"/>
              </w:rPr>
            </w:pPr>
            <w:r w:rsidRPr="004F6761">
              <w:rPr>
                <w:rFonts w:asciiTheme="majorBidi" w:eastAsia="Times New Roman" w:hAnsiTheme="majorBidi" w:cstheme="majorBidi"/>
                <w:b/>
                <w:bCs/>
                <w:color w:val="000000"/>
              </w:rPr>
              <w:t>Realisasi Pendapatan</w:t>
            </w:r>
          </w:p>
          <w:p w:rsidR="00173F3D" w:rsidRPr="004F6761" w:rsidRDefault="00173F3D" w:rsidP="007F7B0A">
            <w:pPr>
              <w:spacing w:after="0" w:line="240" w:lineRule="auto"/>
              <w:jc w:val="center"/>
              <w:rPr>
                <w:rFonts w:asciiTheme="majorBidi" w:eastAsia="Times New Roman" w:hAnsiTheme="majorBidi" w:cstheme="majorBidi"/>
                <w:b/>
                <w:bCs/>
                <w:color w:val="000000"/>
              </w:rPr>
            </w:pPr>
            <w:r w:rsidRPr="004F6761">
              <w:rPr>
                <w:rFonts w:asciiTheme="majorBidi" w:eastAsia="Times New Roman" w:hAnsiTheme="majorBidi" w:cstheme="majorBidi"/>
                <w:b/>
                <w:bCs/>
                <w:color w:val="000000"/>
              </w:rPr>
              <w:t>(b)</w:t>
            </w:r>
          </w:p>
        </w:tc>
        <w:tc>
          <w:tcPr>
            <w:tcW w:w="1817" w:type="dxa"/>
            <w:tcBorders>
              <w:top w:val="single" w:sz="4" w:space="0" w:color="auto"/>
              <w:left w:val="nil"/>
              <w:bottom w:val="single" w:sz="4" w:space="0" w:color="auto"/>
              <w:right w:val="single" w:sz="4" w:space="0" w:color="auto"/>
            </w:tcBorders>
            <w:shd w:val="clear" w:color="auto" w:fill="auto"/>
            <w:noWrap/>
            <w:vAlign w:val="center"/>
            <w:hideMark/>
          </w:tcPr>
          <w:p w:rsidR="00173F3D" w:rsidRPr="004F6761" w:rsidRDefault="00173F3D" w:rsidP="007F7B0A">
            <w:pPr>
              <w:spacing w:after="0" w:line="240" w:lineRule="auto"/>
              <w:jc w:val="center"/>
              <w:rPr>
                <w:rFonts w:asciiTheme="majorBidi" w:eastAsia="Times New Roman" w:hAnsiTheme="majorBidi" w:cstheme="majorBidi"/>
                <w:b/>
                <w:bCs/>
                <w:color w:val="000000"/>
              </w:rPr>
            </w:pPr>
            <w:r w:rsidRPr="004F6761">
              <w:rPr>
                <w:rFonts w:asciiTheme="majorBidi" w:eastAsia="Times New Roman" w:hAnsiTheme="majorBidi" w:cstheme="majorBidi"/>
                <w:b/>
                <w:bCs/>
                <w:color w:val="000000"/>
              </w:rPr>
              <w:t>Rasio Efektivitas</w:t>
            </w:r>
          </w:p>
          <w:p w:rsidR="00173F3D" w:rsidRPr="004F6761" w:rsidRDefault="00173F3D" w:rsidP="007F7B0A">
            <w:pPr>
              <w:spacing w:after="0" w:line="240" w:lineRule="auto"/>
              <w:jc w:val="center"/>
              <w:rPr>
                <w:rFonts w:asciiTheme="majorBidi" w:eastAsia="Times New Roman" w:hAnsiTheme="majorBidi" w:cstheme="majorBidi"/>
                <w:b/>
                <w:bCs/>
                <w:color w:val="000000"/>
              </w:rPr>
            </w:pPr>
            <w:r w:rsidRPr="004F6761">
              <w:rPr>
                <w:rFonts w:asciiTheme="majorBidi" w:eastAsia="Times New Roman" w:hAnsiTheme="majorBidi" w:cstheme="majorBidi"/>
                <w:b/>
                <w:bCs/>
                <w:color w:val="000000"/>
              </w:rPr>
              <w:t>%</w:t>
            </w:r>
          </w:p>
          <w:p w:rsidR="00173F3D" w:rsidRPr="004F6761" w:rsidRDefault="00173F3D" w:rsidP="007F7B0A">
            <w:pPr>
              <w:spacing w:after="0" w:line="240" w:lineRule="auto"/>
              <w:jc w:val="center"/>
              <w:rPr>
                <w:rFonts w:asciiTheme="majorBidi" w:eastAsia="Times New Roman" w:hAnsiTheme="majorBidi" w:cstheme="majorBidi"/>
                <w:b/>
                <w:bCs/>
                <w:color w:val="000000"/>
              </w:rPr>
            </w:pPr>
            <w:r w:rsidRPr="004F6761">
              <w:rPr>
                <w:rFonts w:asciiTheme="majorBidi" w:eastAsia="Times New Roman" w:hAnsiTheme="majorBidi" w:cstheme="majorBidi"/>
                <w:b/>
                <w:bCs/>
                <w:color w:val="000000"/>
              </w:rPr>
              <w:t>(b/a x 100)</w:t>
            </w:r>
          </w:p>
        </w:tc>
      </w:tr>
      <w:tr w:rsidR="00173F3D" w:rsidRPr="004F6761" w:rsidTr="007F7B0A">
        <w:trPr>
          <w:trHeight w:val="501"/>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173F3D" w:rsidRPr="004F6761" w:rsidRDefault="00173F3D" w:rsidP="007F7B0A">
            <w:pPr>
              <w:spacing w:after="0" w:line="240" w:lineRule="auto"/>
              <w:jc w:val="center"/>
              <w:rPr>
                <w:rFonts w:asciiTheme="majorBidi" w:eastAsia="Times New Roman" w:hAnsiTheme="majorBidi" w:cstheme="majorBidi"/>
                <w:color w:val="000000"/>
              </w:rPr>
            </w:pPr>
            <w:r w:rsidRPr="004F6761">
              <w:rPr>
                <w:rFonts w:asciiTheme="majorBidi" w:eastAsia="Times New Roman" w:hAnsiTheme="majorBidi" w:cstheme="majorBidi"/>
                <w:color w:val="000000"/>
              </w:rPr>
              <w:t>2012</w:t>
            </w:r>
          </w:p>
        </w:tc>
        <w:tc>
          <w:tcPr>
            <w:tcW w:w="2508" w:type="dxa"/>
            <w:tcBorders>
              <w:top w:val="nil"/>
              <w:left w:val="nil"/>
              <w:bottom w:val="single" w:sz="4" w:space="0" w:color="auto"/>
              <w:right w:val="single" w:sz="4" w:space="0" w:color="auto"/>
            </w:tcBorders>
            <w:shd w:val="clear" w:color="auto" w:fill="auto"/>
            <w:noWrap/>
            <w:vAlign w:val="center"/>
            <w:hideMark/>
          </w:tcPr>
          <w:p w:rsidR="00173F3D" w:rsidRPr="004F6761" w:rsidRDefault="00173F3D" w:rsidP="007F7B0A">
            <w:pPr>
              <w:spacing w:after="0" w:line="240" w:lineRule="auto"/>
              <w:rPr>
                <w:rFonts w:asciiTheme="majorBidi" w:eastAsia="Times New Roman" w:hAnsiTheme="majorBidi" w:cstheme="majorBidi"/>
                <w:color w:val="000000"/>
              </w:rPr>
            </w:pPr>
            <w:r w:rsidRPr="004F6761">
              <w:rPr>
                <w:rFonts w:asciiTheme="majorBidi" w:eastAsia="Times New Roman" w:hAnsiTheme="majorBidi" w:cstheme="majorBidi"/>
                <w:color w:val="000000"/>
              </w:rPr>
              <w:t>Rp. 47.500.000</w:t>
            </w:r>
          </w:p>
        </w:tc>
        <w:tc>
          <w:tcPr>
            <w:tcW w:w="2746" w:type="dxa"/>
            <w:tcBorders>
              <w:top w:val="nil"/>
              <w:left w:val="nil"/>
              <w:bottom w:val="single" w:sz="4" w:space="0" w:color="auto"/>
              <w:right w:val="single" w:sz="4" w:space="0" w:color="auto"/>
            </w:tcBorders>
            <w:shd w:val="clear" w:color="auto" w:fill="auto"/>
            <w:noWrap/>
            <w:vAlign w:val="center"/>
            <w:hideMark/>
          </w:tcPr>
          <w:p w:rsidR="00173F3D" w:rsidRPr="004F6761" w:rsidRDefault="00173F3D" w:rsidP="007F7B0A">
            <w:pPr>
              <w:spacing w:after="0" w:line="240" w:lineRule="auto"/>
              <w:rPr>
                <w:rFonts w:asciiTheme="majorBidi" w:eastAsia="Times New Roman" w:hAnsiTheme="majorBidi" w:cstheme="majorBidi"/>
                <w:color w:val="000000"/>
              </w:rPr>
            </w:pPr>
            <w:r w:rsidRPr="004F6761">
              <w:rPr>
                <w:rFonts w:asciiTheme="majorBidi" w:eastAsia="Times New Roman" w:hAnsiTheme="majorBidi" w:cstheme="majorBidi"/>
                <w:color w:val="000000"/>
              </w:rPr>
              <w:t>Rp. 1.564.000.000</w:t>
            </w:r>
          </w:p>
        </w:tc>
        <w:tc>
          <w:tcPr>
            <w:tcW w:w="1817" w:type="dxa"/>
            <w:tcBorders>
              <w:top w:val="nil"/>
              <w:left w:val="nil"/>
              <w:bottom w:val="single" w:sz="4" w:space="0" w:color="auto"/>
              <w:right w:val="single" w:sz="4" w:space="0" w:color="auto"/>
            </w:tcBorders>
            <w:shd w:val="clear" w:color="auto" w:fill="auto"/>
            <w:noWrap/>
            <w:vAlign w:val="center"/>
            <w:hideMark/>
          </w:tcPr>
          <w:p w:rsidR="00173F3D" w:rsidRPr="004F6761" w:rsidRDefault="00173F3D" w:rsidP="007F7B0A">
            <w:pPr>
              <w:spacing w:after="0" w:line="240" w:lineRule="auto"/>
              <w:jc w:val="center"/>
              <w:rPr>
                <w:rFonts w:asciiTheme="majorBidi" w:eastAsia="Times New Roman" w:hAnsiTheme="majorBidi" w:cstheme="majorBidi"/>
                <w:color w:val="000000"/>
              </w:rPr>
            </w:pPr>
            <w:r w:rsidRPr="004F6761">
              <w:rPr>
                <w:rFonts w:asciiTheme="majorBidi" w:eastAsia="Times New Roman" w:hAnsiTheme="majorBidi" w:cstheme="majorBidi"/>
                <w:color w:val="000000"/>
              </w:rPr>
              <w:t>3292.63</w:t>
            </w:r>
          </w:p>
        </w:tc>
      </w:tr>
      <w:tr w:rsidR="00173F3D" w:rsidRPr="004F6761" w:rsidTr="007F7B0A">
        <w:trPr>
          <w:trHeight w:val="501"/>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173F3D" w:rsidRPr="004F6761" w:rsidRDefault="00173F3D" w:rsidP="007F7B0A">
            <w:pPr>
              <w:spacing w:after="0" w:line="240" w:lineRule="auto"/>
              <w:jc w:val="center"/>
              <w:rPr>
                <w:rFonts w:asciiTheme="majorBidi" w:eastAsia="Times New Roman" w:hAnsiTheme="majorBidi" w:cstheme="majorBidi"/>
                <w:color w:val="000000"/>
              </w:rPr>
            </w:pPr>
            <w:r w:rsidRPr="004F6761">
              <w:rPr>
                <w:rFonts w:asciiTheme="majorBidi" w:eastAsia="Times New Roman" w:hAnsiTheme="majorBidi" w:cstheme="majorBidi"/>
                <w:color w:val="000000"/>
              </w:rPr>
              <w:t>2013</w:t>
            </w:r>
          </w:p>
        </w:tc>
        <w:tc>
          <w:tcPr>
            <w:tcW w:w="2508" w:type="dxa"/>
            <w:tcBorders>
              <w:top w:val="nil"/>
              <w:left w:val="nil"/>
              <w:bottom w:val="single" w:sz="4" w:space="0" w:color="auto"/>
              <w:right w:val="single" w:sz="4" w:space="0" w:color="auto"/>
            </w:tcBorders>
            <w:shd w:val="clear" w:color="auto" w:fill="auto"/>
            <w:noWrap/>
            <w:vAlign w:val="center"/>
            <w:hideMark/>
          </w:tcPr>
          <w:p w:rsidR="00173F3D" w:rsidRPr="004F6761" w:rsidRDefault="00173F3D" w:rsidP="007F7B0A">
            <w:pPr>
              <w:spacing w:after="0" w:line="240" w:lineRule="auto"/>
              <w:rPr>
                <w:rFonts w:asciiTheme="majorBidi" w:eastAsia="Times New Roman" w:hAnsiTheme="majorBidi" w:cstheme="majorBidi"/>
                <w:color w:val="000000"/>
              </w:rPr>
            </w:pPr>
            <w:r w:rsidRPr="004F6761">
              <w:rPr>
                <w:rFonts w:asciiTheme="majorBidi" w:eastAsia="Times New Roman" w:hAnsiTheme="majorBidi" w:cstheme="majorBidi"/>
                <w:color w:val="000000"/>
              </w:rPr>
              <w:t>Rp. 70.000.000</w:t>
            </w:r>
          </w:p>
        </w:tc>
        <w:tc>
          <w:tcPr>
            <w:tcW w:w="2746" w:type="dxa"/>
            <w:tcBorders>
              <w:top w:val="nil"/>
              <w:left w:val="nil"/>
              <w:bottom w:val="single" w:sz="4" w:space="0" w:color="auto"/>
              <w:right w:val="single" w:sz="4" w:space="0" w:color="auto"/>
            </w:tcBorders>
            <w:shd w:val="clear" w:color="auto" w:fill="auto"/>
            <w:noWrap/>
            <w:vAlign w:val="center"/>
            <w:hideMark/>
          </w:tcPr>
          <w:p w:rsidR="00173F3D" w:rsidRPr="004F6761" w:rsidRDefault="00173F3D" w:rsidP="007F7B0A">
            <w:pPr>
              <w:spacing w:after="0" w:line="240" w:lineRule="auto"/>
              <w:rPr>
                <w:rFonts w:asciiTheme="majorBidi" w:eastAsia="Times New Roman" w:hAnsiTheme="majorBidi" w:cstheme="majorBidi"/>
                <w:color w:val="000000"/>
              </w:rPr>
            </w:pPr>
            <w:r w:rsidRPr="004F6761">
              <w:rPr>
                <w:rFonts w:asciiTheme="majorBidi" w:eastAsia="Times New Roman" w:hAnsiTheme="majorBidi" w:cstheme="majorBidi"/>
                <w:color w:val="000000"/>
              </w:rPr>
              <w:t>Rp. 1.324.682.828</w:t>
            </w:r>
          </w:p>
        </w:tc>
        <w:tc>
          <w:tcPr>
            <w:tcW w:w="1817" w:type="dxa"/>
            <w:tcBorders>
              <w:top w:val="nil"/>
              <w:left w:val="nil"/>
              <w:bottom w:val="single" w:sz="4" w:space="0" w:color="auto"/>
              <w:right w:val="single" w:sz="4" w:space="0" w:color="auto"/>
            </w:tcBorders>
            <w:shd w:val="clear" w:color="auto" w:fill="auto"/>
            <w:noWrap/>
            <w:vAlign w:val="center"/>
            <w:hideMark/>
          </w:tcPr>
          <w:p w:rsidR="00173F3D" w:rsidRPr="004F6761" w:rsidRDefault="00173F3D" w:rsidP="007F7B0A">
            <w:pPr>
              <w:spacing w:after="0" w:line="240" w:lineRule="auto"/>
              <w:jc w:val="center"/>
              <w:rPr>
                <w:rFonts w:asciiTheme="majorBidi" w:eastAsia="Times New Roman" w:hAnsiTheme="majorBidi" w:cstheme="majorBidi"/>
                <w:color w:val="000000"/>
              </w:rPr>
            </w:pPr>
            <w:r w:rsidRPr="004F6761">
              <w:rPr>
                <w:rFonts w:asciiTheme="majorBidi" w:eastAsia="Times New Roman" w:hAnsiTheme="majorBidi" w:cstheme="majorBidi"/>
                <w:color w:val="000000"/>
              </w:rPr>
              <w:t>1892.40</w:t>
            </w:r>
          </w:p>
        </w:tc>
      </w:tr>
      <w:tr w:rsidR="00173F3D" w:rsidRPr="004F6761" w:rsidTr="007F7B0A">
        <w:trPr>
          <w:trHeight w:val="501"/>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173F3D" w:rsidRPr="004F6761" w:rsidRDefault="00173F3D" w:rsidP="007F7B0A">
            <w:pPr>
              <w:spacing w:after="0" w:line="240" w:lineRule="auto"/>
              <w:jc w:val="center"/>
              <w:rPr>
                <w:rFonts w:asciiTheme="majorBidi" w:eastAsia="Times New Roman" w:hAnsiTheme="majorBidi" w:cstheme="majorBidi"/>
                <w:color w:val="000000"/>
              </w:rPr>
            </w:pPr>
            <w:r w:rsidRPr="004F6761">
              <w:rPr>
                <w:rFonts w:asciiTheme="majorBidi" w:eastAsia="Times New Roman" w:hAnsiTheme="majorBidi" w:cstheme="majorBidi"/>
                <w:color w:val="000000"/>
              </w:rPr>
              <w:t>2014</w:t>
            </w:r>
          </w:p>
        </w:tc>
        <w:tc>
          <w:tcPr>
            <w:tcW w:w="2508" w:type="dxa"/>
            <w:tcBorders>
              <w:top w:val="nil"/>
              <w:left w:val="nil"/>
              <w:bottom w:val="single" w:sz="4" w:space="0" w:color="auto"/>
              <w:right w:val="single" w:sz="4" w:space="0" w:color="auto"/>
            </w:tcBorders>
            <w:shd w:val="clear" w:color="auto" w:fill="auto"/>
            <w:noWrap/>
            <w:vAlign w:val="center"/>
            <w:hideMark/>
          </w:tcPr>
          <w:p w:rsidR="00173F3D" w:rsidRPr="004F6761" w:rsidRDefault="00173F3D" w:rsidP="007F7B0A">
            <w:pPr>
              <w:spacing w:after="0" w:line="240" w:lineRule="auto"/>
              <w:rPr>
                <w:rFonts w:asciiTheme="majorBidi" w:eastAsia="Times New Roman" w:hAnsiTheme="majorBidi" w:cstheme="majorBidi"/>
                <w:color w:val="000000"/>
              </w:rPr>
            </w:pPr>
            <w:r w:rsidRPr="004F6761">
              <w:rPr>
                <w:rFonts w:asciiTheme="majorBidi" w:eastAsia="Times New Roman" w:hAnsiTheme="majorBidi" w:cstheme="majorBidi"/>
                <w:color w:val="000000"/>
              </w:rPr>
              <w:t>Rp. 770.000.000</w:t>
            </w:r>
          </w:p>
        </w:tc>
        <w:tc>
          <w:tcPr>
            <w:tcW w:w="2746" w:type="dxa"/>
            <w:tcBorders>
              <w:top w:val="nil"/>
              <w:left w:val="nil"/>
              <w:bottom w:val="single" w:sz="4" w:space="0" w:color="auto"/>
              <w:right w:val="single" w:sz="4" w:space="0" w:color="auto"/>
            </w:tcBorders>
            <w:shd w:val="clear" w:color="auto" w:fill="auto"/>
            <w:noWrap/>
            <w:vAlign w:val="center"/>
            <w:hideMark/>
          </w:tcPr>
          <w:p w:rsidR="00173F3D" w:rsidRPr="004F6761" w:rsidRDefault="00173F3D" w:rsidP="007F7B0A">
            <w:pPr>
              <w:spacing w:after="0" w:line="240" w:lineRule="auto"/>
              <w:rPr>
                <w:rFonts w:asciiTheme="majorBidi" w:eastAsia="Times New Roman" w:hAnsiTheme="majorBidi" w:cstheme="majorBidi"/>
                <w:color w:val="000000"/>
              </w:rPr>
            </w:pPr>
            <w:r w:rsidRPr="004F6761">
              <w:rPr>
                <w:rFonts w:asciiTheme="majorBidi" w:eastAsia="Times New Roman" w:hAnsiTheme="majorBidi" w:cstheme="majorBidi"/>
                <w:color w:val="000000"/>
              </w:rPr>
              <w:t>Rp. 859.265.970</w:t>
            </w:r>
          </w:p>
        </w:tc>
        <w:tc>
          <w:tcPr>
            <w:tcW w:w="1817" w:type="dxa"/>
            <w:tcBorders>
              <w:top w:val="nil"/>
              <w:left w:val="nil"/>
              <w:bottom w:val="single" w:sz="4" w:space="0" w:color="auto"/>
              <w:right w:val="single" w:sz="4" w:space="0" w:color="auto"/>
            </w:tcBorders>
            <w:shd w:val="clear" w:color="auto" w:fill="auto"/>
            <w:noWrap/>
            <w:vAlign w:val="center"/>
            <w:hideMark/>
          </w:tcPr>
          <w:p w:rsidR="00173F3D" w:rsidRPr="004F6761" w:rsidRDefault="00173F3D" w:rsidP="007F7B0A">
            <w:pPr>
              <w:spacing w:after="0" w:line="240" w:lineRule="auto"/>
              <w:jc w:val="center"/>
              <w:rPr>
                <w:rFonts w:asciiTheme="majorBidi" w:eastAsia="Times New Roman" w:hAnsiTheme="majorBidi" w:cstheme="majorBidi"/>
                <w:color w:val="000000"/>
              </w:rPr>
            </w:pPr>
            <w:r w:rsidRPr="004F6761">
              <w:rPr>
                <w:rFonts w:asciiTheme="majorBidi" w:eastAsia="Times New Roman" w:hAnsiTheme="majorBidi" w:cstheme="majorBidi"/>
                <w:color w:val="000000"/>
              </w:rPr>
              <w:t>111.59</w:t>
            </w:r>
          </w:p>
        </w:tc>
      </w:tr>
      <w:tr w:rsidR="00173F3D" w:rsidRPr="004F6761" w:rsidTr="007F7B0A">
        <w:trPr>
          <w:trHeight w:val="501"/>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173F3D" w:rsidRPr="004F6761" w:rsidRDefault="00173F3D" w:rsidP="007F7B0A">
            <w:pPr>
              <w:spacing w:after="0" w:line="240" w:lineRule="auto"/>
              <w:jc w:val="center"/>
              <w:rPr>
                <w:rFonts w:asciiTheme="majorBidi" w:eastAsia="Times New Roman" w:hAnsiTheme="majorBidi" w:cstheme="majorBidi"/>
                <w:color w:val="000000"/>
              </w:rPr>
            </w:pPr>
            <w:r w:rsidRPr="004F6761">
              <w:rPr>
                <w:rFonts w:asciiTheme="majorBidi" w:eastAsia="Times New Roman" w:hAnsiTheme="majorBidi" w:cstheme="majorBidi"/>
                <w:color w:val="000000"/>
              </w:rPr>
              <w:t>2015</w:t>
            </w:r>
          </w:p>
        </w:tc>
        <w:tc>
          <w:tcPr>
            <w:tcW w:w="2508" w:type="dxa"/>
            <w:tcBorders>
              <w:top w:val="nil"/>
              <w:left w:val="nil"/>
              <w:bottom w:val="single" w:sz="4" w:space="0" w:color="auto"/>
              <w:right w:val="single" w:sz="4" w:space="0" w:color="auto"/>
            </w:tcBorders>
            <w:shd w:val="clear" w:color="auto" w:fill="auto"/>
            <w:noWrap/>
            <w:vAlign w:val="center"/>
            <w:hideMark/>
          </w:tcPr>
          <w:p w:rsidR="00173F3D" w:rsidRPr="004F6761" w:rsidRDefault="00173F3D" w:rsidP="007F7B0A">
            <w:pPr>
              <w:spacing w:after="0" w:line="240" w:lineRule="auto"/>
              <w:rPr>
                <w:rFonts w:asciiTheme="majorBidi" w:eastAsia="Times New Roman" w:hAnsiTheme="majorBidi" w:cstheme="majorBidi"/>
                <w:color w:val="000000"/>
              </w:rPr>
            </w:pPr>
            <w:r w:rsidRPr="004F6761">
              <w:rPr>
                <w:rFonts w:asciiTheme="majorBidi" w:eastAsia="Times New Roman" w:hAnsiTheme="majorBidi" w:cstheme="majorBidi"/>
                <w:color w:val="000000"/>
              </w:rPr>
              <w:t>Rp. 990.000.000</w:t>
            </w:r>
          </w:p>
        </w:tc>
        <w:tc>
          <w:tcPr>
            <w:tcW w:w="2746" w:type="dxa"/>
            <w:tcBorders>
              <w:top w:val="nil"/>
              <w:left w:val="nil"/>
              <w:bottom w:val="single" w:sz="4" w:space="0" w:color="auto"/>
              <w:right w:val="single" w:sz="4" w:space="0" w:color="auto"/>
            </w:tcBorders>
            <w:shd w:val="clear" w:color="auto" w:fill="auto"/>
            <w:noWrap/>
            <w:vAlign w:val="center"/>
            <w:hideMark/>
          </w:tcPr>
          <w:p w:rsidR="00173F3D" w:rsidRPr="004F6761" w:rsidRDefault="00173F3D" w:rsidP="007F7B0A">
            <w:pPr>
              <w:spacing w:after="0" w:line="240" w:lineRule="auto"/>
              <w:rPr>
                <w:rFonts w:asciiTheme="majorBidi" w:eastAsia="Times New Roman" w:hAnsiTheme="majorBidi" w:cstheme="majorBidi"/>
                <w:color w:val="000000"/>
              </w:rPr>
            </w:pPr>
            <w:r w:rsidRPr="004F6761">
              <w:rPr>
                <w:rFonts w:asciiTheme="majorBidi" w:eastAsia="Times New Roman" w:hAnsiTheme="majorBidi" w:cstheme="majorBidi"/>
                <w:color w:val="000000"/>
              </w:rPr>
              <w:t>Rp. 277.250.000</w:t>
            </w:r>
          </w:p>
        </w:tc>
        <w:tc>
          <w:tcPr>
            <w:tcW w:w="1817" w:type="dxa"/>
            <w:tcBorders>
              <w:top w:val="nil"/>
              <w:left w:val="nil"/>
              <w:bottom w:val="single" w:sz="4" w:space="0" w:color="auto"/>
              <w:right w:val="single" w:sz="4" w:space="0" w:color="auto"/>
            </w:tcBorders>
            <w:shd w:val="clear" w:color="auto" w:fill="auto"/>
            <w:noWrap/>
            <w:vAlign w:val="center"/>
            <w:hideMark/>
          </w:tcPr>
          <w:p w:rsidR="00173F3D" w:rsidRPr="004F6761" w:rsidRDefault="00173F3D" w:rsidP="007F7B0A">
            <w:pPr>
              <w:spacing w:after="0" w:line="240" w:lineRule="auto"/>
              <w:jc w:val="center"/>
              <w:rPr>
                <w:rFonts w:asciiTheme="majorBidi" w:eastAsia="Times New Roman" w:hAnsiTheme="majorBidi" w:cstheme="majorBidi"/>
                <w:color w:val="000000"/>
              </w:rPr>
            </w:pPr>
            <w:r w:rsidRPr="004F6761">
              <w:rPr>
                <w:rFonts w:asciiTheme="majorBidi" w:eastAsia="Times New Roman" w:hAnsiTheme="majorBidi" w:cstheme="majorBidi"/>
                <w:color w:val="000000"/>
              </w:rPr>
              <w:t>28.01</w:t>
            </w:r>
          </w:p>
        </w:tc>
      </w:tr>
      <w:tr w:rsidR="00173F3D" w:rsidRPr="004F6761" w:rsidTr="007F7B0A">
        <w:trPr>
          <w:trHeight w:val="505"/>
        </w:trPr>
        <w:tc>
          <w:tcPr>
            <w:tcW w:w="950" w:type="dxa"/>
            <w:tcBorders>
              <w:top w:val="nil"/>
              <w:left w:val="single" w:sz="4" w:space="0" w:color="auto"/>
              <w:bottom w:val="nil"/>
              <w:right w:val="single" w:sz="4" w:space="0" w:color="auto"/>
            </w:tcBorders>
            <w:shd w:val="clear" w:color="auto" w:fill="auto"/>
            <w:noWrap/>
            <w:vAlign w:val="center"/>
            <w:hideMark/>
          </w:tcPr>
          <w:p w:rsidR="00173F3D" w:rsidRPr="004F6761" w:rsidRDefault="00173F3D" w:rsidP="007F7B0A">
            <w:pPr>
              <w:spacing w:after="0" w:line="240" w:lineRule="auto"/>
              <w:jc w:val="center"/>
              <w:rPr>
                <w:rFonts w:asciiTheme="majorBidi" w:eastAsia="Times New Roman" w:hAnsiTheme="majorBidi" w:cstheme="majorBidi"/>
                <w:color w:val="000000"/>
              </w:rPr>
            </w:pPr>
            <w:r w:rsidRPr="004F6761">
              <w:rPr>
                <w:rFonts w:asciiTheme="majorBidi" w:eastAsia="Times New Roman" w:hAnsiTheme="majorBidi" w:cstheme="majorBidi"/>
                <w:color w:val="000000"/>
              </w:rPr>
              <w:t>2016</w:t>
            </w:r>
          </w:p>
        </w:tc>
        <w:tc>
          <w:tcPr>
            <w:tcW w:w="2508" w:type="dxa"/>
            <w:tcBorders>
              <w:top w:val="nil"/>
              <w:left w:val="nil"/>
              <w:bottom w:val="nil"/>
              <w:right w:val="single" w:sz="4" w:space="0" w:color="auto"/>
            </w:tcBorders>
            <w:shd w:val="clear" w:color="auto" w:fill="auto"/>
            <w:noWrap/>
            <w:vAlign w:val="center"/>
            <w:hideMark/>
          </w:tcPr>
          <w:p w:rsidR="00173F3D" w:rsidRPr="004F6761" w:rsidRDefault="00173F3D" w:rsidP="007F7B0A">
            <w:pPr>
              <w:spacing w:after="0" w:line="240" w:lineRule="auto"/>
              <w:rPr>
                <w:rFonts w:asciiTheme="majorBidi" w:eastAsia="Times New Roman" w:hAnsiTheme="majorBidi" w:cstheme="majorBidi"/>
                <w:color w:val="000000"/>
              </w:rPr>
            </w:pPr>
            <w:r w:rsidRPr="004F6761">
              <w:rPr>
                <w:rFonts w:asciiTheme="majorBidi" w:eastAsia="Times New Roman" w:hAnsiTheme="majorBidi" w:cstheme="majorBidi"/>
                <w:color w:val="000000"/>
              </w:rPr>
              <w:t>Rp. 1.100.000.000</w:t>
            </w:r>
          </w:p>
        </w:tc>
        <w:tc>
          <w:tcPr>
            <w:tcW w:w="2746" w:type="dxa"/>
            <w:tcBorders>
              <w:top w:val="nil"/>
              <w:left w:val="nil"/>
              <w:bottom w:val="nil"/>
              <w:right w:val="single" w:sz="4" w:space="0" w:color="auto"/>
            </w:tcBorders>
            <w:shd w:val="clear" w:color="auto" w:fill="auto"/>
            <w:noWrap/>
            <w:vAlign w:val="center"/>
            <w:hideMark/>
          </w:tcPr>
          <w:p w:rsidR="00173F3D" w:rsidRPr="004F6761" w:rsidRDefault="00173F3D" w:rsidP="007F7B0A">
            <w:pPr>
              <w:spacing w:after="0" w:line="240" w:lineRule="auto"/>
              <w:rPr>
                <w:rFonts w:asciiTheme="majorBidi" w:eastAsia="Times New Roman" w:hAnsiTheme="majorBidi" w:cstheme="majorBidi"/>
                <w:color w:val="000000"/>
              </w:rPr>
            </w:pPr>
            <w:r w:rsidRPr="004F6761">
              <w:rPr>
                <w:rFonts w:asciiTheme="majorBidi" w:eastAsia="Times New Roman" w:hAnsiTheme="majorBidi" w:cstheme="majorBidi"/>
                <w:color w:val="000000"/>
              </w:rPr>
              <w:t>Rp. 680.000.000</w:t>
            </w:r>
          </w:p>
        </w:tc>
        <w:tc>
          <w:tcPr>
            <w:tcW w:w="1817" w:type="dxa"/>
            <w:tcBorders>
              <w:top w:val="nil"/>
              <w:left w:val="nil"/>
              <w:bottom w:val="nil"/>
              <w:right w:val="single" w:sz="4" w:space="0" w:color="auto"/>
            </w:tcBorders>
            <w:shd w:val="clear" w:color="auto" w:fill="auto"/>
            <w:noWrap/>
            <w:vAlign w:val="center"/>
            <w:hideMark/>
          </w:tcPr>
          <w:p w:rsidR="00173F3D" w:rsidRPr="004F6761" w:rsidRDefault="00173F3D" w:rsidP="007F7B0A">
            <w:pPr>
              <w:spacing w:after="0" w:line="240" w:lineRule="auto"/>
              <w:jc w:val="center"/>
              <w:rPr>
                <w:rFonts w:asciiTheme="majorBidi" w:eastAsia="Times New Roman" w:hAnsiTheme="majorBidi" w:cstheme="majorBidi"/>
                <w:color w:val="000000"/>
              </w:rPr>
            </w:pPr>
            <w:r w:rsidRPr="004F6761">
              <w:rPr>
                <w:rFonts w:asciiTheme="majorBidi" w:eastAsia="Times New Roman" w:hAnsiTheme="majorBidi" w:cstheme="majorBidi"/>
                <w:color w:val="000000"/>
              </w:rPr>
              <w:t>61.82</w:t>
            </w:r>
          </w:p>
        </w:tc>
      </w:tr>
      <w:tr w:rsidR="00173F3D" w:rsidRPr="004F6761" w:rsidTr="007F7B0A">
        <w:trPr>
          <w:trHeight w:val="613"/>
        </w:trPr>
        <w:tc>
          <w:tcPr>
            <w:tcW w:w="6204"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73F3D" w:rsidRPr="004F6761" w:rsidRDefault="00173F3D" w:rsidP="007F7B0A">
            <w:pPr>
              <w:jc w:val="center"/>
              <w:rPr>
                <w:rFonts w:ascii="Times New Roman" w:hAnsi="Times New Roman" w:cs="Times New Roman"/>
                <w:b/>
                <w:color w:val="000000"/>
                <w:szCs w:val="20"/>
              </w:rPr>
            </w:pPr>
            <w:r w:rsidRPr="004F6761">
              <w:rPr>
                <w:rFonts w:ascii="Times New Roman" w:hAnsi="Times New Roman" w:cs="Times New Roman"/>
                <w:b/>
                <w:color w:val="000000"/>
                <w:szCs w:val="20"/>
              </w:rPr>
              <w:t>Rata-rata Rasio Efektivitas</w:t>
            </w:r>
          </w:p>
        </w:tc>
        <w:tc>
          <w:tcPr>
            <w:tcW w:w="1817" w:type="dxa"/>
            <w:tcBorders>
              <w:top w:val="single" w:sz="4" w:space="0" w:color="auto"/>
              <w:left w:val="nil"/>
              <w:bottom w:val="single" w:sz="4" w:space="0" w:color="auto"/>
              <w:right w:val="single" w:sz="4" w:space="0" w:color="auto"/>
            </w:tcBorders>
            <w:shd w:val="clear" w:color="auto" w:fill="auto"/>
            <w:noWrap/>
            <w:vAlign w:val="bottom"/>
            <w:hideMark/>
          </w:tcPr>
          <w:p w:rsidR="00173F3D" w:rsidRPr="004F6761" w:rsidRDefault="00173F3D" w:rsidP="007F7B0A">
            <w:pPr>
              <w:jc w:val="center"/>
              <w:rPr>
                <w:rFonts w:ascii="Times New Roman" w:hAnsi="Times New Roman" w:cs="Times New Roman"/>
                <w:b/>
                <w:color w:val="000000"/>
                <w:szCs w:val="20"/>
              </w:rPr>
            </w:pPr>
            <w:r w:rsidRPr="004F6761">
              <w:rPr>
                <w:rFonts w:ascii="Times New Roman" w:hAnsi="Times New Roman" w:cs="Times New Roman"/>
                <w:b/>
                <w:color w:val="000000"/>
                <w:szCs w:val="20"/>
              </w:rPr>
              <w:t>1077.29</w:t>
            </w:r>
          </w:p>
        </w:tc>
      </w:tr>
    </w:tbl>
    <w:p w:rsidR="00E56D6D" w:rsidRDefault="00173F3D" w:rsidP="00E56D6D">
      <w:pPr>
        <w:pStyle w:val="ListParagraph"/>
        <w:spacing w:after="0" w:line="240" w:lineRule="auto"/>
        <w:ind w:left="993" w:hanging="993"/>
        <w:rPr>
          <w:rFonts w:ascii="Times New Roman" w:eastAsia="Times New Roman" w:hAnsi="Times New Roman" w:cs="Times New Roman"/>
        </w:rPr>
      </w:pPr>
      <w:r w:rsidRPr="004F6761">
        <w:rPr>
          <w:rFonts w:ascii="Times New Roman" w:eastAsia="Times New Roman" w:hAnsi="Times New Roman" w:cs="Times New Roman"/>
        </w:rPr>
        <w:t xml:space="preserve">Sumber : Laporan Target Pendapatan dan Realisasi Pendapatan Penerimaan Negara Bukan Pajak PPSDK </w:t>
      </w:r>
    </w:p>
    <w:p w:rsidR="00E56D6D" w:rsidRDefault="00E56D6D" w:rsidP="00E56D6D">
      <w:pPr>
        <w:pStyle w:val="ListParagraph"/>
        <w:spacing w:after="0" w:line="240" w:lineRule="auto"/>
        <w:ind w:left="993" w:hanging="993"/>
        <w:rPr>
          <w:rFonts w:ascii="Times New Roman" w:eastAsia="Times New Roman" w:hAnsi="Times New Roman" w:cs="Times New Roman"/>
        </w:rPr>
      </w:pPr>
    </w:p>
    <w:p w:rsidR="005277FD" w:rsidRDefault="005277FD" w:rsidP="00350155">
      <w:pPr>
        <w:pStyle w:val="ListParagraph"/>
        <w:numPr>
          <w:ilvl w:val="0"/>
          <w:numId w:val="29"/>
        </w:numPr>
        <w:spacing w:line="240" w:lineRule="auto"/>
        <w:ind w:left="284" w:hanging="284"/>
        <w:rPr>
          <w:rFonts w:asciiTheme="majorBidi" w:hAnsiTheme="majorBidi" w:cstheme="majorBidi"/>
          <w:b/>
          <w:bCs/>
        </w:rPr>
        <w:sectPr w:rsidR="005277FD" w:rsidSect="00CF1544">
          <w:type w:val="continuous"/>
          <w:pgSz w:w="11906" w:h="16838" w:code="9"/>
          <w:pgMar w:top="2268" w:right="1701" w:bottom="1701" w:left="2268" w:header="709" w:footer="709" w:gutter="0"/>
          <w:pgNumType w:start="66"/>
          <w:cols w:space="708"/>
          <w:docGrid w:linePitch="360"/>
        </w:sectPr>
      </w:pPr>
    </w:p>
    <w:p w:rsidR="00E56D6D" w:rsidRPr="003A7464" w:rsidRDefault="00E56D6D" w:rsidP="00350155">
      <w:pPr>
        <w:pStyle w:val="ListParagraph"/>
        <w:numPr>
          <w:ilvl w:val="0"/>
          <w:numId w:val="29"/>
        </w:numPr>
        <w:spacing w:line="240" w:lineRule="auto"/>
        <w:ind w:left="284" w:hanging="284"/>
        <w:rPr>
          <w:rFonts w:asciiTheme="majorBidi" w:hAnsiTheme="majorBidi" w:cstheme="majorBidi"/>
          <w:b/>
          <w:bCs/>
        </w:rPr>
      </w:pPr>
      <w:r w:rsidRPr="003A7464">
        <w:rPr>
          <w:rFonts w:asciiTheme="majorBidi" w:hAnsiTheme="majorBidi" w:cstheme="majorBidi"/>
          <w:b/>
          <w:bCs/>
        </w:rPr>
        <w:lastRenderedPageBreak/>
        <w:t>KESIMPULAN</w:t>
      </w:r>
      <w:r>
        <w:rPr>
          <w:rFonts w:asciiTheme="majorBidi" w:hAnsiTheme="majorBidi" w:cstheme="majorBidi"/>
          <w:b/>
          <w:bCs/>
        </w:rPr>
        <w:t xml:space="preserve"> DAN REKOMENDASI</w:t>
      </w:r>
    </w:p>
    <w:p w:rsidR="00E56D6D" w:rsidRPr="00AB12B2" w:rsidRDefault="00E56D6D" w:rsidP="00E56D6D">
      <w:pPr>
        <w:spacing w:line="240" w:lineRule="auto"/>
        <w:ind w:firstLine="426"/>
        <w:jc w:val="both"/>
        <w:rPr>
          <w:rFonts w:ascii="Times New Roman" w:hAnsi="Times New Roman" w:cs="Times New Roman"/>
          <w:szCs w:val="20"/>
        </w:rPr>
      </w:pPr>
      <w:r w:rsidRPr="00AB12B2">
        <w:rPr>
          <w:rFonts w:ascii="Times New Roman" w:hAnsi="Times New Roman" w:cs="Times New Roman"/>
          <w:szCs w:val="20"/>
        </w:rPr>
        <w:t>Berdasarkan hasil analisis dari data yang diperoleh maka dapat ditarik beberapa kesimpulan yaitu sebagai berikut :</w:t>
      </w:r>
    </w:p>
    <w:p w:rsidR="00E56D6D" w:rsidRPr="00AB12B2" w:rsidRDefault="00E56D6D" w:rsidP="00E56D6D">
      <w:pPr>
        <w:pStyle w:val="ListParagraph"/>
        <w:numPr>
          <w:ilvl w:val="0"/>
          <w:numId w:val="25"/>
        </w:numPr>
        <w:spacing w:line="240" w:lineRule="auto"/>
        <w:ind w:left="284" w:hanging="284"/>
        <w:jc w:val="both"/>
        <w:rPr>
          <w:rFonts w:ascii="Times New Roman" w:hAnsi="Times New Roman" w:cs="Times New Roman"/>
          <w:szCs w:val="20"/>
        </w:rPr>
      </w:pPr>
      <w:r w:rsidRPr="00AB12B2">
        <w:rPr>
          <w:rFonts w:ascii="Times New Roman" w:hAnsi="Times New Roman" w:cs="Times New Roman"/>
          <w:szCs w:val="20"/>
        </w:rPr>
        <w:t>Realisasi dan anggaran belanja Penerimaan Negara Bukan Pajak (PNBP) Pusat Pengembangan Sumber daya kemetrologian periode 2012-2016 yang diukur dengan menggunakan rasio ekonomi, hasilnya menunjukan bahwa kinerja Penerimaan Negara Bukan Pajak Pusat Pengembangan Sumber Daya Kemetrologian periode 2012-2016 adalah sangat ekonomis, karena rata-rata rasio ekonomi selama 5 tahun tersebut dibawah 60% .</w:t>
      </w:r>
    </w:p>
    <w:p w:rsidR="00E56D6D" w:rsidRPr="00AB12B2" w:rsidRDefault="00E56D6D" w:rsidP="00E56D6D">
      <w:pPr>
        <w:pStyle w:val="ListParagraph"/>
        <w:numPr>
          <w:ilvl w:val="0"/>
          <w:numId w:val="25"/>
        </w:numPr>
        <w:spacing w:line="240" w:lineRule="auto"/>
        <w:ind w:left="284" w:hanging="284"/>
        <w:jc w:val="both"/>
        <w:rPr>
          <w:rFonts w:ascii="Times New Roman" w:hAnsi="Times New Roman" w:cs="Times New Roman"/>
          <w:szCs w:val="20"/>
        </w:rPr>
      </w:pPr>
      <w:r w:rsidRPr="00AB12B2">
        <w:rPr>
          <w:rFonts w:ascii="Times New Roman" w:hAnsi="Times New Roman" w:cs="Times New Roman"/>
          <w:szCs w:val="20"/>
        </w:rPr>
        <w:t>Realisasi belanja dan realisasi pendapatan Penerimaan Negara Bukan Pajak (PNBP) Pusat Pengembangan Sumber daya kemetrologian periode 2012-2016 yang diukur dengan menggunakan rasio efisiensi, hasilnya menunjukan bahwa kinerja Penerimaan Negara Bukan Pajak Pusat Pengembangan Sumber Daya Kemetrologian periode 2012-2016 adalah sangat efisien, hal ini dikarenakan rata-rata rasio efisiensi untuk 5 tahun tersebut berada dibawah 60%.</w:t>
      </w:r>
    </w:p>
    <w:p w:rsidR="00E56D6D" w:rsidRDefault="00E56D6D" w:rsidP="00E56D6D">
      <w:pPr>
        <w:pStyle w:val="ListParagraph"/>
        <w:numPr>
          <w:ilvl w:val="0"/>
          <w:numId w:val="25"/>
        </w:numPr>
        <w:spacing w:line="240" w:lineRule="auto"/>
        <w:ind w:left="284" w:hanging="284"/>
        <w:jc w:val="both"/>
        <w:rPr>
          <w:rFonts w:ascii="Times New Roman" w:hAnsi="Times New Roman" w:cs="Times New Roman"/>
          <w:szCs w:val="20"/>
        </w:rPr>
      </w:pPr>
      <w:r w:rsidRPr="00AB12B2">
        <w:rPr>
          <w:rFonts w:ascii="Times New Roman" w:hAnsi="Times New Roman" w:cs="Times New Roman"/>
          <w:szCs w:val="20"/>
        </w:rPr>
        <w:t>Realisasi dan target pendapatan Penerimaan Negara Bukan Pajak (PNBP) Pusat Pengembangan Sumber daya kemetrologian periode 2012-2016 yang diukur dengan menggunakan rasio efektivitas, hasilnya menunjukan bahwa Kinerja efektivitas Penerimaan Negara Bukan Pajak Pusat Pengembangan</w:t>
      </w:r>
      <w:r w:rsidRPr="00E606AD">
        <w:rPr>
          <w:rFonts w:ascii="Times New Roman" w:hAnsi="Times New Roman" w:cs="Times New Roman"/>
          <w:szCs w:val="20"/>
        </w:rPr>
        <w:t xml:space="preserve"> </w:t>
      </w:r>
      <w:r w:rsidRPr="00AB12B2">
        <w:rPr>
          <w:rFonts w:ascii="Times New Roman" w:hAnsi="Times New Roman" w:cs="Times New Roman"/>
          <w:szCs w:val="20"/>
        </w:rPr>
        <w:t>Sumber Daya Kemetrologian periode 2012-2016 adalah sangat efektif karena rata-rata rasio efektivitas selama 5 tahun tersebut berada diatas 100%.</w:t>
      </w:r>
    </w:p>
    <w:p w:rsidR="00032F12" w:rsidRPr="004C69BE" w:rsidRDefault="00E56D6D" w:rsidP="00A72028">
      <w:pPr>
        <w:pStyle w:val="ListParagraph"/>
        <w:tabs>
          <w:tab w:val="left" w:pos="426"/>
        </w:tabs>
        <w:spacing w:line="240" w:lineRule="auto"/>
        <w:ind w:left="0"/>
        <w:jc w:val="both"/>
        <w:rPr>
          <w:rFonts w:ascii="Times New Roman" w:hAnsi="Times New Roman" w:cs="Times New Roman"/>
          <w:szCs w:val="20"/>
        </w:rPr>
      </w:pPr>
      <w:r>
        <w:rPr>
          <w:rFonts w:ascii="Times New Roman" w:hAnsi="Times New Roman" w:cs="Times New Roman"/>
          <w:sz w:val="24"/>
        </w:rPr>
        <w:tab/>
      </w:r>
      <w:r w:rsidR="00032F12">
        <w:rPr>
          <w:rFonts w:ascii="Times New Roman" w:hAnsi="Times New Roman" w:cs="Times New Roman"/>
          <w:sz w:val="24"/>
        </w:rPr>
        <w:t>Terdapat beberapa rekomendasi b</w:t>
      </w:r>
      <w:r w:rsidR="00032F12" w:rsidRPr="002659BA">
        <w:rPr>
          <w:rFonts w:ascii="Times New Roman" w:hAnsi="Times New Roman" w:cs="Times New Roman"/>
          <w:sz w:val="24"/>
        </w:rPr>
        <w:t>agi manajemen Penerimaan Negara Bukan Pajak Pusat Pengembangan Sumber Daya Kemetrologian</w:t>
      </w:r>
      <w:r w:rsidR="00032F12">
        <w:rPr>
          <w:rFonts w:ascii="Times New Roman" w:hAnsi="Times New Roman" w:cs="Times New Roman"/>
          <w:sz w:val="24"/>
        </w:rPr>
        <w:t xml:space="preserve"> dan bagi peneliti selanjutnya diantaranya bagi </w:t>
      </w:r>
      <w:r w:rsidR="00032F12" w:rsidRPr="00024857">
        <w:rPr>
          <w:rFonts w:ascii="Times New Roman" w:hAnsi="Times New Roman" w:cs="Times New Roman"/>
          <w:sz w:val="24"/>
        </w:rPr>
        <w:t xml:space="preserve">Manajemen Penerimaan Negara Bukan Pajak Pusat Pengembangan Sumber Daya Kemetrologian dalam proses perencanaan anggaran sebaiknya lebih </w:t>
      </w:r>
      <w:r w:rsidR="00032F12" w:rsidRPr="00024857">
        <w:rPr>
          <w:rFonts w:ascii="Times New Roman" w:hAnsi="Times New Roman" w:cs="Times New Roman"/>
          <w:sz w:val="24"/>
        </w:rPr>
        <w:lastRenderedPageBreak/>
        <w:t>memperhatikan rincian atau uraian data-data yang</w:t>
      </w:r>
      <w:r w:rsidR="00032F12">
        <w:rPr>
          <w:rFonts w:ascii="Times New Roman" w:hAnsi="Times New Roman" w:cs="Times New Roman"/>
          <w:sz w:val="24"/>
        </w:rPr>
        <w:t xml:space="preserve"> </w:t>
      </w:r>
      <w:r w:rsidR="00032F12" w:rsidRPr="00024857">
        <w:rPr>
          <w:rFonts w:ascii="Times New Roman" w:hAnsi="Times New Roman" w:cs="Times New Roman"/>
          <w:sz w:val="24"/>
        </w:rPr>
        <w:t>dibutuhkan untuk program pelaksanaan kegiatan diklat serta melakukan evaluasi untuk program pelaksanaan kegiatan diklat periode sebelumnya. Sehingga dapat mengefisiensikan anggaran untuk mengurangi biaya-biaya yang tidak</w:t>
      </w:r>
      <w:r w:rsidR="00E606AD" w:rsidRPr="00AB12B2">
        <w:rPr>
          <w:rFonts w:ascii="Times New Roman" w:hAnsi="Times New Roman" w:cs="Times New Roman"/>
          <w:szCs w:val="20"/>
        </w:rPr>
        <w:t xml:space="preserve"> </w:t>
      </w:r>
      <w:r w:rsidR="00032F12" w:rsidRPr="00024857">
        <w:rPr>
          <w:rFonts w:ascii="Times New Roman" w:hAnsi="Times New Roman" w:cs="Times New Roman"/>
          <w:sz w:val="24"/>
        </w:rPr>
        <w:t>perlu.</w:t>
      </w:r>
      <w:r w:rsidR="00032F12">
        <w:rPr>
          <w:rFonts w:ascii="Times New Roman" w:hAnsi="Times New Roman" w:cs="Times New Roman"/>
          <w:sz w:val="24"/>
        </w:rPr>
        <w:t xml:space="preserve"> Sedangkan bagi peneliti selanjutnya diharapkan dapat mengambil objek yang lebih luas dan diharapkan dalam melakukan penelitiannya memasukkan seluruh kegiatan atau program agar dapat mengukur kinerja secara keseluruhan.</w:t>
      </w:r>
    </w:p>
    <w:p w:rsidR="00E606AD" w:rsidRDefault="00E606AD" w:rsidP="00032F12">
      <w:pPr>
        <w:pStyle w:val="ListParagraph"/>
        <w:spacing w:line="240" w:lineRule="auto"/>
        <w:ind w:left="0"/>
        <w:jc w:val="both"/>
        <w:rPr>
          <w:rFonts w:ascii="Times New Roman" w:hAnsi="Times New Roman" w:cs="Times New Roman"/>
          <w:szCs w:val="20"/>
        </w:rPr>
      </w:pPr>
    </w:p>
    <w:p w:rsidR="007C4925" w:rsidRPr="00AB12B2" w:rsidRDefault="007C4925" w:rsidP="00350155">
      <w:pPr>
        <w:pStyle w:val="ListParagraph"/>
        <w:numPr>
          <w:ilvl w:val="0"/>
          <w:numId w:val="29"/>
        </w:numPr>
        <w:spacing w:line="240" w:lineRule="auto"/>
        <w:ind w:left="284" w:hanging="284"/>
        <w:rPr>
          <w:rFonts w:ascii="Times New Roman" w:hAnsi="Times New Roman" w:cs="Times New Roman"/>
          <w:b/>
          <w:bCs/>
          <w:szCs w:val="20"/>
        </w:rPr>
      </w:pPr>
      <w:r w:rsidRPr="00AB12B2">
        <w:rPr>
          <w:rFonts w:ascii="Times New Roman" w:hAnsi="Times New Roman" w:cs="Times New Roman"/>
          <w:b/>
          <w:bCs/>
          <w:szCs w:val="20"/>
        </w:rPr>
        <w:t>DAFTAR PUSTAKA</w:t>
      </w:r>
    </w:p>
    <w:p w:rsidR="007C4925" w:rsidRPr="00AB12B2" w:rsidRDefault="007C4925" w:rsidP="007C4925">
      <w:pPr>
        <w:spacing w:after="0" w:line="240" w:lineRule="auto"/>
        <w:ind w:left="567" w:hanging="567"/>
        <w:jc w:val="both"/>
        <w:rPr>
          <w:rFonts w:asciiTheme="majorBidi" w:hAnsiTheme="majorBidi" w:cstheme="majorBidi"/>
        </w:rPr>
      </w:pPr>
    </w:p>
    <w:p w:rsidR="007C4925" w:rsidRPr="00AB12B2" w:rsidRDefault="007C4925" w:rsidP="007C4925">
      <w:pPr>
        <w:spacing w:after="0" w:line="240" w:lineRule="auto"/>
        <w:ind w:left="567" w:hanging="567"/>
        <w:jc w:val="both"/>
        <w:rPr>
          <w:rFonts w:asciiTheme="majorBidi" w:hAnsiTheme="majorBidi" w:cstheme="majorBidi"/>
        </w:rPr>
      </w:pPr>
      <w:r w:rsidRPr="00AB12B2">
        <w:rPr>
          <w:rFonts w:asciiTheme="majorBidi" w:hAnsiTheme="majorBidi" w:cstheme="majorBidi"/>
        </w:rPr>
        <w:t xml:space="preserve">Halim, Abdul &amp; Kusufi, Muhammad Syam. 2014. </w:t>
      </w:r>
      <w:r w:rsidRPr="00AB12B2">
        <w:rPr>
          <w:rFonts w:asciiTheme="majorBidi" w:hAnsiTheme="majorBidi" w:cstheme="majorBidi"/>
          <w:i/>
          <w:iCs/>
        </w:rPr>
        <w:t>Teori, Konsep, dan Aplikasi Akuntansi Sektor Publik.</w:t>
      </w:r>
      <w:r w:rsidRPr="00AB12B2">
        <w:rPr>
          <w:rFonts w:asciiTheme="majorBidi" w:hAnsiTheme="majorBidi" w:cstheme="majorBidi"/>
        </w:rPr>
        <w:t xml:space="preserve"> Jakarta: Salemba Empat.</w:t>
      </w:r>
    </w:p>
    <w:p w:rsidR="007C4925" w:rsidRPr="00AB12B2" w:rsidRDefault="007C4925" w:rsidP="007C4925">
      <w:pPr>
        <w:spacing w:after="0" w:line="240" w:lineRule="auto"/>
        <w:ind w:left="567" w:hanging="567"/>
        <w:jc w:val="both"/>
        <w:rPr>
          <w:rFonts w:asciiTheme="majorBidi" w:hAnsiTheme="majorBidi" w:cstheme="majorBidi"/>
        </w:rPr>
      </w:pPr>
      <w:r w:rsidRPr="00AB12B2">
        <w:rPr>
          <w:rFonts w:asciiTheme="majorBidi" w:hAnsiTheme="majorBidi" w:cstheme="majorBidi"/>
        </w:rPr>
        <w:t xml:space="preserve">Kamaroesid, Herry. 2013. </w:t>
      </w:r>
      <w:r w:rsidRPr="00AB12B2">
        <w:rPr>
          <w:rFonts w:asciiTheme="majorBidi" w:hAnsiTheme="majorBidi" w:cstheme="majorBidi"/>
          <w:i/>
          <w:iCs/>
        </w:rPr>
        <w:t>Sistem Administrasi Anggaran Negara (Sistem Administrasi APBN Mulai T.A. 2013)</w:t>
      </w:r>
      <w:r w:rsidRPr="00AB12B2">
        <w:rPr>
          <w:rFonts w:asciiTheme="majorBidi" w:hAnsiTheme="majorBidi" w:cstheme="majorBidi"/>
        </w:rPr>
        <w:t>. Jakarta: Mitra Wacana Media.</w:t>
      </w:r>
    </w:p>
    <w:p w:rsidR="007C4925" w:rsidRPr="00AB12B2" w:rsidRDefault="007C4925" w:rsidP="007C4925">
      <w:pPr>
        <w:tabs>
          <w:tab w:val="left" w:pos="6540"/>
        </w:tabs>
        <w:spacing w:after="0" w:line="240" w:lineRule="auto"/>
        <w:ind w:left="567" w:hanging="567"/>
        <w:jc w:val="both"/>
        <w:rPr>
          <w:rFonts w:asciiTheme="majorBidi" w:hAnsiTheme="majorBidi" w:cstheme="majorBidi"/>
        </w:rPr>
      </w:pPr>
      <w:r w:rsidRPr="00AB12B2">
        <w:rPr>
          <w:rFonts w:asciiTheme="majorBidi" w:hAnsiTheme="majorBidi" w:cstheme="majorBidi"/>
        </w:rPr>
        <w:t xml:space="preserve">Mardiasmo. 2009. </w:t>
      </w:r>
      <w:r w:rsidRPr="00AB12B2">
        <w:rPr>
          <w:rFonts w:asciiTheme="majorBidi" w:hAnsiTheme="majorBidi" w:cstheme="majorBidi"/>
          <w:i/>
          <w:iCs/>
        </w:rPr>
        <w:t>Akuntansi Sektor Publik</w:t>
      </w:r>
      <w:r w:rsidRPr="00AB12B2">
        <w:rPr>
          <w:rFonts w:asciiTheme="majorBidi" w:hAnsiTheme="majorBidi" w:cstheme="majorBidi"/>
        </w:rPr>
        <w:t>. Yogyakarta: ANDI</w:t>
      </w:r>
    </w:p>
    <w:p w:rsidR="007C4925" w:rsidRPr="00AB12B2" w:rsidRDefault="007C4925" w:rsidP="00561AE4">
      <w:pPr>
        <w:spacing w:after="0" w:line="240" w:lineRule="auto"/>
        <w:ind w:left="567" w:hanging="567"/>
        <w:jc w:val="both"/>
        <w:rPr>
          <w:rFonts w:asciiTheme="majorBidi" w:hAnsiTheme="majorBidi" w:cstheme="majorBidi"/>
        </w:rPr>
      </w:pPr>
      <w:r w:rsidRPr="00AB12B2">
        <w:rPr>
          <w:rFonts w:asciiTheme="majorBidi" w:hAnsiTheme="majorBidi" w:cstheme="majorBidi"/>
        </w:rPr>
        <w:t xml:space="preserve">Peraturan Menteri Keuangan Republik Indonesia. 2006. Peraturan Menteri Keuangan Nomor 99/PMK06/2006 tentang </w:t>
      </w:r>
      <w:r w:rsidRPr="00AB12B2">
        <w:rPr>
          <w:rFonts w:asciiTheme="majorBidi" w:hAnsiTheme="majorBidi" w:cstheme="majorBidi"/>
          <w:i/>
          <w:iCs/>
        </w:rPr>
        <w:t>Modul Penerimaan Negara</w:t>
      </w:r>
      <w:r w:rsidRPr="00AB12B2">
        <w:rPr>
          <w:rFonts w:asciiTheme="majorBidi" w:hAnsiTheme="majorBidi" w:cstheme="majorBidi"/>
        </w:rPr>
        <w:t>. Jakarta: Kementrian Keuangan.</w:t>
      </w:r>
    </w:p>
    <w:p w:rsidR="007C4925" w:rsidRPr="00AB12B2" w:rsidRDefault="007C4925" w:rsidP="007C4925">
      <w:pPr>
        <w:spacing w:after="0" w:line="240" w:lineRule="auto"/>
        <w:ind w:left="567" w:hanging="567"/>
        <w:jc w:val="both"/>
        <w:rPr>
          <w:rFonts w:asciiTheme="majorBidi" w:hAnsiTheme="majorBidi" w:cstheme="majorBidi"/>
        </w:rPr>
      </w:pPr>
      <w:r w:rsidRPr="00AB12B2">
        <w:rPr>
          <w:rFonts w:asciiTheme="majorBidi" w:hAnsiTheme="majorBidi" w:cstheme="majorBidi"/>
        </w:rPr>
        <w:t>Peraturan Pemerintah Republik Indonesia. 2005. Peraturan Pemerintah Nomor 58 Tahun 2005 tentang Pengelolaan Keuangan Daerah .</w:t>
      </w:r>
    </w:p>
    <w:p w:rsidR="007C4925" w:rsidRPr="00AB12B2" w:rsidRDefault="007C4925" w:rsidP="007C4925">
      <w:pPr>
        <w:spacing w:after="0" w:line="240" w:lineRule="auto"/>
        <w:ind w:left="567" w:hanging="567"/>
        <w:jc w:val="both"/>
        <w:rPr>
          <w:rFonts w:asciiTheme="majorBidi" w:hAnsiTheme="majorBidi" w:cstheme="majorBidi"/>
        </w:rPr>
      </w:pPr>
      <w:r w:rsidRPr="00AB12B2">
        <w:rPr>
          <w:rFonts w:asciiTheme="majorBidi" w:hAnsiTheme="majorBidi" w:cstheme="majorBidi"/>
        </w:rPr>
        <w:t>Republik Indonesia. 2003. Undang-Undang Nomor 17 Tahun 2003 tentang Keuangan Negara.</w:t>
      </w:r>
    </w:p>
    <w:p w:rsidR="007C4925" w:rsidRPr="00AB12B2" w:rsidRDefault="007C4925" w:rsidP="007C4925">
      <w:pPr>
        <w:spacing w:after="0" w:line="240" w:lineRule="auto"/>
        <w:ind w:left="567" w:hanging="567"/>
        <w:jc w:val="both"/>
        <w:rPr>
          <w:rFonts w:asciiTheme="majorBidi" w:hAnsiTheme="majorBidi" w:cstheme="majorBidi"/>
        </w:rPr>
      </w:pPr>
      <w:r w:rsidRPr="00AB12B2">
        <w:rPr>
          <w:rFonts w:asciiTheme="majorBidi" w:hAnsiTheme="majorBidi" w:cstheme="majorBidi"/>
        </w:rPr>
        <w:t>Republik Indonesia. 2004. Undang-Undang Nomor 01 Tahun 2004 tentang Perbendaharaan Negara.</w:t>
      </w:r>
    </w:p>
    <w:p w:rsidR="007C4925" w:rsidRPr="00AB12B2" w:rsidRDefault="007C4925" w:rsidP="007C4925">
      <w:pPr>
        <w:spacing w:after="0" w:line="240" w:lineRule="auto"/>
        <w:ind w:left="567" w:hanging="567"/>
        <w:jc w:val="both"/>
        <w:rPr>
          <w:rFonts w:asciiTheme="majorBidi" w:hAnsiTheme="majorBidi" w:cstheme="majorBidi"/>
        </w:rPr>
      </w:pPr>
      <w:r w:rsidRPr="00AB12B2">
        <w:rPr>
          <w:rFonts w:asciiTheme="majorBidi" w:hAnsiTheme="majorBidi" w:cstheme="majorBidi"/>
        </w:rPr>
        <w:t>Republik Indonesia. 2004. Undang-Undang Nomor 15 Tahun 2004 tentang Pemeriksaan Pengelolaan &amp; Tanggung jawab Keuangan Negara.</w:t>
      </w:r>
    </w:p>
    <w:p w:rsidR="007C4925" w:rsidRPr="00AB12B2" w:rsidRDefault="007C4925" w:rsidP="007C4925">
      <w:pPr>
        <w:spacing w:after="0" w:line="240" w:lineRule="auto"/>
        <w:ind w:left="567" w:hanging="567"/>
        <w:jc w:val="both"/>
        <w:rPr>
          <w:rFonts w:asciiTheme="majorBidi" w:hAnsiTheme="majorBidi" w:cstheme="majorBidi"/>
        </w:rPr>
      </w:pPr>
      <w:r w:rsidRPr="00AB12B2">
        <w:rPr>
          <w:rFonts w:asciiTheme="majorBidi" w:hAnsiTheme="majorBidi" w:cstheme="majorBidi"/>
        </w:rPr>
        <w:t>Republik Indonesia. 2004. Undang-Undang Nomor 20 Tahun 1997 tentang Penerimaan Negara Bukan Pajak (PNBP).</w:t>
      </w:r>
    </w:p>
    <w:p w:rsidR="007C4925" w:rsidRPr="00AB12B2" w:rsidRDefault="007C4925" w:rsidP="007C4925">
      <w:pPr>
        <w:spacing w:after="0" w:line="240" w:lineRule="auto"/>
        <w:ind w:left="567" w:hanging="567"/>
        <w:jc w:val="both"/>
        <w:rPr>
          <w:rFonts w:asciiTheme="majorBidi" w:hAnsiTheme="majorBidi" w:cstheme="majorBidi"/>
        </w:rPr>
      </w:pPr>
      <w:r w:rsidRPr="00AB12B2">
        <w:rPr>
          <w:rFonts w:asciiTheme="majorBidi" w:hAnsiTheme="majorBidi" w:cstheme="majorBidi"/>
        </w:rPr>
        <w:t>Republik Indonesia. 2009. Undang-Undang Nomor 29 Tahun 2009 tentang Tata Cara Penentuan Jumlah, Pembayaran dan Penyetoran Penerimaan Negara Bukan Pajak yang Terutang.</w:t>
      </w:r>
    </w:p>
    <w:p w:rsidR="007C4925" w:rsidRDefault="007C4925" w:rsidP="007C4925">
      <w:pPr>
        <w:spacing w:after="0" w:line="240" w:lineRule="auto"/>
        <w:ind w:left="567" w:hanging="567"/>
        <w:jc w:val="both"/>
        <w:rPr>
          <w:rFonts w:asciiTheme="majorBidi" w:hAnsiTheme="majorBidi" w:cstheme="majorBidi"/>
        </w:rPr>
      </w:pPr>
      <w:r w:rsidRPr="00AB12B2">
        <w:rPr>
          <w:rFonts w:asciiTheme="majorBidi" w:hAnsiTheme="majorBidi" w:cstheme="majorBidi"/>
        </w:rPr>
        <w:t>Republik Indonesia. 2016. Undang-Undang Nomor 18 Tahun 2016 tentang Anggaran Pendapatan Belanja Negara .</w:t>
      </w:r>
    </w:p>
    <w:p w:rsidR="007C4925" w:rsidRPr="00AB12B2" w:rsidRDefault="007C4925" w:rsidP="007C4925">
      <w:pPr>
        <w:spacing w:after="0" w:line="240" w:lineRule="auto"/>
        <w:ind w:left="567" w:hanging="567"/>
        <w:jc w:val="both"/>
        <w:rPr>
          <w:rFonts w:asciiTheme="majorBidi" w:hAnsiTheme="majorBidi" w:cstheme="majorBidi"/>
        </w:rPr>
      </w:pPr>
      <w:r w:rsidRPr="00AB12B2">
        <w:rPr>
          <w:rFonts w:asciiTheme="majorBidi" w:hAnsiTheme="majorBidi" w:cstheme="majorBidi"/>
        </w:rPr>
        <w:t xml:space="preserve">Suandy, Erly. 2014. </w:t>
      </w:r>
      <w:r w:rsidRPr="00AB12B2">
        <w:rPr>
          <w:rFonts w:asciiTheme="majorBidi" w:hAnsiTheme="majorBidi" w:cstheme="majorBidi"/>
          <w:i/>
          <w:iCs/>
        </w:rPr>
        <w:t>Hukum Pajak</w:t>
      </w:r>
      <w:r w:rsidRPr="00AB12B2">
        <w:rPr>
          <w:rFonts w:asciiTheme="majorBidi" w:hAnsiTheme="majorBidi" w:cstheme="majorBidi"/>
        </w:rPr>
        <w:t>. Edisi 6. Jakarta: Salemba Empat.</w:t>
      </w:r>
    </w:p>
    <w:p w:rsidR="007C4925" w:rsidRPr="00AB12B2" w:rsidRDefault="007C4925" w:rsidP="007C4925">
      <w:pPr>
        <w:spacing w:after="0" w:line="240" w:lineRule="auto"/>
        <w:ind w:left="567" w:hanging="567"/>
        <w:jc w:val="both"/>
        <w:rPr>
          <w:rFonts w:asciiTheme="majorBidi" w:hAnsiTheme="majorBidi" w:cstheme="majorBidi"/>
        </w:rPr>
      </w:pPr>
      <w:r w:rsidRPr="00AB12B2">
        <w:rPr>
          <w:rFonts w:asciiTheme="majorBidi" w:hAnsiTheme="majorBidi" w:cstheme="majorBidi"/>
        </w:rPr>
        <w:t xml:space="preserve">Sugiyono. 2012. </w:t>
      </w:r>
      <w:r w:rsidRPr="00AB12B2">
        <w:rPr>
          <w:rFonts w:asciiTheme="majorBidi" w:hAnsiTheme="majorBidi" w:cstheme="majorBidi"/>
          <w:i/>
          <w:iCs/>
        </w:rPr>
        <w:t>Metode Penelitian Kuantitatif Kualitatif dan R&amp;D</w:t>
      </w:r>
      <w:r w:rsidRPr="00AB12B2">
        <w:rPr>
          <w:rFonts w:asciiTheme="majorBidi" w:hAnsiTheme="majorBidi" w:cstheme="majorBidi"/>
        </w:rPr>
        <w:t>. Bandung: Alfabeta.</w:t>
      </w:r>
    </w:p>
    <w:p w:rsidR="007C4925" w:rsidRPr="00AB12B2" w:rsidRDefault="007C4925" w:rsidP="007C4925">
      <w:pPr>
        <w:spacing w:after="0" w:line="240" w:lineRule="auto"/>
        <w:ind w:left="567" w:hanging="567"/>
        <w:jc w:val="both"/>
        <w:rPr>
          <w:rFonts w:asciiTheme="majorBidi" w:hAnsiTheme="majorBidi" w:cstheme="majorBidi"/>
        </w:rPr>
      </w:pPr>
      <w:r w:rsidRPr="00AB12B2">
        <w:rPr>
          <w:rFonts w:asciiTheme="majorBidi" w:hAnsiTheme="majorBidi" w:cstheme="majorBidi"/>
        </w:rPr>
        <w:t xml:space="preserve">Sujarweni. 2015. </w:t>
      </w:r>
      <w:r w:rsidRPr="00AB12B2">
        <w:rPr>
          <w:rFonts w:asciiTheme="majorBidi" w:hAnsiTheme="majorBidi" w:cstheme="majorBidi"/>
          <w:i/>
          <w:iCs/>
        </w:rPr>
        <w:t>Akuntansi Sektor Publik Teori | Konsep | Aplikasi</w:t>
      </w:r>
      <w:r w:rsidRPr="00AB12B2">
        <w:rPr>
          <w:rFonts w:asciiTheme="majorBidi" w:hAnsiTheme="majorBidi" w:cstheme="majorBidi"/>
        </w:rPr>
        <w:t>. Yogyakarta: Pustaka Baru Press.</w:t>
      </w:r>
    </w:p>
    <w:p w:rsidR="007C4925" w:rsidRPr="00AB12B2" w:rsidRDefault="007C4925" w:rsidP="007C4925">
      <w:pPr>
        <w:spacing w:after="0" w:line="240" w:lineRule="auto"/>
        <w:ind w:left="567" w:hanging="567"/>
        <w:jc w:val="both"/>
        <w:rPr>
          <w:rFonts w:asciiTheme="majorBidi" w:hAnsiTheme="majorBidi" w:cstheme="majorBidi"/>
        </w:rPr>
      </w:pPr>
      <w:r w:rsidRPr="00AB12B2">
        <w:rPr>
          <w:rFonts w:asciiTheme="majorBidi" w:hAnsiTheme="majorBidi" w:cstheme="majorBidi"/>
        </w:rPr>
        <w:t xml:space="preserve">Tim Pengkajian Hukum. 2011. </w:t>
      </w:r>
      <w:r w:rsidRPr="00AB12B2">
        <w:rPr>
          <w:rFonts w:asciiTheme="majorBidi" w:hAnsiTheme="majorBidi" w:cstheme="majorBidi"/>
          <w:i/>
          <w:iCs/>
        </w:rPr>
        <w:t>Mekanisme Penarikan Dana Penerimaan Negara Bukan Pajak (PNBP).</w:t>
      </w:r>
      <w:r w:rsidRPr="00AB12B2">
        <w:rPr>
          <w:rFonts w:asciiTheme="majorBidi" w:hAnsiTheme="majorBidi" w:cstheme="majorBidi"/>
        </w:rPr>
        <w:t xml:space="preserve"> Jakarta: Tim Pengkajian Hukum.</w:t>
      </w:r>
    </w:p>
    <w:p w:rsidR="007C4925" w:rsidRPr="007C4925" w:rsidRDefault="007C4925" w:rsidP="007C4925">
      <w:pPr>
        <w:spacing w:line="240" w:lineRule="auto"/>
        <w:ind w:left="567" w:hanging="567"/>
        <w:jc w:val="both"/>
        <w:rPr>
          <w:rFonts w:asciiTheme="majorBidi" w:hAnsiTheme="majorBidi" w:cstheme="majorBidi"/>
        </w:rPr>
        <w:sectPr w:rsidR="007C4925" w:rsidRPr="007C4925" w:rsidSect="007F35C9">
          <w:type w:val="continuous"/>
          <w:pgSz w:w="11906" w:h="16838" w:code="9"/>
          <w:pgMar w:top="2268" w:right="1701" w:bottom="1701" w:left="2268" w:header="709" w:footer="709" w:gutter="0"/>
          <w:pgNumType w:start="66"/>
          <w:cols w:num="2" w:space="284"/>
          <w:docGrid w:linePitch="360"/>
        </w:sectPr>
      </w:pPr>
      <w:r w:rsidRPr="00AB12B2">
        <w:rPr>
          <w:rFonts w:asciiTheme="majorBidi" w:hAnsiTheme="majorBidi" w:cstheme="majorBidi"/>
        </w:rPr>
        <w:t xml:space="preserve">Tjandra, W.Riawan. 2013. </w:t>
      </w:r>
      <w:r w:rsidRPr="00AB12B2">
        <w:rPr>
          <w:rFonts w:asciiTheme="majorBidi" w:hAnsiTheme="majorBidi" w:cstheme="majorBidi"/>
          <w:i/>
          <w:iCs/>
        </w:rPr>
        <w:t>Hukum Keuangan Negara</w:t>
      </w:r>
      <w:r w:rsidR="00CF1544">
        <w:rPr>
          <w:rFonts w:asciiTheme="majorBidi" w:hAnsiTheme="majorBidi" w:cstheme="majorBidi"/>
        </w:rPr>
        <w:t>. Jakarta: PT. Grasindo</w:t>
      </w:r>
    </w:p>
    <w:p w:rsidR="00803DC4" w:rsidRPr="00AB12B2" w:rsidRDefault="00803DC4" w:rsidP="00561AE4">
      <w:pPr>
        <w:pStyle w:val="ListParagraph"/>
        <w:spacing w:line="240" w:lineRule="auto"/>
        <w:ind w:left="426"/>
        <w:jc w:val="both"/>
        <w:rPr>
          <w:rFonts w:ascii="Times New Roman" w:hAnsi="Times New Roman" w:cs="Times New Roman"/>
          <w:szCs w:val="20"/>
        </w:rPr>
      </w:pPr>
    </w:p>
    <w:sectPr w:rsidR="00803DC4" w:rsidRPr="00AB12B2" w:rsidSect="007F35C9">
      <w:type w:val="continuous"/>
      <w:pgSz w:w="11907" w:h="16839" w:code="9"/>
      <w:pgMar w:top="1985" w:right="1134" w:bottom="1985" w:left="1985" w:header="720" w:footer="720" w:gutter="0"/>
      <w:cols w:num="2"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226" w:rsidRDefault="00F63226" w:rsidP="001C0CAF">
      <w:pPr>
        <w:spacing w:after="0" w:line="240" w:lineRule="auto"/>
      </w:pPr>
      <w:r>
        <w:separator/>
      </w:r>
    </w:p>
  </w:endnote>
  <w:endnote w:type="continuationSeparator" w:id="0">
    <w:p w:rsidR="00F63226" w:rsidRDefault="00F63226" w:rsidP="001C0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2B" w:rsidRPr="008C442B" w:rsidRDefault="00F63226" w:rsidP="001C0CAF">
    <w:pPr>
      <w:pStyle w:val="Footer"/>
      <w:jc w:val="center"/>
      <w:rPr>
        <w:rFonts w:ascii="Times New Roman" w:hAnsi="Times New Roman" w:cs="Times New Roman"/>
        <w:sz w:val="24"/>
        <w:szCs w:val="24"/>
      </w:rPr>
    </w:pPr>
  </w:p>
  <w:p w:rsidR="00EC0145" w:rsidRDefault="00F632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226" w:rsidRDefault="00F63226" w:rsidP="001C0CAF">
      <w:pPr>
        <w:spacing w:after="0" w:line="240" w:lineRule="auto"/>
      </w:pPr>
      <w:r>
        <w:separator/>
      </w:r>
    </w:p>
  </w:footnote>
  <w:footnote w:type="continuationSeparator" w:id="0">
    <w:p w:rsidR="00F63226" w:rsidRDefault="00F63226" w:rsidP="001C0C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857" w:rsidRPr="00024857" w:rsidRDefault="00F63226" w:rsidP="008C442B">
    <w:pPr>
      <w:pStyle w:val="Header"/>
      <w:jc w:val="right"/>
      <w:rPr>
        <w:rFonts w:ascii="Times New Roman" w:hAnsi="Times New Roman" w:cs="Times New Roman"/>
        <w:sz w:val="24"/>
      </w:rPr>
    </w:pPr>
  </w:p>
  <w:p w:rsidR="00024857" w:rsidRDefault="00F632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859C2"/>
    <w:multiLevelType w:val="hybridMultilevel"/>
    <w:tmpl w:val="7A3831FE"/>
    <w:lvl w:ilvl="0" w:tplc="F766AB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416C5"/>
    <w:multiLevelType w:val="hybridMultilevel"/>
    <w:tmpl w:val="52084DC2"/>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
    <w:nsid w:val="0EDD59D1"/>
    <w:multiLevelType w:val="hybridMultilevel"/>
    <w:tmpl w:val="2294E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85646"/>
    <w:multiLevelType w:val="hybridMultilevel"/>
    <w:tmpl w:val="41025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A17E6B"/>
    <w:multiLevelType w:val="hybridMultilevel"/>
    <w:tmpl w:val="2294E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1D3FEC"/>
    <w:multiLevelType w:val="hybridMultilevel"/>
    <w:tmpl w:val="2106500E"/>
    <w:lvl w:ilvl="0" w:tplc="F78C7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727738"/>
    <w:multiLevelType w:val="hybridMultilevel"/>
    <w:tmpl w:val="FF1C67E4"/>
    <w:lvl w:ilvl="0" w:tplc="036A4D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D72E6D"/>
    <w:multiLevelType w:val="multilevel"/>
    <w:tmpl w:val="A90CB8CA"/>
    <w:lvl w:ilvl="0">
      <w:start w:val="1"/>
      <w:numFmt w:val="decimal"/>
      <w:lvlText w:val="%1."/>
      <w:lvlJc w:val="left"/>
      <w:pPr>
        <w:ind w:left="360" w:hanging="360"/>
      </w:pPr>
      <w:rPr>
        <w:rFonts w:ascii="Times New Roman" w:eastAsiaTheme="minorHAnsi" w:hAnsi="Times New Roman" w:cstheme="minorBidi"/>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309B72AE"/>
    <w:multiLevelType w:val="hybridMultilevel"/>
    <w:tmpl w:val="2294E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920C1E"/>
    <w:multiLevelType w:val="hybridMultilevel"/>
    <w:tmpl w:val="1B6A053C"/>
    <w:lvl w:ilvl="0" w:tplc="7DE88AF6">
      <w:start w:val="3"/>
      <w:numFmt w:val="decimal"/>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8316E4E"/>
    <w:multiLevelType w:val="hybridMultilevel"/>
    <w:tmpl w:val="2294E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1E7934"/>
    <w:multiLevelType w:val="hybridMultilevel"/>
    <w:tmpl w:val="2294E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E832F9"/>
    <w:multiLevelType w:val="hybridMultilevel"/>
    <w:tmpl w:val="1F66EC62"/>
    <w:lvl w:ilvl="0" w:tplc="0421000F">
      <w:start w:val="1"/>
      <w:numFmt w:val="decimal"/>
      <w:lvlText w:val="%1."/>
      <w:lvlJc w:val="left"/>
      <w:pPr>
        <w:ind w:left="3054" w:hanging="360"/>
      </w:pPr>
      <w:rPr>
        <w:rFonts w:hint="default"/>
      </w:rPr>
    </w:lvl>
    <w:lvl w:ilvl="1" w:tplc="04210019" w:tentative="1">
      <w:start w:val="1"/>
      <w:numFmt w:val="lowerLetter"/>
      <w:lvlText w:val="%2."/>
      <w:lvlJc w:val="left"/>
      <w:pPr>
        <w:ind w:left="3774" w:hanging="360"/>
      </w:pPr>
    </w:lvl>
    <w:lvl w:ilvl="2" w:tplc="0421001B" w:tentative="1">
      <w:start w:val="1"/>
      <w:numFmt w:val="lowerRoman"/>
      <w:lvlText w:val="%3."/>
      <w:lvlJc w:val="right"/>
      <w:pPr>
        <w:ind w:left="4494" w:hanging="180"/>
      </w:pPr>
    </w:lvl>
    <w:lvl w:ilvl="3" w:tplc="0421000F" w:tentative="1">
      <w:start w:val="1"/>
      <w:numFmt w:val="decimal"/>
      <w:lvlText w:val="%4."/>
      <w:lvlJc w:val="left"/>
      <w:pPr>
        <w:ind w:left="5214" w:hanging="360"/>
      </w:pPr>
    </w:lvl>
    <w:lvl w:ilvl="4" w:tplc="04210019" w:tentative="1">
      <w:start w:val="1"/>
      <w:numFmt w:val="lowerLetter"/>
      <w:lvlText w:val="%5."/>
      <w:lvlJc w:val="left"/>
      <w:pPr>
        <w:ind w:left="5934" w:hanging="360"/>
      </w:pPr>
    </w:lvl>
    <w:lvl w:ilvl="5" w:tplc="0421001B" w:tentative="1">
      <w:start w:val="1"/>
      <w:numFmt w:val="lowerRoman"/>
      <w:lvlText w:val="%6."/>
      <w:lvlJc w:val="right"/>
      <w:pPr>
        <w:ind w:left="6654" w:hanging="180"/>
      </w:pPr>
    </w:lvl>
    <w:lvl w:ilvl="6" w:tplc="0421000F" w:tentative="1">
      <w:start w:val="1"/>
      <w:numFmt w:val="decimal"/>
      <w:lvlText w:val="%7."/>
      <w:lvlJc w:val="left"/>
      <w:pPr>
        <w:ind w:left="7374" w:hanging="360"/>
      </w:pPr>
    </w:lvl>
    <w:lvl w:ilvl="7" w:tplc="04210019" w:tentative="1">
      <w:start w:val="1"/>
      <w:numFmt w:val="lowerLetter"/>
      <w:lvlText w:val="%8."/>
      <w:lvlJc w:val="left"/>
      <w:pPr>
        <w:ind w:left="8094" w:hanging="360"/>
      </w:pPr>
    </w:lvl>
    <w:lvl w:ilvl="8" w:tplc="0421001B" w:tentative="1">
      <w:start w:val="1"/>
      <w:numFmt w:val="lowerRoman"/>
      <w:lvlText w:val="%9."/>
      <w:lvlJc w:val="right"/>
      <w:pPr>
        <w:ind w:left="8814" w:hanging="180"/>
      </w:pPr>
    </w:lvl>
  </w:abstractNum>
  <w:abstractNum w:abstractNumId="13">
    <w:nsid w:val="42130DF3"/>
    <w:multiLevelType w:val="hybridMultilevel"/>
    <w:tmpl w:val="6C820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B775ED"/>
    <w:multiLevelType w:val="hybridMultilevel"/>
    <w:tmpl w:val="39828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180A1C"/>
    <w:multiLevelType w:val="hybridMultilevel"/>
    <w:tmpl w:val="1F08F54A"/>
    <w:lvl w:ilvl="0" w:tplc="5F3022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B9488E"/>
    <w:multiLevelType w:val="hybridMultilevel"/>
    <w:tmpl w:val="62EA2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5B7332"/>
    <w:multiLevelType w:val="multilevel"/>
    <w:tmpl w:val="DA2419F2"/>
    <w:lvl w:ilvl="0">
      <w:start w:val="1"/>
      <w:numFmt w:val="decimal"/>
      <w:lvlText w:val="%1."/>
      <w:lvlJc w:val="left"/>
      <w:pPr>
        <w:ind w:left="360" w:hanging="360"/>
      </w:pPr>
      <w:rPr>
        <w:rFonts w:ascii="Times New Roman" w:eastAsiaTheme="minorHAnsi" w:hAnsi="Times New Roman" w:cstheme="minorBidi"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58F02889"/>
    <w:multiLevelType w:val="hybridMultilevel"/>
    <w:tmpl w:val="39828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9909EC"/>
    <w:multiLevelType w:val="hybridMultilevel"/>
    <w:tmpl w:val="904E8748"/>
    <w:lvl w:ilvl="0" w:tplc="8B00E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9B2384"/>
    <w:multiLevelType w:val="hybridMultilevel"/>
    <w:tmpl w:val="2294E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39472C"/>
    <w:multiLevelType w:val="hybridMultilevel"/>
    <w:tmpl w:val="39828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EC4926"/>
    <w:multiLevelType w:val="hybridMultilevel"/>
    <w:tmpl w:val="2294E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6C16E9"/>
    <w:multiLevelType w:val="hybridMultilevel"/>
    <w:tmpl w:val="416E6A3E"/>
    <w:lvl w:ilvl="0" w:tplc="4A14524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B87C97"/>
    <w:multiLevelType w:val="hybridMultilevel"/>
    <w:tmpl w:val="39828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415428"/>
    <w:multiLevelType w:val="hybridMultilevel"/>
    <w:tmpl w:val="42842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E26690"/>
    <w:multiLevelType w:val="hybridMultilevel"/>
    <w:tmpl w:val="9B5A4D0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1C448AC"/>
    <w:multiLevelType w:val="hybridMultilevel"/>
    <w:tmpl w:val="39828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CE5751"/>
    <w:multiLevelType w:val="hybridMultilevel"/>
    <w:tmpl w:val="2294E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7"/>
  </w:num>
  <w:num w:numId="3">
    <w:abstractNumId w:val="1"/>
  </w:num>
  <w:num w:numId="4">
    <w:abstractNumId w:val="23"/>
  </w:num>
  <w:num w:numId="5">
    <w:abstractNumId w:val="16"/>
  </w:num>
  <w:num w:numId="6">
    <w:abstractNumId w:val="13"/>
  </w:num>
  <w:num w:numId="7">
    <w:abstractNumId w:val="4"/>
  </w:num>
  <w:num w:numId="8">
    <w:abstractNumId w:val="10"/>
  </w:num>
  <w:num w:numId="9">
    <w:abstractNumId w:val="20"/>
  </w:num>
  <w:num w:numId="10">
    <w:abstractNumId w:val="8"/>
  </w:num>
  <w:num w:numId="11">
    <w:abstractNumId w:val="11"/>
  </w:num>
  <w:num w:numId="12">
    <w:abstractNumId w:val="28"/>
  </w:num>
  <w:num w:numId="13">
    <w:abstractNumId w:val="2"/>
  </w:num>
  <w:num w:numId="14">
    <w:abstractNumId w:val="22"/>
  </w:num>
  <w:num w:numId="15">
    <w:abstractNumId w:val="18"/>
  </w:num>
  <w:num w:numId="16">
    <w:abstractNumId w:val="14"/>
  </w:num>
  <w:num w:numId="17">
    <w:abstractNumId w:val="24"/>
  </w:num>
  <w:num w:numId="18">
    <w:abstractNumId w:val="27"/>
  </w:num>
  <w:num w:numId="19">
    <w:abstractNumId w:val="21"/>
  </w:num>
  <w:num w:numId="20">
    <w:abstractNumId w:val="6"/>
  </w:num>
  <w:num w:numId="21">
    <w:abstractNumId w:val="0"/>
  </w:num>
  <w:num w:numId="22">
    <w:abstractNumId w:val="5"/>
  </w:num>
  <w:num w:numId="23">
    <w:abstractNumId w:val="15"/>
  </w:num>
  <w:num w:numId="24">
    <w:abstractNumId w:val="19"/>
  </w:num>
  <w:num w:numId="25">
    <w:abstractNumId w:val="3"/>
  </w:num>
  <w:num w:numId="26">
    <w:abstractNumId w:val="25"/>
  </w:num>
  <w:num w:numId="27">
    <w:abstractNumId w:val="12"/>
  </w:num>
  <w:num w:numId="28">
    <w:abstractNumId w:val="26"/>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03E"/>
    <w:rsid w:val="000033A7"/>
    <w:rsid w:val="00005BE2"/>
    <w:rsid w:val="000268F6"/>
    <w:rsid w:val="00032F12"/>
    <w:rsid w:val="000465E4"/>
    <w:rsid w:val="000514A8"/>
    <w:rsid w:val="000752E0"/>
    <w:rsid w:val="000A44EC"/>
    <w:rsid w:val="000B703E"/>
    <w:rsid w:val="000C2F1A"/>
    <w:rsid w:val="000C75D2"/>
    <w:rsid w:val="000D7C46"/>
    <w:rsid w:val="000F35D3"/>
    <w:rsid w:val="000F61B7"/>
    <w:rsid w:val="00141B37"/>
    <w:rsid w:val="00161B20"/>
    <w:rsid w:val="00163AC5"/>
    <w:rsid w:val="001674FA"/>
    <w:rsid w:val="00173F3D"/>
    <w:rsid w:val="001A4EAB"/>
    <w:rsid w:val="001A515F"/>
    <w:rsid w:val="001B2992"/>
    <w:rsid w:val="001B2ED6"/>
    <w:rsid w:val="001C0CAF"/>
    <w:rsid w:val="001C5C81"/>
    <w:rsid w:val="001D6541"/>
    <w:rsid w:val="001F081E"/>
    <w:rsid w:val="001F3F08"/>
    <w:rsid w:val="002161D6"/>
    <w:rsid w:val="00221C5A"/>
    <w:rsid w:val="00224767"/>
    <w:rsid w:val="00234157"/>
    <w:rsid w:val="00244568"/>
    <w:rsid w:val="00244BE7"/>
    <w:rsid w:val="00245309"/>
    <w:rsid w:val="0025394A"/>
    <w:rsid w:val="00262E87"/>
    <w:rsid w:val="002635D7"/>
    <w:rsid w:val="002739A6"/>
    <w:rsid w:val="00273F1A"/>
    <w:rsid w:val="002806DF"/>
    <w:rsid w:val="00284B75"/>
    <w:rsid w:val="00285D9A"/>
    <w:rsid w:val="002E66C5"/>
    <w:rsid w:val="00301E2B"/>
    <w:rsid w:val="003046CC"/>
    <w:rsid w:val="00306B35"/>
    <w:rsid w:val="00320FDA"/>
    <w:rsid w:val="00326D46"/>
    <w:rsid w:val="00327C87"/>
    <w:rsid w:val="0033080B"/>
    <w:rsid w:val="0034582E"/>
    <w:rsid w:val="00350155"/>
    <w:rsid w:val="003762CC"/>
    <w:rsid w:val="003932AD"/>
    <w:rsid w:val="003A7464"/>
    <w:rsid w:val="003B04D6"/>
    <w:rsid w:val="003C3AFD"/>
    <w:rsid w:val="003D3742"/>
    <w:rsid w:val="003E0581"/>
    <w:rsid w:val="0041069B"/>
    <w:rsid w:val="004310A8"/>
    <w:rsid w:val="00432AA8"/>
    <w:rsid w:val="004350E1"/>
    <w:rsid w:val="00442680"/>
    <w:rsid w:val="004507AE"/>
    <w:rsid w:val="004A5464"/>
    <w:rsid w:val="004B1F5F"/>
    <w:rsid w:val="004C69BE"/>
    <w:rsid w:val="004D2845"/>
    <w:rsid w:val="004F1022"/>
    <w:rsid w:val="004F6761"/>
    <w:rsid w:val="005036D9"/>
    <w:rsid w:val="0051399B"/>
    <w:rsid w:val="005152BA"/>
    <w:rsid w:val="005267AD"/>
    <w:rsid w:val="005277FD"/>
    <w:rsid w:val="005311C8"/>
    <w:rsid w:val="005313D2"/>
    <w:rsid w:val="005314DF"/>
    <w:rsid w:val="005420CE"/>
    <w:rsid w:val="00561AE4"/>
    <w:rsid w:val="00585E8A"/>
    <w:rsid w:val="005910EE"/>
    <w:rsid w:val="005B68B2"/>
    <w:rsid w:val="005C185D"/>
    <w:rsid w:val="005D28B9"/>
    <w:rsid w:val="005E41AC"/>
    <w:rsid w:val="006010BF"/>
    <w:rsid w:val="00637247"/>
    <w:rsid w:val="0063740F"/>
    <w:rsid w:val="006505BA"/>
    <w:rsid w:val="00661257"/>
    <w:rsid w:val="0066487B"/>
    <w:rsid w:val="006B0076"/>
    <w:rsid w:val="006B28A9"/>
    <w:rsid w:val="006C47A3"/>
    <w:rsid w:val="00700AC5"/>
    <w:rsid w:val="00716F6C"/>
    <w:rsid w:val="007226FA"/>
    <w:rsid w:val="007300F2"/>
    <w:rsid w:val="007B4B2F"/>
    <w:rsid w:val="007C0511"/>
    <w:rsid w:val="007C4925"/>
    <w:rsid w:val="007F151A"/>
    <w:rsid w:val="007F35C9"/>
    <w:rsid w:val="00803DC4"/>
    <w:rsid w:val="00810C71"/>
    <w:rsid w:val="00843A9C"/>
    <w:rsid w:val="008462A2"/>
    <w:rsid w:val="00885B92"/>
    <w:rsid w:val="00894ABA"/>
    <w:rsid w:val="008B7BDC"/>
    <w:rsid w:val="008E2665"/>
    <w:rsid w:val="00920EEB"/>
    <w:rsid w:val="00941B39"/>
    <w:rsid w:val="009650F1"/>
    <w:rsid w:val="00993C01"/>
    <w:rsid w:val="009D34FC"/>
    <w:rsid w:val="00A13333"/>
    <w:rsid w:val="00A27797"/>
    <w:rsid w:val="00A536A6"/>
    <w:rsid w:val="00A72028"/>
    <w:rsid w:val="00A864D6"/>
    <w:rsid w:val="00AB12B2"/>
    <w:rsid w:val="00AB5D57"/>
    <w:rsid w:val="00AB6183"/>
    <w:rsid w:val="00AF6555"/>
    <w:rsid w:val="00B02EE4"/>
    <w:rsid w:val="00B46D4D"/>
    <w:rsid w:val="00B653B0"/>
    <w:rsid w:val="00BD1846"/>
    <w:rsid w:val="00C13D83"/>
    <w:rsid w:val="00C17DF0"/>
    <w:rsid w:val="00C17FA1"/>
    <w:rsid w:val="00C25D29"/>
    <w:rsid w:val="00C77D88"/>
    <w:rsid w:val="00CA3945"/>
    <w:rsid w:val="00CD22F3"/>
    <w:rsid w:val="00CE49C2"/>
    <w:rsid w:val="00CF1544"/>
    <w:rsid w:val="00CF6C70"/>
    <w:rsid w:val="00D15B0F"/>
    <w:rsid w:val="00D26566"/>
    <w:rsid w:val="00D367E5"/>
    <w:rsid w:val="00D629BF"/>
    <w:rsid w:val="00D73F1D"/>
    <w:rsid w:val="00D80887"/>
    <w:rsid w:val="00D95192"/>
    <w:rsid w:val="00D95DB1"/>
    <w:rsid w:val="00DB0876"/>
    <w:rsid w:val="00DB0C2E"/>
    <w:rsid w:val="00E30DE2"/>
    <w:rsid w:val="00E51A99"/>
    <w:rsid w:val="00E56D6D"/>
    <w:rsid w:val="00E606AD"/>
    <w:rsid w:val="00E6462E"/>
    <w:rsid w:val="00E75B35"/>
    <w:rsid w:val="00EB5407"/>
    <w:rsid w:val="00ED14CF"/>
    <w:rsid w:val="00EE3CD0"/>
    <w:rsid w:val="00F00563"/>
    <w:rsid w:val="00F307BF"/>
    <w:rsid w:val="00F54C91"/>
    <w:rsid w:val="00F63226"/>
    <w:rsid w:val="00F718A7"/>
    <w:rsid w:val="00F76483"/>
    <w:rsid w:val="00F8540E"/>
    <w:rsid w:val="00F94D84"/>
    <w:rsid w:val="00F97D6C"/>
    <w:rsid w:val="00FA5B41"/>
    <w:rsid w:val="00FC1D92"/>
    <w:rsid w:val="00FE7BBF"/>
    <w:rsid w:val="00FF05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E68EBB-E268-4ECE-B03B-DB2F43E99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3D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50E1"/>
    <w:rPr>
      <w:color w:val="0000FF" w:themeColor="hyperlink"/>
      <w:u w:val="single"/>
    </w:rPr>
  </w:style>
  <w:style w:type="character" w:customStyle="1" w:styleId="Heading1Char">
    <w:name w:val="Heading 1 Char"/>
    <w:basedOn w:val="DefaultParagraphFont"/>
    <w:link w:val="Heading1"/>
    <w:uiPriority w:val="9"/>
    <w:rsid w:val="00C13D8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B1F5F"/>
    <w:pPr>
      <w:spacing w:after="160" w:line="259" w:lineRule="auto"/>
      <w:ind w:left="720"/>
      <w:contextualSpacing/>
    </w:pPr>
  </w:style>
  <w:style w:type="paragraph" w:styleId="BalloonText">
    <w:name w:val="Balloon Text"/>
    <w:basedOn w:val="Normal"/>
    <w:link w:val="BalloonTextChar"/>
    <w:uiPriority w:val="99"/>
    <w:semiHidden/>
    <w:unhideWhenUsed/>
    <w:rsid w:val="006C47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7A3"/>
    <w:rPr>
      <w:rFonts w:ascii="Tahoma" w:hAnsi="Tahoma" w:cs="Tahoma"/>
      <w:sz w:val="16"/>
      <w:szCs w:val="16"/>
    </w:rPr>
  </w:style>
  <w:style w:type="paragraph" w:styleId="Header">
    <w:name w:val="header"/>
    <w:basedOn w:val="Normal"/>
    <w:link w:val="HeaderChar"/>
    <w:uiPriority w:val="99"/>
    <w:unhideWhenUsed/>
    <w:rsid w:val="008B7BDC"/>
    <w:pPr>
      <w:tabs>
        <w:tab w:val="center" w:pos="4513"/>
        <w:tab w:val="right" w:pos="9026"/>
      </w:tabs>
      <w:spacing w:after="0" w:line="240" w:lineRule="auto"/>
    </w:pPr>
    <w:rPr>
      <w:lang w:val="id-ID"/>
    </w:rPr>
  </w:style>
  <w:style w:type="character" w:customStyle="1" w:styleId="HeaderChar">
    <w:name w:val="Header Char"/>
    <w:basedOn w:val="DefaultParagraphFont"/>
    <w:link w:val="Header"/>
    <w:uiPriority w:val="99"/>
    <w:rsid w:val="008B7BDC"/>
    <w:rPr>
      <w:lang w:val="id-ID"/>
    </w:rPr>
  </w:style>
  <w:style w:type="paragraph" w:styleId="Footer">
    <w:name w:val="footer"/>
    <w:basedOn w:val="Normal"/>
    <w:link w:val="FooterChar"/>
    <w:uiPriority w:val="99"/>
    <w:unhideWhenUsed/>
    <w:rsid w:val="008B7BDC"/>
    <w:pPr>
      <w:tabs>
        <w:tab w:val="center" w:pos="4513"/>
        <w:tab w:val="right" w:pos="9026"/>
      </w:tabs>
      <w:spacing w:after="0" w:line="240" w:lineRule="auto"/>
    </w:pPr>
    <w:rPr>
      <w:lang w:val="id-ID"/>
    </w:rPr>
  </w:style>
  <w:style w:type="character" w:customStyle="1" w:styleId="FooterChar">
    <w:name w:val="Footer Char"/>
    <w:basedOn w:val="DefaultParagraphFont"/>
    <w:link w:val="Footer"/>
    <w:uiPriority w:val="99"/>
    <w:rsid w:val="008B7BDC"/>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engananf@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3467</Words>
  <Characters>19764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dc:creator>
  <cp:lastModifiedBy>STAP PUDIR 1</cp:lastModifiedBy>
  <cp:revision>2</cp:revision>
  <dcterms:created xsi:type="dcterms:W3CDTF">2017-12-05T03:07:00Z</dcterms:created>
  <dcterms:modified xsi:type="dcterms:W3CDTF">2017-12-05T03:07:00Z</dcterms:modified>
</cp:coreProperties>
</file>