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210628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88231E" w:rsidRPr="0088231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24</w:t>
      </w:r>
      <w:r w:rsidR="00210628" w:rsidRPr="0088231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</w:t>
      </w:r>
      <w:r w:rsidR="0088231E" w:rsidRPr="0088231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Januari</w:t>
      </w:r>
      <w:r w:rsidR="00210628" w:rsidRPr="0088231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</w:t>
      </w:r>
      <w:r w:rsidR="0088231E" w:rsidRPr="0088231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9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bookmarkStart w:id="0" w:name="_GoBack"/>
    <w:bookmarkEnd w:id="0"/>
    <w:p w:rsidR="0040035E" w:rsidRDefault="0040035E">
      <w:pPr>
        <w:ind w:left="5159"/>
        <w:rPr>
          <w:rFonts w:ascii="Arial" w:eastAsia="Arial" w:hAnsi="Arial" w:cs="Arial"/>
          <w:sz w:val="24"/>
          <w:szCs w:val="24"/>
        </w:rPr>
      </w:pPr>
      <w:r w:rsidRPr="0040035E">
        <w:rPr>
          <w:noProof/>
          <w:sz w:val="15"/>
          <w:szCs w:val="15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1765" wp14:editId="3CD64300">
                <wp:simplePos x="0" y="0"/>
                <wp:positionH relativeFrom="column">
                  <wp:posOffset>3526790</wp:posOffset>
                </wp:positionH>
                <wp:positionV relativeFrom="paragraph">
                  <wp:posOffset>17869</wp:posOffset>
                </wp:positionV>
                <wp:extent cx="648335" cy="140462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5E" w:rsidRDefault="0040035E" w:rsidP="004003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</w:t>
                            </w:r>
                          </w:p>
                          <w:p w:rsidR="0040035E" w:rsidRDefault="0040035E" w:rsidP="0040035E">
                            <w:r>
                              <w:rPr>
                                <w:lang w:val="id-ID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81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1.4pt;width:5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">
                <v:textbox style="mso-fit-shape-to-text:t">
                  <w:txbxContent>
                    <w:p w:rsidR="0040035E" w:rsidRDefault="0040035E" w:rsidP="004003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</w:t>
                      </w:r>
                    </w:p>
                    <w:p w:rsidR="0040035E" w:rsidRDefault="0040035E" w:rsidP="0040035E">
                      <w:r>
                        <w:rPr>
                          <w:lang w:val="id-ID"/>
                        </w:rPr>
                        <w:t>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C43" w:rsidRDefault="006F7C43" w:rsidP="00967AEE">
      <w:r>
        <w:separator/>
      </w:r>
    </w:p>
  </w:endnote>
  <w:endnote w:type="continuationSeparator" w:id="0">
    <w:p w:rsidR="006F7C43" w:rsidRDefault="006F7C43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C43" w:rsidRDefault="006F7C43" w:rsidP="00967AEE">
      <w:r>
        <w:separator/>
      </w:r>
    </w:p>
  </w:footnote>
  <w:footnote w:type="continuationSeparator" w:id="0">
    <w:p w:rsidR="006F7C43" w:rsidRDefault="006F7C43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Da2NDc2NDcwNjNX0lEKTi0uzszPAykwqgUAl30DGywAAAA="/>
  </w:docVars>
  <w:rsids>
    <w:rsidRoot w:val="00DA41FF"/>
    <w:rsid w:val="00065B5B"/>
    <w:rsid w:val="000C6890"/>
    <w:rsid w:val="00151205"/>
    <w:rsid w:val="00210628"/>
    <w:rsid w:val="00286022"/>
    <w:rsid w:val="00286562"/>
    <w:rsid w:val="0040035E"/>
    <w:rsid w:val="00434DDC"/>
    <w:rsid w:val="005A38CA"/>
    <w:rsid w:val="006E1EEA"/>
    <w:rsid w:val="006F7C43"/>
    <w:rsid w:val="0088231E"/>
    <w:rsid w:val="009374BA"/>
    <w:rsid w:val="00957B9F"/>
    <w:rsid w:val="00967AEE"/>
    <w:rsid w:val="009B7F14"/>
    <w:rsid w:val="00A5305C"/>
    <w:rsid w:val="00B55CA2"/>
    <w:rsid w:val="00BA1CC5"/>
    <w:rsid w:val="00C542D4"/>
    <w:rsid w:val="00DA41FF"/>
    <w:rsid w:val="00F07BB9"/>
    <w:rsid w:val="00FC0556"/>
    <w:rsid w:val="00F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puspo</cp:lastModifiedBy>
  <cp:revision>8</cp:revision>
  <cp:lastPrinted>2017-09-28T04:00:00Z</cp:lastPrinted>
  <dcterms:created xsi:type="dcterms:W3CDTF">2017-10-06T03:42:00Z</dcterms:created>
  <dcterms:modified xsi:type="dcterms:W3CDTF">2019-01-24T04:22:00Z</dcterms:modified>
</cp:coreProperties>
</file>