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E37C7E" w:rsidRPr="003B2CAD">
        <w:rPr>
          <w:noProof/>
          <w:sz w:val="24"/>
          <w:szCs w:val="24"/>
        </w:rPr>
        <w:t>Lukman Abdul Azizul Hakim, S.E., M.M.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E37C7E" w:rsidRPr="003B2CAD">
        <w:rPr>
          <w:noProof/>
          <w:sz w:val="24"/>
          <w:szCs w:val="24"/>
        </w:rPr>
        <w:t>3211121312940002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E37C7E" w:rsidRPr="003B2CAD">
        <w:rPr>
          <w:noProof/>
          <w:sz w:val="24"/>
          <w:szCs w:val="24"/>
        </w:rPr>
        <w:t>Griya Jatinangor I Jl. Melati 6 A32 No. 13 Rt. 004 Rw. 010, Kel. Sukarapih, Kec. Sukasari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E37C7E" w:rsidRPr="003B2CAD">
        <w:rPr>
          <w:noProof/>
          <w:sz w:val="24"/>
          <w:szCs w:val="24"/>
          <w:u w:val="single"/>
        </w:rPr>
        <w:t>Lukman Abdul Azizul Hakim, S.E., M.M.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E37C7E" w:rsidRPr="003B2CAD">
        <w:rPr>
          <w:noProof/>
          <w:sz w:val="24"/>
          <w:szCs w:val="24"/>
        </w:rPr>
        <w:t>122.94.295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88" w:rsidRDefault="00933B88" w:rsidP="00671B08">
      <w:r>
        <w:separator/>
      </w:r>
    </w:p>
  </w:endnote>
  <w:endnote w:type="continuationSeparator" w:id="0">
    <w:p w:rsidR="00933B88" w:rsidRDefault="00933B88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88" w:rsidRDefault="00933B88" w:rsidP="00671B08">
      <w:r>
        <w:separator/>
      </w:r>
    </w:p>
  </w:footnote>
  <w:footnote w:type="continuationSeparator" w:id="0">
    <w:p w:rsidR="00933B88" w:rsidRDefault="00933B88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4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33189"/>
    <w:rsid w:val="00124D84"/>
    <w:rsid w:val="001262C7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5F56E2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B25AE2"/>
    <w:rsid w:val="00B53420"/>
    <w:rsid w:val="00C548B8"/>
    <w:rsid w:val="00C7163A"/>
    <w:rsid w:val="00CA413F"/>
    <w:rsid w:val="00D2124C"/>
    <w:rsid w:val="00D62B38"/>
    <w:rsid w:val="00D96F07"/>
    <w:rsid w:val="00E02CAF"/>
    <w:rsid w:val="00E37C7E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2024-07-23T07:46:00Z</dcterms:created>
  <dcterms:modified xsi:type="dcterms:W3CDTF">2024-07-23T07:46:00Z</dcterms:modified>
</cp:coreProperties>
</file>