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F9B" w:rsidRPr="00F62643" w:rsidRDefault="00340F9B" w:rsidP="00340F9B">
      <w:pPr>
        <w:spacing w:line="360" w:lineRule="auto"/>
        <w:jc w:val="center"/>
        <w:rPr>
          <w:rFonts w:ascii="Times New Roman" w:hAnsi="Times New Roman" w:cs="Times New Roman"/>
          <w:b/>
          <w:sz w:val="32"/>
          <w:szCs w:val="24"/>
        </w:rPr>
      </w:pPr>
      <w:bookmarkStart w:id="0" w:name="_GoBack"/>
      <w:bookmarkEnd w:id="0"/>
      <w:r w:rsidRPr="00F62643">
        <w:rPr>
          <w:rFonts w:ascii="Times New Roman" w:hAnsi="Times New Roman" w:cs="Times New Roman"/>
          <w:b/>
          <w:sz w:val="28"/>
          <w:szCs w:val="24"/>
        </w:rPr>
        <w:t xml:space="preserve">PROSEDUR </w:t>
      </w:r>
      <w:r>
        <w:rPr>
          <w:rFonts w:ascii="Times New Roman" w:hAnsi="Times New Roman" w:cs="Times New Roman"/>
          <w:b/>
          <w:i/>
          <w:sz w:val="28"/>
          <w:szCs w:val="24"/>
        </w:rPr>
        <w:t>UNLOADING</w:t>
      </w:r>
      <w:r w:rsidRPr="00F62643">
        <w:rPr>
          <w:rFonts w:ascii="Times New Roman" w:hAnsi="Times New Roman" w:cs="Times New Roman"/>
          <w:b/>
          <w:sz w:val="28"/>
          <w:szCs w:val="24"/>
        </w:rPr>
        <w:t xml:space="preserve"> </w:t>
      </w:r>
      <w:r w:rsidRPr="00F62643">
        <w:rPr>
          <w:rFonts w:ascii="Times New Roman" w:hAnsi="Times New Roman" w:cs="Times New Roman"/>
          <w:b/>
          <w:i/>
          <w:sz w:val="28"/>
          <w:szCs w:val="24"/>
        </w:rPr>
        <w:t>MONO ETHYLENE GLYCOL</w:t>
      </w:r>
      <w:r w:rsidRPr="00F62643">
        <w:rPr>
          <w:rFonts w:ascii="Times New Roman" w:hAnsi="Times New Roman" w:cs="Times New Roman"/>
          <w:b/>
          <w:sz w:val="28"/>
          <w:szCs w:val="24"/>
        </w:rPr>
        <w:t xml:space="preserve"> (MEG) DARI TRUK TANGKI KE TANGKI PENAMPUNGAN PT ASIA PACIFIC FIBERS TBK. KARAWANG</w:t>
      </w:r>
    </w:p>
    <w:p w:rsidR="00220E4A" w:rsidRPr="00220E4A" w:rsidRDefault="00220E4A" w:rsidP="00220E4A">
      <w:pPr>
        <w:pStyle w:val="Author"/>
        <w:rPr>
          <w:rFonts w:eastAsia="MS Mincho"/>
          <w:sz w:val="24"/>
        </w:rPr>
      </w:pPr>
      <w:r w:rsidRPr="00220E4A">
        <w:rPr>
          <w:rFonts w:eastAsia="MS Mincho"/>
          <w:sz w:val="24"/>
        </w:rPr>
        <w:t>Afferdhy Ariffien</w:t>
      </w:r>
      <w:r w:rsidRPr="00220E4A">
        <w:rPr>
          <w:rFonts w:eastAsia="MS Mincho"/>
          <w:sz w:val="24"/>
          <w:vertAlign w:val="superscript"/>
        </w:rPr>
        <w:t>1</w:t>
      </w:r>
      <w:r w:rsidRPr="00220E4A">
        <w:rPr>
          <w:rFonts w:eastAsia="MS Mincho"/>
          <w:sz w:val="24"/>
        </w:rPr>
        <w:t xml:space="preserve"> </w:t>
      </w:r>
    </w:p>
    <w:p w:rsidR="00220E4A" w:rsidRPr="00220E4A" w:rsidRDefault="00220E4A" w:rsidP="00220E4A">
      <w:pPr>
        <w:pStyle w:val="Subtitle"/>
        <w:spacing w:after="0" w:line="240" w:lineRule="auto"/>
        <w:jc w:val="center"/>
        <w:rPr>
          <w:rFonts w:ascii="Times New Roman" w:hAnsi="Times New Roman"/>
          <w:i w:val="0"/>
          <w:color w:val="auto"/>
          <w:szCs w:val="22"/>
        </w:rPr>
      </w:pPr>
      <w:r w:rsidRPr="00220E4A">
        <w:rPr>
          <w:rFonts w:ascii="Times New Roman" w:hAnsi="Times New Roman"/>
          <w:i w:val="0"/>
          <w:color w:val="auto"/>
          <w:szCs w:val="22"/>
        </w:rPr>
        <w:t>School of Logistics Management Indonesia</w:t>
      </w:r>
    </w:p>
    <w:p w:rsidR="00220E4A" w:rsidRPr="00220E4A" w:rsidRDefault="00220E4A" w:rsidP="00220E4A">
      <w:pPr>
        <w:pStyle w:val="Subtitle"/>
        <w:spacing w:after="0" w:line="240" w:lineRule="auto"/>
        <w:jc w:val="center"/>
        <w:rPr>
          <w:rFonts w:ascii="Times New Roman" w:hAnsi="Times New Roman"/>
          <w:i w:val="0"/>
          <w:color w:val="auto"/>
          <w:szCs w:val="22"/>
        </w:rPr>
      </w:pPr>
      <w:r w:rsidRPr="00220E4A">
        <w:rPr>
          <w:rFonts w:ascii="Times New Roman" w:hAnsi="Times New Roman"/>
          <w:i w:val="0"/>
          <w:color w:val="auto"/>
          <w:szCs w:val="22"/>
        </w:rPr>
        <w:t>(STIMLOG) Jl. Sariasih No 54 Bandung 40151 Indonesia</w:t>
      </w:r>
    </w:p>
    <w:p w:rsidR="00220E4A" w:rsidRPr="00220E4A" w:rsidRDefault="00220E4A" w:rsidP="00220E4A">
      <w:pPr>
        <w:jc w:val="center"/>
        <w:rPr>
          <w:rFonts w:ascii="Times New Roman" w:hAnsi="Times New Roman" w:cs="Times New Roman"/>
          <w:sz w:val="24"/>
        </w:rPr>
      </w:pPr>
      <w:r w:rsidRPr="00220E4A">
        <w:rPr>
          <w:rFonts w:ascii="Times New Roman" w:hAnsi="Times New Roman" w:cs="Times New Roman"/>
          <w:sz w:val="24"/>
        </w:rPr>
        <w:t xml:space="preserve">Email: </w:t>
      </w:r>
      <w:hyperlink r:id="rId7" w:history="1">
        <w:r w:rsidRPr="00220E4A">
          <w:rPr>
            <w:rStyle w:val="Hyperlink"/>
            <w:rFonts w:ascii="Times New Roman" w:hAnsi="Times New Roman" w:cs="Times New Roman"/>
            <w:sz w:val="24"/>
          </w:rPr>
          <w:t>afferdhyariffien@yahoo.com</w:t>
        </w:r>
      </w:hyperlink>
    </w:p>
    <w:p w:rsidR="00220E4A" w:rsidRDefault="00220E4A" w:rsidP="00340F9B">
      <w:pPr>
        <w:spacing w:after="0"/>
        <w:jc w:val="center"/>
        <w:rPr>
          <w:rFonts w:ascii="Times New Roman" w:hAnsi="Times New Roman" w:cs="Times New Roman"/>
          <w:sz w:val="28"/>
          <w:szCs w:val="24"/>
        </w:rPr>
      </w:pPr>
    </w:p>
    <w:p w:rsidR="00340F9B" w:rsidRPr="00220E4A" w:rsidRDefault="00340F9B" w:rsidP="00340F9B">
      <w:pPr>
        <w:spacing w:after="0"/>
        <w:jc w:val="center"/>
        <w:rPr>
          <w:rFonts w:ascii="Times New Roman" w:hAnsi="Times New Roman" w:cs="Times New Roman"/>
          <w:sz w:val="24"/>
          <w:szCs w:val="24"/>
          <w:vertAlign w:val="superscript"/>
        </w:rPr>
      </w:pPr>
      <w:r w:rsidRPr="00220E4A">
        <w:rPr>
          <w:rFonts w:ascii="Times New Roman" w:hAnsi="Times New Roman" w:cs="Times New Roman"/>
          <w:sz w:val="24"/>
          <w:szCs w:val="24"/>
        </w:rPr>
        <w:t>Lela Fitriyani Ayu Lestari</w:t>
      </w:r>
      <w:r w:rsidR="00220E4A" w:rsidRPr="00220E4A">
        <w:rPr>
          <w:rFonts w:ascii="Times New Roman" w:hAnsi="Times New Roman" w:cs="Times New Roman"/>
          <w:sz w:val="24"/>
          <w:szCs w:val="24"/>
          <w:vertAlign w:val="superscript"/>
        </w:rPr>
        <w:t>2</w:t>
      </w:r>
    </w:p>
    <w:p w:rsidR="00340F9B" w:rsidRDefault="00340F9B" w:rsidP="00340F9B">
      <w:pPr>
        <w:spacing w:after="0"/>
        <w:jc w:val="center"/>
        <w:rPr>
          <w:rFonts w:ascii="Times New Roman" w:hAnsi="Times New Roman" w:cs="Times New Roman"/>
          <w:sz w:val="24"/>
          <w:szCs w:val="24"/>
        </w:rPr>
      </w:pPr>
      <w:r w:rsidRPr="00220E4A">
        <w:rPr>
          <w:rFonts w:ascii="Times New Roman" w:hAnsi="Times New Roman" w:cs="Times New Roman"/>
          <w:sz w:val="24"/>
          <w:szCs w:val="24"/>
        </w:rPr>
        <w:t>Jurusan Manajemen Logistik Sekolah Tinggi Manajemen Logistik Indonesia</w:t>
      </w:r>
    </w:p>
    <w:p w:rsidR="005B435E" w:rsidRPr="00220E4A" w:rsidRDefault="005B435E" w:rsidP="00340F9B">
      <w:pPr>
        <w:spacing w:after="0"/>
        <w:jc w:val="center"/>
        <w:rPr>
          <w:rFonts w:ascii="Times New Roman" w:hAnsi="Times New Roman" w:cs="Times New Roman"/>
          <w:sz w:val="24"/>
          <w:szCs w:val="24"/>
        </w:rPr>
      </w:pPr>
      <w:r>
        <w:rPr>
          <w:rFonts w:ascii="Times New Roman" w:hAnsi="Times New Roman" w:cs="Times New Roman"/>
          <w:sz w:val="24"/>
          <w:szCs w:val="24"/>
        </w:rPr>
        <w:t>Jl. Kisabalanang No 74 Megu Cilik, Cirebon</w:t>
      </w:r>
    </w:p>
    <w:p w:rsidR="00340F9B" w:rsidRPr="00220E4A" w:rsidRDefault="00340F9B" w:rsidP="00340F9B">
      <w:pPr>
        <w:jc w:val="center"/>
        <w:rPr>
          <w:rFonts w:ascii="Times New Roman" w:hAnsi="Times New Roman" w:cs="Times New Roman"/>
          <w:sz w:val="24"/>
          <w:szCs w:val="24"/>
        </w:rPr>
      </w:pPr>
      <w:r w:rsidRPr="00220E4A">
        <w:rPr>
          <w:rFonts w:ascii="Times New Roman" w:hAnsi="Times New Roman" w:cs="Times New Roman"/>
          <w:sz w:val="24"/>
          <w:szCs w:val="24"/>
        </w:rPr>
        <w:t xml:space="preserve">Email : </w:t>
      </w:r>
      <w:hyperlink r:id="rId8" w:history="1">
        <w:r w:rsidRPr="00220E4A">
          <w:rPr>
            <w:rStyle w:val="Hyperlink"/>
            <w:rFonts w:ascii="Times New Roman" w:hAnsi="Times New Roman" w:cs="Times New Roman"/>
            <w:sz w:val="24"/>
            <w:szCs w:val="24"/>
          </w:rPr>
          <w:t>lela_lestari95@yahoo.co.id</w:t>
        </w:r>
      </w:hyperlink>
    </w:p>
    <w:p w:rsidR="00340F9B" w:rsidRDefault="00340F9B" w:rsidP="00F402D6">
      <w:pPr>
        <w:spacing w:line="360" w:lineRule="auto"/>
        <w:jc w:val="both"/>
        <w:rPr>
          <w:rFonts w:ascii="Times New Roman" w:hAnsi="Times New Roman" w:cs="Times New Roman"/>
          <w:b/>
          <w:i/>
          <w:sz w:val="24"/>
          <w:szCs w:val="24"/>
        </w:rPr>
      </w:pPr>
    </w:p>
    <w:p w:rsidR="00340F9B" w:rsidRDefault="00340F9B" w:rsidP="00F402D6">
      <w:pPr>
        <w:spacing w:line="360" w:lineRule="auto"/>
        <w:jc w:val="both"/>
        <w:rPr>
          <w:rFonts w:ascii="Times New Roman" w:hAnsi="Times New Roman" w:cs="Times New Roman"/>
          <w:b/>
          <w:i/>
          <w:sz w:val="24"/>
          <w:szCs w:val="24"/>
        </w:rPr>
        <w:sectPr w:rsidR="00340F9B" w:rsidSect="009C7E74">
          <w:pgSz w:w="12240" w:h="15840"/>
          <w:pgMar w:top="1440" w:right="1440" w:bottom="1440" w:left="1440" w:header="720" w:footer="720" w:gutter="0"/>
          <w:cols w:space="720" w:equalWidth="0">
            <w:col w:w="9360"/>
          </w:cols>
          <w:titlePg/>
          <w:docGrid w:linePitch="360"/>
        </w:sectPr>
      </w:pPr>
    </w:p>
    <w:p w:rsidR="00F402D6" w:rsidRPr="000925C9" w:rsidRDefault="00F402D6" w:rsidP="005B435E">
      <w:pPr>
        <w:spacing w:after="0" w:line="360" w:lineRule="auto"/>
        <w:jc w:val="center"/>
        <w:rPr>
          <w:rFonts w:ascii="Times New Roman" w:hAnsi="Times New Roman" w:cs="Times New Roman"/>
          <w:b/>
          <w:i/>
          <w:sz w:val="20"/>
          <w:szCs w:val="20"/>
        </w:rPr>
      </w:pPr>
      <w:r w:rsidRPr="000925C9">
        <w:rPr>
          <w:rFonts w:ascii="Times New Roman" w:hAnsi="Times New Roman" w:cs="Times New Roman"/>
          <w:b/>
          <w:i/>
          <w:sz w:val="20"/>
          <w:szCs w:val="20"/>
        </w:rPr>
        <w:t>ABSTRACT</w:t>
      </w:r>
    </w:p>
    <w:p w:rsidR="00DA6562" w:rsidRPr="000925C9" w:rsidRDefault="00DA6562" w:rsidP="00DA6562">
      <w:pPr>
        <w:spacing w:after="0" w:line="360" w:lineRule="auto"/>
        <w:jc w:val="both"/>
        <w:rPr>
          <w:rFonts w:ascii="Times New Roman" w:hAnsi="Times New Roman" w:cs="Times New Roman"/>
          <w:i/>
          <w:sz w:val="20"/>
          <w:szCs w:val="20"/>
        </w:rPr>
      </w:pPr>
      <w:r w:rsidRPr="000925C9">
        <w:rPr>
          <w:rFonts w:ascii="Times New Roman" w:hAnsi="Times New Roman" w:cs="Times New Roman"/>
          <w:i/>
          <w:sz w:val="20"/>
          <w:szCs w:val="20"/>
        </w:rPr>
        <w:t>Standard Operating Procedure (SOP) is a set of written instructions that are standardized (documented) of the various processes of the administration of the company, how and when it should be done, where and by whom done. Is made to be used as guidelines for the conduct of an activity that activity or activities undertaken structured and obtain maximum results. PT Asia Pacific Fibers is a manufacturing company and polyester fiber maker. The initial activity of the company is the activity of unloading the raw materials used in the production of fiber and polyester. raw materials used in the production process is Mono Ethylene Giycol (MEG). The unloading activities must comply with operating standards set by the company. However, in practice there are omissions that occur during the process of unloading. The most common error when unloading activities is the installation of the grounding cable and the condition of the tank truck that does not comply with the standards. To make it easier to read the procedure is made operational maps dismantling of mono ethylene glycol (meg) made by the author to facilitate the understanding of the process of dismantling as well as information about how the process of dismantling. The results were obtained Pumps owned 2 machines with 4 lanes and a supervisor or operator demolition of only one person, the lack of completeness checks as grounding cable on the truck that goes to PT APF to perform the unloading process raw materials MEG, and some tanker owned transporter does not include with a certificate of health and environment (MOE), the proposal by adding the operator demolition for monitoring the demolition that every truck that demolition can be controlled optimally in the absence of fraud committed by parties who are not responsible, increase inspection of the tanker trucks that will enter PT APF region to the demolition of raw materials MEG, and checks or audits to the transporter on the documents KLH for modes that carry raw materials MEG.</w:t>
      </w:r>
    </w:p>
    <w:p w:rsidR="00DA6562" w:rsidRDefault="00DA6562" w:rsidP="00DA6562">
      <w:pPr>
        <w:spacing w:after="0" w:line="360" w:lineRule="auto"/>
        <w:jc w:val="both"/>
        <w:rPr>
          <w:rFonts w:ascii="Times New Roman" w:hAnsi="Times New Roman" w:cs="Times New Roman"/>
          <w:i/>
          <w:sz w:val="20"/>
          <w:szCs w:val="20"/>
        </w:rPr>
      </w:pPr>
      <w:r w:rsidRPr="000925C9">
        <w:rPr>
          <w:rFonts w:ascii="Times New Roman" w:hAnsi="Times New Roman" w:cs="Times New Roman"/>
          <w:i/>
          <w:sz w:val="20"/>
          <w:szCs w:val="20"/>
        </w:rPr>
        <w:t>Keyword :</w:t>
      </w:r>
      <w:r w:rsidRPr="000925C9">
        <w:rPr>
          <w:rFonts w:ascii="Times New Roman" w:hAnsi="Times New Roman" w:cs="Times New Roman"/>
          <w:sz w:val="20"/>
          <w:szCs w:val="20"/>
        </w:rPr>
        <w:t xml:space="preserve"> </w:t>
      </w:r>
      <w:r w:rsidRPr="000925C9">
        <w:rPr>
          <w:rFonts w:ascii="Times New Roman" w:hAnsi="Times New Roman" w:cs="Times New Roman"/>
          <w:i/>
          <w:sz w:val="20"/>
          <w:szCs w:val="20"/>
        </w:rPr>
        <w:t>Unloaading, Standard Operasional Procedure, Mono Ethylene Glycol (MEG)</w:t>
      </w:r>
    </w:p>
    <w:p w:rsidR="00F402D6" w:rsidRPr="000925C9" w:rsidRDefault="00F402D6" w:rsidP="005B435E">
      <w:pPr>
        <w:spacing w:after="0" w:line="360" w:lineRule="auto"/>
        <w:jc w:val="center"/>
        <w:rPr>
          <w:rFonts w:ascii="Times New Roman" w:hAnsi="Times New Roman" w:cs="Times New Roman"/>
          <w:b/>
          <w:sz w:val="20"/>
          <w:szCs w:val="20"/>
        </w:rPr>
      </w:pPr>
      <w:r w:rsidRPr="000925C9">
        <w:rPr>
          <w:rFonts w:ascii="Times New Roman" w:hAnsi="Times New Roman" w:cs="Times New Roman"/>
          <w:b/>
          <w:sz w:val="20"/>
          <w:szCs w:val="20"/>
        </w:rPr>
        <w:lastRenderedPageBreak/>
        <w:t>ABSTRAK</w:t>
      </w:r>
    </w:p>
    <w:p w:rsidR="008D6906" w:rsidRPr="000925C9" w:rsidRDefault="008D6906" w:rsidP="00DA6562">
      <w:pPr>
        <w:spacing w:after="0" w:line="360" w:lineRule="auto"/>
        <w:jc w:val="both"/>
        <w:rPr>
          <w:rFonts w:ascii="Times New Roman" w:hAnsi="Times New Roman" w:cs="Times New Roman"/>
          <w:sz w:val="20"/>
          <w:szCs w:val="20"/>
        </w:rPr>
      </w:pPr>
      <w:r w:rsidRPr="000925C9">
        <w:rPr>
          <w:rFonts w:ascii="Times New Roman" w:hAnsi="Times New Roman" w:cs="Times New Roman"/>
          <w:i/>
          <w:sz w:val="20"/>
          <w:szCs w:val="20"/>
        </w:rPr>
        <w:t>Standard Operating Prosedure</w:t>
      </w:r>
      <w:r w:rsidRPr="000925C9">
        <w:rPr>
          <w:rFonts w:ascii="Times New Roman" w:hAnsi="Times New Roman" w:cs="Times New Roman"/>
          <w:sz w:val="20"/>
          <w:szCs w:val="20"/>
        </w:rPr>
        <w:t xml:space="preserve"> (SOP) adalah serangkaian instruksi tertulis yang dibakukan (terdokumentasi )mengenai berbagai proses penyelenggaraan administrasi perusahaan, bagaimana dan kapan harus dilakukan, dimana dan oleh siapa dilakukan. Ini di buat untuk dijadikan pedoman untuk melakukan suatu kegiatan agar kegiatan atau aktivitas yang dilakukan terstruktur dan mendapatkan hasil yang maksimal. PT Asia Pacific Fibers merupakan suatu perusahaan manufaktur pembuat </w:t>
      </w:r>
      <w:r w:rsidRPr="000925C9">
        <w:rPr>
          <w:rFonts w:ascii="Times New Roman" w:hAnsi="Times New Roman" w:cs="Times New Roman"/>
          <w:i/>
          <w:sz w:val="20"/>
          <w:szCs w:val="20"/>
        </w:rPr>
        <w:t xml:space="preserve">fiber dan polyester. </w:t>
      </w:r>
      <w:r w:rsidRPr="000925C9">
        <w:rPr>
          <w:rFonts w:ascii="Times New Roman" w:hAnsi="Times New Roman" w:cs="Times New Roman"/>
          <w:sz w:val="20"/>
          <w:szCs w:val="20"/>
        </w:rPr>
        <w:t xml:space="preserve">Kegiatan awal dalam perusahaan tersebut adalah kegiatan </w:t>
      </w:r>
      <w:r w:rsidRPr="000925C9">
        <w:rPr>
          <w:rFonts w:ascii="Times New Roman" w:hAnsi="Times New Roman" w:cs="Times New Roman"/>
          <w:i/>
          <w:sz w:val="20"/>
          <w:szCs w:val="20"/>
        </w:rPr>
        <w:t xml:space="preserve">unloading </w:t>
      </w:r>
      <w:r w:rsidRPr="000925C9">
        <w:rPr>
          <w:rFonts w:ascii="Times New Roman" w:hAnsi="Times New Roman" w:cs="Times New Roman"/>
          <w:sz w:val="20"/>
          <w:szCs w:val="20"/>
        </w:rPr>
        <w:t xml:space="preserve">bahan baku yang digunakan dalam produksi </w:t>
      </w:r>
      <w:r w:rsidRPr="000925C9">
        <w:rPr>
          <w:rFonts w:ascii="Times New Roman" w:hAnsi="Times New Roman" w:cs="Times New Roman"/>
          <w:i/>
          <w:sz w:val="20"/>
          <w:szCs w:val="20"/>
        </w:rPr>
        <w:t xml:space="preserve">fiber </w:t>
      </w:r>
      <w:r w:rsidRPr="000925C9">
        <w:rPr>
          <w:rFonts w:ascii="Times New Roman" w:hAnsi="Times New Roman" w:cs="Times New Roman"/>
          <w:sz w:val="20"/>
          <w:szCs w:val="20"/>
        </w:rPr>
        <w:t xml:space="preserve">dan </w:t>
      </w:r>
      <w:r w:rsidRPr="000925C9">
        <w:rPr>
          <w:rFonts w:ascii="Times New Roman" w:hAnsi="Times New Roman" w:cs="Times New Roman"/>
          <w:i/>
          <w:sz w:val="20"/>
          <w:szCs w:val="20"/>
        </w:rPr>
        <w:t xml:space="preserve">polyester. </w:t>
      </w:r>
      <w:r w:rsidR="00220E4A" w:rsidRPr="000925C9">
        <w:rPr>
          <w:rFonts w:ascii="Times New Roman" w:hAnsi="Times New Roman" w:cs="Times New Roman"/>
          <w:sz w:val="20"/>
          <w:szCs w:val="20"/>
        </w:rPr>
        <w:t xml:space="preserve">bahan baku yang digunakan dalam proses produksi adalah </w:t>
      </w:r>
      <w:r w:rsidR="005836AA" w:rsidRPr="000925C9">
        <w:rPr>
          <w:rFonts w:ascii="Times New Roman" w:hAnsi="Times New Roman" w:cs="Times New Roman"/>
          <w:i/>
          <w:sz w:val="20"/>
          <w:szCs w:val="20"/>
        </w:rPr>
        <w:t>Mono Ethylene G</w:t>
      </w:r>
      <w:r w:rsidR="00220E4A" w:rsidRPr="000925C9">
        <w:rPr>
          <w:rFonts w:ascii="Times New Roman" w:hAnsi="Times New Roman" w:cs="Times New Roman"/>
          <w:i/>
          <w:sz w:val="20"/>
          <w:szCs w:val="20"/>
        </w:rPr>
        <w:t>i</w:t>
      </w:r>
      <w:r w:rsidR="005836AA" w:rsidRPr="000925C9">
        <w:rPr>
          <w:rFonts w:ascii="Times New Roman" w:hAnsi="Times New Roman" w:cs="Times New Roman"/>
          <w:i/>
          <w:sz w:val="20"/>
          <w:szCs w:val="20"/>
        </w:rPr>
        <w:t>y</w:t>
      </w:r>
      <w:r w:rsidR="00220E4A" w:rsidRPr="000925C9">
        <w:rPr>
          <w:rFonts w:ascii="Times New Roman" w:hAnsi="Times New Roman" w:cs="Times New Roman"/>
          <w:i/>
          <w:sz w:val="20"/>
          <w:szCs w:val="20"/>
        </w:rPr>
        <w:t xml:space="preserve">col (MEG). </w:t>
      </w:r>
      <w:r w:rsidRPr="000925C9">
        <w:rPr>
          <w:rFonts w:ascii="Times New Roman" w:hAnsi="Times New Roman" w:cs="Times New Roman"/>
          <w:sz w:val="20"/>
          <w:szCs w:val="20"/>
        </w:rPr>
        <w:t xml:space="preserve">Kegiatan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tersebut harus sesuai dengan standar operasi yang telah ditentukan oleh perusahaan.</w:t>
      </w:r>
      <w:r w:rsidR="00220E4A" w:rsidRPr="000925C9">
        <w:rPr>
          <w:rFonts w:ascii="Times New Roman" w:hAnsi="Times New Roman" w:cs="Times New Roman"/>
          <w:sz w:val="20"/>
          <w:szCs w:val="20"/>
        </w:rPr>
        <w:t xml:space="preserve"> Namun pada prakteknya </w:t>
      </w:r>
      <w:r w:rsidR="005836AA" w:rsidRPr="000925C9">
        <w:rPr>
          <w:rFonts w:ascii="Times New Roman" w:hAnsi="Times New Roman" w:cs="Times New Roman"/>
          <w:sz w:val="20"/>
          <w:szCs w:val="20"/>
        </w:rPr>
        <w:t>a</w:t>
      </w:r>
      <w:r w:rsidR="00220E4A" w:rsidRPr="000925C9">
        <w:rPr>
          <w:rFonts w:ascii="Times New Roman" w:hAnsi="Times New Roman" w:cs="Times New Roman"/>
          <w:sz w:val="20"/>
          <w:szCs w:val="20"/>
        </w:rPr>
        <w:t xml:space="preserve">da saja kelalaian yang terjadi pada saat proses </w:t>
      </w:r>
      <w:r w:rsidR="00220E4A" w:rsidRPr="000925C9">
        <w:rPr>
          <w:rFonts w:ascii="Times New Roman" w:hAnsi="Times New Roman" w:cs="Times New Roman"/>
          <w:i/>
          <w:sz w:val="20"/>
          <w:szCs w:val="20"/>
        </w:rPr>
        <w:t xml:space="preserve">unloading. </w:t>
      </w:r>
      <w:r w:rsidR="005836AA" w:rsidRPr="000925C9">
        <w:rPr>
          <w:rFonts w:ascii="Times New Roman" w:hAnsi="Times New Roman" w:cs="Times New Roman"/>
          <w:sz w:val="20"/>
          <w:szCs w:val="20"/>
        </w:rPr>
        <w:t xml:space="preserve">Kesalahan yang sering terjadi saat kegiatan </w:t>
      </w:r>
      <w:r w:rsidR="005836AA" w:rsidRPr="000925C9">
        <w:rPr>
          <w:rFonts w:ascii="Times New Roman" w:hAnsi="Times New Roman" w:cs="Times New Roman"/>
          <w:i/>
          <w:sz w:val="20"/>
          <w:szCs w:val="20"/>
        </w:rPr>
        <w:t xml:space="preserve">unloading </w:t>
      </w:r>
      <w:r w:rsidR="005836AA" w:rsidRPr="000925C9">
        <w:rPr>
          <w:rFonts w:ascii="Times New Roman" w:hAnsi="Times New Roman" w:cs="Times New Roman"/>
          <w:sz w:val="20"/>
          <w:szCs w:val="20"/>
        </w:rPr>
        <w:t xml:space="preserve">adalah pemasangan </w:t>
      </w:r>
      <w:r w:rsidR="005836AA" w:rsidRPr="000925C9">
        <w:rPr>
          <w:rFonts w:ascii="Times New Roman" w:hAnsi="Times New Roman" w:cs="Times New Roman"/>
          <w:i/>
          <w:sz w:val="20"/>
          <w:szCs w:val="20"/>
        </w:rPr>
        <w:t xml:space="preserve">grounding cable </w:t>
      </w:r>
      <w:r w:rsidR="005836AA" w:rsidRPr="000925C9">
        <w:rPr>
          <w:rFonts w:ascii="Times New Roman" w:hAnsi="Times New Roman" w:cs="Times New Roman"/>
          <w:sz w:val="20"/>
          <w:szCs w:val="20"/>
        </w:rPr>
        <w:t xml:space="preserve">dan kondisi truk tangki yang tidak sesuai dengan standar. </w:t>
      </w:r>
      <w:r w:rsidR="00076940" w:rsidRPr="000925C9">
        <w:rPr>
          <w:rFonts w:ascii="Times New Roman" w:hAnsi="Times New Roman" w:cs="Times New Roman"/>
          <w:sz w:val="20"/>
          <w:szCs w:val="20"/>
        </w:rPr>
        <w:t xml:space="preserve">Untuk mempermudah membaca prosedur tersebut dibuat peta operasional pembongkaran </w:t>
      </w:r>
      <w:r w:rsidR="00076940" w:rsidRPr="000925C9">
        <w:rPr>
          <w:rFonts w:ascii="Times New Roman" w:hAnsi="Times New Roman" w:cs="Times New Roman"/>
          <w:i/>
          <w:sz w:val="20"/>
          <w:szCs w:val="20"/>
        </w:rPr>
        <w:t>mono ethylene glycol (meg)</w:t>
      </w:r>
      <w:r w:rsidR="00076940" w:rsidRPr="000925C9">
        <w:rPr>
          <w:rFonts w:ascii="Times New Roman" w:hAnsi="Times New Roman" w:cs="Times New Roman"/>
          <w:sz w:val="20"/>
          <w:szCs w:val="20"/>
        </w:rPr>
        <w:t xml:space="preserve"> yang dibuat oleh penulis untuk mempermudah pemahaman tentang proses pembongkaran serta informasi tentang lamanya waktu proses pembongkaran. Hasil penelitian diperoleh Pompa yang dimiliki 2 mesin dengan 4 jalur dan pengawas atau operator pembongkaran hanya satu orang, kurangnya pemeriksaan kelengkapan seperti </w:t>
      </w:r>
      <w:r w:rsidR="00076940" w:rsidRPr="000925C9">
        <w:rPr>
          <w:rFonts w:ascii="Times New Roman" w:hAnsi="Times New Roman" w:cs="Times New Roman"/>
          <w:i/>
          <w:sz w:val="20"/>
          <w:szCs w:val="20"/>
        </w:rPr>
        <w:t xml:space="preserve">grounding cable </w:t>
      </w:r>
      <w:r w:rsidR="00076940" w:rsidRPr="000925C9">
        <w:rPr>
          <w:rFonts w:ascii="Times New Roman" w:hAnsi="Times New Roman" w:cs="Times New Roman"/>
          <w:sz w:val="20"/>
          <w:szCs w:val="20"/>
        </w:rPr>
        <w:t xml:space="preserve">pada truk yang masuk ke PT APF untuk melakukan proses pembongkaran bahan baku MEG, dan beberapa truk tangki yang dimiliki transporter tidak dilengkapi dengan sertifikat kesehatan dan lingkungan hidup (KLH), usulan yaitu menambah operator pembongkaran untuk pengawasan pembongkaran agar setiap truk yang melakukan pembongkaran dapat diawasi secara maksimal tanpa adanya kecurangan yang dilakukan oleh pihak-pihak yang tidak bertanggung jawab, tingkatkan pemeriksaan kepada truk tangki yang akan masuk ke kawasan PT APF untuk melakukan pembongkaran bahan baku MEG, dan melakukan pengecekan atau audit kepada </w:t>
      </w:r>
      <w:r w:rsidR="00076940" w:rsidRPr="000925C9">
        <w:rPr>
          <w:rFonts w:ascii="Times New Roman" w:hAnsi="Times New Roman" w:cs="Times New Roman"/>
          <w:i/>
          <w:sz w:val="20"/>
          <w:szCs w:val="20"/>
        </w:rPr>
        <w:t>transporter</w:t>
      </w:r>
      <w:r w:rsidR="00076940" w:rsidRPr="000925C9">
        <w:rPr>
          <w:rFonts w:ascii="Times New Roman" w:hAnsi="Times New Roman" w:cs="Times New Roman"/>
          <w:sz w:val="20"/>
          <w:szCs w:val="20"/>
        </w:rPr>
        <w:t xml:space="preserve"> mengenai kelengkapan dokumen KLH untuk moda yang membawa bahan baku MEG</w:t>
      </w:r>
      <w:r w:rsidR="0069321F" w:rsidRPr="000925C9">
        <w:rPr>
          <w:rFonts w:ascii="Times New Roman" w:hAnsi="Times New Roman" w:cs="Times New Roman"/>
          <w:sz w:val="20"/>
          <w:szCs w:val="20"/>
        </w:rPr>
        <w:t>.</w:t>
      </w:r>
    </w:p>
    <w:p w:rsidR="00076940" w:rsidRPr="000925C9" w:rsidRDefault="00076940" w:rsidP="00DA6562">
      <w:pPr>
        <w:spacing w:after="0" w:line="360" w:lineRule="auto"/>
        <w:jc w:val="both"/>
        <w:rPr>
          <w:sz w:val="20"/>
          <w:szCs w:val="20"/>
        </w:rPr>
      </w:pPr>
      <w:r w:rsidRPr="000925C9">
        <w:rPr>
          <w:rFonts w:ascii="Times New Roman" w:hAnsi="Times New Roman" w:cs="Times New Roman"/>
          <w:b/>
          <w:sz w:val="20"/>
          <w:szCs w:val="20"/>
        </w:rPr>
        <w:t>Kata Kunci</w:t>
      </w:r>
      <w:r w:rsidRPr="000925C9">
        <w:rPr>
          <w:rFonts w:ascii="Times New Roman" w:hAnsi="Times New Roman" w:cs="Times New Roman"/>
          <w:sz w:val="20"/>
          <w:szCs w:val="20"/>
        </w:rPr>
        <w:t xml:space="preserve"> : </w:t>
      </w:r>
      <w:r w:rsidRPr="000925C9">
        <w:rPr>
          <w:rFonts w:ascii="Times New Roman" w:hAnsi="Times New Roman" w:cs="Times New Roman"/>
          <w:i/>
          <w:sz w:val="20"/>
          <w:szCs w:val="20"/>
        </w:rPr>
        <w:t>Unloaading, Standar</w:t>
      </w:r>
      <w:r w:rsidR="0069321F" w:rsidRPr="000925C9">
        <w:rPr>
          <w:rFonts w:ascii="Times New Roman" w:hAnsi="Times New Roman" w:cs="Times New Roman"/>
          <w:i/>
          <w:sz w:val="20"/>
          <w:szCs w:val="20"/>
        </w:rPr>
        <w:t>d Operasional Procedure, Mono Ethylene Glycol (MEG)</w:t>
      </w:r>
    </w:p>
    <w:p w:rsidR="00DA2CE6" w:rsidRDefault="00DA2CE6" w:rsidP="00DA2CE6">
      <w:pPr>
        <w:spacing w:after="0" w:line="360" w:lineRule="auto"/>
        <w:jc w:val="both"/>
        <w:rPr>
          <w:rFonts w:ascii="Times New Roman" w:hAnsi="Times New Roman" w:cs="Times New Roman"/>
          <w:b/>
          <w:sz w:val="20"/>
          <w:szCs w:val="20"/>
        </w:rPr>
      </w:pPr>
    </w:p>
    <w:p w:rsidR="00DA2CE6" w:rsidRPr="00DA2CE6" w:rsidRDefault="00DA2CE6" w:rsidP="00DA2CE6">
      <w:pPr>
        <w:spacing w:after="0" w:line="360" w:lineRule="auto"/>
        <w:jc w:val="both"/>
        <w:rPr>
          <w:rFonts w:ascii="Times New Roman" w:hAnsi="Times New Roman" w:cs="Times New Roman"/>
          <w:b/>
          <w:sz w:val="20"/>
          <w:szCs w:val="20"/>
        </w:rPr>
        <w:sectPr w:rsidR="00DA2CE6" w:rsidRPr="00DA2CE6" w:rsidSect="00DA2CE6">
          <w:type w:val="continuous"/>
          <w:pgSz w:w="12240" w:h="15840"/>
          <w:pgMar w:top="1440" w:right="1440" w:bottom="1440" w:left="1440" w:header="720" w:footer="720" w:gutter="0"/>
          <w:cols w:space="720"/>
          <w:titlePg/>
          <w:docGrid w:linePitch="360"/>
        </w:sectPr>
      </w:pPr>
    </w:p>
    <w:p w:rsidR="00F402D6" w:rsidRPr="000925C9" w:rsidRDefault="00F402D6" w:rsidP="00F16C30">
      <w:pPr>
        <w:pStyle w:val="ListParagraph"/>
        <w:numPr>
          <w:ilvl w:val="0"/>
          <w:numId w:val="10"/>
        </w:numPr>
        <w:spacing w:after="0" w:line="360" w:lineRule="auto"/>
        <w:ind w:left="360"/>
        <w:jc w:val="both"/>
        <w:rPr>
          <w:rFonts w:ascii="Times New Roman" w:hAnsi="Times New Roman" w:cs="Times New Roman"/>
          <w:b/>
          <w:sz w:val="20"/>
          <w:szCs w:val="20"/>
        </w:rPr>
      </w:pPr>
      <w:r w:rsidRPr="000925C9">
        <w:rPr>
          <w:rFonts w:ascii="Times New Roman" w:hAnsi="Times New Roman" w:cs="Times New Roman"/>
          <w:b/>
          <w:sz w:val="20"/>
          <w:szCs w:val="20"/>
        </w:rPr>
        <w:t>PENDAHULUAN</w:t>
      </w:r>
    </w:p>
    <w:p w:rsidR="00A06140" w:rsidRPr="000925C9" w:rsidRDefault="00A06140"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PT Asia Pacific Fibers Tbk. Karawang, merupakan perusahaan penghasil polyester, karena itu tugas pokok perusahaan ini adalah memproduksi </w:t>
      </w:r>
      <w:r w:rsidRPr="000925C9">
        <w:rPr>
          <w:rFonts w:ascii="Times New Roman" w:hAnsi="Times New Roman" w:cs="Times New Roman"/>
          <w:i/>
          <w:sz w:val="20"/>
          <w:szCs w:val="20"/>
        </w:rPr>
        <w:t>polyester</w:t>
      </w:r>
      <w:r w:rsidRPr="000925C9">
        <w:rPr>
          <w:rFonts w:ascii="Times New Roman" w:hAnsi="Times New Roman" w:cs="Times New Roman"/>
          <w:sz w:val="20"/>
          <w:szCs w:val="20"/>
        </w:rPr>
        <w:t xml:space="preserve"> dan </w:t>
      </w:r>
      <w:r w:rsidRPr="000925C9">
        <w:rPr>
          <w:rFonts w:ascii="Times New Roman" w:hAnsi="Times New Roman" w:cs="Times New Roman"/>
          <w:i/>
          <w:sz w:val="20"/>
          <w:szCs w:val="20"/>
        </w:rPr>
        <w:t>fiber</w:t>
      </w:r>
      <w:r w:rsidRPr="000925C9">
        <w:rPr>
          <w:rFonts w:ascii="Times New Roman" w:hAnsi="Times New Roman" w:cs="Times New Roman"/>
          <w:sz w:val="20"/>
          <w:szCs w:val="20"/>
        </w:rPr>
        <w:t xml:space="preserve">. Proses pembongkaran bahan baku menjadi hal yang penting dalam menunjang kegiatan produksinya karena penanganan terhadap proses pembongkaran bahan baku cair berbeda dengan proses pembongkaran bahan baku pada umumnya. Salah satu pengelolaan bahan baku yang ada di PT Asia Pacific Fibers Tbk. Karawang yaitu dengan adanya prosedur pembongkaran bahan baku cair dari awal truk tangki masuk kedalam kawasan PT Asia </w:t>
      </w:r>
      <w:r w:rsidRPr="000925C9">
        <w:rPr>
          <w:rFonts w:ascii="Times New Roman" w:hAnsi="Times New Roman" w:cs="Times New Roman"/>
          <w:sz w:val="20"/>
          <w:szCs w:val="20"/>
        </w:rPr>
        <w:t xml:space="preserve">Pacific Fibers Tbk. Karawang hingga keluar dari perusahaan. Hal ini dilakukan untuk menjaga bahan baku agar tidak terkontaminasi dari hal-hal lain sehingga dapat menjaga kualitas produk yang dihasilkan. Aktivitas produksi yang berjalan setiap harinya mendorong manajemen untuk memberikan perhatian yang khusus terhadap proses pembongkaran bahan baku dari truk tangki hingga ditampung pada tangki penampungan perusaahaan agar aktivitas produksi dapat berjalan dengan efektif dan efesien. </w:t>
      </w:r>
    </w:p>
    <w:p w:rsidR="00A06140" w:rsidRDefault="00A06140" w:rsidP="008D6906">
      <w:pPr>
        <w:spacing w:after="0" w:line="360" w:lineRule="auto"/>
        <w:jc w:val="both"/>
        <w:rPr>
          <w:rFonts w:ascii="Times New Roman" w:hAnsi="Times New Roman" w:cs="Times New Roman"/>
          <w:i/>
          <w:sz w:val="20"/>
          <w:szCs w:val="20"/>
        </w:rPr>
      </w:pPr>
      <w:r w:rsidRPr="000925C9">
        <w:rPr>
          <w:rFonts w:ascii="Times New Roman" w:hAnsi="Times New Roman" w:cs="Times New Roman"/>
          <w:i/>
          <w:sz w:val="20"/>
          <w:szCs w:val="20"/>
        </w:rPr>
        <w:t>Standard operational procedure (</w:t>
      </w:r>
      <w:r w:rsidRPr="000925C9">
        <w:rPr>
          <w:rFonts w:ascii="Times New Roman" w:hAnsi="Times New Roman" w:cs="Times New Roman"/>
          <w:sz w:val="20"/>
          <w:szCs w:val="20"/>
        </w:rPr>
        <w:t xml:space="preserve">SOP) ini di buat untuk dijadikan pedoman untuk melakukan suatu </w:t>
      </w:r>
      <w:r w:rsidRPr="000925C9">
        <w:rPr>
          <w:rFonts w:ascii="Times New Roman" w:hAnsi="Times New Roman" w:cs="Times New Roman"/>
          <w:sz w:val="20"/>
          <w:szCs w:val="20"/>
        </w:rPr>
        <w:lastRenderedPageBreak/>
        <w:t xml:space="preserve">kegiatan agar kegiatan atau aktivitas yang dilakukan terstruktur dan mendapatkan hasil yang maksimal. Pada setiap kegiatan diperusahaan manufaktur seharusnya sesuai dengan SOP yang telah ditetapkan, namun pada kenyataannya ada beberapa kegiatan yang tidak ditaati. Salah satunya yaitu kendaraan </w:t>
      </w:r>
      <w:r w:rsidRPr="000925C9">
        <w:rPr>
          <w:rFonts w:ascii="Times New Roman" w:hAnsi="Times New Roman" w:cs="Times New Roman"/>
          <w:i/>
          <w:sz w:val="20"/>
          <w:szCs w:val="20"/>
        </w:rPr>
        <w:t>transporter</w:t>
      </w:r>
      <w:r w:rsidRPr="000925C9">
        <w:rPr>
          <w:rFonts w:ascii="Times New Roman" w:hAnsi="Times New Roman" w:cs="Times New Roman"/>
          <w:sz w:val="20"/>
          <w:szCs w:val="20"/>
        </w:rPr>
        <w:t xml:space="preserve">  yang membawa bahan baku cairan MEG yang masuk ke kawasan PT APF tidak sesuai standar yang telah ditetapkan. Ada aturan yang harus ditaati oleh para </w:t>
      </w:r>
      <w:r w:rsidRPr="000925C9">
        <w:rPr>
          <w:rFonts w:ascii="Times New Roman" w:hAnsi="Times New Roman" w:cs="Times New Roman"/>
          <w:i/>
          <w:sz w:val="20"/>
          <w:szCs w:val="20"/>
        </w:rPr>
        <w:t>transporter</w:t>
      </w:r>
      <w:r w:rsidRPr="000925C9">
        <w:rPr>
          <w:rFonts w:ascii="Times New Roman" w:hAnsi="Times New Roman" w:cs="Times New Roman"/>
          <w:sz w:val="20"/>
          <w:szCs w:val="20"/>
        </w:rPr>
        <w:t xml:space="preserve"> yaitu kendaraan yang melakukan kegiatan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harus bersertifikat Kesehatan dan Lingkungan Hidup (KLH) dan kendaraan tersebut harus dilengkapi dengan dengan alat keselamatan seperti APAR, saringan knalpot dan tangki mobil serta ban kondisi harus baik. </w:t>
      </w:r>
      <w:r w:rsidRPr="000925C9">
        <w:rPr>
          <w:rFonts w:ascii="Times New Roman" w:hAnsi="Times New Roman" w:cs="Times New Roman"/>
          <w:i/>
          <w:sz w:val="20"/>
          <w:szCs w:val="20"/>
        </w:rPr>
        <w:t xml:space="preserve"> </w:t>
      </w:r>
    </w:p>
    <w:p w:rsidR="00DA2CE6" w:rsidRPr="000925C9" w:rsidRDefault="00DA2CE6" w:rsidP="008D6906">
      <w:pPr>
        <w:spacing w:after="0" w:line="360" w:lineRule="auto"/>
        <w:jc w:val="both"/>
        <w:rPr>
          <w:rFonts w:ascii="Times New Roman" w:hAnsi="Times New Roman" w:cs="Times New Roman"/>
          <w:i/>
          <w:sz w:val="20"/>
          <w:szCs w:val="20"/>
        </w:rPr>
      </w:pPr>
    </w:p>
    <w:p w:rsidR="00F16C30" w:rsidRPr="000925C9" w:rsidRDefault="00F16C30" w:rsidP="00F16C30">
      <w:pPr>
        <w:pStyle w:val="ListParagraph"/>
        <w:numPr>
          <w:ilvl w:val="0"/>
          <w:numId w:val="10"/>
        </w:numPr>
        <w:spacing w:after="0" w:line="360" w:lineRule="auto"/>
        <w:ind w:left="360"/>
        <w:jc w:val="both"/>
        <w:rPr>
          <w:rFonts w:ascii="Times New Roman" w:hAnsi="Times New Roman" w:cs="Times New Roman"/>
          <w:b/>
          <w:sz w:val="20"/>
          <w:szCs w:val="20"/>
        </w:rPr>
      </w:pPr>
      <w:r w:rsidRPr="000925C9">
        <w:rPr>
          <w:rFonts w:ascii="Times New Roman" w:hAnsi="Times New Roman" w:cs="Times New Roman"/>
          <w:b/>
          <w:sz w:val="20"/>
          <w:szCs w:val="20"/>
        </w:rPr>
        <w:t>LANDASAN TEORI</w:t>
      </w:r>
    </w:p>
    <w:p w:rsidR="00266279" w:rsidRPr="000925C9" w:rsidRDefault="00266279"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Agar Perusahaan dapat berjalan dengan baik dan sesuai dengan aturan untuk mencapai suatu sasaran yang diinginkan, baik sasaran jangka pendek maupun jangka panjang, maka perlu adanya pedoman/metode/ dasar/aturan yang harus dijalankan secara benar oleh semua level (Top manajemen, manajemen dan Karyawan) disemua unit Divisi.</w:t>
      </w:r>
    </w:p>
    <w:p w:rsidR="00266279" w:rsidRPr="000925C9" w:rsidRDefault="00266279"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i/>
          <w:sz w:val="20"/>
          <w:szCs w:val="20"/>
        </w:rPr>
        <w:t>Standard Operating Prosedure</w:t>
      </w:r>
      <w:r w:rsidRPr="000925C9">
        <w:rPr>
          <w:rFonts w:ascii="Times New Roman" w:hAnsi="Times New Roman" w:cs="Times New Roman"/>
          <w:sz w:val="20"/>
          <w:szCs w:val="20"/>
        </w:rPr>
        <w:t xml:space="preserve"> (SOP) adalah serangkaian instruksi tertulis yang dibakukan (terdokumentasi )mengenai berbagai proses penyelenggaraan administrasi perusahaan, bagaimana dan kapan harus dilakukan, dimana dan oleh siapa dilakukan.</w:t>
      </w:r>
    </w:p>
    <w:p w:rsidR="00266279" w:rsidRPr="000925C9" w:rsidRDefault="00266279" w:rsidP="00266279">
      <w:pPr>
        <w:spacing w:after="0" w:line="360" w:lineRule="auto"/>
        <w:jc w:val="both"/>
        <w:rPr>
          <w:rFonts w:ascii="Times New Roman" w:hAnsi="Times New Roman" w:cs="Times New Roman"/>
          <w:sz w:val="20"/>
          <w:szCs w:val="20"/>
        </w:rPr>
      </w:pPr>
      <w:r w:rsidRPr="000925C9">
        <w:rPr>
          <w:rFonts w:ascii="Times New Roman" w:hAnsi="Times New Roman" w:cs="Times New Roman"/>
          <w:b/>
          <w:bCs/>
          <w:sz w:val="20"/>
          <w:szCs w:val="20"/>
        </w:rPr>
        <w:t>Fungsi Standar Operasional Prosedur</w:t>
      </w:r>
    </w:p>
    <w:p w:rsidR="00266279" w:rsidRPr="000925C9" w:rsidRDefault="00266279" w:rsidP="00266279">
      <w:pPr>
        <w:numPr>
          <w:ilvl w:val="0"/>
          <w:numId w:val="13"/>
        </w:num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Memperlancar tugas petugas pegawai atau tim unit kerja.</w:t>
      </w:r>
    </w:p>
    <w:p w:rsidR="00266279" w:rsidRPr="000925C9" w:rsidRDefault="00266279" w:rsidP="00266279">
      <w:pPr>
        <w:numPr>
          <w:ilvl w:val="0"/>
          <w:numId w:val="13"/>
        </w:num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Sebagai dasar hukum bila terjadi penyimpangan.</w:t>
      </w:r>
    </w:p>
    <w:p w:rsidR="00266279" w:rsidRPr="000925C9" w:rsidRDefault="00266279" w:rsidP="00266279">
      <w:pPr>
        <w:numPr>
          <w:ilvl w:val="0"/>
          <w:numId w:val="13"/>
        </w:num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Mengetahui dengan jelas hambatan-hambatannya dan mudah dilacak</w:t>
      </w:r>
    </w:p>
    <w:p w:rsidR="00266279" w:rsidRPr="000925C9" w:rsidRDefault="00266279" w:rsidP="00266279">
      <w:pPr>
        <w:numPr>
          <w:ilvl w:val="0"/>
          <w:numId w:val="13"/>
        </w:num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Mengarahkan petugas pegawai untuk sama-sama disiplin dala bekerja.</w:t>
      </w:r>
    </w:p>
    <w:p w:rsidR="00F16C30" w:rsidRDefault="00266279" w:rsidP="00F16C30">
      <w:pPr>
        <w:numPr>
          <w:ilvl w:val="0"/>
          <w:numId w:val="13"/>
        </w:num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Sebagai pedoman dalam melaksanakan pekerjaan rutin.</w:t>
      </w:r>
    </w:p>
    <w:p w:rsidR="00DA2CE6" w:rsidRPr="000925C9" w:rsidRDefault="00DA2CE6" w:rsidP="00DA2CE6">
      <w:pPr>
        <w:spacing w:after="0" w:line="360" w:lineRule="auto"/>
        <w:ind w:left="720"/>
        <w:jc w:val="both"/>
        <w:rPr>
          <w:rFonts w:ascii="Times New Roman" w:hAnsi="Times New Roman" w:cs="Times New Roman"/>
          <w:sz w:val="20"/>
          <w:szCs w:val="20"/>
        </w:rPr>
      </w:pPr>
    </w:p>
    <w:p w:rsidR="00F402D6" w:rsidRPr="000925C9" w:rsidRDefault="00C21AB1" w:rsidP="00F16C30">
      <w:pPr>
        <w:pStyle w:val="ListParagraph"/>
        <w:numPr>
          <w:ilvl w:val="0"/>
          <w:numId w:val="10"/>
        </w:numPr>
        <w:spacing w:line="360" w:lineRule="auto"/>
        <w:ind w:left="360"/>
        <w:jc w:val="both"/>
        <w:rPr>
          <w:rFonts w:ascii="Times New Roman" w:hAnsi="Times New Roman" w:cs="Times New Roman"/>
          <w:b/>
          <w:sz w:val="20"/>
          <w:szCs w:val="20"/>
        </w:rPr>
      </w:pPr>
      <w:r w:rsidRPr="000925C9">
        <w:rPr>
          <w:rFonts w:ascii="Times New Roman" w:hAnsi="Times New Roman" w:cs="Times New Roman"/>
          <w:b/>
          <w:sz w:val="20"/>
          <w:szCs w:val="20"/>
        </w:rPr>
        <w:t>METODE PENELITIAN</w:t>
      </w:r>
    </w:p>
    <w:p w:rsidR="00DA6562" w:rsidRPr="000925C9" w:rsidRDefault="000925C9" w:rsidP="0072138C">
      <w:pPr>
        <w:spacing w:line="360" w:lineRule="auto"/>
        <w:jc w:val="center"/>
        <w:rPr>
          <w:sz w:val="20"/>
          <w:szCs w:val="20"/>
        </w:rPr>
        <w:sectPr w:rsidR="00DA6562" w:rsidRPr="000925C9" w:rsidSect="00340F9B">
          <w:type w:val="continuous"/>
          <w:pgSz w:w="12240" w:h="15840"/>
          <w:pgMar w:top="1440" w:right="1440" w:bottom="1440" w:left="1440" w:header="720" w:footer="720" w:gutter="0"/>
          <w:cols w:num="2" w:space="720"/>
          <w:titlePg/>
          <w:docGrid w:linePitch="360"/>
        </w:sectPr>
      </w:pPr>
      <w:r w:rsidRPr="000925C9">
        <w:rPr>
          <w:sz w:val="20"/>
          <w:szCs w:val="20"/>
        </w:rPr>
        <w:object w:dxaOrig="8213" w:dyaOrig="13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474.75pt" o:ole="">
            <v:imagedata r:id="rId9" o:title=""/>
          </v:shape>
          <o:OLEObject Type="Embed" ProgID="Visio.Drawing.11" ShapeID="_x0000_i1025" DrawAspect="Content" ObjectID="_1581754677" r:id="rId10"/>
        </w:object>
      </w:r>
    </w:p>
    <w:p w:rsidR="00C21AB1" w:rsidRPr="000925C9" w:rsidRDefault="00C21AB1" w:rsidP="00DA6562">
      <w:pPr>
        <w:pStyle w:val="ListParagraph"/>
        <w:numPr>
          <w:ilvl w:val="0"/>
          <w:numId w:val="10"/>
        </w:numPr>
        <w:spacing w:line="360" w:lineRule="auto"/>
        <w:ind w:left="360"/>
        <w:jc w:val="both"/>
        <w:rPr>
          <w:rFonts w:ascii="Times New Roman" w:hAnsi="Times New Roman" w:cs="Times New Roman"/>
          <w:b/>
          <w:sz w:val="20"/>
          <w:szCs w:val="20"/>
        </w:rPr>
      </w:pPr>
      <w:r w:rsidRPr="000925C9">
        <w:rPr>
          <w:rFonts w:ascii="Times New Roman" w:hAnsi="Times New Roman" w:cs="Times New Roman"/>
          <w:b/>
          <w:sz w:val="20"/>
          <w:szCs w:val="20"/>
        </w:rPr>
        <w:lastRenderedPageBreak/>
        <w:t>HASIL DAN PEMBAHASAN</w:t>
      </w:r>
    </w:p>
    <w:p w:rsidR="00A06140" w:rsidRPr="000925C9" w:rsidRDefault="0069321F" w:rsidP="00F402D6">
      <w:pPr>
        <w:spacing w:line="360" w:lineRule="auto"/>
        <w:jc w:val="both"/>
        <w:rPr>
          <w:sz w:val="20"/>
          <w:szCs w:val="20"/>
        </w:rPr>
      </w:pPr>
      <w:r w:rsidRPr="000925C9">
        <w:rPr>
          <w:sz w:val="20"/>
          <w:szCs w:val="20"/>
        </w:rPr>
        <w:object w:dxaOrig="10944" w:dyaOrig="17704">
          <v:shape id="_x0000_i1026" type="#_x0000_t75" style="width:353.25pt;height:571.5pt" o:ole="">
            <v:imagedata r:id="rId11" o:title=""/>
          </v:shape>
          <o:OLEObject Type="Embed" ProgID="Visio.Drawing.11" ShapeID="_x0000_i1026" DrawAspect="Content" ObjectID="_1581754678" r:id="rId12"/>
        </w:object>
      </w:r>
    </w:p>
    <w:p w:rsidR="00340F9B" w:rsidRPr="000925C9" w:rsidRDefault="00340F9B" w:rsidP="00056869">
      <w:pPr>
        <w:spacing w:after="0" w:line="360" w:lineRule="auto"/>
        <w:ind w:firstLine="720"/>
        <w:jc w:val="both"/>
        <w:rPr>
          <w:rFonts w:ascii="Times New Roman" w:hAnsi="Times New Roman" w:cs="Times New Roman"/>
          <w:sz w:val="20"/>
          <w:szCs w:val="20"/>
        </w:rPr>
        <w:sectPr w:rsidR="00340F9B" w:rsidRPr="000925C9" w:rsidSect="00340F9B">
          <w:type w:val="continuous"/>
          <w:pgSz w:w="12240" w:h="15840"/>
          <w:pgMar w:top="1440" w:right="1440" w:bottom="1440" w:left="1440" w:header="720" w:footer="720" w:gutter="0"/>
          <w:cols w:space="720" w:equalWidth="0">
            <w:col w:w="9360"/>
          </w:cols>
          <w:titlePg/>
          <w:docGrid w:linePitch="360"/>
        </w:sectPr>
      </w:pPr>
    </w:p>
    <w:p w:rsidR="00056869" w:rsidRPr="000925C9" w:rsidRDefault="00056869"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Proses pembongkaran atau dalam bahasa lain disebut juga sebagai sebagai proses </w:t>
      </w:r>
      <w:r w:rsidRPr="000925C9">
        <w:rPr>
          <w:rFonts w:ascii="Times New Roman" w:hAnsi="Times New Roman" w:cs="Times New Roman"/>
          <w:i/>
          <w:sz w:val="20"/>
          <w:szCs w:val="20"/>
        </w:rPr>
        <w:t xml:space="preserve">unloading </w:t>
      </w:r>
      <w:r w:rsidRPr="000925C9">
        <w:rPr>
          <w:rFonts w:ascii="Times New Roman" w:hAnsi="Times New Roman" w:cs="Times New Roman"/>
          <w:sz w:val="20"/>
          <w:szCs w:val="20"/>
        </w:rPr>
        <w:t xml:space="preserve">adalah proses </w:t>
      </w:r>
      <w:r w:rsidRPr="000925C9">
        <w:rPr>
          <w:rFonts w:ascii="Times New Roman" w:hAnsi="Times New Roman" w:cs="Times New Roman"/>
          <w:sz w:val="20"/>
          <w:szCs w:val="20"/>
        </w:rPr>
        <w:t xml:space="preserve">awal yang dilakukan oleh perusahaan </w:t>
      </w:r>
      <w:r w:rsidRPr="000925C9">
        <w:rPr>
          <w:rFonts w:ascii="Times New Roman" w:hAnsi="Times New Roman" w:cs="Times New Roman"/>
          <w:i/>
          <w:sz w:val="20"/>
          <w:szCs w:val="20"/>
        </w:rPr>
        <w:t xml:space="preserve">manufacture </w:t>
      </w:r>
      <w:r w:rsidRPr="000925C9">
        <w:rPr>
          <w:rFonts w:ascii="Times New Roman" w:hAnsi="Times New Roman" w:cs="Times New Roman"/>
          <w:sz w:val="20"/>
          <w:szCs w:val="20"/>
        </w:rPr>
        <w:t xml:space="preserve">dalam kegiatan produksi. Pada PT Asia Pacific Fibers </w:t>
      </w:r>
      <w:r w:rsidRPr="000925C9">
        <w:rPr>
          <w:rFonts w:ascii="Times New Roman" w:hAnsi="Times New Roman" w:cs="Times New Roman"/>
          <w:sz w:val="20"/>
          <w:szCs w:val="20"/>
        </w:rPr>
        <w:lastRenderedPageBreak/>
        <w:t>Tbk. Karawang, proses pembongkaran dilakukan setiap kali truk yang membawa bahan baku datang untuk memenuhi kebutuhan produksi. Proses pembongkaran yang dilakukan oleh PT Asia Pacific Fibers Tbk. Karawang adalah sebagai berikut:</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Truk tangki yang baru masuk kawasan PT Asia Pacific Fibers Tbk. Karawang melakukan registrasi di pos satpam terlebih dahulu kemudian masuk kedalam.</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Sebelum truk ditimbang, truk dicek dahulu oleh pengawas timbangan atau </w:t>
      </w:r>
      <w:r w:rsidRPr="000925C9">
        <w:rPr>
          <w:rFonts w:ascii="Times New Roman" w:hAnsi="Times New Roman" w:cs="Times New Roman"/>
          <w:i/>
          <w:sz w:val="20"/>
          <w:szCs w:val="20"/>
        </w:rPr>
        <w:t>security</w:t>
      </w:r>
      <w:r w:rsidRPr="000925C9">
        <w:rPr>
          <w:rFonts w:ascii="Times New Roman" w:hAnsi="Times New Roman" w:cs="Times New Roman"/>
          <w:sz w:val="20"/>
          <w:szCs w:val="20"/>
        </w:rPr>
        <w:t>. Hal yang diperiksa yaitu:</w:t>
      </w:r>
    </w:p>
    <w:p w:rsidR="00056869" w:rsidRPr="000925C9" w:rsidRDefault="00056869" w:rsidP="00056869">
      <w:pPr>
        <w:pStyle w:val="ListParagraph"/>
        <w:numPr>
          <w:ilvl w:val="0"/>
          <w:numId w:val="6"/>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Kondisi truk dan kelengkapan pengamanannya seperti tabung pemadam, ban,  dan saringan knalpot.</w:t>
      </w:r>
    </w:p>
    <w:p w:rsidR="00056869" w:rsidRPr="000925C9" w:rsidRDefault="00056869" w:rsidP="00056869">
      <w:pPr>
        <w:pStyle w:val="ListParagraph"/>
        <w:numPr>
          <w:ilvl w:val="0"/>
          <w:numId w:val="6"/>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Cek kondisi segel dan kebocoran tangki (jika ada).</w:t>
      </w:r>
    </w:p>
    <w:p w:rsidR="00056869" w:rsidRPr="000925C9" w:rsidRDefault="00056869" w:rsidP="00056869">
      <w:pPr>
        <w:pStyle w:val="ListParagraph"/>
        <w:tabs>
          <w:tab w:val="left" w:pos="1187"/>
        </w:tabs>
        <w:spacing w:after="0" w:line="360" w:lineRule="auto"/>
        <w:ind w:left="707"/>
        <w:jc w:val="both"/>
        <w:rPr>
          <w:rFonts w:ascii="Times New Roman" w:hAnsi="Times New Roman" w:cs="Times New Roman"/>
          <w:sz w:val="20"/>
          <w:szCs w:val="20"/>
        </w:rPr>
      </w:pPr>
      <w:r w:rsidRPr="000925C9">
        <w:rPr>
          <w:rFonts w:ascii="Times New Roman" w:hAnsi="Times New Roman" w:cs="Times New Roman"/>
          <w:sz w:val="20"/>
          <w:szCs w:val="20"/>
        </w:rPr>
        <w:t xml:space="preserve">Truk tangki ditimbang dijembatan timbang untuk mengatahui nilai </w:t>
      </w:r>
      <w:r w:rsidRPr="000925C9">
        <w:rPr>
          <w:rFonts w:ascii="Times New Roman" w:hAnsi="Times New Roman" w:cs="Times New Roman"/>
          <w:i/>
          <w:sz w:val="20"/>
          <w:szCs w:val="20"/>
        </w:rPr>
        <w:t xml:space="preserve">gross </w:t>
      </w:r>
      <w:r w:rsidRPr="000925C9">
        <w:rPr>
          <w:rFonts w:ascii="Times New Roman" w:hAnsi="Times New Roman" w:cs="Times New Roman"/>
          <w:sz w:val="20"/>
          <w:szCs w:val="20"/>
        </w:rPr>
        <w:t>truk tangki tersebut. Kemudian operator timbangan mengarahkan supir untuk menuju terminal pembongkaran yang telah ditentukan.</w:t>
      </w:r>
    </w:p>
    <w:p w:rsidR="00056869" w:rsidRPr="000925C9" w:rsidRDefault="00056869" w:rsidP="00056869">
      <w:pPr>
        <w:pStyle w:val="ListParagraph"/>
        <w:numPr>
          <w:ilvl w:val="0"/>
          <w:numId w:val="9"/>
        </w:numPr>
        <w:suppressAutoHyphens/>
        <w:spacing w:after="0" w:line="360" w:lineRule="auto"/>
        <w:ind w:left="733"/>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Truk tangki yang telah masuk dikawasan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diarahkan oleh operator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MEG untuk parkir diterminal yang telah ditentukan, pasang </w:t>
      </w:r>
      <w:r w:rsidRPr="000925C9">
        <w:rPr>
          <w:rFonts w:ascii="Times New Roman" w:hAnsi="Times New Roman" w:cs="Times New Roman"/>
          <w:i/>
          <w:sz w:val="20"/>
          <w:szCs w:val="20"/>
        </w:rPr>
        <w:t>chock tire</w:t>
      </w:r>
      <w:r w:rsidRPr="000925C9">
        <w:rPr>
          <w:rFonts w:ascii="Times New Roman" w:hAnsi="Times New Roman" w:cs="Times New Roman"/>
          <w:sz w:val="20"/>
          <w:szCs w:val="20"/>
        </w:rPr>
        <w:t>. Lalu diambil sample</w:t>
      </w:r>
      <w:r w:rsidR="00F16C30" w:rsidRPr="000925C9">
        <w:rPr>
          <w:rFonts w:ascii="Times New Roman" w:hAnsi="Times New Roman" w:cs="Times New Roman"/>
          <w:sz w:val="20"/>
          <w:szCs w:val="20"/>
        </w:rPr>
        <w:t xml:space="preserve">. </w:t>
      </w:r>
      <w:r w:rsidRPr="000925C9">
        <w:rPr>
          <w:rFonts w:ascii="Times New Roman" w:hAnsi="Times New Roman" w:cs="Times New Roman"/>
          <w:sz w:val="20"/>
          <w:szCs w:val="20"/>
        </w:rPr>
        <w:t>Sampel yang diambil dianalisa oleh pihak LAB dan hasil akan keluar +/- 30 menit setelah analisisa.</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Setelah mobil terparkir diterminal yang telah ditentukan dan pihak operator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MEG memeriksa kondisi mobil dalam keadaan siap untuk dibongkar, maka langkah selanjutnya adalah:</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Pasang </w:t>
      </w:r>
      <w:r w:rsidRPr="000925C9">
        <w:rPr>
          <w:rFonts w:ascii="Times New Roman" w:hAnsi="Times New Roman" w:cs="Times New Roman"/>
          <w:i/>
          <w:sz w:val="20"/>
          <w:szCs w:val="20"/>
        </w:rPr>
        <w:t>grounding cable</w:t>
      </w:r>
      <w:r w:rsidRPr="000925C9">
        <w:rPr>
          <w:rFonts w:ascii="Times New Roman" w:hAnsi="Times New Roman" w:cs="Times New Roman"/>
          <w:sz w:val="20"/>
          <w:szCs w:val="20"/>
        </w:rPr>
        <w:t xml:space="preserve"> dari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ke truk tangki</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Komunikasi dengan bagian </w:t>
      </w:r>
      <w:r w:rsidRPr="000925C9">
        <w:rPr>
          <w:rFonts w:ascii="Times New Roman" w:hAnsi="Times New Roman" w:cs="Times New Roman"/>
          <w:i/>
          <w:sz w:val="20"/>
          <w:szCs w:val="20"/>
        </w:rPr>
        <w:t>production</w:t>
      </w:r>
      <w:r w:rsidRPr="000925C9">
        <w:rPr>
          <w:rFonts w:ascii="Times New Roman" w:hAnsi="Times New Roman" w:cs="Times New Roman"/>
          <w:sz w:val="20"/>
          <w:szCs w:val="20"/>
        </w:rPr>
        <w:t xml:space="preserve"> (Poly CCR)</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Melaporkan jumlah yang akan dibongkar</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Cek level sebelum dan sesudah</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Buka jalur kran yang menuju ke tangki produksi</w:t>
      </w:r>
    </w:p>
    <w:p w:rsidR="00056869" w:rsidRPr="000925C9" w:rsidRDefault="00056869" w:rsidP="00056869">
      <w:pPr>
        <w:pStyle w:val="ListParagraph"/>
        <w:numPr>
          <w:ilvl w:val="0"/>
          <w:numId w:val="7"/>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Koordinasi dengan bagian produksi pembongkaran akan dimulai </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Sebelum melakukan proses pembongkaran perlu dilakukan persiapan terlebih dahulu, persiapan pembongkaran yang harus dilakukan yaitu:</w:t>
      </w:r>
    </w:p>
    <w:p w:rsidR="00056869" w:rsidRPr="000925C9" w:rsidRDefault="00056869" w:rsidP="00056869">
      <w:pPr>
        <w:pStyle w:val="ListParagraph"/>
        <w:numPr>
          <w:ilvl w:val="0"/>
          <w:numId w:val="8"/>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Cek semua alat untuk siap dioperasikan</w:t>
      </w:r>
    </w:p>
    <w:p w:rsidR="00056869" w:rsidRPr="000925C9" w:rsidRDefault="00056869" w:rsidP="00056869">
      <w:pPr>
        <w:pStyle w:val="ListParagraph"/>
        <w:numPr>
          <w:ilvl w:val="0"/>
          <w:numId w:val="8"/>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Periksa jalur-jalur pipa apakah sudah benar</w:t>
      </w:r>
    </w:p>
    <w:p w:rsidR="00056869" w:rsidRPr="000925C9" w:rsidRDefault="00056869" w:rsidP="00056869">
      <w:pPr>
        <w:pStyle w:val="ListParagraph"/>
        <w:numPr>
          <w:ilvl w:val="0"/>
          <w:numId w:val="8"/>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Cek apakah truk tangki sudah ditimbang berat kotornya</w:t>
      </w:r>
    </w:p>
    <w:p w:rsidR="00056869" w:rsidRPr="000925C9" w:rsidRDefault="00056869" w:rsidP="00056869">
      <w:pPr>
        <w:pStyle w:val="ListParagraph"/>
        <w:numPr>
          <w:ilvl w:val="0"/>
          <w:numId w:val="8"/>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Cek semua kran pembuangan sudah tertutup </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Setelah melakukan persiapan pembongkaran, prosedur awal untuk proses  pembongkaran yaitu buka tutup </w:t>
      </w:r>
      <w:r w:rsidRPr="000925C9">
        <w:rPr>
          <w:rFonts w:ascii="Times New Roman" w:hAnsi="Times New Roman" w:cs="Times New Roman"/>
          <w:i/>
          <w:sz w:val="20"/>
          <w:szCs w:val="20"/>
        </w:rPr>
        <w:t>Men Hole</w:t>
      </w:r>
      <w:r w:rsidRPr="000925C9">
        <w:rPr>
          <w:rFonts w:ascii="Times New Roman" w:hAnsi="Times New Roman" w:cs="Times New Roman"/>
          <w:sz w:val="20"/>
          <w:szCs w:val="20"/>
        </w:rPr>
        <w:t xml:space="preserve"> dibagian atas truk kemudian pasang selang bongkar dan buka kran keluar pada truk tangki</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Setelah itu buka kran penerimaan dan biarkan hingga cairan megalir sampai ke pompa</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Buka kran pengeluaran udara </w:t>
      </w:r>
      <w:r w:rsidRPr="000925C9">
        <w:rPr>
          <w:rFonts w:ascii="Times New Roman" w:hAnsi="Times New Roman" w:cs="Times New Roman"/>
          <w:i/>
          <w:sz w:val="20"/>
          <w:szCs w:val="20"/>
        </w:rPr>
        <w:t>(drain)</w:t>
      </w:r>
      <w:r w:rsidRPr="000925C9">
        <w:rPr>
          <w:rFonts w:ascii="Times New Roman" w:hAnsi="Times New Roman" w:cs="Times New Roman"/>
          <w:sz w:val="20"/>
          <w:szCs w:val="20"/>
        </w:rPr>
        <w:t xml:space="preserve"> hingga udara keluar. Apabila yang keluar cairan maka tutup kran tersebut</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Kemudian hidupkan pompa dan buka kran secara perlahan-lahan untuk menstabilkan tekanan pompa. </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lastRenderedPageBreak/>
        <w:t>Pihak operator pembongkaran MEG terus memonitor aktivitas pembongkaran tersebut.</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Setelah selesai matikan pompa dan tutup kran pembongkaran. Untuk mengetahui cairan tersebut habis atau tidak, bisa dilihat dari jarum yang berada pada alat pengukur tekanan. Apabila jarum tersebut tidak stabil maka kondisi cairan didalam tangki telah berkurang.</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Apabila semua isi dalam truk tangki dipastikan habis, maka tutup kran pembongkaran dan tutup kran pada truk serta lepaskan selang bongkar secara hati-hati dan pastikan menhule diatas truk tangki ditutup kembali. </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Laporkan kepada bagian produksi atau CCR bahwa pembongkaran telah selesai, catat waktu dan record level akhir</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i/>
          <w:sz w:val="20"/>
          <w:szCs w:val="20"/>
        </w:rPr>
      </w:pPr>
      <w:r w:rsidRPr="000925C9">
        <w:rPr>
          <w:rFonts w:ascii="Times New Roman" w:hAnsi="Times New Roman" w:cs="Times New Roman"/>
          <w:sz w:val="20"/>
          <w:szCs w:val="20"/>
        </w:rPr>
        <w:t xml:space="preserve">Lepas </w:t>
      </w:r>
      <w:r w:rsidRPr="000925C9">
        <w:rPr>
          <w:rFonts w:ascii="Times New Roman" w:hAnsi="Times New Roman" w:cs="Times New Roman"/>
          <w:i/>
          <w:sz w:val="20"/>
          <w:szCs w:val="20"/>
        </w:rPr>
        <w:t>grounding cable.</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 xml:space="preserve">Kemudian pihak operator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MEG menginstruksikan kepada supir truk meninggalkan lokasi </w:t>
      </w:r>
      <w:r w:rsidRPr="000925C9">
        <w:rPr>
          <w:rFonts w:ascii="Times New Roman" w:hAnsi="Times New Roman" w:cs="Times New Roman"/>
          <w:i/>
          <w:sz w:val="20"/>
          <w:szCs w:val="20"/>
        </w:rPr>
        <w:t>unloading</w:t>
      </w:r>
      <w:r w:rsidRPr="000925C9">
        <w:rPr>
          <w:rFonts w:ascii="Times New Roman" w:hAnsi="Times New Roman" w:cs="Times New Roman"/>
          <w:sz w:val="20"/>
          <w:szCs w:val="20"/>
        </w:rPr>
        <w:t>.</w:t>
      </w:r>
    </w:p>
    <w:p w:rsidR="00056869" w:rsidRPr="000925C9" w:rsidRDefault="00056869" w:rsidP="00056869">
      <w:pPr>
        <w:pStyle w:val="ListParagraph"/>
        <w:numPr>
          <w:ilvl w:val="0"/>
          <w:numId w:val="9"/>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Proses penimbangan kosong</w:t>
      </w:r>
    </w:p>
    <w:p w:rsidR="00056869" w:rsidRPr="000925C9" w:rsidRDefault="00056869" w:rsidP="00056869">
      <w:pPr>
        <w:pStyle w:val="ListParagraph"/>
        <w:numPr>
          <w:ilvl w:val="0"/>
          <w:numId w:val="5"/>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i/>
          <w:sz w:val="20"/>
          <w:szCs w:val="20"/>
        </w:rPr>
        <w:t>Driver</w:t>
      </w:r>
      <w:r w:rsidRPr="000925C9">
        <w:rPr>
          <w:rFonts w:ascii="Times New Roman" w:hAnsi="Times New Roman" w:cs="Times New Roman"/>
          <w:sz w:val="20"/>
          <w:szCs w:val="20"/>
        </w:rPr>
        <w:t xml:space="preserve"> melaporkan dan menyerahkan surat jalan dari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ke operator timbangan</w:t>
      </w:r>
    </w:p>
    <w:p w:rsidR="00056869" w:rsidRPr="000925C9" w:rsidRDefault="00056869" w:rsidP="00056869">
      <w:pPr>
        <w:pStyle w:val="ListParagraph"/>
        <w:numPr>
          <w:ilvl w:val="0"/>
          <w:numId w:val="5"/>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Pihak operator timbangan menyerahkan dokumen atau surat jalan plus slip timbangan ke driver</w:t>
      </w:r>
    </w:p>
    <w:p w:rsidR="00056869" w:rsidRPr="000925C9" w:rsidRDefault="00056869" w:rsidP="00056869">
      <w:pPr>
        <w:pStyle w:val="ListParagraph"/>
        <w:numPr>
          <w:ilvl w:val="0"/>
          <w:numId w:val="5"/>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i/>
          <w:sz w:val="20"/>
          <w:szCs w:val="20"/>
        </w:rPr>
        <w:t>Security merecord</w:t>
      </w:r>
      <w:r w:rsidRPr="000925C9">
        <w:rPr>
          <w:rFonts w:ascii="Times New Roman" w:hAnsi="Times New Roman" w:cs="Times New Roman"/>
          <w:sz w:val="20"/>
          <w:szCs w:val="20"/>
        </w:rPr>
        <w:t xml:space="preserve"> data penerimaan dan mengecek segel di truk tangki</w:t>
      </w:r>
    </w:p>
    <w:p w:rsidR="00056869" w:rsidRDefault="00056869" w:rsidP="00DA6562">
      <w:pPr>
        <w:pStyle w:val="ListParagraph"/>
        <w:numPr>
          <w:ilvl w:val="0"/>
          <w:numId w:val="5"/>
        </w:numPr>
        <w:suppressAutoHyphens/>
        <w:spacing w:after="0" w:line="360" w:lineRule="auto"/>
        <w:contextualSpacing w:val="0"/>
        <w:jc w:val="both"/>
        <w:rPr>
          <w:rFonts w:ascii="Times New Roman" w:hAnsi="Times New Roman" w:cs="Times New Roman"/>
          <w:sz w:val="20"/>
          <w:szCs w:val="20"/>
        </w:rPr>
      </w:pPr>
      <w:r w:rsidRPr="000925C9">
        <w:rPr>
          <w:rFonts w:ascii="Times New Roman" w:hAnsi="Times New Roman" w:cs="Times New Roman"/>
          <w:sz w:val="20"/>
          <w:szCs w:val="20"/>
        </w:rPr>
        <w:t>Aktivitas pembongkaran dan penimbangan selesai maka truk tangki dapat meninggalkan Pt Asia Pacific Fibers Tbk. Karawang</w:t>
      </w:r>
    </w:p>
    <w:p w:rsidR="00DA2CE6" w:rsidRDefault="00DA2CE6" w:rsidP="00DA2CE6">
      <w:pPr>
        <w:pStyle w:val="ListParagraph"/>
        <w:suppressAutoHyphens/>
        <w:spacing w:after="0" w:line="360" w:lineRule="auto"/>
        <w:ind w:left="1440"/>
        <w:contextualSpacing w:val="0"/>
        <w:jc w:val="both"/>
        <w:rPr>
          <w:rFonts w:ascii="Times New Roman" w:hAnsi="Times New Roman" w:cs="Times New Roman"/>
          <w:sz w:val="20"/>
          <w:szCs w:val="20"/>
        </w:rPr>
      </w:pPr>
    </w:p>
    <w:p w:rsidR="00DA2CE6" w:rsidRPr="000925C9" w:rsidRDefault="00DA2CE6" w:rsidP="00DA2CE6">
      <w:pPr>
        <w:pStyle w:val="ListParagraph"/>
        <w:suppressAutoHyphens/>
        <w:spacing w:after="0" w:line="360" w:lineRule="auto"/>
        <w:ind w:left="1440"/>
        <w:contextualSpacing w:val="0"/>
        <w:jc w:val="both"/>
        <w:rPr>
          <w:rFonts w:ascii="Times New Roman" w:hAnsi="Times New Roman" w:cs="Times New Roman"/>
          <w:sz w:val="20"/>
          <w:szCs w:val="20"/>
        </w:rPr>
      </w:pPr>
    </w:p>
    <w:p w:rsidR="00C21AB1" w:rsidRPr="000925C9" w:rsidRDefault="00C21AB1" w:rsidP="00DA6562">
      <w:pPr>
        <w:pStyle w:val="ListParagraph"/>
        <w:numPr>
          <w:ilvl w:val="0"/>
          <w:numId w:val="10"/>
        </w:numPr>
        <w:spacing w:after="0" w:line="360" w:lineRule="auto"/>
        <w:ind w:left="360"/>
        <w:jc w:val="both"/>
        <w:rPr>
          <w:rFonts w:ascii="Times New Roman" w:hAnsi="Times New Roman" w:cs="Times New Roman"/>
          <w:b/>
          <w:sz w:val="20"/>
          <w:szCs w:val="20"/>
        </w:rPr>
      </w:pPr>
      <w:r w:rsidRPr="000925C9">
        <w:rPr>
          <w:rFonts w:ascii="Times New Roman" w:hAnsi="Times New Roman" w:cs="Times New Roman"/>
          <w:b/>
          <w:sz w:val="20"/>
          <w:szCs w:val="20"/>
        </w:rPr>
        <w:t>KESIMPULAN</w:t>
      </w:r>
    </w:p>
    <w:p w:rsidR="00C21AB1" w:rsidRPr="000925C9" w:rsidRDefault="00C21AB1" w:rsidP="00DA6562">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PT. Asia Pacific Fibers Tbk (dahulu PT Polysindo Eka Perkasa Tbk), didirikan sejak tahun 1984, merupakan salah satu perusahaan penghasil </w:t>
      </w:r>
      <w:r w:rsidRPr="000925C9">
        <w:rPr>
          <w:rFonts w:ascii="Times New Roman" w:hAnsi="Times New Roman" w:cs="Times New Roman"/>
          <w:i/>
          <w:sz w:val="20"/>
          <w:szCs w:val="20"/>
        </w:rPr>
        <w:t>polyester</w:t>
      </w:r>
      <w:r w:rsidRPr="000925C9">
        <w:rPr>
          <w:rFonts w:ascii="Times New Roman" w:hAnsi="Times New Roman" w:cs="Times New Roman"/>
          <w:sz w:val="20"/>
          <w:szCs w:val="20"/>
        </w:rPr>
        <w:t xml:space="preserve"> terkemuka di Indonesia. Perseroan menjalankan rangkaian proses produksi </w:t>
      </w:r>
      <w:r w:rsidRPr="000925C9">
        <w:rPr>
          <w:rFonts w:ascii="Times New Roman" w:hAnsi="Times New Roman" w:cs="Times New Roman"/>
          <w:i/>
          <w:sz w:val="20"/>
          <w:szCs w:val="20"/>
        </w:rPr>
        <w:t>polyester</w:t>
      </w:r>
      <w:r w:rsidRPr="000925C9">
        <w:rPr>
          <w:rFonts w:ascii="Times New Roman" w:hAnsi="Times New Roman" w:cs="Times New Roman"/>
          <w:sz w:val="20"/>
          <w:szCs w:val="20"/>
        </w:rPr>
        <w:t xml:space="preserve">nya mulai dari bahan baku sampai dengan barang jadi dengan mengutamakan mutu dan konsistensi. PT Asia Pacific Fibers merupakan satu-satunya produsen </w:t>
      </w:r>
      <w:r w:rsidRPr="000925C9">
        <w:rPr>
          <w:rFonts w:ascii="Times New Roman" w:hAnsi="Times New Roman" w:cs="Times New Roman"/>
          <w:i/>
          <w:sz w:val="20"/>
          <w:szCs w:val="20"/>
        </w:rPr>
        <w:t>polyester</w:t>
      </w:r>
      <w:r w:rsidRPr="000925C9">
        <w:rPr>
          <w:rFonts w:ascii="Times New Roman" w:hAnsi="Times New Roman" w:cs="Times New Roman"/>
          <w:sz w:val="20"/>
          <w:szCs w:val="20"/>
        </w:rPr>
        <w:t xml:space="preserve"> yang terintegrasi di Indonesia, dengan fasilitas pabrik PTA, Polymer dan </w:t>
      </w:r>
      <w:r w:rsidRPr="000925C9">
        <w:rPr>
          <w:rFonts w:ascii="Times New Roman" w:hAnsi="Times New Roman" w:cs="Times New Roman"/>
          <w:i/>
          <w:iCs/>
          <w:sz w:val="20"/>
          <w:szCs w:val="20"/>
        </w:rPr>
        <w:t xml:space="preserve">fiber </w:t>
      </w:r>
      <w:r w:rsidRPr="000925C9">
        <w:rPr>
          <w:rFonts w:ascii="Times New Roman" w:hAnsi="Times New Roman" w:cs="Times New Roman"/>
          <w:sz w:val="20"/>
          <w:szCs w:val="20"/>
        </w:rPr>
        <w:t xml:space="preserve">yang terletak di Karawang, Jawa Barat, dan fasilitas pabrik Benang </w:t>
      </w:r>
      <w:r w:rsidRPr="000925C9">
        <w:rPr>
          <w:rFonts w:ascii="Times New Roman" w:hAnsi="Times New Roman" w:cs="Times New Roman"/>
          <w:i/>
          <w:sz w:val="20"/>
          <w:szCs w:val="20"/>
        </w:rPr>
        <w:t>Polyester</w:t>
      </w:r>
      <w:r w:rsidRPr="000925C9">
        <w:rPr>
          <w:rFonts w:ascii="Times New Roman" w:hAnsi="Times New Roman" w:cs="Times New Roman"/>
          <w:sz w:val="20"/>
          <w:szCs w:val="20"/>
        </w:rPr>
        <w:t xml:space="preserve"> yang terbesar di Indonesia terletak di Semarang, Jawa Tengah.</w:t>
      </w:r>
    </w:p>
    <w:p w:rsidR="00C21AB1" w:rsidRPr="000925C9" w:rsidRDefault="00C21AB1"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Selama melaksanakan kerja praktik penulis melakukan pengamatan pada PT Asia Pacific Fibers Tbk. Karawang dalam proses pembongkaran </w:t>
      </w:r>
      <w:r w:rsidRPr="000925C9">
        <w:rPr>
          <w:rFonts w:ascii="Times New Roman" w:hAnsi="Times New Roman" w:cs="Times New Roman"/>
          <w:i/>
          <w:sz w:val="20"/>
          <w:szCs w:val="20"/>
        </w:rPr>
        <w:t xml:space="preserve">mono ethylene glycol </w:t>
      </w:r>
      <w:r w:rsidRPr="000925C9">
        <w:rPr>
          <w:rFonts w:ascii="Times New Roman" w:hAnsi="Times New Roman" w:cs="Times New Roman"/>
          <w:sz w:val="20"/>
          <w:szCs w:val="20"/>
        </w:rPr>
        <w:t xml:space="preserve">(MEG) dari truk tangki ke tangki penampungan PT APF. Dalam kegiatan pembongkaran yang dilakukan pada terminal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seluruh moda (truk tangki) harus bersertifikat KLH, apabila truk tangki yang melakukan pembongkaran tidak dilengkapi sertifikat KLH maka truk tangki tersebut tidak diperbolehkan untuk memasuki kawan PT APF. Untuk kegiatan pembongkaran dari truk tangki ke tangki penampungan menggunakan 2 buah dengan 4 jalur pembongkaran,  kemampuan memompa 25MT/jam. Waktu yang dibutuhkan untuk memompa truk tangki dalam satu hari adalah 6 jam untuk satu pompa dan kebutuhan MEG perhari untuk kegiatan produksi yaitu sebanyak 300MT sehingga truk tangki yang harus masuk ke terminal </w:t>
      </w:r>
      <w:r w:rsidRPr="000925C9">
        <w:rPr>
          <w:rFonts w:ascii="Times New Roman" w:hAnsi="Times New Roman" w:cs="Times New Roman"/>
          <w:i/>
          <w:sz w:val="20"/>
          <w:szCs w:val="20"/>
        </w:rPr>
        <w:t xml:space="preserve">unloading </w:t>
      </w:r>
      <w:r w:rsidRPr="000925C9">
        <w:rPr>
          <w:rFonts w:ascii="Times New Roman" w:hAnsi="Times New Roman" w:cs="Times New Roman"/>
          <w:sz w:val="20"/>
          <w:szCs w:val="20"/>
        </w:rPr>
        <w:t>perhari yaitu sebanyak 12 truk.</w:t>
      </w:r>
    </w:p>
    <w:p w:rsidR="00C21AB1" w:rsidRPr="000925C9" w:rsidRDefault="00C21AB1" w:rsidP="008D6906">
      <w:pPr>
        <w:spacing w:after="0"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Truk-truk yang masuk ke terminal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sebelumnya melakukan registrasi terlebih dahulu di pos satpam gerbang masuk PT APF, selanjutnya truk </w:t>
      </w:r>
      <w:r w:rsidRPr="000925C9">
        <w:rPr>
          <w:rFonts w:ascii="Times New Roman" w:hAnsi="Times New Roman" w:cs="Times New Roman"/>
          <w:sz w:val="20"/>
          <w:szCs w:val="20"/>
        </w:rPr>
        <w:lastRenderedPageBreak/>
        <w:t xml:space="preserve">tangki yang membawa cairan bahan baku MEG menuju jembatan timbang untuk ditimbang berapa beratnya. Selanjutnya operator jembatan timbang akan berkoordinasi dengan operator yang ada di terminal </w:t>
      </w:r>
      <w:r w:rsidRPr="000925C9">
        <w:rPr>
          <w:rFonts w:ascii="Times New Roman" w:hAnsi="Times New Roman" w:cs="Times New Roman"/>
          <w:i/>
          <w:sz w:val="20"/>
          <w:szCs w:val="20"/>
        </w:rPr>
        <w:t xml:space="preserve">unloading </w:t>
      </w:r>
      <w:r w:rsidRPr="000925C9">
        <w:rPr>
          <w:rFonts w:ascii="Times New Roman" w:hAnsi="Times New Roman" w:cs="Times New Roman"/>
          <w:sz w:val="20"/>
          <w:szCs w:val="20"/>
        </w:rPr>
        <w:t xml:space="preserve">bahwa akan ada truk tangki yang akan melakukan pembongkaran. Truk tangki yang masuk ke terminal </w:t>
      </w:r>
      <w:r w:rsidRPr="000925C9">
        <w:rPr>
          <w:rFonts w:ascii="Times New Roman" w:hAnsi="Times New Roman" w:cs="Times New Roman"/>
          <w:i/>
          <w:sz w:val="20"/>
          <w:szCs w:val="20"/>
        </w:rPr>
        <w:t xml:space="preserve">unloading </w:t>
      </w:r>
      <w:r w:rsidRPr="000925C9">
        <w:rPr>
          <w:rFonts w:ascii="Times New Roman" w:hAnsi="Times New Roman" w:cs="Times New Roman"/>
          <w:sz w:val="20"/>
          <w:szCs w:val="20"/>
        </w:rPr>
        <w:t xml:space="preserve">dipersiapkan untuk melakukan pembongkaran. Hal yang paling awal adalah pemasangan </w:t>
      </w:r>
      <w:r w:rsidRPr="000925C9">
        <w:rPr>
          <w:rFonts w:ascii="Times New Roman" w:hAnsi="Times New Roman" w:cs="Times New Roman"/>
          <w:i/>
          <w:sz w:val="20"/>
          <w:szCs w:val="20"/>
        </w:rPr>
        <w:t>grounding cable</w:t>
      </w:r>
      <w:r w:rsidRPr="000925C9">
        <w:rPr>
          <w:rFonts w:ascii="Times New Roman" w:hAnsi="Times New Roman" w:cs="Times New Roman"/>
          <w:sz w:val="20"/>
          <w:szCs w:val="20"/>
        </w:rPr>
        <w:t xml:space="preserve">, pengganjal ban, </w:t>
      </w:r>
      <w:r w:rsidRPr="000925C9">
        <w:rPr>
          <w:rFonts w:ascii="Times New Roman" w:hAnsi="Times New Roman" w:cs="Times New Roman"/>
          <w:i/>
          <w:sz w:val="20"/>
          <w:szCs w:val="20"/>
        </w:rPr>
        <w:t>manhole</w:t>
      </w:r>
      <w:r w:rsidRPr="000925C9">
        <w:rPr>
          <w:rFonts w:ascii="Times New Roman" w:hAnsi="Times New Roman" w:cs="Times New Roman"/>
          <w:sz w:val="20"/>
          <w:szCs w:val="20"/>
        </w:rPr>
        <w:t xml:space="preserve"> atas bagian tangki dibuka agar pada saat pompa menyedot MEG, tangki tersebut tidak mengalami kerusakan. Kemudian dilakukan penyaringan menggunakan alat </w:t>
      </w:r>
      <w:r w:rsidRPr="000925C9">
        <w:rPr>
          <w:rFonts w:ascii="Times New Roman" w:hAnsi="Times New Roman" w:cs="Times New Roman"/>
          <w:i/>
          <w:sz w:val="20"/>
          <w:szCs w:val="20"/>
        </w:rPr>
        <w:t>filter</w:t>
      </w:r>
      <w:r w:rsidRPr="000925C9">
        <w:rPr>
          <w:rFonts w:ascii="Times New Roman" w:hAnsi="Times New Roman" w:cs="Times New Roman"/>
          <w:sz w:val="20"/>
          <w:szCs w:val="20"/>
        </w:rPr>
        <w:t xml:space="preserve"> agar udara dan kotoran yang terdapat pada cairan MEG terbuang. Selanjutnya dilakukan proses pembongkaran yang menghabiskan waktu selama 1 jam.</w:t>
      </w:r>
    </w:p>
    <w:p w:rsidR="00C21AB1" w:rsidRPr="000925C9" w:rsidRDefault="00C21AB1" w:rsidP="008D6906">
      <w:pPr>
        <w:spacing w:line="360" w:lineRule="auto"/>
        <w:jc w:val="both"/>
        <w:rPr>
          <w:rFonts w:ascii="Times New Roman" w:hAnsi="Times New Roman" w:cs="Times New Roman"/>
          <w:sz w:val="20"/>
          <w:szCs w:val="20"/>
        </w:rPr>
      </w:pPr>
      <w:r w:rsidRPr="000925C9">
        <w:rPr>
          <w:rFonts w:ascii="Times New Roman" w:hAnsi="Times New Roman" w:cs="Times New Roman"/>
          <w:sz w:val="20"/>
          <w:szCs w:val="20"/>
        </w:rPr>
        <w:t xml:space="preserve">Apabila semua isi dalam truk tangki dipastikan habis, maka tutup kran pembongkaran dan tutup kran pada truk serta lepaskan selang bongkar secara hati-hati dan pastikan menhule diatas truk tangki ditutup kembali. Laporkan kepada bagian produksi atau CCR bahwa pembongkaran telah selesai, catat waktu dan record level akhir. Lepas </w:t>
      </w:r>
      <w:r w:rsidRPr="000925C9">
        <w:rPr>
          <w:rFonts w:ascii="Times New Roman" w:hAnsi="Times New Roman" w:cs="Times New Roman"/>
          <w:i/>
          <w:sz w:val="20"/>
          <w:szCs w:val="20"/>
        </w:rPr>
        <w:t>grounding cable</w:t>
      </w:r>
      <w:r w:rsidRPr="000925C9">
        <w:rPr>
          <w:rFonts w:ascii="Times New Roman" w:hAnsi="Times New Roman" w:cs="Times New Roman"/>
          <w:sz w:val="20"/>
          <w:szCs w:val="20"/>
        </w:rPr>
        <w:t xml:space="preserve">. Kemudian pihak operator </w:t>
      </w:r>
      <w:r w:rsidRPr="000925C9">
        <w:rPr>
          <w:rFonts w:ascii="Times New Roman" w:hAnsi="Times New Roman" w:cs="Times New Roman"/>
          <w:i/>
          <w:sz w:val="20"/>
          <w:szCs w:val="20"/>
        </w:rPr>
        <w:t>unloading</w:t>
      </w:r>
      <w:r w:rsidRPr="000925C9">
        <w:rPr>
          <w:rFonts w:ascii="Times New Roman" w:hAnsi="Times New Roman" w:cs="Times New Roman"/>
          <w:sz w:val="20"/>
          <w:szCs w:val="20"/>
        </w:rPr>
        <w:t xml:space="preserve"> MEG menginstruksikan kepada supir truk meninggalkan lokasi </w:t>
      </w:r>
      <w:r w:rsidRPr="000925C9">
        <w:rPr>
          <w:rFonts w:ascii="Times New Roman" w:hAnsi="Times New Roman" w:cs="Times New Roman"/>
          <w:i/>
          <w:sz w:val="20"/>
          <w:szCs w:val="20"/>
        </w:rPr>
        <w:t>unloading</w:t>
      </w:r>
      <w:r w:rsidRPr="000925C9">
        <w:rPr>
          <w:rFonts w:ascii="Times New Roman" w:hAnsi="Times New Roman" w:cs="Times New Roman"/>
          <w:sz w:val="20"/>
          <w:szCs w:val="20"/>
        </w:rPr>
        <w:t>.</w:t>
      </w:r>
    </w:p>
    <w:p w:rsidR="00C21AB1" w:rsidRPr="000925C9" w:rsidRDefault="00C21AB1" w:rsidP="00F16C30">
      <w:pPr>
        <w:spacing w:after="0" w:line="360" w:lineRule="auto"/>
        <w:jc w:val="both"/>
        <w:rPr>
          <w:rFonts w:ascii="Times New Roman" w:hAnsi="Times New Roman" w:cs="Times New Roman"/>
          <w:b/>
          <w:sz w:val="20"/>
          <w:szCs w:val="20"/>
        </w:rPr>
      </w:pPr>
      <w:r w:rsidRPr="000925C9">
        <w:rPr>
          <w:rFonts w:ascii="Times New Roman" w:hAnsi="Times New Roman" w:cs="Times New Roman"/>
          <w:b/>
          <w:sz w:val="20"/>
          <w:szCs w:val="20"/>
        </w:rPr>
        <w:t>DAFTAR PUSTAKA</w:t>
      </w:r>
    </w:p>
    <w:p w:rsidR="00C21AB1" w:rsidRPr="000925C9" w:rsidRDefault="00C21AB1" w:rsidP="00056869">
      <w:pPr>
        <w:pStyle w:val="ListParagraph"/>
        <w:numPr>
          <w:ilvl w:val="0"/>
          <w:numId w:val="1"/>
        </w:numPr>
        <w:spacing w:after="0"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Azis, A., 2015, </w:t>
      </w:r>
      <w:r w:rsidRPr="000925C9">
        <w:rPr>
          <w:rFonts w:ascii="Times New Roman" w:hAnsi="Times New Roman" w:cs="Times New Roman"/>
          <w:i/>
          <w:sz w:val="20"/>
          <w:szCs w:val="20"/>
        </w:rPr>
        <w:t xml:space="preserve">Standard Operational Procedure, </w:t>
      </w:r>
      <w:r w:rsidRPr="000925C9">
        <w:rPr>
          <w:rFonts w:ascii="Times New Roman" w:hAnsi="Times New Roman" w:cs="Times New Roman"/>
          <w:sz w:val="20"/>
          <w:szCs w:val="20"/>
        </w:rPr>
        <w:t xml:space="preserve">Departemen </w:t>
      </w:r>
      <w:r w:rsidRPr="000925C9">
        <w:rPr>
          <w:rFonts w:ascii="Times New Roman" w:hAnsi="Times New Roman" w:cs="Times New Roman"/>
          <w:i/>
          <w:sz w:val="20"/>
          <w:szCs w:val="20"/>
        </w:rPr>
        <w:t xml:space="preserve">Raw Material Liquid, </w:t>
      </w:r>
      <w:r w:rsidRPr="000925C9">
        <w:rPr>
          <w:rFonts w:ascii="Times New Roman" w:hAnsi="Times New Roman" w:cs="Times New Roman"/>
          <w:sz w:val="20"/>
          <w:szCs w:val="20"/>
        </w:rPr>
        <w:t>PT APF, Karawang.</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Gianto, 1999:31-32, Pengoperasian Pelabuhan Laut (dalam </w:t>
      </w:r>
      <w:hyperlink r:id="rId13" w:history="1">
        <w:r w:rsidRPr="000925C9">
          <w:rPr>
            <w:rStyle w:val="Hyperlink"/>
            <w:rFonts w:ascii="Times New Roman" w:hAnsi="Times New Roman" w:cs="Times New Roman"/>
            <w:sz w:val="20"/>
            <w:szCs w:val="20"/>
          </w:rPr>
          <w:t>http://www.scribd.com</w:t>
        </w:r>
      </w:hyperlink>
      <w:r w:rsidRPr="000925C9">
        <w:rPr>
          <w:rFonts w:ascii="Times New Roman" w:hAnsi="Times New Roman" w:cs="Times New Roman"/>
          <w:sz w:val="20"/>
          <w:szCs w:val="20"/>
        </w:rPr>
        <w:t>) (diakses pada tanggal 5 Agustus 2016).</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Grover, Mikell. P, 2007, </w:t>
      </w:r>
      <w:r w:rsidRPr="000925C9">
        <w:rPr>
          <w:rFonts w:ascii="Times New Roman" w:hAnsi="Times New Roman" w:cs="Times New Roman"/>
          <w:i/>
          <w:sz w:val="20"/>
          <w:szCs w:val="20"/>
        </w:rPr>
        <w:t xml:space="preserve">Fundamentals of Modern Manufacturinng : Material, Procesess </w:t>
      </w:r>
      <w:r w:rsidRPr="000925C9">
        <w:rPr>
          <w:rFonts w:ascii="Times New Roman" w:hAnsi="Times New Roman" w:cs="Times New Roman"/>
          <w:i/>
          <w:sz w:val="20"/>
          <w:szCs w:val="20"/>
        </w:rPr>
        <w:t>and System 3</w:t>
      </w:r>
      <w:r w:rsidRPr="000925C9">
        <w:rPr>
          <w:rFonts w:ascii="Times New Roman" w:hAnsi="Times New Roman" w:cs="Times New Roman"/>
          <w:i/>
          <w:sz w:val="20"/>
          <w:szCs w:val="20"/>
          <w:vertAlign w:val="superscript"/>
        </w:rPr>
        <w:t>rd</w:t>
      </w:r>
      <w:r w:rsidRPr="000925C9">
        <w:rPr>
          <w:rFonts w:ascii="Times New Roman" w:hAnsi="Times New Roman" w:cs="Times New Roman"/>
          <w:i/>
          <w:sz w:val="20"/>
          <w:szCs w:val="20"/>
        </w:rPr>
        <w:t xml:space="preserve"> Edition, </w:t>
      </w:r>
      <w:r w:rsidRPr="000925C9">
        <w:rPr>
          <w:rFonts w:ascii="Times New Roman" w:hAnsi="Times New Roman" w:cs="Times New Roman"/>
          <w:sz w:val="20"/>
          <w:szCs w:val="20"/>
        </w:rPr>
        <w:t xml:space="preserve">John Wiley &amp; Son Inc, USA (dalam </w:t>
      </w:r>
      <w:hyperlink r:id="rId14" w:history="1">
        <w:r w:rsidRPr="000925C9">
          <w:rPr>
            <w:rStyle w:val="Hyperlink"/>
            <w:rFonts w:ascii="Times New Roman" w:hAnsi="Times New Roman" w:cs="Times New Roman"/>
            <w:sz w:val="20"/>
            <w:szCs w:val="20"/>
          </w:rPr>
          <w:t>http://ismailarifin.wordpress.com</w:t>
        </w:r>
      </w:hyperlink>
      <w:r w:rsidRPr="000925C9">
        <w:rPr>
          <w:rFonts w:ascii="Times New Roman" w:hAnsi="Times New Roman" w:cs="Times New Roman"/>
          <w:sz w:val="20"/>
          <w:szCs w:val="20"/>
        </w:rPr>
        <w:t>) (diakses pada tanggal 23 Juni 2016: 13:06).</w:t>
      </w:r>
    </w:p>
    <w:p w:rsidR="00C21AB1" w:rsidRPr="000925C9" w:rsidRDefault="001B3824" w:rsidP="00C21AB1">
      <w:pPr>
        <w:pStyle w:val="ListParagraph"/>
        <w:numPr>
          <w:ilvl w:val="0"/>
          <w:numId w:val="1"/>
        </w:numPr>
        <w:spacing w:line="360" w:lineRule="auto"/>
        <w:ind w:left="540" w:hanging="540"/>
        <w:jc w:val="both"/>
        <w:rPr>
          <w:rFonts w:ascii="Times New Roman" w:hAnsi="Times New Roman" w:cs="Times New Roman"/>
          <w:sz w:val="20"/>
          <w:szCs w:val="20"/>
        </w:rPr>
      </w:pPr>
      <w:hyperlink r:id="rId15" w:history="1">
        <w:r w:rsidR="00C21AB1" w:rsidRPr="000925C9">
          <w:rPr>
            <w:rStyle w:val="Hyperlink"/>
            <w:rFonts w:ascii="Times New Roman" w:hAnsi="Times New Roman" w:cs="Times New Roman"/>
            <w:sz w:val="20"/>
            <w:szCs w:val="20"/>
          </w:rPr>
          <w:t>https://id.wikipedia.org/wiki/Serat</w:t>
        </w:r>
      </w:hyperlink>
      <w:r w:rsidR="00C21AB1" w:rsidRPr="000925C9">
        <w:rPr>
          <w:rFonts w:ascii="Times New Roman" w:hAnsi="Times New Roman" w:cs="Times New Roman"/>
          <w:sz w:val="20"/>
          <w:szCs w:val="20"/>
        </w:rPr>
        <w:t>, Pengertian Fiber (diakses pada tanggal 5 Agustus 2016).</w:t>
      </w:r>
    </w:p>
    <w:p w:rsidR="00C21AB1" w:rsidRPr="000925C9" w:rsidRDefault="001B3824" w:rsidP="00C21AB1">
      <w:pPr>
        <w:pStyle w:val="ListParagraph"/>
        <w:numPr>
          <w:ilvl w:val="0"/>
          <w:numId w:val="1"/>
        </w:numPr>
        <w:spacing w:line="360" w:lineRule="auto"/>
        <w:ind w:left="540" w:hanging="540"/>
        <w:jc w:val="both"/>
        <w:rPr>
          <w:rFonts w:ascii="Times New Roman" w:hAnsi="Times New Roman" w:cs="Times New Roman"/>
          <w:sz w:val="20"/>
          <w:szCs w:val="20"/>
        </w:rPr>
      </w:pPr>
      <w:hyperlink r:id="rId16" w:history="1">
        <w:r w:rsidR="00C21AB1" w:rsidRPr="000925C9">
          <w:rPr>
            <w:rStyle w:val="Hyperlink"/>
            <w:rFonts w:ascii="Times New Roman" w:hAnsi="Times New Roman" w:cs="Times New Roman"/>
            <w:sz w:val="20"/>
            <w:szCs w:val="20"/>
          </w:rPr>
          <w:t>http://smeindonesia.org/manfaat-tujuan-dan-fungsi-sop/465/</w:t>
        </w:r>
      </w:hyperlink>
      <w:r w:rsidR="00C21AB1" w:rsidRPr="000925C9">
        <w:rPr>
          <w:rFonts w:ascii="Times New Roman" w:hAnsi="Times New Roman" w:cs="Times New Roman"/>
          <w:sz w:val="20"/>
          <w:szCs w:val="20"/>
        </w:rPr>
        <w:t xml:space="preserve">, Tentang </w:t>
      </w:r>
      <w:r w:rsidR="00C21AB1" w:rsidRPr="000925C9">
        <w:rPr>
          <w:rFonts w:ascii="Times New Roman" w:hAnsi="Times New Roman" w:cs="Times New Roman"/>
          <w:i/>
          <w:sz w:val="20"/>
          <w:szCs w:val="20"/>
        </w:rPr>
        <w:t xml:space="preserve">Standard Operatinal Procedure </w:t>
      </w:r>
      <w:r w:rsidR="00C21AB1" w:rsidRPr="000925C9">
        <w:rPr>
          <w:rFonts w:ascii="Times New Roman" w:hAnsi="Times New Roman" w:cs="Times New Roman"/>
          <w:sz w:val="20"/>
          <w:szCs w:val="20"/>
        </w:rPr>
        <w:t xml:space="preserve"> (diakses pada tanggal 25 Agustus 2016; 21:00).</w:t>
      </w:r>
    </w:p>
    <w:p w:rsidR="00C21AB1" w:rsidRPr="000925C9" w:rsidRDefault="001B3824" w:rsidP="00C21AB1">
      <w:pPr>
        <w:pStyle w:val="ListParagraph"/>
        <w:numPr>
          <w:ilvl w:val="0"/>
          <w:numId w:val="1"/>
        </w:numPr>
        <w:spacing w:line="360" w:lineRule="auto"/>
        <w:ind w:left="540" w:hanging="540"/>
        <w:jc w:val="both"/>
        <w:rPr>
          <w:rFonts w:ascii="Times New Roman" w:hAnsi="Times New Roman" w:cs="Times New Roman"/>
          <w:sz w:val="20"/>
          <w:szCs w:val="20"/>
        </w:rPr>
      </w:pPr>
      <w:hyperlink r:id="rId17" w:history="1">
        <w:r w:rsidR="00C21AB1" w:rsidRPr="000925C9">
          <w:rPr>
            <w:rStyle w:val="Hyperlink"/>
            <w:rFonts w:ascii="Times New Roman" w:hAnsi="Times New Roman" w:cs="Times New Roman"/>
            <w:sz w:val="20"/>
            <w:szCs w:val="20"/>
          </w:rPr>
          <w:t>http://wwwpti.blogspot.co.id/2012/01/analisis-perancangan-kerja.html</w:t>
        </w:r>
      </w:hyperlink>
      <w:r w:rsidR="00C21AB1" w:rsidRPr="000925C9">
        <w:rPr>
          <w:rFonts w:ascii="Times New Roman" w:hAnsi="Times New Roman" w:cs="Times New Roman"/>
          <w:sz w:val="20"/>
          <w:szCs w:val="20"/>
        </w:rPr>
        <w:t>, Analisis Perancangan Kerja (diakses pada tanggal 1 September 2016).</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Istopo, 1999:170, Kapal dan Muatannya (dalam </w:t>
      </w:r>
      <w:hyperlink r:id="rId18" w:history="1">
        <w:r w:rsidRPr="000925C9">
          <w:rPr>
            <w:rStyle w:val="Hyperlink"/>
            <w:rFonts w:ascii="Times New Roman" w:hAnsi="Times New Roman" w:cs="Times New Roman"/>
            <w:sz w:val="20"/>
            <w:szCs w:val="20"/>
          </w:rPr>
          <w:t>http://www.scribd.com</w:t>
        </w:r>
      </w:hyperlink>
      <w:r w:rsidRPr="000925C9">
        <w:rPr>
          <w:rFonts w:ascii="Times New Roman" w:hAnsi="Times New Roman" w:cs="Times New Roman"/>
          <w:sz w:val="20"/>
          <w:szCs w:val="20"/>
        </w:rPr>
        <w:t>) (diakses pada tanggal 5 Agustus 2016).</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Kalpakjian, S., Schmid, S. R., Manufacturing Engineering Technology, Prentice Hall International, New Jersey, 2001 (dalam tm.ubaya.ac.id) (diakses pada tanggal 23 June 2016; 10:02). </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PT APF, 2016</w:t>
      </w:r>
      <w:r w:rsidRPr="000925C9">
        <w:rPr>
          <w:rFonts w:ascii="Times New Roman" w:hAnsi="Times New Roman" w:cs="Times New Roman"/>
          <w:i/>
          <w:sz w:val="20"/>
          <w:szCs w:val="20"/>
        </w:rPr>
        <w:t xml:space="preserve">, Company profile, </w:t>
      </w:r>
      <w:r w:rsidRPr="000925C9">
        <w:rPr>
          <w:rFonts w:ascii="Times New Roman" w:hAnsi="Times New Roman" w:cs="Times New Roman"/>
          <w:sz w:val="20"/>
          <w:szCs w:val="20"/>
        </w:rPr>
        <w:t>Karawang</w:t>
      </w:r>
      <w:r w:rsidRPr="000925C9">
        <w:rPr>
          <w:rFonts w:ascii="Times New Roman" w:hAnsi="Times New Roman" w:cs="Times New Roman"/>
          <w:i/>
          <w:sz w:val="20"/>
          <w:szCs w:val="20"/>
        </w:rPr>
        <w:t xml:space="preserve"> </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Tarwaka, 2015, </w:t>
      </w:r>
      <w:r w:rsidRPr="000925C9">
        <w:rPr>
          <w:rFonts w:ascii="Times New Roman" w:hAnsi="Times New Roman" w:cs="Times New Roman"/>
          <w:i/>
          <w:sz w:val="20"/>
          <w:szCs w:val="20"/>
        </w:rPr>
        <w:t xml:space="preserve">Keselamatan dan Kesehatan Kerja (K3), </w:t>
      </w:r>
      <w:r w:rsidRPr="000925C9">
        <w:rPr>
          <w:rFonts w:ascii="Times New Roman" w:hAnsi="Times New Roman" w:cs="Times New Roman"/>
          <w:sz w:val="20"/>
          <w:szCs w:val="20"/>
        </w:rPr>
        <w:t xml:space="preserve">Harapan Press Surakarta, Surakarta. </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Team Prodi, 2016, </w:t>
      </w:r>
      <w:r w:rsidRPr="000925C9">
        <w:rPr>
          <w:rFonts w:ascii="Times New Roman" w:hAnsi="Times New Roman" w:cs="Times New Roman"/>
          <w:i/>
          <w:sz w:val="20"/>
          <w:szCs w:val="20"/>
        </w:rPr>
        <w:t xml:space="preserve">Panduan Penyusunan Laporan Kerja Praktik, </w:t>
      </w:r>
      <w:r w:rsidRPr="000925C9">
        <w:rPr>
          <w:rFonts w:ascii="Times New Roman" w:hAnsi="Times New Roman" w:cs="Times New Roman"/>
          <w:sz w:val="20"/>
          <w:szCs w:val="20"/>
        </w:rPr>
        <w:t>Prodi Manajemen Logistik, STIMLOG, Bandung.</w:t>
      </w:r>
    </w:p>
    <w:p w:rsidR="00C21AB1" w:rsidRPr="000925C9" w:rsidRDefault="00C21AB1" w:rsidP="00C21AB1">
      <w:pPr>
        <w:pStyle w:val="ListParagraph"/>
        <w:numPr>
          <w:ilvl w:val="0"/>
          <w:numId w:val="1"/>
        </w:numPr>
        <w:spacing w:line="360" w:lineRule="auto"/>
        <w:ind w:left="540" w:hanging="540"/>
        <w:jc w:val="both"/>
        <w:rPr>
          <w:rFonts w:ascii="Times New Roman" w:hAnsi="Times New Roman" w:cs="Times New Roman"/>
          <w:sz w:val="20"/>
          <w:szCs w:val="20"/>
        </w:rPr>
      </w:pPr>
      <w:r w:rsidRPr="000925C9">
        <w:rPr>
          <w:rFonts w:ascii="Times New Roman" w:hAnsi="Times New Roman" w:cs="Times New Roman"/>
          <w:sz w:val="20"/>
          <w:szCs w:val="20"/>
        </w:rPr>
        <w:t xml:space="preserve">Tim Dosen Laboratorium Proses Manufaktur, 2009, </w:t>
      </w:r>
      <w:r w:rsidRPr="000925C9">
        <w:rPr>
          <w:rFonts w:ascii="Times New Roman" w:hAnsi="Times New Roman" w:cs="Times New Roman"/>
          <w:i/>
          <w:sz w:val="20"/>
          <w:szCs w:val="20"/>
        </w:rPr>
        <w:t xml:space="preserve">Proses Manufaktur, </w:t>
      </w:r>
      <w:r w:rsidRPr="000925C9">
        <w:rPr>
          <w:rFonts w:ascii="Times New Roman" w:hAnsi="Times New Roman" w:cs="Times New Roman"/>
          <w:sz w:val="20"/>
          <w:szCs w:val="20"/>
        </w:rPr>
        <w:t>Fakultas Teknik, Universitas Wijaya Putra.</w:t>
      </w:r>
    </w:p>
    <w:p w:rsidR="00340F9B" w:rsidRDefault="00340F9B" w:rsidP="00F402D6">
      <w:pPr>
        <w:spacing w:line="360" w:lineRule="auto"/>
        <w:jc w:val="both"/>
        <w:rPr>
          <w:rFonts w:ascii="Times New Roman" w:hAnsi="Times New Roman" w:cs="Times New Roman"/>
          <w:sz w:val="24"/>
          <w:szCs w:val="24"/>
        </w:rPr>
        <w:sectPr w:rsidR="00340F9B" w:rsidSect="00340F9B">
          <w:type w:val="continuous"/>
          <w:pgSz w:w="12240" w:h="15840"/>
          <w:pgMar w:top="1440" w:right="1440" w:bottom="1440" w:left="1440" w:header="720" w:footer="720" w:gutter="0"/>
          <w:cols w:num="2" w:space="720"/>
          <w:titlePg/>
          <w:docGrid w:linePitch="360"/>
        </w:sectPr>
      </w:pPr>
    </w:p>
    <w:p w:rsidR="00C21AB1" w:rsidRPr="00C21AB1" w:rsidRDefault="00C21AB1" w:rsidP="00DA2CE6">
      <w:pPr>
        <w:spacing w:line="360" w:lineRule="auto"/>
        <w:jc w:val="both"/>
        <w:rPr>
          <w:rFonts w:ascii="Times New Roman" w:hAnsi="Times New Roman" w:cs="Times New Roman"/>
          <w:sz w:val="24"/>
          <w:szCs w:val="24"/>
        </w:rPr>
      </w:pPr>
    </w:p>
    <w:sectPr w:rsidR="00C21AB1" w:rsidRPr="00C21AB1" w:rsidSect="00340F9B">
      <w:type w:val="continuous"/>
      <w:pgSz w:w="12240" w:h="15840"/>
      <w:pgMar w:top="1440" w:right="1440" w:bottom="1440" w:left="1440" w:header="720" w:footer="720" w:gutter="0"/>
      <w:cols w:space="72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824" w:rsidRDefault="001B3824" w:rsidP="009C7E74">
      <w:pPr>
        <w:spacing w:after="0" w:line="240" w:lineRule="auto"/>
      </w:pPr>
      <w:r>
        <w:separator/>
      </w:r>
    </w:p>
  </w:endnote>
  <w:endnote w:type="continuationSeparator" w:id="0">
    <w:p w:rsidR="001B3824" w:rsidRDefault="001B3824" w:rsidP="009C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824" w:rsidRDefault="001B3824" w:rsidP="009C7E74">
      <w:pPr>
        <w:spacing w:after="0" w:line="240" w:lineRule="auto"/>
      </w:pPr>
      <w:r>
        <w:separator/>
      </w:r>
    </w:p>
  </w:footnote>
  <w:footnote w:type="continuationSeparator" w:id="0">
    <w:p w:rsidR="001B3824" w:rsidRDefault="001B3824" w:rsidP="009C7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F37"/>
    <w:multiLevelType w:val="hybridMultilevel"/>
    <w:tmpl w:val="CA303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0A6D"/>
    <w:multiLevelType w:val="hybridMultilevel"/>
    <w:tmpl w:val="573ABF72"/>
    <w:lvl w:ilvl="0" w:tplc="04DA91A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7354"/>
    <w:multiLevelType w:val="hybridMultilevel"/>
    <w:tmpl w:val="5FAA713C"/>
    <w:lvl w:ilvl="0" w:tplc="08C6E0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4A66F5"/>
    <w:multiLevelType w:val="hybridMultilevel"/>
    <w:tmpl w:val="A11655AE"/>
    <w:lvl w:ilvl="0" w:tplc="08C6E0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D74BF3"/>
    <w:multiLevelType w:val="hybridMultilevel"/>
    <w:tmpl w:val="CC4072EE"/>
    <w:lvl w:ilvl="0" w:tplc="08C6E0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0C7F1B"/>
    <w:multiLevelType w:val="hybridMultilevel"/>
    <w:tmpl w:val="F8161868"/>
    <w:lvl w:ilvl="0" w:tplc="04DA91A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E3221"/>
    <w:multiLevelType w:val="hybridMultilevel"/>
    <w:tmpl w:val="A71C6B4C"/>
    <w:lvl w:ilvl="0" w:tplc="D5E07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350F0"/>
    <w:multiLevelType w:val="hybridMultilevel"/>
    <w:tmpl w:val="9FB67F78"/>
    <w:lvl w:ilvl="0" w:tplc="08C6E0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5B467DE"/>
    <w:multiLevelType w:val="multilevel"/>
    <w:tmpl w:val="DA9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E1094"/>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493116CF"/>
    <w:multiLevelType w:val="hybridMultilevel"/>
    <w:tmpl w:val="9EF6F3FE"/>
    <w:lvl w:ilvl="0" w:tplc="64A2F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9A28E1"/>
    <w:multiLevelType w:val="hybridMultilevel"/>
    <w:tmpl w:val="D34E185C"/>
    <w:lvl w:ilvl="0" w:tplc="33C2F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919A4"/>
    <w:multiLevelType w:val="hybridMultilevel"/>
    <w:tmpl w:val="7BF276A4"/>
    <w:lvl w:ilvl="0" w:tplc="08C6E0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1"/>
  </w:num>
  <w:num w:numId="3">
    <w:abstractNumId w:val="0"/>
  </w:num>
  <w:num w:numId="4">
    <w:abstractNumId w:val="10"/>
  </w:num>
  <w:num w:numId="5">
    <w:abstractNumId w:val="3"/>
  </w:num>
  <w:num w:numId="6">
    <w:abstractNumId w:val="4"/>
  </w:num>
  <w:num w:numId="7">
    <w:abstractNumId w:val="2"/>
  </w:num>
  <w:num w:numId="8">
    <w:abstractNumId w:val="7"/>
  </w:num>
  <w:num w:numId="9">
    <w:abstractNumId w:val="9"/>
  </w:num>
  <w:num w:numId="10">
    <w:abstractNumId w:val="5"/>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D6"/>
    <w:rsid w:val="000272FB"/>
    <w:rsid w:val="00056869"/>
    <w:rsid w:val="00076940"/>
    <w:rsid w:val="000925C9"/>
    <w:rsid w:val="000B1F88"/>
    <w:rsid w:val="000C2B43"/>
    <w:rsid w:val="001B3824"/>
    <w:rsid w:val="001C7E93"/>
    <w:rsid w:val="001D6735"/>
    <w:rsid w:val="00220E4A"/>
    <w:rsid w:val="00247339"/>
    <w:rsid w:val="00266279"/>
    <w:rsid w:val="002914E8"/>
    <w:rsid w:val="00340F9B"/>
    <w:rsid w:val="003519FF"/>
    <w:rsid w:val="00437594"/>
    <w:rsid w:val="005836AA"/>
    <w:rsid w:val="005900E4"/>
    <w:rsid w:val="005A2C12"/>
    <w:rsid w:val="005B293E"/>
    <w:rsid w:val="005B435E"/>
    <w:rsid w:val="00605D4B"/>
    <w:rsid w:val="0068799B"/>
    <w:rsid w:val="0069321F"/>
    <w:rsid w:val="006B731B"/>
    <w:rsid w:val="006E1066"/>
    <w:rsid w:val="007126A0"/>
    <w:rsid w:val="0072138C"/>
    <w:rsid w:val="00756A0B"/>
    <w:rsid w:val="0079547A"/>
    <w:rsid w:val="007F24B9"/>
    <w:rsid w:val="0085247B"/>
    <w:rsid w:val="0085603E"/>
    <w:rsid w:val="00881A7A"/>
    <w:rsid w:val="008D6906"/>
    <w:rsid w:val="008E750C"/>
    <w:rsid w:val="00913479"/>
    <w:rsid w:val="009C7E74"/>
    <w:rsid w:val="009D43E8"/>
    <w:rsid w:val="00A06140"/>
    <w:rsid w:val="00A06423"/>
    <w:rsid w:val="00A33975"/>
    <w:rsid w:val="00A5402D"/>
    <w:rsid w:val="00B560B2"/>
    <w:rsid w:val="00B77170"/>
    <w:rsid w:val="00C21AB1"/>
    <w:rsid w:val="00C417FF"/>
    <w:rsid w:val="00C75ED6"/>
    <w:rsid w:val="00CB47F8"/>
    <w:rsid w:val="00CF474B"/>
    <w:rsid w:val="00D34DEA"/>
    <w:rsid w:val="00D94003"/>
    <w:rsid w:val="00DA2CE6"/>
    <w:rsid w:val="00DA6562"/>
    <w:rsid w:val="00DA7212"/>
    <w:rsid w:val="00E01437"/>
    <w:rsid w:val="00E60496"/>
    <w:rsid w:val="00E8769D"/>
    <w:rsid w:val="00EA6924"/>
    <w:rsid w:val="00F16C30"/>
    <w:rsid w:val="00F4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A4D31-72FE-409E-BFB3-14163EBD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0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2D6"/>
    <w:rPr>
      <w:color w:val="0000FF" w:themeColor="hyperlink"/>
      <w:u w:val="single"/>
    </w:rPr>
  </w:style>
  <w:style w:type="paragraph" w:styleId="ListParagraph">
    <w:name w:val="List Paragraph"/>
    <w:basedOn w:val="Normal"/>
    <w:qFormat/>
    <w:rsid w:val="00C21AB1"/>
    <w:pPr>
      <w:ind w:left="720"/>
      <w:contextualSpacing/>
    </w:pPr>
  </w:style>
  <w:style w:type="paragraph" w:styleId="Header">
    <w:name w:val="header"/>
    <w:basedOn w:val="Normal"/>
    <w:link w:val="HeaderChar"/>
    <w:uiPriority w:val="99"/>
    <w:semiHidden/>
    <w:unhideWhenUsed/>
    <w:rsid w:val="009C7E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7E74"/>
  </w:style>
  <w:style w:type="paragraph" w:styleId="Footer">
    <w:name w:val="footer"/>
    <w:basedOn w:val="Normal"/>
    <w:link w:val="FooterChar"/>
    <w:uiPriority w:val="99"/>
    <w:semiHidden/>
    <w:unhideWhenUsed/>
    <w:rsid w:val="009C7E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7E74"/>
  </w:style>
  <w:style w:type="paragraph" w:styleId="BalloonText">
    <w:name w:val="Balloon Text"/>
    <w:basedOn w:val="Normal"/>
    <w:link w:val="BalloonTextChar"/>
    <w:uiPriority w:val="99"/>
    <w:semiHidden/>
    <w:unhideWhenUsed/>
    <w:rsid w:val="009C7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E74"/>
    <w:rPr>
      <w:rFonts w:ascii="Tahoma" w:hAnsi="Tahoma" w:cs="Tahoma"/>
      <w:sz w:val="16"/>
      <w:szCs w:val="16"/>
    </w:rPr>
  </w:style>
  <w:style w:type="paragraph" w:customStyle="1" w:styleId="Author">
    <w:name w:val="Author"/>
    <w:uiPriority w:val="99"/>
    <w:rsid w:val="00220E4A"/>
    <w:pPr>
      <w:spacing w:before="360" w:after="40" w:line="240" w:lineRule="auto"/>
      <w:jc w:val="center"/>
    </w:pPr>
    <w:rPr>
      <w:rFonts w:ascii="Times New Roman" w:eastAsia="Times New Roman" w:hAnsi="Times New Roman" w:cs="Times New Roman"/>
      <w:noProof/>
    </w:rPr>
  </w:style>
  <w:style w:type="paragraph" w:styleId="Subtitle">
    <w:name w:val="Subtitle"/>
    <w:basedOn w:val="Normal"/>
    <w:next w:val="Normal"/>
    <w:link w:val="SubtitleChar"/>
    <w:uiPriority w:val="11"/>
    <w:qFormat/>
    <w:rsid w:val="00220E4A"/>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220E4A"/>
    <w:rPr>
      <w:rFonts w:ascii="Cambria" w:eastAsia="Times New Roman" w:hAnsi="Cambria" w:cs="Times New Roman"/>
      <w:i/>
      <w:iCs/>
      <w:color w:val="4F81BD"/>
      <w:spacing w:val="15"/>
      <w:sz w:val="24"/>
      <w:szCs w:val="24"/>
    </w:rPr>
  </w:style>
  <w:style w:type="table" w:styleId="TableGrid">
    <w:name w:val="Table Grid"/>
    <w:basedOn w:val="TableNormal"/>
    <w:uiPriority w:val="59"/>
    <w:rsid w:val="000769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la_lestari95@yahoo.co.id" TargetMode="External"/><Relationship Id="rId13" Type="http://schemas.openxmlformats.org/officeDocument/2006/relationships/hyperlink" Target="http://www.scribd.com" TargetMode="External"/><Relationship Id="rId18" Type="http://schemas.openxmlformats.org/officeDocument/2006/relationships/hyperlink" Target="http://www.scribd.com" TargetMode="External"/><Relationship Id="rId3" Type="http://schemas.openxmlformats.org/officeDocument/2006/relationships/settings" Target="settings.xml"/><Relationship Id="rId7" Type="http://schemas.openxmlformats.org/officeDocument/2006/relationships/hyperlink" Target="mailto:afferdhyariffien@yahoo.com" TargetMode="External"/><Relationship Id="rId12" Type="http://schemas.openxmlformats.org/officeDocument/2006/relationships/oleObject" Target="embeddings/Microsoft_Visio_2003-2010_Drawing1.vsd"/><Relationship Id="rId17" Type="http://schemas.openxmlformats.org/officeDocument/2006/relationships/hyperlink" Target="http://wwwpti.blogspot.co.id/2012/01/analisis-perancangan-kerja.html" TargetMode="External"/><Relationship Id="rId2" Type="http://schemas.openxmlformats.org/officeDocument/2006/relationships/styles" Target="styles.xml"/><Relationship Id="rId16" Type="http://schemas.openxmlformats.org/officeDocument/2006/relationships/hyperlink" Target="http://smeindonesia.org/manfaat-tujuan-dan-fungsi-sop/46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s://id.wikipedia.org/wiki/Serat" TargetMode="External"/><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ismailarifi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Antok</cp:lastModifiedBy>
  <cp:revision>2</cp:revision>
  <cp:lastPrinted>2018-03-05T04:31:00Z</cp:lastPrinted>
  <dcterms:created xsi:type="dcterms:W3CDTF">2018-03-05T04:32:00Z</dcterms:created>
  <dcterms:modified xsi:type="dcterms:W3CDTF">2018-03-05T04:32:00Z</dcterms:modified>
</cp:coreProperties>
</file>