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left="357" w:firstLine="0"/>
        <w:jc w:val="center"/>
        <w:rPr>
          <w:b w:val="1"/>
          <w:sz w:val="24"/>
          <w:szCs w:val="24"/>
          <w:u w:val="single"/>
        </w:rPr>
      </w:pPr>
      <w:r w:rsidDel="00000000" w:rsidR="00000000" w:rsidRPr="00000000">
        <w:rPr>
          <w:b w:val="1"/>
          <w:sz w:val="24"/>
          <w:szCs w:val="24"/>
          <w:u w:val="single"/>
          <w:rtl w:val="0"/>
        </w:rPr>
        <w:t xml:space="preserve">SURAT PERNYATAAN</w:t>
      </w:r>
    </w:p>
    <w:p w:rsidR="00000000" w:rsidDel="00000000" w:rsidP="00000000" w:rsidRDefault="00000000" w:rsidRPr="00000000" w14:paraId="00000002">
      <w:pPr>
        <w:spacing w:after="120" w:lineRule="auto"/>
        <w:ind w:left="357" w:firstLine="0"/>
        <w:jc w:val="center"/>
        <w:rPr>
          <w:b w:val="1"/>
          <w:sz w:val="24"/>
          <w:szCs w:val="24"/>
        </w:rPr>
      </w:pPr>
      <w:r w:rsidDel="00000000" w:rsidR="00000000" w:rsidRPr="00000000">
        <w:rPr>
          <w:b w:val="1"/>
          <w:sz w:val="24"/>
          <w:szCs w:val="24"/>
          <w:rtl w:val="0"/>
        </w:rPr>
        <w:t xml:space="preserve">Nomor :         /REK-ULBI/SPn/VI/2023</w:t>
      </w:r>
    </w:p>
    <w:p w:rsidR="00000000" w:rsidDel="00000000" w:rsidP="00000000" w:rsidRDefault="00000000" w:rsidRPr="00000000" w14:paraId="00000003">
      <w:pPr>
        <w:ind w:left="357" w:firstLine="0"/>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ind w:left="360" w:firstLine="0"/>
        <w:jc w:val="both"/>
        <w:rPr>
          <w:sz w:val="24"/>
          <w:szCs w:val="24"/>
        </w:rPr>
      </w:pPr>
      <w:r w:rsidDel="00000000" w:rsidR="00000000" w:rsidRPr="00000000">
        <w:rPr>
          <w:sz w:val="24"/>
          <w:szCs w:val="24"/>
          <w:rtl w:val="0"/>
        </w:rPr>
        <w:t xml:space="preserve">Yang bertandatangan di bawah ini :</w:t>
      </w:r>
    </w:p>
    <w:p w:rsidR="00000000" w:rsidDel="00000000" w:rsidP="00000000" w:rsidRDefault="00000000" w:rsidRPr="00000000" w14:paraId="00000005">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360" w:firstLine="0"/>
        <w:jc w:val="both"/>
        <w:rPr>
          <w:sz w:val="24"/>
          <w:szCs w:val="24"/>
        </w:rPr>
      </w:pPr>
      <w:r w:rsidDel="00000000" w:rsidR="00000000" w:rsidRPr="00000000">
        <w:rPr>
          <w:sz w:val="24"/>
          <w:szCs w:val="24"/>
          <w:rtl w:val="0"/>
        </w:rPr>
        <w:t xml:space="preserve">Nama</w:t>
        <w:tab/>
        <w:tab/>
        <w:t xml:space="preserve">: Dr. Ir. Agus Purnomo, M.T</w:t>
      </w:r>
    </w:p>
    <w:p w:rsidR="00000000" w:rsidDel="00000000" w:rsidP="00000000" w:rsidRDefault="00000000" w:rsidRPr="00000000" w14:paraId="00000007">
      <w:pPr>
        <w:spacing w:line="360" w:lineRule="auto"/>
        <w:ind w:left="360" w:firstLine="0"/>
        <w:jc w:val="both"/>
        <w:rPr>
          <w:sz w:val="24"/>
          <w:szCs w:val="24"/>
        </w:rPr>
      </w:pPr>
      <w:r w:rsidDel="00000000" w:rsidR="00000000" w:rsidRPr="00000000">
        <w:rPr>
          <w:sz w:val="24"/>
          <w:szCs w:val="24"/>
          <w:rtl w:val="0"/>
        </w:rPr>
        <w:t xml:space="preserve">Nama PTS</w:t>
        <w:tab/>
        <w:tab/>
        <w:t xml:space="preserve">: Universitas Logistik dan Bisnis Internasional (ULBI)</w:t>
      </w:r>
    </w:p>
    <w:p w:rsidR="00000000" w:rsidDel="00000000" w:rsidP="00000000" w:rsidRDefault="00000000" w:rsidRPr="00000000" w14:paraId="00000008">
      <w:pPr>
        <w:spacing w:line="360" w:lineRule="auto"/>
        <w:ind w:left="360" w:firstLine="0"/>
        <w:jc w:val="both"/>
        <w:rPr>
          <w:sz w:val="24"/>
          <w:szCs w:val="24"/>
        </w:rPr>
      </w:pPr>
      <w:r w:rsidDel="00000000" w:rsidR="00000000" w:rsidRPr="00000000">
        <w:rPr>
          <w:sz w:val="24"/>
          <w:szCs w:val="24"/>
          <w:rtl w:val="0"/>
        </w:rPr>
        <w:t xml:space="preserve">Jabatan</w:t>
        <w:tab/>
        <w:tab/>
        <w:t xml:space="preserve">: Plt. Rektor Universitas Logistik dan Bisnis Internasional (ULBI)</w:t>
      </w:r>
    </w:p>
    <w:p w:rsidR="00000000" w:rsidDel="00000000" w:rsidP="00000000" w:rsidRDefault="00000000" w:rsidRPr="00000000" w14:paraId="00000009">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360" w:firstLine="0"/>
        <w:jc w:val="both"/>
        <w:rPr>
          <w:sz w:val="24"/>
          <w:szCs w:val="24"/>
        </w:rPr>
      </w:pPr>
      <w:bookmarkStart w:colFirst="0" w:colLast="0" w:name="_heading=h.gjdgxs" w:id="0"/>
      <w:bookmarkEnd w:id="0"/>
      <w:r w:rsidDel="00000000" w:rsidR="00000000" w:rsidRPr="00000000">
        <w:rPr>
          <w:sz w:val="24"/>
          <w:szCs w:val="24"/>
          <w:rtl w:val="0"/>
        </w:rPr>
        <w:t xml:space="preserve">Dengan ini menyatakan dengan sesungguhnya bahwa data, informasi, dan berkas yang kami ajukan dalam permohoan perubahan Nomor Induk Dosen Khusus (NIDK) untuk di usulkan menjadi Nomor Induk Dosen Nasional (NIDN) adalah sebenarnya.</w:t>
      </w:r>
    </w:p>
    <w:p w:rsidR="00000000" w:rsidDel="00000000" w:rsidP="00000000" w:rsidRDefault="00000000" w:rsidRPr="00000000" w14:paraId="0000000B">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360" w:firstLine="0"/>
        <w:jc w:val="both"/>
        <w:rPr>
          <w:sz w:val="24"/>
          <w:szCs w:val="24"/>
        </w:rPr>
      </w:pPr>
      <w:r w:rsidDel="00000000" w:rsidR="00000000" w:rsidRPr="00000000">
        <w:rPr>
          <w:sz w:val="24"/>
          <w:szCs w:val="24"/>
          <w:rtl w:val="0"/>
        </w:rPr>
        <w:t xml:space="preserve">Jika dikemudian hari ternyata ditemukan data, informasi dan berkas yang tidak benar maka saya bertanggung jawab sepenuhnya dan bersedia diberikan sanksi administratif oleh Kementerian Pendidikan, Kebudayaan, Riset, dan Teknologi Republik Indonesia atau Kementerian Lembaga lain yang berwenang. Selain itu, jika ternyata dikemudian hari ditemukan hal-hal yang berimplikasi terhadap masalah hukum, saya bertanggung jawab penuh dan tidak melibatkan pihak lain baik secara personal maupun kelembagaan.</w:t>
      </w:r>
    </w:p>
    <w:p w:rsidR="00000000" w:rsidDel="00000000" w:rsidP="00000000" w:rsidRDefault="00000000" w:rsidRPr="00000000" w14:paraId="0000000D">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360" w:firstLine="0"/>
        <w:jc w:val="both"/>
        <w:rPr>
          <w:sz w:val="24"/>
          <w:szCs w:val="24"/>
        </w:rPr>
      </w:pPr>
      <w:r w:rsidDel="00000000" w:rsidR="00000000" w:rsidRPr="00000000">
        <w:rPr>
          <w:sz w:val="24"/>
          <w:szCs w:val="24"/>
          <w:rtl w:val="0"/>
        </w:rPr>
        <w:t xml:space="preserve">Demikian surat pernyataan ini saya buat dengan tanpa paksaan ataupun tekanan dari pihak lain.</w:t>
      </w:r>
    </w:p>
    <w:p w:rsidR="00000000" w:rsidDel="00000000" w:rsidP="00000000" w:rsidRDefault="00000000" w:rsidRPr="00000000" w14:paraId="0000000F">
      <w:pPr>
        <w:ind w:left="360" w:firstLine="0"/>
        <w:jc w:val="both"/>
        <w:rPr>
          <w:sz w:val="24"/>
          <w:szCs w:val="24"/>
        </w:rPr>
      </w:pPr>
      <w:r w:rsidDel="00000000" w:rsidR="00000000" w:rsidRPr="00000000">
        <w:rPr>
          <w:rtl w:val="0"/>
        </w:rPr>
      </w:r>
    </w:p>
    <w:p w:rsidR="00000000" w:rsidDel="00000000" w:rsidP="00000000" w:rsidRDefault="00000000" w:rsidRPr="00000000" w14:paraId="00000010">
      <w:pPr>
        <w:ind w:left="4395" w:firstLine="566.9999999999999"/>
        <w:jc w:val="both"/>
        <w:rPr>
          <w:sz w:val="24"/>
          <w:szCs w:val="24"/>
        </w:rPr>
      </w:pPr>
      <w:r w:rsidDel="00000000" w:rsidR="00000000" w:rsidRPr="00000000">
        <w:rPr>
          <w:sz w:val="24"/>
          <w:szCs w:val="24"/>
          <w:rtl w:val="0"/>
        </w:rPr>
        <w:t xml:space="preserve">Bandung, 20 Juni 2023</w:t>
      </w:r>
    </w:p>
    <w:p w:rsidR="00000000" w:rsidDel="00000000" w:rsidP="00000000" w:rsidRDefault="00000000" w:rsidRPr="00000000" w14:paraId="00000011">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2">
      <w:pPr>
        <w:ind w:left="4395" w:firstLine="566.9999999999999"/>
        <w:jc w:val="both"/>
        <w:rPr>
          <w:sz w:val="24"/>
          <w:szCs w:val="24"/>
        </w:rPr>
      </w:pPr>
      <w:r w:rsidDel="00000000" w:rsidR="00000000" w:rsidRPr="00000000">
        <w:rPr>
          <w:sz w:val="24"/>
          <w:szCs w:val="24"/>
          <w:rtl w:val="0"/>
        </w:rPr>
        <w:t xml:space="preserve">Universitas Logistik dan Bisnis Internasional</w:t>
      </w:r>
    </w:p>
    <w:p w:rsidR="00000000" w:rsidDel="00000000" w:rsidP="00000000" w:rsidRDefault="00000000" w:rsidRPr="00000000" w14:paraId="00000013">
      <w:pPr>
        <w:ind w:left="4395" w:firstLine="566.9999999999999"/>
        <w:jc w:val="both"/>
        <w:rPr>
          <w:sz w:val="24"/>
          <w:szCs w:val="24"/>
        </w:rPr>
      </w:pPr>
      <w:r w:rsidDel="00000000" w:rsidR="00000000" w:rsidRPr="00000000">
        <w:rPr>
          <w:sz w:val="24"/>
          <w:szCs w:val="24"/>
          <w:rtl w:val="0"/>
        </w:rPr>
        <w:t xml:space="preserve">Plt. Rektor,</w:t>
      </w:r>
    </w:p>
    <w:p w:rsidR="00000000" w:rsidDel="00000000" w:rsidP="00000000" w:rsidRDefault="00000000" w:rsidRPr="00000000" w14:paraId="00000014">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5">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6">
      <w:pPr>
        <w:ind w:left="4395" w:firstLine="566.9999999999999"/>
        <w:jc w:val="both"/>
        <w:rPr/>
      </w:pPr>
      <w:r w:rsidDel="00000000" w:rsidR="00000000" w:rsidRPr="00000000">
        <w:rPr>
          <w:rtl w:val="0"/>
        </w:rPr>
        <w:t xml:space="preserve">Materai</w:t>
      </w:r>
    </w:p>
    <w:p w:rsidR="00000000" w:rsidDel="00000000" w:rsidP="00000000" w:rsidRDefault="00000000" w:rsidRPr="00000000" w14:paraId="00000017">
      <w:pPr>
        <w:ind w:left="4395" w:firstLine="566.9999999999999"/>
        <w:jc w:val="both"/>
        <w:rPr>
          <w:sz w:val="24"/>
          <w:szCs w:val="24"/>
        </w:rPr>
      </w:pPr>
      <w:r w:rsidDel="00000000" w:rsidR="00000000" w:rsidRPr="00000000">
        <w:rPr>
          <w:rtl w:val="0"/>
        </w:rPr>
      </w:r>
    </w:p>
    <w:p w:rsidR="00000000" w:rsidDel="00000000" w:rsidP="00000000" w:rsidRDefault="00000000" w:rsidRPr="00000000" w14:paraId="00000018">
      <w:pPr>
        <w:ind w:left="4395" w:firstLine="566.9999999999999"/>
        <w:jc w:val="both"/>
        <w:rPr>
          <w:sz w:val="24"/>
          <w:szCs w:val="24"/>
          <w:u w:val="single"/>
        </w:rPr>
      </w:pPr>
      <w:r w:rsidDel="00000000" w:rsidR="00000000" w:rsidRPr="00000000">
        <w:rPr>
          <w:rtl w:val="0"/>
        </w:rPr>
      </w:r>
    </w:p>
    <w:p w:rsidR="00000000" w:rsidDel="00000000" w:rsidP="00000000" w:rsidRDefault="00000000" w:rsidRPr="00000000" w14:paraId="00000019">
      <w:pPr>
        <w:ind w:left="4395" w:firstLine="566.9999999999999"/>
        <w:jc w:val="both"/>
        <w:rPr>
          <w:sz w:val="24"/>
          <w:szCs w:val="24"/>
          <w:u w:val="single"/>
        </w:rPr>
      </w:pPr>
      <w:r w:rsidDel="00000000" w:rsidR="00000000" w:rsidRPr="00000000">
        <w:rPr>
          <w:sz w:val="24"/>
          <w:szCs w:val="24"/>
          <w:u w:val="single"/>
          <w:rtl w:val="0"/>
        </w:rPr>
        <w:t xml:space="preserve">Dr. Ir. Agus Purnomo, M.T.</w:t>
      </w:r>
    </w:p>
    <w:p w:rsidR="00000000" w:rsidDel="00000000" w:rsidP="00000000" w:rsidRDefault="00000000" w:rsidRPr="00000000" w14:paraId="0000001A">
      <w:pPr>
        <w:ind w:left="4395" w:firstLine="566.9999999999999"/>
        <w:jc w:val="both"/>
        <w:rPr/>
      </w:pPr>
      <w:r w:rsidDel="00000000" w:rsidR="00000000" w:rsidRPr="00000000">
        <w:rPr>
          <w:sz w:val="24"/>
          <w:szCs w:val="24"/>
          <w:rtl w:val="0"/>
        </w:rPr>
        <w:t xml:space="preserve">NIK. 118.64.237</w:t>
      </w:r>
      <w:r w:rsidDel="00000000" w:rsidR="00000000" w:rsidRPr="00000000">
        <w:rPr>
          <w:rtl w:val="0"/>
        </w:rPr>
      </w:r>
    </w:p>
    <w:sectPr>
      <w:headerReference r:id="rId7" w:type="default"/>
      <w:footerReference r:id="rId8" w:type="default"/>
      <w:pgSz w:h="15840" w:w="12240" w:orient="portrait"/>
      <w:pgMar w:bottom="1440" w:top="1440" w:left="1440" w:right="1440"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ff6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18"/>
        <w:szCs w:val="18"/>
        <w:u w:val="none"/>
        <w:shd w:fill="auto" w:val="clear"/>
        <w:vertAlign w:val="baseline"/>
        <w:rtl w:val="0"/>
      </w:rPr>
      <w:t xml:space="preserve">UNIVERSITAS LOGISTIK DAN BISNIS INTERNASIONAL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Jl. Sariasih No. 54 Bandung – 40151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Telp. (022) 2009570    Fax. (022)2009568</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416"/>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Website :  https://www.ulbi.ac.id/</w:t>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39534" cy="93624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9534" cy="9362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34B4"/>
    <w:pPr>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71B08"/>
    <w:pPr>
      <w:tabs>
        <w:tab w:val="center" w:pos="4680"/>
        <w:tab w:val="right" w:pos="9360"/>
      </w:tabs>
    </w:pPr>
  </w:style>
  <w:style w:type="character" w:styleId="HeaderChar" w:customStyle="1">
    <w:name w:val="Header Char"/>
    <w:basedOn w:val="DefaultParagraphFont"/>
    <w:link w:val="Header"/>
    <w:uiPriority w:val="99"/>
    <w:rsid w:val="00671B08"/>
    <w:rPr>
      <w:rFonts w:ascii="Times New Roman" w:cs="Times New Roman" w:eastAsia="Times New Roman" w:hAnsi="Times New Roman"/>
      <w:sz w:val="20"/>
      <w:szCs w:val="20"/>
    </w:rPr>
  </w:style>
  <w:style w:type="paragraph" w:styleId="Footer">
    <w:name w:val="footer"/>
    <w:basedOn w:val="Normal"/>
    <w:link w:val="FooterChar"/>
    <w:uiPriority w:val="99"/>
    <w:unhideWhenUsed w:val="1"/>
    <w:rsid w:val="00671B08"/>
    <w:pPr>
      <w:tabs>
        <w:tab w:val="center" w:pos="4680"/>
        <w:tab w:val="right" w:pos="9360"/>
      </w:tabs>
    </w:pPr>
  </w:style>
  <w:style w:type="character" w:styleId="FooterChar" w:customStyle="1">
    <w:name w:val="Footer Char"/>
    <w:basedOn w:val="DefaultParagraphFont"/>
    <w:link w:val="Footer"/>
    <w:uiPriority w:val="99"/>
    <w:rsid w:val="00671B08"/>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74578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45787"/>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H3dHXn37xvTH0HNWSAvKoS7KQ==">CgMxLjAyCGguZ2pkZ3hzOAByITFlWkFCb2ZVWmluY2NkYUQ1cHJWYngxY0xJdkpIU1ZucQ==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2022-08-23T04:57:00Z</dcterms:created>
  <dc:creator>Faisal</dc:creator>
</cp:coreProperties>
</file>