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108"/>
        <w:gridCol w:w="4674"/>
        <w:gridCol w:w="2824"/>
      </w:tblGrid>
      <w:tr w:rsidR="003D401A" w:rsidRPr="0043774E" w:rsidTr="008A75E7">
        <w:tc>
          <w:tcPr>
            <w:tcW w:w="1668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drawing>
                <wp:inline distT="0" distB="0" distL="0" distR="0" wp14:anchorId="6F0EC807" wp14:editId="251CADDB">
                  <wp:extent cx="1201571" cy="1123950"/>
                  <wp:effectExtent l="0" t="0" r="0" b="0"/>
                  <wp:docPr id="2" name="Picture 2" descr="D:\Kul\Poltekpos\Logo Polp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Kul\Poltekpos\Logo Polp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1571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sz w:val="28"/>
                <w:szCs w:val="28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Kode/No: 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D401A" w:rsidRPr="00630244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Tanggal: </w:t>
            </w:r>
            <w:r w:rsidR="00630244">
              <w:rPr>
                <w:rFonts w:ascii="Arial" w:hAnsi="Arial" w:cs="Arial"/>
                <w:sz w:val="28"/>
                <w:szCs w:val="28"/>
                <w:lang w:val="en-US"/>
              </w:rPr>
              <w:t xml:space="preserve">26 </w:t>
            </w:r>
            <w:proofErr w:type="spellStart"/>
            <w:r w:rsidR="00630244">
              <w:rPr>
                <w:rFonts w:ascii="Arial" w:hAnsi="Arial" w:cs="Arial"/>
                <w:sz w:val="28"/>
                <w:szCs w:val="28"/>
                <w:lang w:val="en-US"/>
              </w:rPr>
              <w:t>Agustus</w:t>
            </w:r>
            <w:proofErr w:type="spellEnd"/>
            <w:r w:rsidR="00630244">
              <w:rPr>
                <w:rFonts w:ascii="Arial" w:hAnsi="Arial" w:cs="Arial"/>
                <w:sz w:val="28"/>
                <w:szCs w:val="28"/>
                <w:lang w:val="en-US"/>
              </w:rPr>
              <w:t xml:space="preserve"> 2017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774E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  <w:lang w:val="en-US"/>
              </w:rPr>
              <w:t>SATUAN</w:t>
            </w:r>
            <w:r w:rsidRPr="0043774E">
              <w:rPr>
                <w:rFonts w:ascii="Arial" w:hAnsi="Arial" w:cs="Arial"/>
                <w:sz w:val="28"/>
                <w:szCs w:val="28"/>
              </w:rPr>
              <w:t xml:space="preserve"> PENJAMINAN MUTU INTERNAL </w:t>
            </w:r>
            <w:r w:rsidRPr="0043774E">
              <w:rPr>
                <w:rFonts w:ascii="Arial" w:hAnsi="Arial" w:cs="Arial"/>
                <w:b/>
                <w:sz w:val="28"/>
                <w:szCs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Revisi: </w:t>
            </w:r>
          </w:p>
        </w:tc>
      </w:tr>
      <w:tr w:rsidR="003D401A" w:rsidRPr="0043774E" w:rsidTr="008A75E7">
        <w:tc>
          <w:tcPr>
            <w:tcW w:w="1668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961" w:type="dxa"/>
            <w:vMerge/>
            <w:vAlign w:val="center"/>
          </w:tcPr>
          <w:p w:rsidR="003D401A" w:rsidRPr="0043774E" w:rsidRDefault="003D401A" w:rsidP="008A0B19">
            <w:pPr>
              <w:pStyle w:val="Header"/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  <w:vAlign w:val="center"/>
          </w:tcPr>
          <w:p w:rsidR="003D401A" w:rsidRPr="00630244" w:rsidRDefault="003D401A" w:rsidP="008A0B19">
            <w:pPr>
              <w:pStyle w:val="Header"/>
              <w:spacing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43774E">
              <w:rPr>
                <w:rFonts w:ascii="Arial" w:hAnsi="Arial" w:cs="Arial"/>
                <w:sz w:val="28"/>
                <w:szCs w:val="28"/>
              </w:rPr>
              <w:t xml:space="preserve">Halaman: </w:t>
            </w:r>
            <w:r w:rsidR="00630244">
              <w:rPr>
                <w:rFonts w:ascii="Arial" w:hAnsi="Arial" w:cs="Arial"/>
                <w:i/>
                <w:sz w:val="28"/>
                <w:szCs w:val="28"/>
              </w:rPr>
              <w:t xml:space="preserve">1 dari </w:t>
            </w:r>
            <w:r w:rsidR="00630244">
              <w:rPr>
                <w:rFonts w:ascii="Arial" w:hAnsi="Arial" w:cs="Arial"/>
                <w:i/>
                <w:sz w:val="28"/>
                <w:szCs w:val="28"/>
                <w:lang w:val="en-US"/>
              </w:rPr>
              <w:t>7</w:t>
            </w:r>
          </w:p>
        </w:tc>
      </w:tr>
    </w:tbl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43774E">
        <w:rPr>
          <w:rFonts w:ascii="Arial" w:hAnsi="Arial" w:cs="Arial"/>
          <w:b/>
          <w:sz w:val="28"/>
          <w:szCs w:val="28"/>
        </w:rPr>
        <w:t>FORMULIR</w:t>
      </w: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43774E">
        <w:rPr>
          <w:rFonts w:ascii="Arial" w:hAnsi="Arial" w:cs="Arial"/>
          <w:sz w:val="28"/>
          <w:szCs w:val="28"/>
          <w:lang w:val="en-US"/>
        </w:rPr>
        <w:t>KONTRAK PERKULIAHAN</w:t>
      </w:r>
    </w:p>
    <w:p w:rsidR="003D401A" w:rsidRPr="0043774E" w:rsidRDefault="003D401A" w:rsidP="008A0B19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43774E">
        <w:rPr>
          <w:rFonts w:ascii="Arial" w:hAnsi="Arial" w:cs="Arial"/>
          <w:sz w:val="28"/>
          <w:szCs w:val="28"/>
          <w:lang w:val="en-US"/>
        </w:rPr>
        <w:t>MANAJEMEN PROYEK</w:t>
      </w: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3D401A" w:rsidRPr="0043774E" w:rsidTr="008A75E7">
        <w:tc>
          <w:tcPr>
            <w:tcW w:w="3118" w:type="dxa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3774E">
              <w:rPr>
                <w:rFonts w:ascii="Arial" w:hAnsi="Arial" w:cs="Arial"/>
                <w:b/>
                <w:sz w:val="24"/>
                <w:szCs w:val="24"/>
              </w:rPr>
              <w:t>Digunakan untuk melengkapi:</w:t>
            </w:r>
          </w:p>
        </w:tc>
        <w:tc>
          <w:tcPr>
            <w:tcW w:w="5103" w:type="dxa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43774E">
              <w:rPr>
                <w:rFonts w:ascii="Arial" w:hAnsi="Arial" w:cs="Arial"/>
                <w:i/>
                <w:sz w:val="24"/>
                <w:szCs w:val="24"/>
                <w:lang w:val="en-US"/>
              </w:rPr>
              <w:t>Kode</w:t>
            </w:r>
            <w:proofErr w:type="spellEnd"/>
            <w:r w:rsidRPr="0043774E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: </w:t>
            </w:r>
            <w:r w:rsidRPr="0043774E">
              <w:rPr>
                <w:rFonts w:ascii="Arial" w:hAnsi="Arial" w:cs="Arial"/>
                <w:i/>
                <w:sz w:val="24"/>
                <w:szCs w:val="24"/>
              </w:rPr>
              <w:t>...........</w:t>
            </w:r>
          </w:p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3774E">
              <w:rPr>
                <w:rFonts w:ascii="Arial" w:hAnsi="Arial" w:cs="Arial"/>
                <w:sz w:val="24"/>
                <w:szCs w:val="24"/>
                <w:lang w:val="en-US"/>
              </w:rPr>
              <w:t>STANDAR PROSES PEMBELAJARAN</w:t>
            </w:r>
          </w:p>
        </w:tc>
      </w:tr>
    </w:tbl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0B19" w:rsidRPr="0043774E" w:rsidRDefault="008A0B19" w:rsidP="008A0B1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p w:rsidR="003D401A" w:rsidRPr="0043774E" w:rsidRDefault="003D401A" w:rsidP="008A0B19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2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971"/>
        <w:gridCol w:w="3544"/>
        <w:gridCol w:w="1276"/>
        <w:gridCol w:w="1701"/>
        <w:gridCol w:w="1134"/>
      </w:tblGrid>
      <w:tr w:rsidR="003D401A" w:rsidRPr="0043774E" w:rsidTr="0043774E">
        <w:tc>
          <w:tcPr>
            <w:tcW w:w="1971" w:type="dxa"/>
            <w:vMerge w:val="restart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Tanggal</w:t>
            </w:r>
          </w:p>
        </w:tc>
      </w:tr>
      <w:tr w:rsidR="003D401A" w:rsidRPr="0043774E" w:rsidTr="0043774E">
        <w:tc>
          <w:tcPr>
            <w:tcW w:w="1971" w:type="dxa"/>
            <w:vMerge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3774E">
              <w:rPr>
                <w:rFonts w:ascii="Arial" w:hAnsi="Arial" w:cs="Arial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Perumusan</w:t>
            </w:r>
          </w:p>
        </w:tc>
        <w:tc>
          <w:tcPr>
            <w:tcW w:w="3544" w:type="dxa"/>
            <w:vAlign w:val="center"/>
          </w:tcPr>
          <w:p w:rsidR="003D401A" w:rsidRPr="0043774E" w:rsidRDefault="00630244" w:rsidP="008A0B1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Adit</w:t>
            </w:r>
            <w:proofErr w:type="spellEnd"/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Dosen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3D401A" w:rsidRPr="00630244" w:rsidRDefault="00630244" w:rsidP="008A0B19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Muba</w:t>
            </w:r>
            <w:proofErr w:type="spellEnd"/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Ka. Prodi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Wadir 1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Penetapan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Direktur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3D401A" w:rsidRPr="0043774E" w:rsidTr="0043774E">
        <w:tc>
          <w:tcPr>
            <w:tcW w:w="1971" w:type="dxa"/>
            <w:vAlign w:val="center"/>
          </w:tcPr>
          <w:p w:rsidR="003D401A" w:rsidRPr="0043774E" w:rsidRDefault="003D401A" w:rsidP="008A0B1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43774E">
              <w:rPr>
                <w:rFonts w:ascii="Arial" w:hAnsi="Arial" w:cs="Arial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43774E">
              <w:rPr>
                <w:rFonts w:ascii="Arial" w:hAnsi="Arial" w:cs="Arial"/>
                <w:lang w:val="en-US"/>
              </w:rPr>
              <w:t>Ka</w:t>
            </w:r>
            <w:proofErr w:type="spellEnd"/>
            <w:r w:rsidRPr="0043774E">
              <w:rPr>
                <w:rFonts w:ascii="Arial" w:hAnsi="Arial" w:cs="Arial"/>
                <w:lang w:val="en-US"/>
              </w:rPr>
              <w:t xml:space="preserve">. </w:t>
            </w:r>
            <w:r w:rsidRPr="0043774E">
              <w:rPr>
                <w:rFonts w:ascii="Arial" w:hAnsi="Arial" w:cs="Arial"/>
              </w:rPr>
              <w:t>SPMI</w:t>
            </w:r>
          </w:p>
        </w:tc>
        <w:tc>
          <w:tcPr>
            <w:tcW w:w="1701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3D401A" w:rsidRPr="0043774E" w:rsidRDefault="003D401A" w:rsidP="008A0B19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:rsidR="003D401A" w:rsidRPr="00AE688C" w:rsidRDefault="003D401A" w:rsidP="008A0B1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80"/>
        <w:gridCol w:w="900"/>
      </w:tblGrid>
      <w:tr w:rsidR="003D401A" w:rsidRPr="00AE688C" w:rsidTr="008A75E7">
        <w:tc>
          <w:tcPr>
            <w:tcW w:w="1008" w:type="dxa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  <w:tc>
          <w:tcPr>
            <w:tcW w:w="7380" w:type="dxa"/>
            <w:vAlign w:val="center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KONTRAK PERKULIAHAN</w:t>
            </w:r>
          </w:p>
        </w:tc>
        <w:tc>
          <w:tcPr>
            <w:tcW w:w="900" w:type="dxa"/>
          </w:tcPr>
          <w:p w:rsidR="003D401A" w:rsidRPr="00AE688C" w:rsidRDefault="003D401A" w:rsidP="008A0B1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</w:p>
        </w:tc>
      </w:tr>
    </w:tbl>
    <w:p w:rsidR="003D401A" w:rsidRPr="00AE688C" w:rsidRDefault="003D401A" w:rsidP="008A0B19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  <w:lang w:val="es-ES_trad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21"/>
        <w:gridCol w:w="6621"/>
      </w:tblGrid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MataKu</w:t>
            </w: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fi-FI"/>
              </w:rPr>
              <w:t>liah</w:t>
            </w:r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Manajemen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Proyek</w:t>
            </w:r>
            <w:proofErr w:type="spellEnd"/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</w:pPr>
            <w:r w:rsidRPr="00AE688C">
              <w:rPr>
                <w:rFonts w:ascii="Times New Roman" w:hAnsi="Times New Roman" w:cs="Times New Roman"/>
                <w:b/>
                <w:sz w:val="24"/>
                <w:szCs w:val="24"/>
                <w:lang w:val="fi-FI"/>
              </w:rPr>
              <w:t>Kode MataKuliah</w:t>
            </w:r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Pengajar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Aditia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Sovia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Pramudita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, ST., MBA.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Semester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 7 (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tujuh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SKS</w:t>
            </w:r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: 3 SKS</w:t>
            </w:r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(2 SKS </w:t>
            </w:r>
            <w:proofErr w:type="spellStart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Teori</w:t>
            </w:r>
            <w:proofErr w:type="spellEnd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&amp; 1 SKS </w:t>
            </w:r>
            <w:proofErr w:type="spellStart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Praktek</w:t>
            </w:r>
            <w:proofErr w:type="spellEnd"/>
            <w:r w:rsidR="00630244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)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Hari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Pertemuan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/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Jam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  <w:tr w:rsidR="003D401A" w:rsidRPr="00AE688C" w:rsidTr="008A75E7">
        <w:tc>
          <w:tcPr>
            <w:tcW w:w="2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Tempat</w:t>
            </w:r>
            <w:proofErr w:type="spellEnd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proofErr w:type="spellStart"/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>Perkuliahan</w:t>
            </w:r>
            <w:proofErr w:type="spellEnd"/>
          </w:p>
        </w:tc>
        <w:tc>
          <w:tcPr>
            <w:tcW w:w="6621" w:type="dxa"/>
          </w:tcPr>
          <w:p w:rsidR="003D401A" w:rsidRPr="00AE688C" w:rsidRDefault="003D401A" w:rsidP="008A0B19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</w:pPr>
            <w:r w:rsidRPr="00AE688C">
              <w:rPr>
                <w:rFonts w:ascii="Times New Roman" w:eastAsia="Calibri" w:hAnsi="Times New Roman" w:cs="Times New Roman"/>
                <w:b/>
                <w:sz w:val="24"/>
                <w:szCs w:val="24"/>
                <w:lang w:val="es-ES_tradnl"/>
              </w:rPr>
              <w:t xml:space="preserve">: </w:t>
            </w:r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pt-BR"/>
        </w:rPr>
        <w:t>Manfaat Mata Kuliah</w:t>
      </w:r>
    </w:p>
    <w:p w:rsidR="003D401A" w:rsidRPr="00AE688C" w:rsidRDefault="003D401A" w:rsidP="008A0B19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04E3" w:rsidRPr="00AE688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Logistik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merencanakan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menganalisa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pt-BR"/>
        </w:rPr>
        <w:t>Deskripsi Perkuliahan</w:t>
      </w:r>
    </w:p>
    <w:p w:rsidR="003D401A" w:rsidRPr="00AE688C" w:rsidRDefault="003D401A" w:rsidP="008A0B19">
      <w:pPr>
        <w:pStyle w:val="BodyTextIndent"/>
        <w:tabs>
          <w:tab w:val="clear" w:pos="3780"/>
        </w:tabs>
        <w:spacing w:line="276" w:lineRule="auto"/>
        <w:ind w:left="426" w:firstLine="0"/>
        <w:jc w:val="both"/>
      </w:pPr>
      <w:r w:rsidRPr="00AE688C">
        <w:t xml:space="preserve">Mata kuliah manajemen </w:t>
      </w:r>
      <w:r w:rsidR="0037190F">
        <w:t>proyek</w:t>
      </w:r>
      <w:r w:rsidRPr="00AE688C">
        <w:t xml:space="preserve"> akan membahas tentang profil proyek, fungsi proyek, merencanakan proyek</w:t>
      </w:r>
      <w:r w:rsidR="00C40928" w:rsidRPr="00AE688C">
        <w:t xml:space="preserve"> dengan bantuan </w:t>
      </w:r>
      <w:r w:rsidR="00C40928" w:rsidRPr="00AE688C">
        <w:rPr>
          <w:i/>
        </w:rPr>
        <w:t>Activity on Arrow</w:t>
      </w:r>
      <w:r w:rsidRPr="00AE688C">
        <w:t xml:space="preserve">, membuat </w:t>
      </w:r>
      <w:r w:rsidR="00C40928" w:rsidRPr="00AE688C">
        <w:rPr>
          <w:i/>
        </w:rPr>
        <w:t xml:space="preserve">Bar Chart, </w:t>
      </w:r>
      <w:r w:rsidRPr="00AE688C">
        <w:t>menentukan jalur kritis, mengidentifikasi jaringan kerja dan menganalisa kelayakan sebuah proyek.</w:t>
      </w: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t>Kompetensi Mata Kuliah / Capaian Pembelajaran Mata Kuliah (Kompetensi Umum dan Kompetensi Khusus)</w:t>
      </w: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Kompetensi Umum / Capaian Pembelajaran</w:t>
      </w:r>
    </w:p>
    <w:p w:rsidR="003D401A" w:rsidRPr="00AE688C" w:rsidRDefault="003D401A" w:rsidP="008A0B1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menerapkan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</w:rPr>
        <w:t>manajemen proyek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kelayakan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</w:p>
    <w:p w:rsidR="003D401A" w:rsidRPr="00AE688C" w:rsidRDefault="003D401A" w:rsidP="008A0B19">
      <w:pPr>
        <w:spacing w:after="0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</w:tabs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Kompetensi Khusus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437697" w:rsidRPr="00AE688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profil dan dinamika proyek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437697" w:rsidRPr="00AE688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fungsi proyek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872F57" w:rsidRPr="00AE688C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437697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7697" w:rsidRPr="00AE688C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="005632BB" w:rsidRPr="00AE688C">
        <w:rPr>
          <w:rFonts w:ascii="Times New Roman" w:hAnsi="Times New Roman" w:cs="Times New Roman"/>
          <w:sz w:val="24"/>
          <w:szCs w:val="24"/>
        </w:rPr>
        <w:t xml:space="preserve"> proy</w:t>
      </w:r>
      <w:r w:rsidR="005632BB" w:rsidRPr="00AE6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E688C">
        <w:rPr>
          <w:rFonts w:ascii="Times New Roman" w:hAnsi="Times New Roman" w:cs="Times New Roman"/>
          <w:sz w:val="24"/>
          <w:szCs w:val="24"/>
        </w:rPr>
        <w:t>k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3E3B7A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jaringan kerja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3E3B7A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</w:t>
      </w:r>
      <w:r w:rsidR="00D54E82" w:rsidRPr="00AE688C">
        <w:rPr>
          <w:rFonts w:ascii="Times New Roman" w:hAnsi="Times New Roman" w:cs="Times New Roman"/>
          <w:i/>
          <w:sz w:val="24"/>
          <w:szCs w:val="24"/>
          <w:lang w:val="en-US"/>
        </w:rPr>
        <w:t>Bar Chart</w:t>
      </w:r>
    </w:p>
    <w:p w:rsidR="00D54E82" w:rsidRPr="00AE688C" w:rsidRDefault="00D54E82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3E3B7A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88C">
        <w:rPr>
          <w:rFonts w:ascii="Times New Roman" w:hAnsi="Times New Roman" w:cs="Times New Roman"/>
          <w:i/>
          <w:sz w:val="24"/>
          <w:szCs w:val="24"/>
          <w:lang w:val="en-US"/>
        </w:rPr>
        <w:t>Critical Path</w:t>
      </w:r>
    </w:p>
    <w:p w:rsidR="003D401A" w:rsidRPr="00AE688C" w:rsidRDefault="003D401A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Mampu me</w:t>
      </w:r>
      <w:proofErr w:type="spellStart"/>
      <w:r w:rsidR="00437697" w:rsidRPr="00AE688C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aspek kelayakan proyek</w:t>
      </w:r>
    </w:p>
    <w:p w:rsidR="00F43628" w:rsidRPr="00AE688C" w:rsidRDefault="00F43628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706A" w:rsidRPr="00AE688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3E3B7A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varian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</w:p>
    <w:p w:rsidR="00F43628" w:rsidRPr="00AE688C" w:rsidRDefault="00F43628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3D01C4" w:rsidRPr="00AE688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3E3B7A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kelayakan berdasarkan AMDAL dan dampak lingkungan proyek</w:t>
      </w:r>
    </w:p>
    <w:p w:rsidR="00F43628" w:rsidRPr="00AE688C" w:rsidRDefault="00F43628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3D01C4" w:rsidRPr="00AE688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3E3B7A">
        <w:rPr>
          <w:rFonts w:ascii="Times New Roman" w:hAnsi="Times New Roman" w:cs="Times New Roman"/>
          <w:sz w:val="24"/>
          <w:szCs w:val="24"/>
          <w:lang w:val="en-US"/>
        </w:rPr>
        <w:t>njelaskan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kelayakan berdasarkan aspek pasar dan teknik</w:t>
      </w:r>
    </w:p>
    <w:p w:rsidR="00082D2B" w:rsidRPr="008A0B19" w:rsidRDefault="00082D2B" w:rsidP="008A0B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="00C125DB" w:rsidRPr="00AE688C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AE688C">
        <w:rPr>
          <w:rFonts w:ascii="Times New Roman" w:hAnsi="Times New Roman" w:cs="Times New Roman"/>
          <w:sz w:val="24"/>
          <w:szCs w:val="24"/>
        </w:rPr>
        <w:t xml:space="preserve"> kriteria seleksi</w:t>
      </w:r>
    </w:p>
    <w:p w:rsidR="008A0B19" w:rsidRDefault="008A0B19" w:rsidP="008A0B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A0B19" w:rsidRDefault="008A0B19" w:rsidP="008A0B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A0B19" w:rsidRDefault="008A0B19" w:rsidP="008A0B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A0B19" w:rsidRPr="008A0B19" w:rsidRDefault="008A0B19" w:rsidP="008A0B1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C55AB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Organisasi Materi</w:t>
      </w:r>
    </w:p>
    <w:p w:rsidR="00FC55AB" w:rsidRDefault="00085904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0353" w:dyaOrig="13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09.5pt" o:ole="">
            <v:imagedata r:id="rId7" o:title=""/>
          </v:shape>
          <o:OLEObject Type="Embed" ProgID="Visio.Drawing.11" ShapeID="_x0000_i1025" DrawAspect="Content" ObjectID="_1565277802" r:id="rId8"/>
        </w:object>
      </w:r>
      <w:r>
        <w:rPr>
          <w:rStyle w:val="CommentReference"/>
        </w:rPr>
        <w:t xml:space="preserve"> </w:t>
      </w:r>
    </w:p>
    <w:p w:rsid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F27E1" w:rsidRPr="004F27E1" w:rsidRDefault="004F27E1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>Strategi Perkuliahan</w:t>
      </w:r>
    </w:p>
    <w:p w:rsidR="003D401A" w:rsidRPr="00AE688C" w:rsidRDefault="003D401A" w:rsidP="008A0B19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  <w:lang w:val="sv-SE"/>
        </w:rPr>
      </w:pPr>
      <w:proofErr w:type="spellStart"/>
      <w:proofErr w:type="gram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Strategi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Perkuliahan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pada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matakuliah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Pembelajaran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Kooperatif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diskusi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kelompok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Observasi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lapangan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studi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kasus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pembelajaran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masalah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dan</w:t>
      </w:r>
      <w:proofErr w:type="spellEnd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AE688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Presentasi</w:t>
      </w:r>
      <w:proofErr w:type="spellEnd"/>
      <w:r w:rsidRPr="00AE688C">
        <w:rPr>
          <w:rFonts w:ascii="Times New Roman" w:hAnsi="Times New Roman" w:cs="Times New Roman"/>
          <w:i/>
          <w:sz w:val="24"/>
          <w:szCs w:val="24"/>
          <w:lang w:val="sv-SE"/>
        </w:rPr>
        <w:t>.</w:t>
      </w:r>
      <w:proofErr w:type="gramEnd"/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AE688C">
        <w:rPr>
          <w:rFonts w:ascii="Times New Roman" w:hAnsi="Times New Roman" w:cs="Times New Roman"/>
          <w:b/>
          <w:sz w:val="24"/>
          <w:szCs w:val="24"/>
          <w:lang w:val="sv-SE"/>
        </w:rPr>
        <w:t>Materi/BacaanPerkuliahan</w:t>
      </w:r>
    </w:p>
    <w:p w:rsidR="003D401A" w:rsidRPr="00AE688C" w:rsidRDefault="00C40928" w:rsidP="008A0B1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Irika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W. &amp;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Lenggogeni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. 2013.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. Bandung: PT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Remaja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Rosdakarya</w:t>
      </w:r>
      <w:proofErr w:type="spellEnd"/>
    </w:p>
    <w:p w:rsidR="00C40928" w:rsidRPr="00AE688C" w:rsidRDefault="00482A68" w:rsidP="008A0B1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Heerkens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G.R. 2002. Project Management. The McGraw Hill Companies, Inc. </w:t>
      </w:r>
    </w:p>
    <w:p w:rsidR="00930930" w:rsidRPr="00AE688C" w:rsidRDefault="00930930" w:rsidP="008A0B19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>Overton R. 2007. Feasibility Studies Made Simple. Australia: Martin Books Pty Ltd.</w:t>
      </w: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t>Tugas</w:t>
      </w: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D401A" w:rsidRPr="00AE688C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Latihan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</w:p>
    <w:p w:rsidR="003D401A" w:rsidRPr="00AE688C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79BD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</w:p>
    <w:p w:rsidR="003D401A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dilaporkan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dipresentasikan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="004C456C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UAS.</w:t>
      </w:r>
      <w:proofErr w:type="gramEnd"/>
    </w:p>
    <w:p w:rsidR="000579BD" w:rsidRDefault="000579BD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pStyle w:val="ListParagraph"/>
        <w:numPr>
          <w:ilvl w:val="1"/>
          <w:numId w:val="2"/>
        </w:numPr>
        <w:tabs>
          <w:tab w:val="clear" w:pos="1440"/>
          <w:tab w:val="num" w:pos="720"/>
        </w:tabs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>Quiz</w:t>
      </w:r>
    </w:p>
    <w:p w:rsidR="003D401A" w:rsidRPr="00AE688C" w:rsidRDefault="003D401A" w:rsidP="008A0B1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Quiz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terjadwal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3 kali </w:t>
      </w:r>
      <w:proofErr w:type="gramStart"/>
      <w:r w:rsidRPr="00AE688C">
        <w:rPr>
          <w:rFonts w:ascii="Times New Roman" w:hAnsi="Times New Roman" w:cs="Times New Roman"/>
          <w:sz w:val="24"/>
          <w:szCs w:val="24"/>
          <w:lang w:val="en-US"/>
        </w:rPr>
        <w:t>quiz</w:t>
      </w:r>
      <w:proofErr w:type="gramEnd"/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t>Kriteria Penilaian</w:t>
      </w:r>
    </w:p>
    <w:p w:rsidR="003D401A" w:rsidRPr="00AE688C" w:rsidRDefault="003D401A" w:rsidP="008A0B19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Hasil pembelajaran akan din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E688C">
        <w:rPr>
          <w:rFonts w:ascii="Times New Roman" w:hAnsi="Times New Roman" w:cs="Times New Roman"/>
          <w:sz w:val="24"/>
          <w:szCs w:val="24"/>
        </w:rPr>
        <w:t xml:space="preserve">lai dengan menggunakan kriteria sesuai dengan </w:t>
      </w:r>
      <w:r w:rsidRPr="00AE688C">
        <w:rPr>
          <w:rFonts w:ascii="Times New Roman" w:hAnsi="Times New Roman" w:cs="Times New Roman"/>
          <w:b/>
          <w:sz w:val="24"/>
          <w:szCs w:val="24"/>
        </w:rPr>
        <w:t>peraturan akademik yang berlaku di PNJ,</w:t>
      </w:r>
      <w:r w:rsidRPr="00AE688C">
        <w:rPr>
          <w:rFonts w:ascii="Times New Roman" w:hAnsi="Times New Roman" w:cs="Times New Roman"/>
          <w:sz w:val="24"/>
          <w:szCs w:val="24"/>
        </w:rPr>
        <w:t>yaitu:</w:t>
      </w:r>
    </w:p>
    <w:tbl>
      <w:tblPr>
        <w:tblW w:w="7734" w:type="dxa"/>
        <w:jc w:val="center"/>
        <w:tblLayout w:type="fixed"/>
        <w:tblLook w:val="0000" w:firstRow="0" w:lastRow="0" w:firstColumn="0" w:lastColumn="0" w:noHBand="0" w:noVBand="0"/>
      </w:tblPr>
      <w:tblGrid>
        <w:gridCol w:w="1603"/>
        <w:gridCol w:w="1758"/>
        <w:gridCol w:w="1753"/>
        <w:gridCol w:w="2620"/>
      </w:tblGrid>
      <w:tr w:rsidR="003D401A" w:rsidRPr="00AE688C" w:rsidTr="008A75E7">
        <w:trPr>
          <w:jc w:val="center"/>
        </w:trPr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Skala Nilai</w:t>
            </w:r>
          </w:p>
        </w:tc>
        <w:tc>
          <w:tcPr>
            <w:tcW w:w="175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29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Huruf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175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-108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Angka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  <w:tc>
          <w:tcPr>
            <w:tcW w:w="2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D401A" w:rsidRPr="00AE688C" w:rsidRDefault="003D401A" w:rsidP="008A0B19">
            <w:pPr>
              <w:pStyle w:val="Heading2"/>
              <w:spacing w:line="276" w:lineRule="auto"/>
              <w:ind w:right="363"/>
              <w:rPr>
                <w:b/>
                <w:bCs/>
                <w:color w:val="000000"/>
                <w:szCs w:val="24"/>
              </w:rPr>
            </w:pPr>
            <w:proofErr w:type="spellStart"/>
            <w:r w:rsidRPr="00AE688C">
              <w:rPr>
                <w:b/>
                <w:bCs/>
                <w:color w:val="000000"/>
                <w:szCs w:val="24"/>
              </w:rPr>
              <w:t>Sebutan</w:t>
            </w:r>
            <w:proofErr w:type="spellEnd"/>
            <w:r w:rsidR="008875BA" w:rsidRPr="00AE688C">
              <w:rPr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AE688C">
              <w:rPr>
                <w:b/>
                <w:bCs/>
                <w:color w:val="000000"/>
                <w:szCs w:val="24"/>
              </w:rPr>
              <w:t>Mutu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 – 100</w:t>
            </w:r>
          </w:p>
        </w:tc>
        <w:tc>
          <w:tcPr>
            <w:tcW w:w="1758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pStyle w:val="Heading2"/>
              <w:spacing w:line="276" w:lineRule="auto"/>
              <w:ind w:right="29"/>
              <w:rPr>
                <w:color w:val="000000"/>
                <w:szCs w:val="24"/>
              </w:rPr>
            </w:pPr>
            <w:r w:rsidRPr="00AE688C">
              <w:rPr>
                <w:color w:val="000000"/>
                <w:szCs w:val="24"/>
              </w:rPr>
              <w:t>A</w:t>
            </w:r>
          </w:p>
        </w:tc>
        <w:tc>
          <w:tcPr>
            <w:tcW w:w="1753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0" w:type="dxa"/>
            <w:tcBorders>
              <w:top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Istimewa</w:t>
            </w:r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A75F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65 – 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Baik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A75F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55 – 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Cukup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</w:tcPr>
          <w:p w:rsidR="003D401A" w:rsidRPr="00AE688C" w:rsidRDefault="00A75F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40 – 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758" w:type="dxa"/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753" w:type="dxa"/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Kurang</w:t>
            </w:r>
            <w:proofErr w:type="spellEnd"/>
          </w:p>
        </w:tc>
      </w:tr>
      <w:tr w:rsidR="003D401A" w:rsidRPr="00AE688C" w:rsidTr="008A75E7">
        <w:trPr>
          <w:jc w:val="center"/>
        </w:trPr>
        <w:tc>
          <w:tcPr>
            <w:tcW w:w="1603" w:type="dxa"/>
            <w:tcBorders>
              <w:bottom w:val="single" w:sz="4" w:space="0" w:color="auto"/>
            </w:tcBorders>
          </w:tcPr>
          <w:p w:rsidR="003D401A" w:rsidRPr="00AE688C" w:rsidRDefault="00A75F51" w:rsidP="008A0B19">
            <w:pPr>
              <w:spacing w:after="0"/>
              <w:ind w:right="-1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– </w:t>
            </w: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&lt;40</w:t>
            </w:r>
          </w:p>
        </w:tc>
        <w:tc>
          <w:tcPr>
            <w:tcW w:w="1758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29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1753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620" w:type="dxa"/>
            <w:tcBorders>
              <w:bottom w:val="single" w:sz="4" w:space="0" w:color="auto"/>
            </w:tcBorders>
          </w:tcPr>
          <w:p w:rsidR="003D401A" w:rsidRPr="00AE688C" w:rsidRDefault="003D401A" w:rsidP="008A0B19">
            <w:pPr>
              <w:spacing w:after="0"/>
              <w:ind w:right="3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Gagal</w:t>
            </w:r>
            <w:proofErr w:type="spellEnd"/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AE688C">
        <w:rPr>
          <w:rFonts w:ascii="Times New Roman" w:hAnsi="Times New Roman" w:cs="Times New Roman"/>
          <w:sz w:val="24"/>
          <w:szCs w:val="24"/>
        </w:rPr>
        <w:t>Aspek-aspek yang dinilai dalam penentuan Nilai Akhir, meliputi: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AE688C">
        <w:rPr>
          <w:rFonts w:ascii="Times New Roman" w:hAnsi="Times New Roman" w:cs="Times New Roman"/>
          <w:sz w:val="24"/>
          <w:szCs w:val="24"/>
          <w:lang w:val="it-IT"/>
        </w:rPr>
        <w:t>Ujian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tengah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semester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it-IT"/>
        </w:rPr>
        <w:t>3</w:t>
      </w:r>
      <w:r w:rsidR="008D21F2" w:rsidRPr="00AE688C">
        <w:rPr>
          <w:rFonts w:ascii="Times New Roman" w:hAnsi="Times New Roman" w:cs="Times New Roman"/>
          <w:sz w:val="24"/>
          <w:szCs w:val="24"/>
          <w:lang w:val="it-IT"/>
        </w:rPr>
        <w:t>0</w:t>
      </w:r>
      <w:r w:rsidRPr="00AE688C">
        <w:rPr>
          <w:rFonts w:ascii="Times New Roman" w:hAnsi="Times New Roman" w:cs="Times New Roman"/>
          <w:sz w:val="24"/>
          <w:szCs w:val="24"/>
          <w:lang w:val="it-IT"/>
        </w:rPr>
        <w:t>%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Ujian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88C">
        <w:rPr>
          <w:rFonts w:ascii="Times New Roman" w:hAnsi="Times New Roman" w:cs="Times New Roman"/>
          <w:sz w:val="24"/>
          <w:szCs w:val="24"/>
        </w:rPr>
        <w:t>akhir semester</w:t>
      </w:r>
      <w:r w:rsidRPr="00AE688C">
        <w:rPr>
          <w:rFonts w:ascii="Times New Roman" w:hAnsi="Times New Roman" w:cs="Times New Roman"/>
          <w:sz w:val="24"/>
          <w:szCs w:val="24"/>
        </w:rPr>
        <w:tab/>
      </w:r>
      <w:r w:rsidRPr="00AE688C">
        <w:rPr>
          <w:rFonts w:ascii="Times New Roman" w:hAnsi="Times New Roman" w:cs="Times New Roman"/>
          <w:sz w:val="24"/>
          <w:szCs w:val="24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D21F2" w:rsidRPr="00AE688C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AE688C">
        <w:rPr>
          <w:rFonts w:ascii="Times New Roman" w:hAnsi="Times New Roman" w:cs="Times New Roman"/>
          <w:sz w:val="24"/>
          <w:szCs w:val="24"/>
        </w:rPr>
        <w:t>%</w:t>
      </w:r>
    </w:p>
    <w:p w:rsidR="003D401A" w:rsidRPr="00AE688C" w:rsidRDefault="008875B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  <w:t>30</w:t>
      </w:r>
      <w:r w:rsidR="008D21F2" w:rsidRPr="00AE688C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8D21F2" w:rsidRPr="00AE688C" w:rsidRDefault="008D21F2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ab/>
        <w:t>5</w:t>
      </w:r>
      <w:r w:rsidR="008875BA" w:rsidRPr="00AE688C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8875BA" w:rsidRPr="00AE688C" w:rsidRDefault="008875B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>Quiz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1B3" w:rsidRPr="00AE688C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>%</w:t>
      </w:r>
    </w:p>
    <w:p w:rsidR="008875BA" w:rsidRPr="00AE688C" w:rsidRDefault="008875B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688C">
        <w:rPr>
          <w:rFonts w:ascii="Times New Roman" w:hAnsi="Times New Roman" w:cs="Times New Roman"/>
          <w:b/>
          <w:sz w:val="24"/>
          <w:szCs w:val="24"/>
        </w:rPr>
        <w:t>Jadwal perkuliahan: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3"/>
        <w:gridCol w:w="2134"/>
        <w:gridCol w:w="2933"/>
        <w:gridCol w:w="2932"/>
      </w:tblGrid>
      <w:tr w:rsidR="003D401A" w:rsidRPr="00AE688C" w:rsidTr="004F27E1">
        <w:trPr>
          <w:tblHeader/>
        </w:trPr>
        <w:tc>
          <w:tcPr>
            <w:tcW w:w="672" w:type="pct"/>
            <w:shd w:val="clear" w:color="auto" w:fill="D9D9D9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Pertemuan ke:</w:t>
            </w:r>
          </w:p>
        </w:tc>
        <w:tc>
          <w:tcPr>
            <w:tcW w:w="1155" w:type="pct"/>
            <w:shd w:val="clear" w:color="auto" w:fill="D9D9D9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Topik Bahasan</w:t>
            </w:r>
          </w:p>
        </w:tc>
        <w:tc>
          <w:tcPr>
            <w:tcW w:w="1587" w:type="pct"/>
            <w:shd w:val="clear" w:color="auto" w:fill="D9D9D9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1586" w:type="pct"/>
            <w:shd w:val="clear" w:color="auto" w:fill="D9D9D9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</w:rPr>
              <w:t>Bacaan/Bab</w:t>
            </w: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55" w:type="pct"/>
          </w:tcPr>
          <w:p w:rsidR="003D401A" w:rsidRPr="00AE688C" w:rsidRDefault="003D401A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Pengertian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identifikasi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profil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dan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dinamika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3D401A" w:rsidRPr="00AE688C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981F0D" w:rsidRPr="00AE688C" w:rsidTr="004F27E1">
        <w:tc>
          <w:tcPr>
            <w:tcW w:w="672" w:type="pct"/>
            <w:vAlign w:val="center"/>
          </w:tcPr>
          <w:p w:rsidR="00981F0D" w:rsidRPr="00AE688C" w:rsidRDefault="00981F0D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155" w:type="pct"/>
          </w:tcPr>
          <w:p w:rsidR="00981F0D" w:rsidRPr="00AE688C" w:rsidRDefault="006B2AC4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</w:t>
            </w:r>
            <w:r w:rsidR="00981F0D"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ungsi</w:t>
            </w:r>
            <w:proofErr w:type="spellEnd"/>
            <w:r w:rsidR="00981F0D"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981F0D"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1587" w:type="pct"/>
          </w:tcPr>
          <w:p w:rsidR="00981F0D" w:rsidRPr="00AE688C" w:rsidRDefault="00981F0D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981F0D" w:rsidRPr="00AE688C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981F0D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pct"/>
          </w:tcPr>
          <w:p w:rsidR="003D401A" w:rsidRPr="00AE688C" w:rsidRDefault="00C36A57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Konsep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Perencanaan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3D401A" w:rsidRPr="00AE688C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981F0D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36A57"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&amp;5</w:t>
            </w:r>
          </w:p>
        </w:tc>
        <w:tc>
          <w:tcPr>
            <w:tcW w:w="1155" w:type="pct"/>
          </w:tcPr>
          <w:p w:rsidR="003D401A" w:rsidRPr="00AE688C" w:rsidRDefault="00C36A57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Jaringan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Kerja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</w:t>
            </w:r>
            <w:r w:rsidRPr="00AE688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ID"/>
              </w:rPr>
              <w:t>Activity on Arrow</w:t>
            </w:r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86" w:type="pct"/>
          </w:tcPr>
          <w:p w:rsidR="003D401A" w:rsidRPr="00E57CC3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981F0D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55" w:type="pct"/>
          </w:tcPr>
          <w:p w:rsidR="003D401A" w:rsidRPr="00AE688C" w:rsidRDefault="00C36A57" w:rsidP="008A0B1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Bar Chart</w:t>
            </w:r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3D401A" w:rsidRPr="00AE688C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C36A57" w:rsidRPr="00AE688C" w:rsidTr="004F27E1">
        <w:tc>
          <w:tcPr>
            <w:tcW w:w="672" w:type="pct"/>
            <w:vAlign w:val="center"/>
          </w:tcPr>
          <w:p w:rsidR="00C36A57" w:rsidRPr="00AE688C" w:rsidRDefault="00930930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22BAB"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55" w:type="pct"/>
          </w:tcPr>
          <w:p w:rsidR="00C36A57" w:rsidRPr="00AE688C" w:rsidRDefault="00C36A57" w:rsidP="008A0B19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Critical Path </w:t>
            </w:r>
          </w:p>
        </w:tc>
        <w:tc>
          <w:tcPr>
            <w:tcW w:w="1587" w:type="pct"/>
          </w:tcPr>
          <w:p w:rsidR="00C36A57" w:rsidRPr="00AE688C" w:rsidRDefault="00C36A57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C36A57" w:rsidRPr="00AE688C" w:rsidRDefault="00E57CC3" w:rsidP="00E57C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2</w:t>
            </w: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155" w:type="pct"/>
          </w:tcPr>
          <w:p w:rsidR="003D401A" w:rsidRPr="00AE688C" w:rsidRDefault="003D401A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Ujian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Tengah Semester (UTS)</w:t>
            </w:r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3D401A" w:rsidRPr="00AE688C" w:rsidRDefault="003D401A" w:rsidP="008A0B19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01A" w:rsidRPr="00AE688C" w:rsidTr="004F27E1">
        <w:tc>
          <w:tcPr>
            <w:tcW w:w="672" w:type="pct"/>
            <w:vAlign w:val="center"/>
          </w:tcPr>
          <w:p w:rsidR="003D401A" w:rsidRPr="00AE688C" w:rsidRDefault="00C36A57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3D401A"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55" w:type="pct"/>
          </w:tcPr>
          <w:p w:rsidR="003D401A" w:rsidRPr="00AE688C" w:rsidRDefault="003D401A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Identifikasi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Aspek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Kelayakan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</w:p>
          <w:p w:rsidR="003D401A" w:rsidRPr="00AE688C" w:rsidRDefault="003D401A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930930" w:rsidRPr="00E57CC3" w:rsidRDefault="00E57CC3" w:rsidP="00E57CC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3</w:t>
            </w:r>
          </w:p>
        </w:tc>
      </w:tr>
      <w:tr w:rsidR="00C36A57" w:rsidRPr="00AE688C" w:rsidTr="004F27E1">
        <w:tc>
          <w:tcPr>
            <w:tcW w:w="672" w:type="pct"/>
            <w:vAlign w:val="center"/>
          </w:tcPr>
          <w:p w:rsidR="00C36A57" w:rsidRPr="00AE688C" w:rsidRDefault="00C36A57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55" w:type="pct"/>
          </w:tcPr>
          <w:p w:rsidR="00C36A57" w:rsidRPr="00AE688C" w:rsidRDefault="004850AD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Varian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konsep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nilai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</w:p>
        </w:tc>
        <w:tc>
          <w:tcPr>
            <w:tcW w:w="1587" w:type="pct"/>
          </w:tcPr>
          <w:p w:rsidR="00C36A57" w:rsidRPr="00AE688C" w:rsidRDefault="00C36A57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C36A57" w:rsidRPr="00E57CC3" w:rsidRDefault="00E57CC3" w:rsidP="00E57CC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3</w:t>
            </w:r>
          </w:p>
        </w:tc>
      </w:tr>
      <w:tr w:rsidR="004850AD" w:rsidRPr="00AE688C" w:rsidTr="004F27E1">
        <w:tc>
          <w:tcPr>
            <w:tcW w:w="672" w:type="pct"/>
            <w:vAlign w:val="center"/>
          </w:tcPr>
          <w:p w:rsidR="004850AD" w:rsidRPr="00AE688C" w:rsidRDefault="004850AD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55" w:type="pct"/>
          </w:tcPr>
          <w:p w:rsidR="004850AD" w:rsidRPr="00AE688C" w:rsidRDefault="00FC3425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Amdal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dampak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lingkungan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proyek</w:t>
            </w:r>
            <w:proofErr w:type="spellEnd"/>
          </w:p>
        </w:tc>
        <w:tc>
          <w:tcPr>
            <w:tcW w:w="1587" w:type="pct"/>
          </w:tcPr>
          <w:p w:rsidR="004850AD" w:rsidRPr="00AE688C" w:rsidRDefault="004850AD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4850AD" w:rsidRPr="00E57CC3" w:rsidRDefault="00E57CC3" w:rsidP="00E57CC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3</w:t>
            </w:r>
          </w:p>
        </w:tc>
      </w:tr>
      <w:tr w:rsidR="00FC3425" w:rsidRPr="00AE688C" w:rsidTr="004F27E1">
        <w:tc>
          <w:tcPr>
            <w:tcW w:w="672" w:type="pct"/>
            <w:vAlign w:val="center"/>
          </w:tcPr>
          <w:p w:rsidR="00FC3425" w:rsidRPr="00AE688C" w:rsidRDefault="005632BB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 &amp; 13</w:t>
            </w:r>
          </w:p>
        </w:tc>
        <w:tc>
          <w:tcPr>
            <w:tcW w:w="1155" w:type="pct"/>
          </w:tcPr>
          <w:p w:rsidR="00FC3425" w:rsidRPr="00AE688C" w:rsidRDefault="00FC3425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Studi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kelayakan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aspek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pasar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teknik</w:t>
            </w:r>
            <w:proofErr w:type="spellEnd"/>
          </w:p>
        </w:tc>
        <w:tc>
          <w:tcPr>
            <w:tcW w:w="1587" w:type="pct"/>
          </w:tcPr>
          <w:p w:rsidR="00FC3425" w:rsidRPr="00AE688C" w:rsidRDefault="00FC3425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FC3425" w:rsidRPr="00E57CC3" w:rsidRDefault="00E57CC3" w:rsidP="00E57CC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3</w:t>
            </w:r>
          </w:p>
        </w:tc>
      </w:tr>
      <w:tr w:rsidR="00FC3425" w:rsidRPr="00AE688C" w:rsidTr="004F27E1">
        <w:tc>
          <w:tcPr>
            <w:tcW w:w="672" w:type="pct"/>
            <w:vAlign w:val="center"/>
          </w:tcPr>
          <w:p w:rsidR="00FC3425" w:rsidRPr="00AE688C" w:rsidRDefault="005632BB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&amp; 15</w:t>
            </w:r>
          </w:p>
        </w:tc>
        <w:tc>
          <w:tcPr>
            <w:tcW w:w="1155" w:type="pct"/>
          </w:tcPr>
          <w:p w:rsidR="00FC3425" w:rsidRPr="00AE688C" w:rsidRDefault="0082394C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Kriteria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seleksi</w:t>
            </w:r>
            <w:proofErr w:type="spellEnd"/>
          </w:p>
        </w:tc>
        <w:tc>
          <w:tcPr>
            <w:tcW w:w="1587" w:type="pct"/>
          </w:tcPr>
          <w:p w:rsidR="00FC3425" w:rsidRPr="00AE688C" w:rsidRDefault="00FC3425" w:rsidP="008A0B1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FC3425" w:rsidRPr="00E57CC3" w:rsidRDefault="00E57CC3" w:rsidP="00E57CC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&amp; 3</w:t>
            </w:r>
            <w:bookmarkStart w:id="0" w:name="_GoBack"/>
            <w:bookmarkEnd w:id="0"/>
          </w:p>
        </w:tc>
      </w:tr>
      <w:tr w:rsidR="003D401A" w:rsidRPr="00AE688C" w:rsidTr="004F27E1">
        <w:trPr>
          <w:trHeight w:val="350"/>
        </w:trPr>
        <w:tc>
          <w:tcPr>
            <w:tcW w:w="672" w:type="pct"/>
            <w:vAlign w:val="center"/>
          </w:tcPr>
          <w:p w:rsidR="003D401A" w:rsidRPr="00AE688C" w:rsidRDefault="003D401A" w:rsidP="008A0B1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68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55" w:type="pct"/>
          </w:tcPr>
          <w:p w:rsidR="003D401A" w:rsidRPr="00AE688C" w:rsidRDefault="003D401A" w:rsidP="008A0B1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Ujian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Akhir</w:t>
            </w:r>
            <w:proofErr w:type="spellEnd"/>
            <w:r w:rsidRPr="00AE688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Semester (UAS)</w:t>
            </w:r>
          </w:p>
        </w:tc>
        <w:tc>
          <w:tcPr>
            <w:tcW w:w="1587" w:type="pct"/>
          </w:tcPr>
          <w:p w:rsidR="003D401A" w:rsidRPr="00AE688C" w:rsidRDefault="003D401A" w:rsidP="008A0B19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pct"/>
          </w:tcPr>
          <w:p w:rsidR="003D401A" w:rsidRPr="00AE688C" w:rsidRDefault="003D401A" w:rsidP="008A0B19">
            <w:pPr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D401A" w:rsidRPr="00AE688C" w:rsidRDefault="003D401A" w:rsidP="008A0B1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</w:p>
    <w:p w:rsidR="003D401A" w:rsidRPr="00AE688C" w:rsidRDefault="003D401A" w:rsidP="008A0B1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="00FB3BED" w:rsidRPr="00AE688C">
        <w:rPr>
          <w:rFonts w:ascii="Times New Roman" w:hAnsi="Times New Roman" w:cs="Times New Roman"/>
          <w:sz w:val="24"/>
          <w:szCs w:val="24"/>
          <w:lang w:val="en-US"/>
        </w:rPr>
        <w:t>Jik</w:t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bentrok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libur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pengganti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401A" w:rsidRPr="00AE688C" w:rsidRDefault="003D401A" w:rsidP="008A0B19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Bandung,   </w:t>
      </w:r>
      <w:proofErr w:type="spellStart"/>
      <w:r w:rsidR="00D448D1" w:rsidRPr="00AE688C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D448D1"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2017</w:t>
      </w: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E688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3D401A" w:rsidP="008A0B19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D401A" w:rsidRPr="00AE688C" w:rsidRDefault="00EC2CA9" w:rsidP="008A0B19">
      <w:pPr>
        <w:spacing w:after="0"/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Aditia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Sovia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688C">
        <w:rPr>
          <w:rFonts w:ascii="Times New Roman" w:hAnsi="Times New Roman" w:cs="Times New Roman"/>
          <w:sz w:val="24"/>
          <w:szCs w:val="24"/>
          <w:lang w:val="en-US"/>
        </w:rPr>
        <w:t>Pramudita</w:t>
      </w:r>
      <w:proofErr w:type="spellEnd"/>
      <w:r w:rsidRPr="00AE688C">
        <w:rPr>
          <w:rFonts w:ascii="Times New Roman" w:hAnsi="Times New Roman" w:cs="Times New Roman"/>
          <w:sz w:val="24"/>
          <w:szCs w:val="24"/>
          <w:lang w:val="en-US"/>
        </w:rPr>
        <w:t>, ST., MBA</w:t>
      </w:r>
    </w:p>
    <w:p w:rsidR="00167DBD" w:rsidRPr="00AE688C" w:rsidRDefault="00E57CC3" w:rsidP="008A0B1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67DBD" w:rsidRPr="00AE688C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B4613"/>
    <w:multiLevelType w:val="hybridMultilevel"/>
    <w:tmpl w:val="1D4A0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15C34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53658E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6C4E91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447BB3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74A8B"/>
    <w:multiLevelType w:val="hybridMultilevel"/>
    <w:tmpl w:val="331E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DB44AB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0442F1"/>
    <w:multiLevelType w:val="hybridMultilevel"/>
    <w:tmpl w:val="8D74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B120E5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0D5079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E348A6"/>
    <w:multiLevelType w:val="hybridMultilevel"/>
    <w:tmpl w:val="21D89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AC1BA2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FE5CDA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F6F18"/>
    <w:multiLevelType w:val="hybridMultilevel"/>
    <w:tmpl w:val="AB2C4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5EC37F4"/>
    <w:multiLevelType w:val="hybridMultilevel"/>
    <w:tmpl w:val="5AFE5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2B0CE3"/>
    <w:multiLevelType w:val="hybridMultilevel"/>
    <w:tmpl w:val="B12C9AE8"/>
    <w:lvl w:ilvl="0" w:tplc="055E39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182E8A"/>
    <w:multiLevelType w:val="hybridMultilevel"/>
    <w:tmpl w:val="884C56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F2C0444"/>
    <w:multiLevelType w:val="hybridMultilevel"/>
    <w:tmpl w:val="BE02ECC0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55E393E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7"/>
  </w:num>
  <w:num w:numId="5">
    <w:abstractNumId w:val="3"/>
  </w:num>
  <w:num w:numId="6">
    <w:abstractNumId w:val="17"/>
  </w:num>
  <w:num w:numId="7">
    <w:abstractNumId w:val="15"/>
  </w:num>
  <w:num w:numId="8">
    <w:abstractNumId w:val="9"/>
  </w:num>
  <w:num w:numId="9">
    <w:abstractNumId w:val="14"/>
  </w:num>
  <w:num w:numId="10">
    <w:abstractNumId w:val="11"/>
  </w:num>
  <w:num w:numId="11">
    <w:abstractNumId w:val="8"/>
  </w:num>
  <w:num w:numId="12">
    <w:abstractNumId w:val="1"/>
  </w:num>
  <w:num w:numId="13">
    <w:abstractNumId w:val="2"/>
  </w:num>
  <w:num w:numId="14">
    <w:abstractNumId w:val="10"/>
  </w:num>
  <w:num w:numId="15">
    <w:abstractNumId w:val="4"/>
  </w:num>
  <w:num w:numId="16">
    <w:abstractNumId w:val="13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1A"/>
    <w:rsid w:val="00001904"/>
    <w:rsid w:val="000579BD"/>
    <w:rsid w:val="0007486E"/>
    <w:rsid w:val="00082D2B"/>
    <w:rsid w:val="00085904"/>
    <w:rsid w:val="000C1877"/>
    <w:rsid w:val="000E04E3"/>
    <w:rsid w:val="0010544F"/>
    <w:rsid w:val="001057C5"/>
    <w:rsid w:val="00110AC0"/>
    <w:rsid w:val="00117EE9"/>
    <w:rsid w:val="00160012"/>
    <w:rsid w:val="001843B8"/>
    <w:rsid w:val="001D5078"/>
    <w:rsid w:val="001E776F"/>
    <w:rsid w:val="001F3F39"/>
    <w:rsid w:val="00201939"/>
    <w:rsid w:val="002126FB"/>
    <w:rsid w:val="0021324D"/>
    <w:rsid w:val="0021695F"/>
    <w:rsid w:val="00217029"/>
    <w:rsid w:val="002439BF"/>
    <w:rsid w:val="002A066F"/>
    <w:rsid w:val="002A757D"/>
    <w:rsid w:val="002F5053"/>
    <w:rsid w:val="00322476"/>
    <w:rsid w:val="0037190F"/>
    <w:rsid w:val="003D01C4"/>
    <w:rsid w:val="003D401A"/>
    <w:rsid w:val="003D795E"/>
    <w:rsid w:val="003E3B7A"/>
    <w:rsid w:val="003F6EFA"/>
    <w:rsid w:val="0041178A"/>
    <w:rsid w:val="00414F91"/>
    <w:rsid w:val="00422BAB"/>
    <w:rsid w:val="00437697"/>
    <w:rsid w:val="0043774E"/>
    <w:rsid w:val="004657D8"/>
    <w:rsid w:val="0046664A"/>
    <w:rsid w:val="00482A68"/>
    <w:rsid w:val="004850AD"/>
    <w:rsid w:val="004C456C"/>
    <w:rsid w:val="004C5331"/>
    <w:rsid w:val="004F27E1"/>
    <w:rsid w:val="005551F6"/>
    <w:rsid w:val="005632BB"/>
    <w:rsid w:val="0059094F"/>
    <w:rsid w:val="005A12A4"/>
    <w:rsid w:val="00630244"/>
    <w:rsid w:val="006321A9"/>
    <w:rsid w:val="006B2AC4"/>
    <w:rsid w:val="0071794E"/>
    <w:rsid w:val="007211FE"/>
    <w:rsid w:val="00745A8C"/>
    <w:rsid w:val="00794EDE"/>
    <w:rsid w:val="007B549A"/>
    <w:rsid w:val="007C2DDA"/>
    <w:rsid w:val="0081404F"/>
    <w:rsid w:val="0082394C"/>
    <w:rsid w:val="00872F57"/>
    <w:rsid w:val="008875BA"/>
    <w:rsid w:val="008A0B19"/>
    <w:rsid w:val="008D21F2"/>
    <w:rsid w:val="008F4323"/>
    <w:rsid w:val="008F5BF1"/>
    <w:rsid w:val="00930930"/>
    <w:rsid w:val="009435D8"/>
    <w:rsid w:val="009541E6"/>
    <w:rsid w:val="00981F0D"/>
    <w:rsid w:val="009858A9"/>
    <w:rsid w:val="00A061B3"/>
    <w:rsid w:val="00A43264"/>
    <w:rsid w:val="00A52236"/>
    <w:rsid w:val="00A53096"/>
    <w:rsid w:val="00A75F51"/>
    <w:rsid w:val="00A8049B"/>
    <w:rsid w:val="00AC2DD6"/>
    <w:rsid w:val="00AE688C"/>
    <w:rsid w:val="00AE6C14"/>
    <w:rsid w:val="00B15D3F"/>
    <w:rsid w:val="00BA70C3"/>
    <w:rsid w:val="00BB076C"/>
    <w:rsid w:val="00BB39EC"/>
    <w:rsid w:val="00BB3FD3"/>
    <w:rsid w:val="00BC76C6"/>
    <w:rsid w:val="00BF5533"/>
    <w:rsid w:val="00C017C2"/>
    <w:rsid w:val="00C0221B"/>
    <w:rsid w:val="00C125DB"/>
    <w:rsid w:val="00C172BD"/>
    <w:rsid w:val="00C36A57"/>
    <w:rsid w:val="00C40928"/>
    <w:rsid w:val="00C53D8B"/>
    <w:rsid w:val="00C741FC"/>
    <w:rsid w:val="00CA1C01"/>
    <w:rsid w:val="00CD02AA"/>
    <w:rsid w:val="00CF268D"/>
    <w:rsid w:val="00D25820"/>
    <w:rsid w:val="00D367E7"/>
    <w:rsid w:val="00D448D1"/>
    <w:rsid w:val="00D54E82"/>
    <w:rsid w:val="00D556B0"/>
    <w:rsid w:val="00D71CF7"/>
    <w:rsid w:val="00DA22E3"/>
    <w:rsid w:val="00DA61D0"/>
    <w:rsid w:val="00E132A1"/>
    <w:rsid w:val="00E13BAC"/>
    <w:rsid w:val="00E14F05"/>
    <w:rsid w:val="00E57CC3"/>
    <w:rsid w:val="00E81E3C"/>
    <w:rsid w:val="00EA51F1"/>
    <w:rsid w:val="00EB5B24"/>
    <w:rsid w:val="00EC2CA9"/>
    <w:rsid w:val="00F25476"/>
    <w:rsid w:val="00F43628"/>
    <w:rsid w:val="00F4706A"/>
    <w:rsid w:val="00F93029"/>
    <w:rsid w:val="00F950E8"/>
    <w:rsid w:val="00FA2120"/>
    <w:rsid w:val="00FB3BED"/>
    <w:rsid w:val="00FB4C90"/>
    <w:rsid w:val="00FC3425"/>
    <w:rsid w:val="00FC55AB"/>
    <w:rsid w:val="00FF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1A"/>
    <w:rPr>
      <w:lang w:val="id-ID"/>
    </w:rPr>
  </w:style>
  <w:style w:type="paragraph" w:styleId="Heading2">
    <w:name w:val="heading 2"/>
    <w:basedOn w:val="Normal"/>
    <w:next w:val="Normal"/>
    <w:link w:val="Heading2Char"/>
    <w:qFormat/>
    <w:rsid w:val="003D401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401A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1A"/>
    <w:rPr>
      <w:lang w:val="id-ID"/>
    </w:rPr>
  </w:style>
  <w:style w:type="table" w:styleId="TableGrid">
    <w:name w:val="Table Grid"/>
    <w:basedOn w:val="TableNormal"/>
    <w:rsid w:val="003D401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3D401A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3D401A"/>
    <w:pPr>
      <w:tabs>
        <w:tab w:val="left" w:pos="3780"/>
      </w:tabs>
      <w:spacing w:after="0" w:line="240" w:lineRule="auto"/>
      <w:ind w:left="3600" w:hanging="2880"/>
    </w:pPr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3D401A"/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3D401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ID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3D401A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3D4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1A"/>
    <w:rPr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1A"/>
    <w:rPr>
      <w:rFonts w:ascii="Tahoma" w:hAnsi="Tahoma" w:cs="Tahoma"/>
      <w:sz w:val="16"/>
      <w:szCs w:val="16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96"/>
    <w:rPr>
      <w:b/>
      <w:bCs/>
      <w:sz w:val="20"/>
      <w:szCs w:val="20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1A"/>
    <w:rPr>
      <w:lang w:val="id-ID"/>
    </w:rPr>
  </w:style>
  <w:style w:type="paragraph" w:styleId="Heading2">
    <w:name w:val="heading 2"/>
    <w:basedOn w:val="Normal"/>
    <w:next w:val="Normal"/>
    <w:link w:val="Heading2Char"/>
    <w:qFormat/>
    <w:rsid w:val="003D401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401A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D40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01A"/>
    <w:rPr>
      <w:lang w:val="id-ID"/>
    </w:rPr>
  </w:style>
  <w:style w:type="table" w:styleId="TableGrid">
    <w:name w:val="Table Grid"/>
    <w:basedOn w:val="TableNormal"/>
    <w:rsid w:val="003D401A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ANNEX,List Paragraph1"/>
    <w:basedOn w:val="Normal"/>
    <w:link w:val="ListParagraphChar"/>
    <w:uiPriority w:val="34"/>
    <w:qFormat/>
    <w:rsid w:val="003D401A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3D401A"/>
    <w:pPr>
      <w:tabs>
        <w:tab w:val="left" w:pos="3780"/>
      </w:tabs>
      <w:spacing w:after="0" w:line="240" w:lineRule="auto"/>
      <w:ind w:left="3600" w:hanging="2880"/>
    </w:pPr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character" w:customStyle="1" w:styleId="BodyTextIndentChar">
    <w:name w:val="Body Text Indent Char"/>
    <w:basedOn w:val="DefaultParagraphFont"/>
    <w:link w:val="BodyTextIndent"/>
    <w:semiHidden/>
    <w:rsid w:val="003D401A"/>
    <w:rPr>
      <w:rFonts w:ascii="Times New Roman" w:eastAsia="Times New Roman" w:hAnsi="Times New Roman" w:cs="Times New Roman"/>
      <w:bCs/>
      <w:noProof/>
      <w:sz w:val="24"/>
      <w:szCs w:val="24"/>
      <w:lang w:val="en-ID"/>
    </w:rPr>
  </w:style>
  <w:style w:type="paragraph" w:styleId="NormalWeb">
    <w:name w:val="Normal (Web)"/>
    <w:basedOn w:val="Normal"/>
    <w:uiPriority w:val="99"/>
    <w:unhideWhenUsed/>
    <w:rsid w:val="003D401A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ID"/>
    </w:rPr>
  </w:style>
  <w:style w:type="character" w:customStyle="1" w:styleId="ListParagraphChar">
    <w:name w:val="List Paragraph Char"/>
    <w:aliases w:val="ANNEX Char,List Paragraph1 Char"/>
    <w:link w:val="ListParagraph"/>
    <w:uiPriority w:val="34"/>
    <w:rsid w:val="003D401A"/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3D40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0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01A"/>
    <w:rPr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1A"/>
    <w:rPr>
      <w:rFonts w:ascii="Tahoma" w:hAnsi="Tahoma" w:cs="Tahoma"/>
      <w:sz w:val="16"/>
      <w:szCs w:val="16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3096"/>
    <w:rPr>
      <w:b/>
      <w:bCs/>
      <w:sz w:val="20"/>
      <w:szCs w:val="20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cukipret</dc:creator>
  <cp:lastModifiedBy>cukipret</cp:lastModifiedBy>
  <cp:revision>63</cp:revision>
  <dcterms:created xsi:type="dcterms:W3CDTF">2017-08-24T14:47:00Z</dcterms:created>
  <dcterms:modified xsi:type="dcterms:W3CDTF">2017-08-26T11:37:00Z</dcterms:modified>
</cp:coreProperties>
</file>