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25" w:type="dxa"/>
        <w:tblLook w:val="04A0"/>
      </w:tblPr>
      <w:tblGrid>
        <w:gridCol w:w="2286"/>
        <w:gridCol w:w="4382"/>
        <w:gridCol w:w="2957"/>
      </w:tblGrid>
      <w:tr w:rsidR="00B81CCB" w:rsidRPr="004B1A15" w:rsidTr="001F45BB">
        <w:tc>
          <w:tcPr>
            <w:tcW w:w="2256" w:type="dxa"/>
            <w:vMerge w:val="restart"/>
            <w:vAlign w:val="center"/>
          </w:tcPr>
          <w:p w:rsidR="00B81CCB" w:rsidRPr="004B1A15" w:rsidRDefault="008C65A6" w:rsidP="00FD4D35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8240" behindDoc="0" locked="0" layoutInCell="1" allowOverlap="1">
                  <wp:simplePos x="1009650" y="923925"/>
                  <wp:positionH relativeFrom="margin">
                    <wp:posOffset>1270</wp:posOffset>
                  </wp:positionH>
                  <wp:positionV relativeFrom="margin">
                    <wp:posOffset>133350</wp:posOffset>
                  </wp:positionV>
                  <wp:extent cx="1295400" cy="1143000"/>
                  <wp:effectExtent l="19050" t="0" r="0" b="0"/>
                  <wp:wrapSquare wrapText="bothSides"/>
                  <wp:docPr id="1" name="Picture 1" descr="LogoBulatTrans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9" name="Picture 5" descr="LogoBulatTrans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43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99" w:type="dxa"/>
            <w:vMerge w:val="restart"/>
            <w:vAlign w:val="center"/>
          </w:tcPr>
          <w:p w:rsidR="00B81CCB" w:rsidRPr="004B1A15" w:rsidRDefault="00B81CCB" w:rsidP="00FD4D35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POLITEKNIK </w:t>
            </w:r>
            <w:r w:rsidR="0090485F" w:rsidRPr="004B1A15">
              <w:rPr>
                <w:rFonts w:ascii="Times New Roman" w:hAnsi="Times New Roman" w:cs="Times New Roman"/>
                <w:b/>
                <w:sz w:val="24"/>
                <w:szCs w:val="24"/>
              </w:rPr>
              <w:t>POS INDONESIA BANDUNG</w:t>
            </w:r>
          </w:p>
        </w:tc>
        <w:tc>
          <w:tcPr>
            <w:tcW w:w="2970" w:type="dxa"/>
            <w:vAlign w:val="center"/>
          </w:tcPr>
          <w:p w:rsidR="00B81CCB" w:rsidRPr="004B1A15" w:rsidRDefault="00B81CCB" w:rsidP="00FD4D35">
            <w:pPr>
              <w:pStyle w:val="Head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 xml:space="preserve">Kode/No: </w:t>
            </w:r>
          </w:p>
        </w:tc>
      </w:tr>
      <w:tr w:rsidR="00B81CCB" w:rsidRPr="004B1A15" w:rsidTr="001F45BB">
        <w:tc>
          <w:tcPr>
            <w:tcW w:w="2256" w:type="dxa"/>
            <w:vMerge/>
            <w:vAlign w:val="center"/>
          </w:tcPr>
          <w:p w:rsidR="00B81CCB" w:rsidRPr="004B1A15" w:rsidRDefault="00B81CCB" w:rsidP="00FD4D35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vMerge/>
            <w:vAlign w:val="center"/>
          </w:tcPr>
          <w:p w:rsidR="00B81CCB" w:rsidRPr="004B1A15" w:rsidRDefault="00B81CCB" w:rsidP="00FD4D35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B81CCB" w:rsidRPr="00BC0399" w:rsidRDefault="00B81CCB" w:rsidP="00BC0399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 xml:space="preserve">Tanggal: </w:t>
            </w:r>
            <w:r w:rsidR="00BC039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1F45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C0399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r w:rsidR="001F45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</w:t>
            </w:r>
            <w:r w:rsidR="00BC03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81CCB" w:rsidRPr="004B1A15" w:rsidTr="001F45BB">
        <w:tc>
          <w:tcPr>
            <w:tcW w:w="2256" w:type="dxa"/>
            <w:vMerge/>
            <w:vAlign w:val="center"/>
          </w:tcPr>
          <w:p w:rsidR="00B81CCB" w:rsidRPr="004B1A15" w:rsidRDefault="00B81CCB" w:rsidP="00FD4D35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vMerge w:val="restart"/>
            <w:vAlign w:val="center"/>
          </w:tcPr>
          <w:p w:rsidR="00B81CCB" w:rsidRPr="004B1A15" w:rsidRDefault="00B81CCB" w:rsidP="00FD4D35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b/>
                <w:sz w:val="24"/>
                <w:szCs w:val="24"/>
              </w:rPr>
              <w:t>FORMULIR</w:t>
            </w:r>
          </w:p>
          <w:p w:rsidR="00B81CCB" w:rsidRPr="004B1A15" w:rsidRDefault="003171B4" w:rsidP="003171B4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SATUAN PENJAMINAN MUTU INTERNAL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(SPMI</w:t>
            </w:r>
            <w:r w:rsidR="00B81CCB" w:rsidRPr="004B1A1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970" w:type="dxa"/>
            <w:vAlign w:val="center"/>
          </w:tcPr>
          <w:p w:rsidR="00B81CCB" w:rsidRPr="004B1A15" w:rsidRDefault="00B81CCB" w:rsidP="00FD4D35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 xml:space="preserve">Revisi: </w:t>
            </w:r>
          </w:p>
        </w:tc>
      </w:tr>
      <w:tr w:rsidR="00B81CCB" w:rsidRPr="004B1A15" w:rsidTr="001F45BB">
        <w:tc>
          <w:tcPr>
            <w:tcW w:w="2256" w:type="dxa"/>
            <w:vMerge/>
            <w:vAlign w:val="center"/>
          </w:tcPr>
          <w:p w:rsidR="00B81CCB" w:rsidRPr="004B1A15" w:rsidRDefault="00B81CCB" w:rsidP="00FD4D35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vMerge/>
            <w:vAlign w:val="center"/>
          </w:tcPr>
          <w:p w:rsidR="00B81CCB" w:rsidRPr="004B1A15" w:rsidRDefault="00B81CCB" w:rsidP="00FD4D35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B81CCB" w:rsidRPr="004B1A15" w:rsidRDefault="00B81CCB" w:rsidP="00FD4D35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 xml:space="preserve">Halaman: </w:t>
            </w:r>
            <w:r w:rsidR="001F45BB">
              <w:rPr>
                <w:rFonts w:ascii="Times New Roman" w:hAnsi="Times New Roman" w:cs="Times New Roman"/>
                <w:i/>
                <w:sz w:val="24"/>
                <w:szCs w:val="24"/>
              </w:rPr>
              <w:t>1 dari 8</w:t>
            </w:r>
          </w:p>
        </w:tc>
      </w:tr>
    </w:tbl>
    <w:p w:rsidR="00F0211C" w:rsidRPr="004B1A15" w:rsidRDefault="00F0211C" w:rsidP="00F0211C">
      <w:pPr>
        <w:rPr>
          <w:rFonts w:ascii="Times New Roman" w:hAnsi="Times New Roman" w:cs="Times New Roman"/>
          <w:sz w:val="24"/>
          <w:szCs w:val="24"/>
        </w:rPr>
      </w:pPr>
    </w:p>
    <w:p w:rsidR="00F0211C" w:rsidRPr="004B1A15" w:rsidRDefault="00F0211C" w:rsidP="00F0211C">
      <w:pPr>
        <w:rPr>
          <w:rFonts w:ascii="Times New Roman" w:hAnsi="Times New Roman" w:cs="Times New Roman"/>
          <w:sz w:val="24"/>
          <w:szCs w:val="24"/>
        </w:rPr>
      </w:pPr>
    </w:p>
    <w:p w:rsidR="00F0211C" w:rsidRPr="004B1A15" w:rsidRDefault="00F0211C" w:rsidP="00F0211C">
      <w:pPr>
        <w:rPr>
          <w:rFonts w:ascii="Times New Roman" w:hAnsi="Times New Roman" w:cs="Times New Roman"/>
          <w:sz w:val="24"/>
          <w:szCs w:val="24"/>
        </w:rPr>
      </w:pPr>
    </w:p>
    <w:p w:rsidR="00F0211C" w:rsidRPr="004B1A15" w:rsidRDefault="00F0211C" w:rsidP="00F0211C">
      <w:pPr>
        <w:rPr>
          <w:rFonts w:ascii="Times New Roman" w:hAnsi="Times New Roman" w:cs="Times New Roman"/>
          <w:sz w:val="24"/>
          <w:szCs w:val="24"/>
        </w:rPr>
      </w:pPr>
    </w:p>
    <w:p w:rsidR="00193D31" w:rsidRPr="004B1A15" w:rsidRDefault="00C10E6A" w:rsidP="00193D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1A15">
        <w:rPr>
          <w:rFonts w:ascii="Times New Roman" w:hAnsi="Times New Roman" w:cs="Times New Roman"/>
          <w:b/>
          <w:sz w:val="24"/>
          <w:szCs w:val="24"/>
        </w:rPr>
        <w:t>FORMULIR</w:t>
      </w:r>
    </w:p>
    <w:p w:rsidR="00193D31" w:rsidRPr="004B1A15" w:rsidRDefault="003A5926" w:rsidP="00193D3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B1A15">
        <w:rPr>
          <w:rFonts w:ascii="Times New Roman" w:hAnsi="Times New Roman" w:cs="Times New Roman"/>
          <w:sz w:val="24"/>
          <w:szCs w:val="24"/>
          <w:lang w:val="en-US"/>
        </w:rPr>
        <w:t xml:space="preserve">KONTRAK </w:t>
      </w:r>
      <w:r w:rsidR="00BF52F7" w:rsidRPr="004B1A15">
        <w:rPr>
          <w:rFonts w:ascii="Times New Roman" w:hAnsi="Times New Roman" w:cs="Times New Roman"/>
          <w:sz w:val="24"/>
          <w:szCs w:val="24"/>
          <w:lang w:val="en-US"/>
        </w:rPr>
        <w:t>PERKULIAHAN</w:t>
      </w:r>
    </w:p>
    <w:p w:rsidR="00193D31" w:rsidRPr="004B1A15" w:rsidRDefault="003171B4" w:rsidP="003171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METODOLOGI PENELITIAN</w:t>
      </w:r>
    </w:p>
    <w:p w:rsidR="00193D31" w:rsidRPr="004B1A15" w:rsidRDefault="00193D31" w:rsidP="00193D31">
      <w:pPr>
        <w:rPr>
          <w:rFonts w:ascii="Times New Roman" w:hAnsi="Times New Roman" w:cs="Times New Roman"/>
          <w:sz w:val="24"/>
          <w:szCs w:val="24"/>
        </w:rPr>
      </w:pPr>
    </w:p>
    <w:p w:rsidR="00193D31" w:rsidRPr="004B1A15" w:rsidRDefault="00193D31" w:rsidP="00193D3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/>
      </w:tblPr>
      <w:tblGrid>
        <w:gridCol w:w="3118"/>
        <w:gridCol w:w="5103"/>
      </w:tblGrid>
      <w:tr w:rsidR="00193D31" w:rsidRPr="004B1A15" w:rsidTr="00FD4D35">
        <w:tc>
          <w:tcPr>
            <w:tcW w:w="3118" w:type="dxa"/>
          </w:tcPr>
          <w:p w:rsidR="00193D31" w:rsidRPr="004B1A15" w:rsidRDefault="00193D31" w:rsidP="006E43CE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b/>
                <w:sz w:val="24"/>
                <w:szCs w:val="24"/>
              </w:rPr>
              <w:t>Digunakan untuk melengkapi:</w:t>
            </w:r>
          </w:p>
        </w:tc>
        <w:tc>
          <w:tcPr>
            <w:tcW w:w="5103" w:type="dxa"/>
          </w:tcPr>
          <w:p w:rsidR="00A359F4" w:rsidRPr="004B1A15" w:rsidRDefault="006525C0" w:rsidP="006E43CE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</w:pPr>
            <w:r w:rsidRPr="007346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Kode:……</w:t>
            </w:r>
          </w:p>
          <w:p w:rsidR="00C10E6A" w:rsidRPr="004B1A15" w:rsidRDefault="00A359F4" w:rsidP="006E43C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STANDAR PROSES PEMBELAJARAN</w:t>
            </w:r>
          </w:p>
        </w:tc>
      </w:tr>
    </w:tbl>
    <w:p w:rsidR="00193D31" w:rsidRPr="004B1A15" w:rsidRDefault="00193D31" w:rsidP="00193D31">
      <w:pPr>
        <w:rPr>
          <w:rFonts w:ascii="Times New Roman" w:hAnsi="Times New Roman" w:cs="Times New Roman"/>
          <w:sz w:val="24"/>
          <w:szCs w:val="24"/>
        </w:rPr>
      </w:pPr>
    </w:p>
    <w:p w:rsidR="00193D31" w:rsidRPr="004B1A15" w:rsidRDefault="00193D31" w:rsidP="00193D31">
      <w:pPr>
        <w:rPr>
          <w:rFonts w:ascii="Times New Roman" w:hAnsi="Times New Roman" w:cs="Times New Roman"/>
          <w:sz w:val="24"/>
          <w:szCs w:val="24"/>
        </w:rPr>
      </w:pPr>
    </w:p>
    <w:p w:rsidR="00193D31" w:rsidRPr="004B1A15" w:rsidRDefault="00193D31" w:rsidP="00193D31">
      <w:pPr>
        <w:rPr>
          <w:rFonts w:ascii="Times New Roman" w:hAnsi="Times New Roman" w:cs="Times New Roman"/>
          <w:sz w:val="24"/>
          <w:szCs w:val="24"/>
        </w:rPr>
      </w:pPr>
    </w:p>
    <w:p w:rsidR="00193D31" w:rsidRPr="004B1A15" w:rsidRDefault="00193D31" w:rsidP="00193D31">
      <w:pPr>
        <w:rPr>
          <w:rFonts w:ascii="Times New Roman" w:hAnsi="Times New Roman" w:cs="Times New Roman"/>
          <w:sz w:val="24"/>
          <w:szCs w:val="24"/>
        </w:rPr>
      </w:pPr>
    </w:p>
    <w:p w:rsidR="00193D31" w:rsidRPr="004B1A15" w:rsidRDefault="00193D31" w:rsidP="00193D3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8" w:type="dxa"/>
        <w:tblInd w:w="-34" w:type="dxa"/>
        <w:tblLayout w:type="fixed"/>
        <w:tblLook w:val="04A0"/>
      </w:tblPr>
      <w:tblGrid>
        <w:gridCol w:w="1843"/>
        <w:gridCol w:w="3261"/>
        <w:gridCol w:w="1984"/>
        <w:gridCol w:w="1276"/>
        <w:gridCol w:w="1134"/>
      </w:tblGrid>
      <w:tr w:rsidR="00193D31" w:rsidRPr="004B1A15" w:rsidTr="007959ED">
        <w:tc>
          <w:tcPr>
            <w:tcW w:w="1843" w:type="dxa"/>
            <w:vMerge w:val="restart"/>
            <w:shd w:val="clear" w:color="auto" w:fill="DAEEF3" w:themeFill="accent5" w:themeFillTint="33"/>
            <w:vAlign w:val="center"/>
          </w:tcPr>
          <w:p w:rsidR="00193D31" w:rsidRPr="004B1A15" w:rsidRDefault="00193D31" w:rsidP="00FD4D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b/>
                <w:sz w:val="24"/>
                <w:szCs w:val="24"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EF3" w:themeFill="accent5" w:themeFillTint="33"/>
            <w:vAlign w:val="center"/>
          </w:tcPr>
          <w:p w:rsidR="00193D31" w:rsidRPr="004B1A15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b/>
                <w:sz w:val="24"/>
                <w:szCs w:val="24"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AEEF3" w:themeFill="accent5" w:themeFillTint="33"/>
            <w:vAlign w:val="center"/>
          </w:tcPr>
          <w:p w:rsidR="00193D31" w:rsidRPr="004B1A15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</w:tr>
      <w:tr w:rsidR="00193D31" w:rsidRPr="004B1A15" w:rsidTr="009679BA">
        <w:tc>
          <w:tcPr>
            <w:tcW w:w="1843" w:type="dxa"/>
            <w:vMerge/>
            <w:shd w:val="clear" w:color="auto" w:fill="DAEEF3" w:themeFill="accent5" w:themeFillTint="33"/>
            <w:vAlign w:val="center"/>
          </w:tcPr>
          <w:p w:rsidR="00193D31" w:rsidRPr="004B1A15" w:rsidRDefault="00193D31" w:rsidP="00FD4D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DAEEF3" w:themeFill="accent5" w:themeFillTint="33"/>
            <w:vAlign w:val="center"/>
          </w:tcPr>
          <w:p w:rsidR="00193D31" w:rsidRPr="004B1A15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984" w:type="dxa"/>
            <w:shd w:val="clear" w:color="auto" w:fill="DAEEF3" w:themeFill="accent5" w:themeFillTint="33"/>
            <w:vAlign w:val="center"/>
          </w:tcPr>
          <w:p w:rsidR="00193D31" w:rsidRPr="004B1A15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:rsidR="00193D31" w:rsidRPr="004B1A15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:rsidR="00193D31" w:rsidRPr="004B1A15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0399" w:rsidRPr="004B1A15" w:rsidTr="009679BA">
        <w:tc>
          <w:tcPr>
            <w:tcW w:w="1843" w:type="dxa"/>
            <w:vAlign w:val="center"/>
          </w:tcPr>
          <w:p w:rsidR="00BC0399" w:rsidRPr="004B1A15" w:rsidRDefault="00BC0399" w:rsidP="00FD4D35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Perumusan</w:t>
            </w:r>
          </w:p>
        </w:tc>
        <w:tc>
          <w:tcPr>
            <w:tcW w:w="3261" w:type="dxa"/>
            <w:vAlign w:val="center"/>
          </w:tcPr>
          <w:p w:rsidR="00BC0399" w:rsidRPr="004B1A15" w:rsidRDefault="00BC0399" w:rsidP="00B84DE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Dodi Permadi,</w:t>
            </w:r>
            <w:r w:rsidR="009679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ST.,</w:t>
            </w:r>
            <w:r w:rsidR="009679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MT</w:t>
            </w:r>
          </w:p>
        </w:tc>
        <w:tc>
          <w:tcPr>
            <w:tcW w:w="1984" w:type="dxa"/>
            <w:vAlign w:val="center"/>
          </w:tcPr>
          <w:p w:rsidR="00BC0399" w:rsidRPr="007346AD" w:rsidRDefault="00BC0399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1276" w:type="dxa"/>
            <w:vAlign w:val="center"/>
          </w:tcPr>
          <w:p w:rsidR="00BC0399" w:rsidRPr="004B1A15" w:rsidRDefault="00BC0399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C0399" w:rsidRPr="004B1A15" w:rsidRDefault="00BC0399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0399" w:rsidRPr="004B1A15" w:rsidTr="009679BA">
        <w:tc>
          <w:tcPr>
            <w:tcW w:w="1843" w:type="dxa"/>
            <w:vAlign w:val="center"/>
          </w:tcPr>
          <w:p w:rsidR="00BC0399" w:rsidRPr="004B1A15" w:rsidRDefault="00BC0399" w:rsidP="00FD4D35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</w:p>
        </w:tc>
        <w:tc>
          <w:tcPr>
            <w:tcW w:w="3261" w:type="dxa"/>
            <w:vAlign w:val="center"/>
          </w:tcPr>
          <w:p w:rsidR="00BC0399" w:rsidRPr="004B1A15" w:rsidRDefault="009679BA" w:rsidP="00B84DE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Mubassiran, S.Si., MT.</w:t>
            </w:r>
          </w:p>
        </w:tc>
        <w:tc>
          <w:tcPr>
            <w:tcW w:w="1984" w:type="dxa"/>
            <w:vAlign w:val="center"/>
          </w:tcPr>
          <w:p w:rsidR="00BC0399" w:rsidRPr="009679BA" w:rsidRDefault="009679BA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Deputi Akademik</w:t>
            </w:r>
          </w:p>
        </w:tc>
        <w:tc>
          <w:tcPr>
            <w:tcW w:w="1276" w:type="dxa"/>
            <w:vAlign w:val="center"/>
          </w:tcPr>
          <w:p w:rsidR="00BC0399" w:rsidRPr="004B1A15" w:rsidRDefault="00BC0399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C0399" w:rsidRPr="004B1A15" w:rsidRDefault="00BC0399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D31" w:rsidRPr="004B1A15" w:rsidTr="009679BA">
        <w:tc>
          <w:tcPr>
            <w:tcW w:w="1843" w:type="dxa"/>
            <w:vAlign w:val="center"/>
          </w:tcPr>
          <w:p w:rsidR="00193D31" w:rsidRPr="004B1A15" w:rsidRDefault="00193D31" w:rsidP="00FD4D35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Persetujuan</w:t>
            </w:r>
          </w:p>
        </w:tc>
        <w:tc>
          <w:tcPr>
            <w:tcW w:w="3261" w:type="dxa"/>
            <w:vAlign w:val="center"/>
          </w:tcPr>
          <w:p w:rsidR="00193D31" w:rsidRPr="004B1A15" w:rsidRDefault="008B176C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Dodi Permadi,</w:t>
            </w:r>
            <w:r w:rsidR="009679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ST.,</w:t>
            </w:r>
            <w:r w:rsidR="009679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MT</w:t>
            </w:r>
          </w:p>
        </w:tc>
        <w:tc>
          <w:tcPr>
            <w:tcW w:w="1984" w:type="dxa"/>
            <w:vAlign w:val="center"/>
          </w:tcPr>
          <w:p w:rsidR="00193D31" w:rsidRPr="009679BA" w:rsidRDefault="009679BA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Wakil Direktur I</w:t>
            </w:r>
          </w:p>
        </w:tc>
        <w:tc>
          <w:tcPr>
            <w:tcW w:w="1276" w:type="dxa"/>
            <w:vAlign w:val="center"/>
          </w:tcPr>
          <w:p w:rsidR="00193D31" w:rsidRPr="004B1A15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93D31" w:rsidRPr="004B1A15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D31" w:rsidRPr="004B1A15" w:rsidTr="009679BA">
        <w:tc>
          <w:tcPr>
            <w:tcW w:w="1843" w:type="dxa"/>
            <w:vAlign w:val="center"/>
          </w:tcPr>
          <w:p w:rsidR="00193D31" w:rsidRPr="004B1A15" w:rsidRDefault="00193D31" w:rsidP="00FD4D35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Penetapan</w:t>
            </w:r>
          </w:p>
        </w:tc>
        <w:tc>
          <w:tcPr>
            <w:tcW w:w="3261" w:type="dxa"/>
            <w:vAlign w:val="center"/>
          </w:tcPr>
          <w:p w:rsidR="00193D31" w:rsidRPr="004B1A15" w:rsidRDefault="008B176C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r w:rsidR="00732899">
              <w:rPr>
                <w:rFonts w:ascii="Times New Roman" w:hAnsi="Times New Roman" w:cs="Times New Roman"/>
                <w:sz w:val="24"/>
                <w:szCs w:val="24"/>
              </w:rPr>
              <w:t xml:space="preserve"> Ir. </w:t>
            </w: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Agus Purnomo</w:t>
            </w:r>
            <w:r w:rsidR="00732899">
              <w:rPr>
                <w:rFonts w:ascii="Times New Roman" w:hAnsi="Times New Roman" w:cs="Times New Roman"/>
                <w:sz w:val="24"/>
                <w:szCs w:val="24"/>
              </w:rPr>
              <w:t>, MT.</w:t>
            </w:r>
          </w:p>
        </w:tc>
        <w:tc>
          <w:tcPr>
            <w:tcW w:w="1984" w:type="dxa"/>
            <w:vAlign w:val="center"/>
          </w:tcPr>
          <w:p w:rsidR="00193D31" w:rsidRPr="007346AD" w:rsidRDefault="007346AD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Direktur</w:t>
            </w:r>
          </w:p>
        </w:tc>
        <w:tc>
          <w:tcPr>
            <w:tcW w:w="1276" w:type="dxa"/>
            <w:vAlign w:val="center"/>
          </w:tcPr>
          <w:p w:rsidR="00193D31" w:rsidRPr="004B1A15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93D31" w:rsidRPr="004B1A15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D31" w:rsidRPr="004B1A15" w:rsidTr="009679BA">
        <w:tc>
          <w:tcPr>
            <w:tcW w:w="1843" w:type="dxa"/>
            <w:vAlign w:val="center"/>
          </w:tcPr>
          <w:p w:rsidR="00193D31" w:rsidRPr="004B1A15" w:rsidRDefault="00193D31" w:rsidP="00FD4D35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Pengendalian</w:t>
            </w:r>
          </w:p>
        </w:tc>
        <w:tc>
          <w:tcPr>
            <w:tcW w:w="3261" w:type="dxa"/>
            <w:vAlign w:val="center"/>
          </w:tcPr>
          <w:p w:rsidR="00193D31" w:rsidRPr="004B1A15" w:rsidRDefault="008B176C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Sri Suharti,</w:t>
            </w:r>
            <w:r w:rsidR="009679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SE.,</w:t>
            </w:r>
            <w:r w:rsidR="009679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MM</w:t>
            </w:r>
          </w:p>
        </w:tc>
        <w:tc>
          <w:tcPr>
            <w:tcW w:w="1984" w:type="dxa"/>
            <w:vAlign w:val="center"/>
          </w:tcPr>
          <w:p w:rsidR="00193D31" w:rsidRPr="007346AD" w:rsidRDefault="007346AD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Ka. SPMI</w:t>
            </w:r>
          </w:p>
        </w:tc>
        <w:tc>
          <w:tcPr>
            <w:tcW w:w="1276" w:type="dxa"/>
            <w:vAlign w:val="center"/>
          </w:tcPr>
          <w:p w:rsidR="00193D31" w:rsidRPr="004B1A15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93D31" w:rsidRPr="004B1A15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93D31" w:rsidRPr="004B1A15" w:rsidRDefault="00193D31" w:rsidP="00193D3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1008"/>
        <w:gridCol w:w="7380"/>
        <w:gridCol w:w="900"/>
      </w:tblGrid>
      <w:tr w:rsidR="00F06A5A" w:rsidRPr="004B1A15" w:rsidTr="00F06A5A">
        <w:tc>
          <w:tcPr>
            <w:tcW w:w="1008" w:type="dxa"/>
          </w:tcPr>
          <w:p w:rsidR="00F06A5A" w:rsidRPr="004B1A15" w:rsidRDefault="00F06A5A" w:rsidP="00FD4D3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7380" w:type="dxa"/>
            <w:vAlign w:val="center"/>
          </w:tcPr>
          <w:p w:rsidR="00F06A5A" w:rsidRPr="004B1A15" w:rsidRDefault="003A5926" w:rsidP="00BF52F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4B1A15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KONTRAK </w:t>
            </w:r>
            <w:r w:rsidR="00BF52F7" w:rsidRPr="004B1A15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PERKULIAHAN</w:t>
            </w:r>
          </w:p>
        </w:tc>
        <w:tc>
          <w:tcPr>
            <w:tcW w:w="900" w:type="dxa"/>
          </w:tcPr>
          <w:p w:rsidR="00F06A5A" w:rsidRPr="004B1A15" w:rsidRDefault="00F06A5A" w:rsidP="00FD4D3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</w:tbl>
    <w:p w:rsidR="00F06A5A" w:rsidRPr="004B1A15" w:rsidRDefault="00F06A5A" w:rsidP="00F06A5A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621"/>
        <w:gridCol w:w="6621"/>
      </w:tblGrid>
      <w:tr w:rsidR="00F06A5A" w:rsidRPr="004B1A15" w:rsidTr="007E0667">
        <w:tc>
          <w:tcPr>
            <w:tcW w:w="2621" w:type="dxa"/>
          </w:tcPr>
          <w:p w:rsidR="00F06A5A" w:rsidRPr="004B1A15" w:rsidRDefault="007E0667" w:rsidP="007E0667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4B1A15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Mata</w:t>
            </w:r>
            <w:r w:rsidR="008136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B1A15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Ku</w:t>
            </w:r>
            <w:r w:rsidR="00F06A5A" w:rsidRPr="004B1A15">
              <w:rPr>
                <w:rFonts w:ascii="Times New Roman" w:eastAsia="Calibri" w:hAnsi="Times New Roman" w:cs="Times New Roman"/>
                <w:b/>
                <w:sz w:val="24"/>
                <w:szCs w:val="24"/>
                <w:lang w:val="fi-FI"/>
              </w:rPr>
              <w:t>liah</w:t>
            </w:r>
          </w:p>
        </w:tc>
        <w:tc>
          <w:tcPr>
            <w:tcW w:w="6621" w:type="dxa"/>
          </w:tcPr>
          <w:p w:rsidR="00F06A5A" w:rsidRPr="004B1A15" w:rsidRDefault="00F06A5A" w:rsidP="00EC35BD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B1A15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</w:t>
            </w:r>
            <w:r w:rsidR="009679B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</w:t>
            </w:r>
            <w:r w:rsidR="00EC35B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Metodologi Penelitian</w:t>
            </w:r>
          </w:p>
        </w:tc>
      </w:tr>
      <w:tr w:rsidR="007E0667" w:rsidRPr="004B1A15" w:rsidTr="007E0667">
        <w:tc>
          <w:tcPr>
            <w:tcW w:w="2621" w:type="dxa"/>
          </w:tcPr>
          <w:p w:rsidR="007E0667" w:rsidRPr="004B1A15" w:rsidRDefault="007E0667" w:rsidP="007E0667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</w:pPr>
            <w:r w:rsidRPr="004B1A15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Kode</w:t>
            </w:r>
            <w:r w:rsidR="007328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B1A15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Mata</w:t>
            </w:r>
            <w:r w:rsidR="008136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B1A15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Kuliah</w:t>
            </w:r>
          </w:p>
        </w:tc>
        <w:tc>
          <w:tcPr>
            <w:tcW w:w="6621" w:type="dxa"/>
          </w:tcPr>
          <w:p w:rsidR="007E0667" w:rsidRPr="004B1A15" w:rsidRDefault="007E0667" w:rsidP="00FD4D35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B1A15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</w:t>
            </w:r>
            <w:r w:rsidR="003804B3" w:rsidRPr="004B1A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9679B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</w:t>
            </w:r>
            <w:r w:rsidR="003804B3" w:rsidRPr="004B1A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171B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3552M2</w:t>
            </w:r>
          </w:p>
        </w:tc>
      </w:tr>
      <w:tr w:rsidR="00F06A5A" w:rsidRPr="004B1A15" w:rsidTr="007E0667">
        <w:tc>
          <w:tcPr>
            <w:tcW w:w="2621" w:type="dxa"/>
          </w:tcPr>
          <w:p w:rsidR="00F06A5A" w:rsidRPr="004B1A15" w:rsidRDefault="00BF52F7" w:rsidP="00FD4D35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4B1A15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Pengajar</w:t>
            </w:r>
          </w:p>
        </w:tc>
        <w:tc>
          <w:tcPr>
            <w:tcW w:w="6621" w:type="dxa"/>
          </w:tcPr>
          <w:p w:rsidR="00F06A5A" w:rsidRPr="004B1A15" w:rsidRDefault="00F06A5A" w:rsidP="00BC0399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B1A15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</w:t>
            </w:r>
            <w:r w:rsidR="00B779D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9679B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</w:t>
            </w:r>
            <w:r w:rsidR="00BC039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Dodi Permadi., ST., MT</w:t>
            </w:r>
          </w:p>
        </w:tc>
      </w:tr>
      <w:tr w:rsidR="00F06A5A" w:rsidRPr="004B1A15" w:rsidTr="007E0667">
        <w:tc>
          <w:tcPr>
            <w:tcW w:w="2621" w:type="dxa"/>
          </w:tcPr>
          <w:p w:rsidR="00F06A5A" w:rsidRPr="004B1A15" w:rsidRDefault="00BF52F7" w:rsidP="00FD4D35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4B1A15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Semester</w:t>
            </w:r>
          </w:p>
        </w:tc>
        <w:tc>
          <w:tcPr>
            <w:tcW w:w="6621" w:type="dxa"/>
          </w:tcPr>
          <w:p w:rsidR="00F06A5A" w:rsidRPr="004B1A15" w:rsidRDefault="00F06A5A" w:rsidP="004A4885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B1A15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</w:t>
            </w:r>
            <w:r w:rsidR="00BC039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9679B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</w:t>
            </w:r>
            <w:r w:rsidR="00BC039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7</w:t>
            </w:r>
            <w:r w:rsidR="003171B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(</w:t>
            </w:r>
            <w:r w:rsidR="004A4885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Lima</w:t>
            </w:r>
            <w:r w:rsidR="00BC039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)/ 2</w:t>
            </w:r>
            <w:r w:rsidR="004A488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SKS</w:t>
            </w:r>
          </w:p>
        </w:tc>
      </w:tr>
      <w:tr w:rsidR="00F06A5A" w:rsidRPr="004B1A15" w:rsidTr="007E0667">
        <w:tc>
          <w:tcPr>
            <w:tcW w:w="2621" w:type="dxa"/>
          </w:tcPr>
          <w:p w:rsidR="00F06A5A" w:rsidRPr="004B1A15" w:rsidRDefault="00BF52F7" w:rsidP="00FD4D35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4B1A15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Hari</w:t>
            </w:r>
            <w:r w:rsidR="0073289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4B1A15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Pertemuan / Jam</w:t>
            </w:r>
          </w:p>
        </w:tc>
        <w:tc>
          <w:tcPr>
            <w:tcW w:w="6621" w:type="dxa"/>
          </w:tcPr>
          <w:p w:rsidR="00F06A5A" w:rsidRPr="004B1A15" w:rsidRDefault="00F06A5A" w:rsidP="003171B4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B1A15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</w:t>
            </w:r>
          </w:p>
        </w:tc>
      </w:tr>
      <w:tr w:rsidR="00F06A5A" w:rsidRPr="004B1A15" w:rsidTr="007E0667">
        <w:tc>
          <w:tcPr>
            <w:tcW w:w="2621" w:type="dxa"/>
          </w:tcPr>
          <w:p w:rsidR="00F06A5A" w:rsidRPr="004B1A15" w:rsidRDefault="00BF52F7" w:rsidP="00FD4D35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4B1A15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Tempat</w:t>
            </w:r>
            <w:r w:rsidR="008136E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4B1A15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Perkuliahan</w:t>
            </w:r>
          </w:p>
        </w:tc>
        <w:tc>
          <w:tcPr>
            <w:tcW w:w="6621" w:type="dxa"/>
          </w:tcPr>
          <w:p w:rsidR="00F06A5A" w:rsidRPr="004B1A15" w:rsidRDefault="00F06A5A" w:rsidP="003171B4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B1A15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</w:t>
            </w:r>
          </w:p>
        </w:tc>
      </w:tr>
    </w:tbl>
    <w:p w:rsidR="00F54AD6" w:rsidRPr="004B1A15" w:rsidRDefault="00F54AD6" w:rsidP="00F54AD6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F54AD6" w:rsidRPr="004B1A15" w:rsidRDefault="00F54AD6" w:rsidP="00976248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B1A15">
        <w:rPr>
          <w:rFonts w:ascii="Times New Roman" w:hAnsi="Times New Roman" w:cs="Times New Roman"/>
          <w:b/>
          <w:sz w:val="24"/>
          <w:szCs w:val="24"/>
          <w:lang w:val="pt-BR"/>
        </w:rPr>
        <w:t>Manfaat Mata Kuliah</w:t>
      </w:r>
    </w:p>
    <w:p w:rsidR="00EC35BD" w:rsidRPr="008839F6" w:rsidRDefault="003008DD" w:rsidP="00EC35BD">
      <w:pPr>
        <w:jc w:val="both"/>
        <w:rPr>
          <w:rFonts w:ascii="Times New Roman" w:hAnsi="Times New Roman"/>
          <w:sz w:val="24"/>
          <w:szCs w:val="24"/>
        </w:rPr>
      </w:pPr>
      <w:r w:rsidRPr="004B1A15">
        <w:rPr>
          <w:rFonts w:ascii="Times New Roman" w:hAnsi="Times New Roman" w:cs="Times New Roman"/>
          <w:sz w:val="24"/>
          <w:szCs w:val="24"/>
        </w:rPr>
        <w:t xml:space="preserve">Dengan mengambil mata kuliah </w:t>
      </w:r>
      <w:r w:rsidR="00BC0399">
        <w:rPr>
          <w:rFonts w:ascii="Times New Roman" w:hAnsi="Times New Roman" w:cs="Times New Roman"/>
          <w:sz w:val="24"/>
          <w:szCs w:val="24"/>
        </w:rPr>
        <w:t>Metodologi Penelitian</w:t>
      </w:r>
      <w:r w:rsidRPr="004B1A15">
        <w:rPr>
          <w:rFonts w:ascii="Times New Roman" w:hAnsi="Times New Roman" w:cs="Times New Roman"/>
          <w:sz w:val="24"/>
          <w:szCs w:val="24"/>
        </w:rPr>
        <w:t xml:space="preserve"> pada program studi Logistik Bisnis Politeknik Pos Indonesia</w:t>
      </w:r>
      <w:r w:rsidR="00BA54B3" w:rsidRPr="004B1A15">
        <w:rPr>
          <w:rFonts w:ascii="Times New Roman" w:hAnsi="Times New Roman" w:cs="Times New Roman"/>
          <w:sz w:val="24"/>
          <w:szCs w:val="24"/>
        </w:rPr>
        <w:t xml:space="preserve"> yang memiliki tujuan mempunyai kesadaran untuk keberlanjutan pendidikan bidang logistik</w:t>
      </w:r>
      <w:r w:rsidRPr="004B1A15">
        <w:rPr>
          <w:rFonts w:ascii="Times New Roman" w:hAnsi="Times New Roman" w:cs="Times New Roman"/>
          <w:sz w:val="24"/>
          <w:szCs w:val="24"/>
        </w:rPr>
        <w:t xml:space="preserve">, </w:t>
      </w:r>
      <w:r w:rsidR="00BA54B3" w:rsidRPr="004B1A15">
        <w:rPr>
          <w:rFonts w:ascii="Times New Roman" w:hAnsi="Times New Roman" w:cs="Times New Roman"/>
          <w:sz w:val="24"/>
          <w:szCs w:val="24"/>
        </w:rPr>
        <w:t xml:space="preserve">dimana </w:t>
      </w:r>
      <w:r w:rsidR="003B61E5" w:rsidRPr="00E26683">
        <w:rPr>
          <w:rFonts w:ascii="Times New Roman" w:hAnsi="Times New Roman" w:cs="Times New Roman"/>
          <w:sz w:val="24"/>
        </w:rPr>
        <w:t xml:space="preserve">Mahasiswa mampu memahami </w:t>
      </w:r>
      <w:r w:rsidR="00EC35BD" w:rsidRPr="008839F6">
        <w:rPr>
          <w:rFonts w:ascii="Times New Roman" w:hAnsi="Times New Roman"/>
          <w:sz w:val="24"/>
          <w:szCs w:val="24"/>
        </w:rPr>
        <w:t>Mahasiswa mampu memahami konsep-konsep dasar metodologi penelitian dan membuat laporan,</w:t>
      </w:r>
      <w:r w:rsidR="00732899">
        <w:rPr>
          <w:rFonts w:ascii="Times New Roman" w:hAnsi="Times New Roman"/>
          <w:sz w:val="24"/>
          <w:szCs w:val="24"/>
        </w:rPr>
        <w:t xml:space="preserve"> </w:t>
      </w:r>
      <w:r w:rsidR="00EC35BD" w:rsidRPr="008839F6">
        <w:rPr>
          <w:rFonts w:ascii="Times New Roman" w:hAnsi="Times New Roman"/>
          <w:sz w:val="24"/>
          <w:szCs w:val="24"/>
        </w:rPr>
        <w:t>presentasi dan evaluasi Tugas Akhir.</w:t>
      </w:r>
    </w:p>
    <w:p w:rsidR="00F54AD6" w:rsidRPr="00EC35BD" w:rsidRDefault="00F54AD6" w:rsidP="00712207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EC35BD">
        <w:rPr>
          <w:rFonts w:ascii="Times New Roman" w:hAnsi="Times New Roman" w:cs="Times New Roman"/>
          <w:b/>
          <w:sz w:val="24"/>
          <w:szCs w:val="24"/>
          <w:lang w:val="pt-BR"/>
        </w:rPr>
        <w:t>Deskripsi</w:t>
      </w:r>
      <w:r w:rsidR="008136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C35BD">
        <w:rPr>
          <w:rFonts w:ascii="Times New Roman" w:hAnsi="Times New Roman" w:cs="Times New Roman"/>
          <w:b/>
          <w:sz w:val="24"/>
          <w:szCs w:val="24"/>
          <w:lang w:val="pt-BR"/>
        </w:rPr>
        <w:t>Perkuliahan</w:t>
      </w:r>
    </w:p>
    <w:p w:rsidR="00EC35BD" w:rsidRPr="00EC35BD" w:rsidRDefault="003B61E5" w:rsidP="00EC35B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61E5">
        <w:rPr>
          <w:rFonts w:ascii="Times New Roman" w:hAnsi="Times New Roman" w:cs="Times New Roman"/>
          <w:bCs/>
          <w:sz w:val="24"/>
          <w:szCs w:val="24"/>
        </w:rPr>
        <w:t xml:space="preserve">Mata Kuliah Perpajakan akan membahas </w:t>
      </w:r>
      <w:r w:rsidR="00EC35BD" w:rsidRPr="00EC35BD">
        <w:rPr>
          <w:rFonts w:ascii="Times New Roman" w:hAnsi="Times New Roman"/>
          <w:sz w:val="24"/>
          <w:szCs w:val="24"/>
          <w:lang w:val="fi-FI"/>
        </w:rPr>
        <w:t>Konsep dasar penelitian</w:t>
      </w:r>
      <w:r w:rsidR="00EC35BD">
        <w:rPr>
          <w:rFonts w:ascii="Times New Roman" w:hAnsi="Times New Roman"/>
          <w:sz w:val="24"/>
          <w:szCs w:val="24"/>
        </w:rPr>
        <w:t>,</w:t>
      </w:r>
      <w:r w:rsidR="00732899">
        <w:rPr>
          <w:rFonts w:ascii="Times New Roman" w:hAnsi="Times New Roman"/>
          <w:sz w:val="24"/>
          <w:szCs w:val="24"/>
        </w:rPr>
        <w:t xml:space="preserve"> </w:t>
      </w:r>
      <w:r w:rsidR="00EC35BD" w:rsidRPr="00EC35BD">
        <w:rPr>
          <w:rFonts w:ascii="Times New Roman" w:hAnsi="Times New Roman"/>
          <w:sz w:val="24"/>
          <w:szCs w:val="24"/>
          <w:lang w:val="fi-FI"/>
        </w:rPr>
        <w:t>Penelitian Kualitatif &amp; Kuantitatif</w:t>
      </w:r>
      <w:r w:rsidR="00EC35BD">
        <w:rPr>
          <w:rFonts w:ascii="Times New Roman" w:hAnsi="Times New Roman"/>
          <w:sz w:val="24"/>
          <w:szCs w:val="24"/>
        </w:rPr>
        <w:t>,</w:t>
      </w:r>
      <w:r w:rsidR="00732899">
        <w:rPr>
          <w:rFonts w:ascii="Times New Roman" w:hAnsi="Times New Roman"/>
          <w:sz w:val="24"/>
          <w:szCs w:val="24"/>
        </w:rPr>
        <w:t xml:space="preserve"> </w:t>
      </w:r>
      <w:r w:rsidR="00EC35BD" w:rsidRPr="00EC35BD">
        <w:rPr>
          <w:rFonts w:ascii="Times New Roman" w:hAnsi="Times New Roman"/>
          <w:sz w:val="24"/>
          <w:szCs w:val="24"/>
          <w:lang w:val="fi-FI"/>
        </w:rPr>
        <w:t>Perumusan Masalah</w:t>
      </w:r>
      <w:r w:rsidR="00EC35BD">
        <w:rPr>
          <w:rFonts w:ascii="Times New Roman" w:hAnsi="Times New Roman"/>
          <w:sz w:val="24"/>
          <w:szCs w:val="24"/>
        </w:rPr>
        <w:t>,</w:t>
      </w:r>
      <w:r w:rsidR="00732899">
        <w:rPr>
          <w:rFonts w:ascii="Times New Roman" w:hAnsi="Times New Roman"/>
          <w:sz w:val="24"/>
          <w:szCs w:val="24"/>
        </w:rPr>
        <w:t xml:space="preserve"> </w:t>
      </w:r>
      <w:r w:rsidR="00EC35BD" w:rsidRPr="00EC35BD">
        <w:rPr>
          <w:rFonts w:ascii="Times New Roman" w:hAnsi="Times New Roman"/>
          <w:sz w:val="24"/>
          <w:szCs w:val="24"/>
          <w:lang w:val="sv-SE"/>
        </w:rPr>
        <w:t>Metode Penelitian</w:t>
      </w:r>
      <w:r w:rsidR="00EC35BD">
        <w:rPr>
          <w:rFonts w:ascii="Times New Roman" w:hAnsi="Times New Roman" w:cs="Times New Roman"/>
          <w:bCs/>
          <w:sz w:val="24"/>
          <w:szCs w:val="24"/>
        </w:rPr>
        <w:t>,</w:t>
      </w:r>
      <w:r w:rsidR="0073289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C35BD" w:rsidRPr="00EC35BD">
        <w:rPr>
          <w:rFonts w:ascii="Times New Roman" w:hAnsi="Times New Roman"/>
          <w:sz w:val="24"/>
          <w:szCs w:val="24"/>
          <w:lang w:val="sv-SE"/>
        </w:rPr>
        <w:t>Desain dan Proposal Penelitian</w:t>
      </w:r>
      <w:r w:rsidR="00EC35BD">
        <w:rPr>
          <w:rFonts w:ascii="Times New Roman" w:hAnsi="Times New Roman"/>
          <w:sz w:val="24"/>
          <w:szCs w:val="24"/>
        </w:rPr>
        <w:t>,</w:t>
      </w:r>
      <w:r w:rsidR="00732899">
        <w:rPr>
          <w:rFonts w:ascii="Times New Roman" w:hAnsi="Times New Roman"/>
          <w:sz w:val="24"/>
          <w:szCs w:val="24"/>
        </w:rPr>
        <w:t xml:space="preserve"> </w:t>
      </w:r>
      <w:r w:rsidR="00EC35BD" w:rsidRPr="00EC35BD">
        <w:rPr>
          <w:rFonts w:ascii="Times New Roman" w:hAnsi="Times New Roman"/>
          <w:sz w:val="24"/>
          <w:szCs w:val="24"/>
          <w:lang w:val="sv-SE"/>
        </w:rPr>
        <w:t>Studi Kepustakaan</w:t>
      </w:r>
      <w:r w:rsidR="00EC35BD">
        <w:rPr>
          <w:rFonts w:ascii="Times New Roman" w:hAnsi="Times New Roman"/>
          <w:sz w:val="24"/>
          <w:szCs w:val="24"/>
        </w:rPr>
        <w:t>,</w:t>
      </w:r>
      <w:r w:rsidR="00732899">
        <w:rPr>
          <w:rFonts w:ascii="Times New Roman" w:hAnsi="Times New Roman"/>
          <w:sz w:val="24"/>
          <w:szCs w:val="24"/>
        </w:rPr>
        <w:t xml:space="preserve"> </w:t>
      </w:r>
      <w:r w:rsidR="00EC35BD" w:rsidRPr="00EC35BD">
        <w:rPr>
          <w:rFonts w:ascii="Times New Roman" w:hAnsi="Times New Roman"/>
          <w:sz w:val="24"/>
          <w:szCs w:val="24"/>
          <w:lang w:val="sv-SE"/>
        </w:rPr>
        <w:t>Hipotesis Penelitian</w:t>
      </w:r>
      <w:r w:rsidR="00EC35BD">
        <w:rPr>
          <w:rFonts w:ascii="Times New Roman" w:hAnsi="Times New Roman" w:cs="Times New Roman"/>
          <w:bCs/>
          <w:sz w:val="24"/>
          <w:szCs w:val="24"/>
        </w:rPr>
        <w:t>,</w:t>
      </w:r>
      <w:r w:rsidR="0073289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C35BD" w:rsidRPr="00EC35BD">
        <w:rPr>
          <w:rFonts w:ascii="Times New Roman" w:hAnsi="Times New Roman"/>
          <w:sz w:val="24"/>
          <w:szCs w:val="24"/>
          <w:lang w:val="sv-SE"/>
        </w:rPr>
        <w:t>Populasi dan Sampel</w:t>
      </w:r>
      <w:r w:rsidR="00EC35BD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EC35BD" w:rsidRPr="00EC35BD">
        <w:rPr>
          <w:rFonts w:ascii="Times New Roman" w:hAnsi="Times New Roman"/>
          <w:sz w:val="24"/>
          <w:szCs w:val="24"/>
          <w:lang w:val="sv-SE"/>
        </w:rPr>
        <w:t>Skala Pengukuran dan Instrumen</w:t>
      </w:r>
      <w:r w:rsidR="00EC35BD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EC35BD" w:rsidRPr="00EC35BD">
        <w:rPr>
          <w:rFonts w:ascii="Times New Roman" w:hAnsi="Times New Roman"/>
          <w:sz w:val="24"/>
          <w:szCs w:val="24"/>
          <w:lang w:val="fi-FI"/>
        </w:rPr>
        <w:t>Pengolahan dan Penyajian Data</w:t>
      </w:r>
      <w:r w:rsidR="00EC35BD">
        <w:rPr>
          <w:rFonts w:ascii="Times New Roman" w:hAnsi="Times New Roman"/>
          <w:sz w:val="24"/>
          <w:szCs w:val="24"/>
        </w:rPr>
        <w:t>,</w:t>
      </w:r>
      <w:r w:rsidR="00EC35BD" w:rsidRPr="00EC35BD">
        <w:rPr>
          <w:rFonts w:ascii="Times New Roman" w:hAnsi="Times New Roman"/>
          <w:bCs/>
          <w:sz w:val="24"/>
          <w:szCs w:val="24"/>
        </w:rPr>
        <w:t>Validitas dan Reliabilitas Alat ukur</w:t>
      </w:r>
      <w:r w:rsidR="00EC35BD">
        <w:rPr>
          <w:rFonts w:ascii="Times New Roman" w:hAnsi="Times New Roman" w:cs="Times New Roman"/>
          <w:bCs/>
          <w:sz w:val="24"/>
          <w:szCs w:val="24"/>
        </w:rPr>
        <w:t>,</w:t>
      </w:r>
      <w:r w:rsidR="0073289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C35BD" w:rsidRPr="00EC35BD">
        <w:rPr>
          <w:rFonts w:ascii="Times New Roman" w:hAnsi="Times New Roman"/>
          <w:bCs/>
          <w:sz w:val="24"/>
          <w:szCs w:val="24"/>
        </w:rPr>
        <w:t>Rancangan dan teknik penulisan Laporan Ilmiah dan Presentasi</w:t>
      </w:r>
      <w:r w:rsidR="00EC35BD">
        <w:rPr>
          <w:rFonts w:ascii="Times New Roman" w:hAnsi="Times New Roman" w:cs="Times New Roman"/>
          <w:bCs/>
          <w:sz w:val="24"/>
          <w:szCs w:val="24"/>
        </w:rPr>
        <w:t xml:space="preserve"> dan melakukan </w:t>
      </w:r>
      <w:r w:rsidR="00EC35BD" w:rsidRPr="00EC35BD">
        <w:rPr>
          <w:rFonts w:ascii="Times New Roman" w:hAnsi="Times New Roman"/>
          <w:sz w:val="24"/>
          <w:szCs w:val="24"/>
        </w:rPr>
        <w:t>P</w:t>
      </w:r>
      <w:r w:rsidR="00EC35BD" w:rsidRPr="00EC35BD">
        <w:rPr>
          <w:rFonts w:ascii="Times New Roman" w:hAnsi="Times New Roman"/>
          <w:sz w:val="24"/>
          <w:szCs w:val="24"/>
          <w:lang w:val="fi-FI"/>
        </w:rPr>
        <w:t>resentasi, pembahasan/evaluasi, serta</w:t>
      </w:r>
      <w:r w:rsidR="008136E5">
        <w:rPr>
          <w:rFonts w:ascii="Times New Roman" w:hAnsi="Times New Roman"/>
          <w:sz w:val="24"/>
          <w:szCs w:val="24"/>
        </w:rPr>
        <w:t xml:space="preserve"> </w:t>
      </w:r>
      <w:r w:rsidR="00EC35BD" w:rsidRPr="00EC35BD">
        <w:rPr>
          <w:rFonts w:ascii="Times New Roman" w:hAnsi="Times New Roman"/>
          <w:sz w:val="24"/>
          <w:szCs w:val="24"/>
          <w:lang w:val="fi-FI"/>
        </w:rPr>
        <w:t>menyusun</w:t>
      </w:r>
      <w:r w:rsidR="00EC35BD" w:rsidRPr="00EC35BD">
        <w:rPr>
          <w:rFonts w:ascii="Times New Roman" w:hAnsi="Times New Roman"/>
          <w:sz w:val="24"/>
          <w:szCs w:val="24"/>
        </w:rPr>
        <w:t xml:space="preserve"> Proposal Penelitian </w:t>
      </w:r>
    </w:p>
    <w:p w:rsidR="00F54AD6" w:rsidRPr="004B1A15" w:rsidRDefault="00F54AD6" w:rsidP="00976248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4B1A15">
        <w:rPr>
          <w:rFonts w:ascii="Times New Roman" w:hAnsi="Times New Roman" w:cs="Times New Roman"/>
          <w:b/>
          <w:sz w:val="24"/>
          <w:szCs w:val="24"/>
          <w:lang w:val="sv-SE"/>
        </w:rPr>
        <w:t xml:space="preserve">Kompetensi </w:t>
      </w:r>
      <w:r w:rsidR="00B24591" w:rsidRPr="004B1A15">
        <w:rPr>
          <w:rFonts w:ascii="Times New Roman" w:hAnsi="Times New Roman" w:cs="Times New Roman"/>
          <w:b/>
          <w:sz w:val="24"/>
          <w:szCs w:val="24"/>
          <w:lang w:val="sv-SE"/>
        </w:rPr>
        <w:t xml:space="preserve">Mata Kuliah </w:t>
      </w:r>
      <w:r w:rsidR="00954607" w:rsidRPr="004B1A15">
        <w:rPr>
          <w:rFonts w:ascii="Times New Roman" w:hAnsi="Times New Roman" w:cs="Times New Roman"/>
          <w:b/>
          <w:sz w:val="24"/>
          <w:szCs w:val="24"/>
        </w:rPr>
        <w:t xml:space="preserve">/Capaian Mata Kuliah </w:t>
      </w:r>
      <w:r w:rsidR="008136E5">
        <w:rPr>
          <w:rFonts w:ascii="Times New Roman" w:hAnsi="Times New Roman" w:cs="Times New Roman"/>
          <w:b/>
          <w:sz w:val="24"/>
          <w:szCs w:val="24"/>
          <w:lang w:val="sv-SE"/>
        </w:rPr>
        <w:t xml:space="preserve"> (Kompetensi Umum dan</w:t>
      </w:r>
      <w:r w:rsidR="008136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4591" w:rsidRPr="004B1A15">
        <w:rPr>
          <w:rFonts w:ascii="Times New Roman" w:hAnsi="Times New Roman" w:cs="Times New Roman"/>
          <w:b/>
          <w:sz w:val="24"/>
          <w:szCs w:val="24"/>
          <w:lang w:val="sv-SE"/>
        </w:rPr>
        <w:t>Kompetensi Khusus)</w:t>
      </w:r>
    </w:p>
    <w:p w:rsidR="00C86E34" w:rsidRPr="004B1A15" w:rsidRDefault="00C86E34" w:rsidP="00C86E34">
      <w:pPr>
        <w:spacing w:before="240" w:after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1A15">
        <w:rPr>
          <w:rFonts w:ascii="Times New Roman" w:hAnsi="Times New Roman" w:cs="Times New Roman"/>
          <w:b/>
          <w:sz w:val="24"/>
          <w:szCs w:val="24"/>
        </w:rPr>
        <w:t>Kompentensi Umum:</w:t>
      </w:r>
    </w:p>
    <w:p w:rsidR="00EC35BD" w:rsidRPr="008839F6" w:rsidRDefault="00EC35BD" w:rsidP="00EC35BD">
      <w:pPr>
        <w:jc w:val="both"/>
        <w:rPr>
          <w:rFonts w:ascii="Times New Roman" w:hAnsi="Times New Roman"/>
          <w:sz w:val="24"/>
          <w:szCs w:val="24"/>
        </w:rPr>
      </w:pPr>
      <w:r w:rsidRPr="008839F6">
        <w:rPr>
          <w:rFonts w:ascii="Times New Roman" w:hAnsi="Times New Roman"/>
          <w:sz w:val="24"/>
          <w:szCs w:val="24"/>
        </w:rPr>
        <w:t>Mahasiswa mampu memahami konsep-konsep dasar metodologi penelitian dan membuat laporan,</w:t>
      </w:r>
      <w:r w:rsidR="008136E5">
        <w:rPr>
          <w:rFonts w:ascii="Times New Roman" w:hAnsi="Times New Roman"/>
          <w:sz w:val="24"/>
          <w:szCs w:val="24"/>
        </w:rPr>
        <w:t xml:space="preserve"> </w:t>
      </w:r>
      <w:r w:rsidRPr="008839F6">
        <w:rPr>
          <w:rFonts w:ascii="Times New Roman" w:hAnsi="Times New Roman"/>
          <w:sz w:val="24"/>
          <w:szCs w:val="24"/>
        </w:rPr>
        <w:t>presentasi dan evaluasi Tugas Akhir.</w:t>
      </w:r>
    </w:p>
    <w:p w:rsidR="00C86E34" w:rsidRPr="004B1A15" w:rsidRDefault="00C86E34" w:rsidP="00C86E34">
      <w:pPr>
        <w:spacing w:before="240" w:after="240" w:line="240" w:lineRule="auto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4B1A15">
        <w:rPr>
          <w:rFonts w:ascii="Times New Roman" w:hAnsi="Times New Roman" w:cs="Times New Roman"/>
          <w:b/>
          <w:sz w:val="24"/>
          <w:szCs w:val="24"/>
        </w:rPr>
        <w:t>Kompentensi Khusus:</w:t>
      </w:r>
    </w:p>
    <w:p w:rsidR="00EC35BD" w:rsidRPr="008839F6" w:rsidRDefault="00EC35BD" w:rsidP="00EC35BD">
      <w:pPr>
        <w:pStyle w:val="ListParagraph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/>
          <w:sz w:val="24"/>
          <w:szCs w:val="24"/>
        </w:rPr>
      </w:pPr>
      <w:r w:rsidRPr="008839F6">
        <w:rPr>
          <w:rFonts w:ascii="Times New Roman" w:hAnsi="Times New Roman"/>
          <w:sz w:val="24"/>
          <w:szCs w:val="24"/>
        </w:rPr>
        <w:t xml:space="preserve">Mampu Menjelaskan </w:t>
      </w:r>
      <w:r w:rsidRPr="008839F6">
        <w:rPr>
          <w:rFonts w:ascii="Times New Roman" w:hAnsi="Times New Roman"/>
          <w:sz w:val="24"/>
          <w:szCs w:val="24"/>
          <w:lang w:val="fi-FI"/>
        </w:rPr>
        <w:t>Konsep dasar penelitian</w:t>
      </w:r>
    </w:p>
    <w:p w:rsidR="00EC35BD" w:rsidRPr="008839F6" w:rsidRDefault="00EC35BD" w:rsidP="00EC35BD">
      <w:pPr>
        <w:pStyle w:val="ListParagraph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/>
          <w:sz w:val="24"/>
          <w:szCs w:val="24"/>
        </w:rPr>
      </w:pPr>
      <w:r w:rsidRPr="008839F6">
        <w:rPr>
          <w:rFonts w:ascii="Times New Roman" w:hAnsi="Times New Roman"/>
          <w:sz w:val="24"/>
          <w:szCs w:val="24"/>
        </w:rPr>
        <w:t xml:space="preserve">Mampu Menjelaskan </w:t>
      </w:r>
      <w:r w:rsidRPr="008839F6">
        <w:rPr>
          <w:rFonts w:ascii="Times New Roman" w:hAnsi="Times New Roman"/>
          <w:sz w:val="24"/>
          <w:szCs w:val="24"/>
          <w:lang w:val="fi-FI"/>
        </w:rPr>
        <w:t>Penelitian Kualitatif &amp; Kuantitatif</w:t>
      </w:r>
    </w:p>
    <w:p w:rsidR="00EC35BD" w:rsidRPr="008839F6" w:rsidRDefault="00EC35BD" w:rsidP="00EC35BD">
      <w:pPr>
        <w:pStyle w:val="ListParagraph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/>
          <w:sz w:val="24"/>
          <w:szCs w:val="24"/>
        </w:rPr>
      </w:pPr>
      <w:r w:rsidRPr="008839F6">
        <w:rPr>
          <w:rFonts w:ascii="Times New Roman" w:hAnsi="Times New Roman"/>
          <w:sz w:val="24"/>
          <w:szCs w:val="24"/>
        </w:rPr>
        <w:t xml:space="preserve">Mampu Menjelaskan </w:t>
      </w:r>
      <w:r w:rsidRPr="008839F6">
        <w:rPr>
          <w:rFonts w:ascii="Times New Roman" w:hAnsi="Times New Roman"/>
          <w:sz w:val="24"/>
          <w:szCs w:val="24"/>
          <w:lang w:val="fi-FI"/>
        </w:rPr>
        <w:t>Perumusan Masalah</w:t>
      </w:r>
    </w:p>
    <w:p w:rsidR="00EC35BD" w:rsidRPr="008839F6" w:rsidRDefault="00EC35BD" w:rsidP="00EC35BD">
      <w:pPr>
        <w:pStyle w:val="ListParagraph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/>
          <w:sz w:val="24"/>
          <w:szCs w:val="24"/>
        </w:rPr>
      </w:pPr>
      <w:r w:rsidRPr="008839F6">
        <w:rPr>
          <w:rFonts w:ascii="Times New Roman" w:hAnsi="Times New Roman"/>
          <w:sz w:val="24"/>
          <w:szCs w:val="24"/>
        </w:rPr>
        <w:t xml:space="preserve">Mampu Menjelaskan </w:t>
      </w:r>
      <w:r w:rsidRPr="008839F6">
        <w:rPr>
          <w:rFonts w:ascii="Times New Roman" w:hAnsi="Times New Roman"/>
          <w:sz w:val="24"/>
          <w:szCs w:val="24"/>
          <w:lang w:val="sv-SE"/>
        </w:rPr>
        <w:t>Metode Penelitian</w:t>
      </w:r>
    </w:p>
    <w:p w:rsidR="00EC35BD" w:rsidRPr="008839F6" w:rsidRDefault="00EC35BD" w:rsidP="00EC35BD">
      <w:pPr>
        <w:pStyle w:val="ListParagraph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/>
          <w:sz w:val="24"/>
          <w:szCs w:val="24"/>
        </w:rPr>
      </w:pPr>
      <w:r w:rsidRPr="008839F6">
        <w:rPr>
          <w:rFonts w:ascii="Times New Roman" w:hAnsi="Times New Roman"/>
          <w:sz w:val="24"/>
          <w:szCs w:val="24"/>
        </w:rPr>
        <w:t xml:space="preserve">Mampu Mengidentifikasi </w:t>
      </w:r>
      <w:r w:rsidRPr="008839F6">
        <w:rPr>
          <w:rFonts w:ascii="Times New Roman" w:hAnsi="Times New Roman"/>
          <w:sz w:val="24"/>
          <w:szCs w:val="24"/>
          <w:lang w:val="sv-SE"/>
        </w:rPr>
        <w:t>Desain dan Proposal Penelitian</w:t>
      </w:r>
    </w:p>
    <w:p w:rsidR="00EC35BD" w:rsidRPr="008839F6" w:rsidRDefault="00EC35BD" w:rsidP="00EC35BD">
      <w:pPr>
        <w:pStyle w:val="ListParagraph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/>
          <w:sz w:val="24"/>
          <w:szCs w:val="24"/>
        </w:rPr>
      </w:pPr>
      <w:r w:rsidRPr="008839F6">
        <w:rPr>
          <w:rFonts w:ascii="Times New Roman" w:hAnsi="Times New Roman"/>
          <w:sz w:val="24"/>
          <w:szCs w:val="24"/>
        </w:rPr>
        <w:t xml:space="preserve">Mampu Menjelaskan </w:t>
      </w:r>
      <w:r w:rsidRPr="008839F6">
        <w:rPr>
          <w:rFonts w:ascii="Times New Roman" w:hAnsi="Times New Roman"/>
          <w:sz w:val="24"/>
          <w:szCs w:val="24"/>
          <w:lang w:val="sv-SE"/>
        </w:rPr>
        <w:t>Studi Kepustakaan</w:t>
      </w:r>
    </w:p>
    <w:p w:rsidR="00EC35BD" w:rsidRPr="008839F6" w:rsidRDefault="00EC35BD" w:rsidP="00EC35BD">
      <w:pPr>
        <w:pStyle w:val="ListParagraph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/>
          <w:sz w:val="24"/>
          <w:szCs w:val="24"/>
        </w:rPr>
      </w:pPr>
      <w:r w:rsidRPr="008839F6">
        <w:rPr>
          <w:rFonts w:ascii="Times New Roman" w:hAnsi="Times New Roman"/>
          <w:sz w:val="24"/>
          <w:szCs w:val="24"/>
        </w:rPr>
        <w:t xml:space="preserve">Mampu Menjelaskan </w:t>
      </w:r>
      <w:r w:rsidRPr="008839F6">
        <w:rPr>
          <w:rFonts w:ascii="Times New Roman" w:hAnsi="Times New Roman"/>
          <w:sz w:val="24"/>
          <w:szCs w:val="24"/>
          <w:lang w:val="sv-SE"/>
        </w:rPr>
        <w:t>Hipotesis Penelitian</w:t>
      </w:r>
    </w:p>
    <w:p w:rsidR="00EC35BD" w:rsidRPr="008839F6" w:rsidRDefault="00EC35BD" w:rsidP="00EC35BD">
      <w:pPr>
        <w:pStyle w:val="ListParagraph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/>
          <w:sz w:val="24"/>
          <w:szCs w:val="24"/>
        </w:rPr>
      </w:pPr>
      <w:r w:rsidRPr="008839F6">
        <w:rPr>
          <w:rFonts w:ascii="Times New Roman" w:hAnsi="Times New Roman"/>
          <w:sz w:val="24"/>
          <w:szCs w:val="24"/>
        </w:rPr>
        <w:t xml:space="preserve">Mampu Menjelaskan </w:t>
      </w:r>
      <w:r w:rsidRPr="008839F6">
        <w:rPr>
          <w:rFonts w:ascii="Times New Roman" w:hAnsi="Times New Roman"/>
          <w:sz w:val="24"/>
          <w:szCs w:val="24"/>
          <w:lang w:val="sv-SE"/>
        </w:rPr>
        <w:t>Populasi dan Sampel</w:t>
      </w:r>
    </w:p>
    <w:p w:rsidR="00EC35BD" w:rsidRPr="008839F6" w:rsidRDefault="00EC35BD" w:rsidP="00EC35BD">
      <w:pPr>
        <w:pStyle w:val="ListParagraph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/>
          <w:sz w:val="24"/>
          <w:szCs w:val="24"/>
        </w:rPr>
      </w:pPr>
      <w:r w:rsidRPr="008839F6">
        <w:rPr>
          <w:rFonts w:ascii="Times New Roman" w:hAnsi="Times New Roman"/>
          <w:sz w:val="24"/>
          <w:szCs w:val="24"/>
        </w:rPr>
        <w:t xml:space="preserve">Mampu Menjelaskan </w:t>
      </w:r>
      <w:r w:rsidRPr="008839F6">
        <w:rPr>
          <w:rFonts w:ascii="Times New Roman" w:hAnsi="Times New Roman"/>
          <w:sz w:val="24"/>
          <w:szCs w:val="24"/>
          <w:lang w:val="sv-SE"/>
        </w:rPr>
        <w:t>Skala Pengukuran dan Instrumen</w:t>
      </w:r>
    </w:p>
    <w:p w:rsidR="00EC35BD" w:rsidRPr="008839F6" w:rsidRDefault="00EC35BD" w:rsidP="00EC35BD">
      <w:pPr>
        <w:pStyle w:val="ListParagraph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/>
          <w:sz w:val="24"/>
          <w:szCs w:val="24"/>
        </w:rPr>
      </w:pPr>
      <w:r w:rsidRPr="008839F6">
        <w:rPr>
          <w:rFonts w:ascii="Times New Roman" w:hAnsi="Times New Roman"/>
          <w:sz w:val="24"/>
          <w:szCs w:val="24"/>
        </w:rPr>
        <w:lastRenderedPageBreak/>
        <w:t xml:space="preserve">Mampu Menjelaskan </w:t>
      </w:r>
      <w:r w:rsidRPr="008839F6">
        <w:rPr>
          <w:rFonts w:ascii="Times New Roman" w:hAnsi="Times New Roman"/>
          <w:sz w:val="24"/>
          <w:szCs w:val="24"/>
          <w:lang w:val="fi-FI"/>
        </w:rPr>
        <w:t>Pengolahan dan Penyajian Data</w:t>
      </w:r>
    </w:p>
    <w:p w:rsidR="00EC35BD" w:rsidRPr="008839F6" w:rsidRDefault="00EC35BD" w:rsidP="00EC35BD">
      <w:pPr>
        <w:pStyle w:val="ListParagraph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/>
          <w:sz w:val="24"/>
          <w:szCs w:val="24"/>
        </w:rPr>
      </w:pPr>
      <w:r w:rsidRPr="008839F6">
        <w:rPr>
          <w:rFonts w:ascii="Times New Roman" w:hAnsi="Times New Roman"/>
          <w:bCs/>
          <w:sz w:val="24"/>
          <w:szCs w:val="24"/>
        </w:rPr>
        <w:t>Mampu Menjelaskan Validitas dan Reliabilitas Alat ukur</w:t>
      </w:r>
    </w:p>
    <w:p w:rsidR="00EC35BD" w:rsidRPr="008839F6" w:rsidRDefault="00EC35BD" w:rsidP="00EC35BD">
      <w:pPr>
        <w:pStyle w:val="ListParagraph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/>
          <w:sz w:val="24"/>
          <w:szCs w:val="24"/>
        </w:rPr>
      </w:pPr>
      <w:r w:rsidRPr="008839F6">
        <w:rPr>
          <w:rFonts w:ascii="Times New Roman" w:hAnsi="Times New Roman"/>
          <w:bCs/>
          <w:sz w:val="24"/>
          <w:szCs w:val="24"/>
        </w:rPr>
        <w:t>Mampu Menjelaskan Rancangan dan teknik penulisan Laporan Ilmiah dan Presentasi</w:t>
      </w:r>
    </w:p>
    <w:p w:rsidR="007269F8" w:rsidRDefault="00EC35BD" w:rsidP="00EC35BD">
      <w:pPr>
        <w:spacing w:before="240" w:after="240" w:line="240" w:lineRule="auto"/>
        <w:rPr>
          <w:rFonts w:ascii="Times New Roman" w:hAnsi="Times New Roman"/>
          <w:sz w:val="24"/>
          <w:szCs w:val="24"/>
        </w:rPr>
      </w:pPr>
      <w:r w:rsidRPr="008839F6">
        <w:rPr>
          <w:rFonts w:ascii="Times New Roman" w:hAnsi="Times New Roman"/>
          <w:sz w:val="24"/>
          <w:szCs w:val="24"/>
        </w:rPr>
        <w:t xml:space="preserve">Mampu </w:t>
      </w:r>
      <w:r w:rsidRPr="008839F6">
        <w:rPr>
          <w:rFonts w:ascii="Times New Roman" w:hAnsi="Times New Roman"/>
          <w:sz w:val="24"/>
          <w:szCs w:val="24"/>
          <w:lang w:val="fi-FI"/>
        </w:rPr>
        <w:t>melakukan presentasi, pembahasan/evaluasi, serta</w:t>
      </w:r>
      <w:r w:rsidR="008136E5">
        <w:rPr>
          <w:rFonts w:ascii="Times New Roman" w:hAnsi="Times New Roman"/>
          <w:sz w:val="24"/>
          <w:szCs w:val="24"/>
        </w:rPr>
        <w:t xml:space="preserve"> </w:t>
      </w:r>
      <w:r w:rsidRPr="008839F6">
        <w:rPr>
          <w:rFonts w:ascii="Times New Roman" w:hAnsi="Times New Roman"/>
          <w:sz w:val="24"/>
          <w:szCs w:val="24"/>
          <w:lang w:val="fi-FI"/>
        </w:rPr>
        <w:t>menyusun</w:t>
      </w:r>
      <w:r w:rsidR="008136E5">
        <w:rPr>
          <w:rFonts w:ascii="Times New Roman" w:hAnsi="Times New Roman"/>
          <w:sz w:val="24"/>
          <w:szCs w:val="24"/>
        </w:rPr>
        <w:t xml:space="preserve"> </w:t>
      </w:r>
      <w:r w:rsidRPr="008839F6">
        <w:rPr>
          <w:rFonts w:ascii="Times New Roman" w:hAnsi="Times New Roman"/>
          <w:sz w:val="24"/>
          <w:szCs w:val="24"/>
        </w:rPr>
        <w:t>Proposal Penelitian</w:t>
      </w:r>
    </w:p>
    <w:p w:rsidR="00F54AD6" w:rsidRPr="004B1A15" w:rsidRDefault="00F54AD6" w:rsidP="00712207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B1A15">
        <w:rPr>
          <w:rFonts w:ascii="Times New Roman" w:hAnsi="Times New Roman" w:cs="Times New Roman"/>
          <w:b/>
          <w:sz w:val="24"/>
          <w:szCs w:val="24"/>
          <w:lang w:val="sv-SE"/>
        </w:rPr>
        <w:t>Organisasi</w:t>
      </w:r>
      <w:r w:rsidR="008136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1A15">
        <w:rPr>
          <w:rFonts w:ascii="Times New Roman" w:hAnsi="Times New Roman" w:cs="Times New Roman"/>
          <w:b/>
          <w:sz w:val="24"/>
          <w:szCs w:val="24"/>
          <w:lang w:val="sv-SE"/>
        </w:rPr>
        <w:t>Materi</w:t>
      </w:r>
    </w:p>
    <w:p w:rsidR="00BA54B3" w:rsidRPr="004B1A15" w:rsidRDefault="007269F8" w:rsidP="00BA54B3">
      <w:pPr>
        <w:spacing w:before="240" w:after="2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object w:dxaOrig="11821" w:dyaOrig="165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525.75pt" o:ole="">
            <v:imagedata r:id="rId8" o:title=""/>
          </v:shape>
          <o:OLEObject Type="Embed" ProgID="Visio.Drawing.11" ShapeID="_x0000_i1025" DrawAspect="Content" ObjectID="_1565252983" r:id="rId9"/>
        </w:object>
      </w:r>
    </w:p>
    <w:p w:rsidR="00531EDC" w:rsidRDefault="00531E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54AD6" w:rsidRPr="004B1A15" w:rsidRDefault="000D4112" w:rsidP="00712207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B1A15">
        <w:rPr>
          <w:rFonts w:ascii="Times New Roman" w:hAnsi="Times New Roman" w:cs="Times New Roman"/>
          <w:b/>
          <w:sz w:val="24"/>
          <w:szCs w:val="24"/>
          <w:lang w:val="sv-SE"/>
        </w:rPr>
        <w:lastRenderedPageBreak/>
        <w:t>Strategi P</w:t>
      </w:r>
      <w:r w:rsidR="00F54AD6" w:rsidRPr="004B1A15">
        <w:rPr>
          <w:rFonts w:ascii="Times New Roman" w:hAnsi="Times New Roman" w:cs="Times New Roman"/>
          <w:b/>
          <w:sz w:val="24"/>
          <w:szCs w:val="24"/>
          <w:lang w:val="sv-SE"/>
        </w:rPr>
        <w:t>erkuliahan</w:t>
      </w:r>
    </w:p>
    <w:p w:rsidR="00932180" w:rsidRPr="004B1A15" w:rsidRDefault="00932180" w:rsidP="00932180">
      <w:pPr>
        <w:jc w:val="both"/>
        <w:rPr>
          <w:rFonts w:ascii="Times New Roman" w:hAnsi="Times New Roman" w:cs="Times New Roman"/>
          <w:sz w:val="24"/>
          <w:szCs w:val="24"/>
        </w:rPr>
      </w:pPr>
      <w:r w:rsidRPr="004B1A15">
        <w:rPr>
          <w:rFonts w:ascii="Times New Roman" w:hAnsi="Times New Roman" w:cs="Times New Roman"/>
          <w:sz w:val="24"/>
          <w:szCs w:val="24"/>
          <w:lang w:val="fi-FI"/>
        </w:rPr>
        <w:t xml:space="preserve">Perkuliahan dilaksanakan selama </w:t>
      </w:r>
      <w:r w:rsidR="00B57518" w:rsidRPr="004B1A15">
        <w:rPr>
          <w:rFonts w:ascii="Times New Roman" w:hAnsi="Times New Roman" w:cs="Times New Roman"/>
          <w:sz w:val="24"/>
          <w:szCs w:val="24"/>
        </w:rPr>
        <w:t>1</w:t>
      </w:r>
      <w:r w:rsidR="00EC35BD">
        <w:rPr>
          <w:rFonts w:ascii="Times New Roman" w:hAnsi="Times New Roman" w:cs="Times New Roman"/>
          <w:sz w:val="24"/>
          <w:szCs w:val="24"/>
        </w:rPr>
        <w:t>50</w:t>
      </w:r>
      <w:r w:rsidRPr="004B1A15">
        <w:rPr>
          <w:rFonts w:ascii="Times New Roman" w:hAnsi="Times New Roman" w:cs="Times New Roman"/>
          <w:sz w:val="24"/>
          <w:szCs w:val="24"/>
          <w:lang w:val="fi-FI"/>
        </w:rPr>
        <w:t xml:space="preserve"> menit, pada </w:t>
      </w:r>
      <w:r w:rsidR="00B57518" w:rsidRPr="004B1A15">
        <w:rPr>
          <w:rFonts w:ascii="Times New Roman" w:hAnsi="Times New Roman" w:cs="Times New Roman"/>
          <w:sz w:val="24"/>
          <w:szCs w:val="24"/>
        </w:rPr>
        <w:t>60</w:t>
      </w:r>
      <w:r w:rsidRPr="004B1A15">
        <w:rPr>
          <w:rFonts w:ascii="Times New Roman" w:hAnsi="Times New Roman" w:cs="Times New Roman"/>
          <w:sz w:val="24"/>
          <w:szCs w:val="24"/>
          <w:lang w:val="fi-FI"/>
        </w:rPr>
        <w:t xml:space="preserve"> Menit awal perkuliahan d</w:t>
      </w:r>
      <w:r w:rsidRPr="004B1A15">
        <w:rPr>
          <w:rFonts w:ascii="Times New Roman" w:hAnsi="Times New Roman" w:cs="Times New Roman"/>
          <w:sz w:val="24"/>
          <w:szCs w:val="24"/>
        </w:rPr>
        <w:t>ilakukan pemaparan materi</w:t>
      </w:r>
      <w:r w:rsidRPr="004B1A15">
        <w:rPr>
          <w:rFonts w:ascii="Times New Roman" w:hAnsi="Times New Roman" w:cs="Times New Roman"/>
          <w:sz w:val="24"/>
          <w:szCs w:val="24"/>
          <w:lang w:val="fi-FI"/>
        </w:rPr>
        <w:t xml:space="preserve"> dilanjutkan interaksi dengan mahasiswa tentang materi yang baru disajikan dalam bentuk tanya jawa</w:t>
      </w:r>
      <w:r w:rsidR="00EC35BD">
        <w:rPr>
          <w:rFonts w:ascii="Times New Roman" w:hAnsi="Times New Roman" w:cs="Times New Roman"/>
          <w:sz w:val="24"/>
          <w:szCs w:val="24"/>
        </w:rPr>
        <w:t>b. 4</w:t>
      </w:r>
      <w:r w:rsidR="00B57518" w:rsidRPr="004B1A15">
        <w:rPr>
          <w:rFonts w:ascii="Times New Roman" w:hAnsi="Times New Roman" w:cs="Times New Roman"/>
          <w:sz w:val="24"/>
          <w:szCs w:val="24"/>
        </w:rPr>
        <w:t>0</w:t>
      </w:r>
      <w:r w:rsidRPr="004B1A15">
        <w:rPr>
          <w:rFonts w:ascii="Times New Roman" w:hAnsi="Times New Roman" w:cs="Times New Roman"/>
          <w:sz w:val="24"/>
          <w:szCs w:val="24"/>
        </w:rPr>
        <w:t xml:space="preserve"> menit berikutnya dilakukan </w:t>
      </w:r>
      <w:r w:rsidRPr="004B1A15">
        <w:rPr>
          <w:rFonts w:ascii="Times New Roman" w:hAnsi="Times New Roman" w:cs="Times New Roman"/>
          <w:sz w:val="24"/>
          <w:szCs w:val="24"/>
          <w:lang w:val="fi-FI"/>
        </w:rPr>
        <w:t>diskusi kelompok</w:t>
      </w:r>
      <w:r w:rsidRPr="004B1A15">
        <w:rPr>
          <w:rFonts w:ascii="Times New Roman" w:hAnsi="Times New Roman" w:cs="Times New Roman"/>
          <w:sz w:val="24"/>
          <w:szCs w:val="24"/>
        </w:rPr>
        <w:t xml:space="preserve"> dimana </w:t>
      </w:r>
      <w:r w:rsidRPr="004B1A15">
        <w:rPr>
          <w:rFonts w:ascii="Times New Roman" w:hAnsi="Times New Roman" w:cs="Times New Roman"/>
          <w:sz w:val="24"/>
          <w:szCs w:val="24"/>
          <w:lang w:val="fi-FI"/>
        </w:rPr>
        <w:t xml:space="preserve"> pembahasan makalah kelompok dan tanya jawab antar mahasiswa materi berupa masalah </w:t>
      </w:r>
      <w:r w:rsidRPr="004B1A15">
        <w:rPr>
          <w:rFonts w:ascii="Times New Roman" w:hAnsi="Times New Roman" w:cs="Times New Roman"/>
          <w:sz w:val="24"/>
          <w:szCs w:val="24"/>
        </w:rPr>
        <w:t>logistik</w:t>
      </w:r>
      <w:r w:rsidRPr="004B1A15">
        <w:rPr>
          <w:rFonts w:ascii="Times New Roman" w:hAnsi="Times New Roman" w:cs="Times New Roman"/>
          <w:sz w:val="24"/>
          <w:szCs w:val="24"/>
          <w:lang w:val="fi-FI"/>
        </w:rPr>
        <w:t xml:space="preserve"> yang berkaitan dengan pokok bahasan mater</w:t>
      </w:r>
      <w:r w:rsidR="00F10ADB" w:rsidRPr="004B1A15">
        <w:rPr>
          <w:rFonts w:ascii="Times New Roman" w:hAnsi="Times New Roman" w:cs="Times New Roman"/>
          <w:sz w:val="24"/>
          <w:szCs w:val="24"/>
        </w:rPr>
        <w:t>i</w:t>
      </w:r>
      <w:r w:rsidRPr="004B1A15">
        <w:rPr>
          <w:rFonts w:ascii="Times New Roman" w:hAnsi="Times New Roman" w:cs="Times New Roman"/>
          <w:sz w:val="24"/>
          <w:szCs w:val="24"/>
        </w:rPr>
        <w:t xml:space="preserve">, </w:t>
      </w:r>
      <w:r w:rsidR="00EC35BD">
        <w:rPr>
          <w:rFonts w:ascii="Times New Roman" w:hAnsi="Times New Roman" w:cs="Times New Roman"/>
          <w:sz w:val="24"/>
          <w:szCs w:val="24"/>
        </w:rPr>
        <w:t>4</w:t>
      </w:r>
      <w:r w:rsidR="00B57518" w:rsidRPr="004B1A15">
        <w:rPr>
          <w:rFonts w:ascii="Times New Roman" w:hAnsi="Times New Roman" w:cs="Times New Roman"/>
          <w:sz w:val="24"/>
          <w:szCs w:val="24"/>
        </w:rPr>
        <w:t>0</w:t>
      </w:r>
      <w:r w:rsidRPr="004B1A15">
        <w:rPr>
          <w:rFonts w:ascii="Times New Roman" w:hAnsi="Times New Roman" w:cs="Times New Roman"/>
          <w:sz w:val="24"/>
          <w:szCs w:val="24"/>
        </w:rPr>
        <w:t xml:space="preserve"> menit berikutnya diberikan latihan soal-soal yang terkait dengan materi.</w:t>
      </w:r>
      <w:r w:rsidRPr="004B1A15">
        <w:rPr>
          <w:rFonts w:ascii="Times New Roman" w:hAnsi="Times New Roman" w:cs="Times New Roman"/>
          <w:sz w:val="24"/>
          <w:szCs w:val="24"/>
          <w:lang w:val="fi-FI"/>
        </w:rPr>
        <w:t xml:space="preserve"> Disamping itu sebagai bahan evaluasi juga diberikan kuis-kuis selama 1 (satu) jam terakhir paling sedikit 2 (dua) kali per setengah semester.</w:t>
      </w:r>
    </w:p>
    <w:p w:rsidR="00F54AD6" w:rsidRPr="00145A71" w:rsidRDefault="00F54AD6" w:rsidP="00BA54B3">
      <w:pPr>
        <w:numPr>
          <w:ilvl w:val="0"/>
          <w:numId w:val="1"/>
        </w:numPr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4B1A15">
        <w:rPr>
          <w:rFonts w:ascii="Times New Roman" w:hAnsi="Times New Roman" w:cs="Times New Roman"/>
          <w:b/>
          <w:sz w:val="24"/>
          <w:szCs w:val="24"/>
          <w:lang w:val="sv-SE"/>
        </w:rPr>
        <w:t>Materi/Bacaan</w:t>
      </w:r>
      <w:r w:rsidR="008136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1A15">
        <w:rPr>
          <w:rFonts w:ascii="Times New Roman" w:hAnsi="Times New Roman" w:cs="Times New Roman"/>
          <w:b/>
          <w:sz w:val="24"/>
          <w:szCs w:val="24"/>
          <w:lang w:val="sv-SE"/>
        </w:rPr>
        <w:t>Perkuliahan</w:t>
      </w:r>
    </w:p>
    <w:p w:rsidR="00145A71" w:rsidRPr="00145A71" w:rsidRDefault="00145A71" w:rsidP="00145A7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45A71">
        <w:rPr>
          <w:rFonts w:ascii="Times New Roman" w:hAnsi="Times New Roman"/>
          <w:sz w:val="24"/>
          <w:szCs w:val="24"/>
        </w:rPr>
        <w:t xml:space="preserve">Donald R. Cooper &amp; C. William Emory.  </w:t>
      </w:r>
      <w:r w:rsidRPr="00145A71">
        <w:rPr>
          <w:rFonts w:ascii="Times New Roman" w:hAnsi="Times New Roman"/>
          <w:i/>
          <w:sz w:val="24"/>
          <w:szCs w:val="24"/>
        </w:rPr>
        <w:t>Business Research Methods</w:t>
      </w:r>
      <w:r w:rsidRPr="00145A71">
        <w:rPr>
          <w:rFonts w:ascii="Times New Roman" w:hAnsi="Times New Roman"/>
          <w:sz w:val="24"/>
          <w:szCs w:val="24"/>
        </w:rPr>
        <w:t xml:space="preserve"> (5</w:t>
      </w:r>
      <w:r w:rsidRPr="00145A71">
        <w:rPr>
          <w:rFonts w:ascii="Times New Roman" w:hAnsi="Times New Roman"/>
          <w:sz w:val="24"/>
          <w:szCs w:val="24"/>
          <w:vertAlign w:val="superscript"/>
        </w:rPr>
        <w:t>th</w:t>
      </w:r>
      <w:r w:rsidRPr="00145A71">
        <w:rPr>
          <w:rFonts w:ascii="Times New Roman" w:hAnsi="Times New Roman"/>
          <w:sz w:val="24"/>
          <w:szCs w:val="24"/>
        </w:rPr>
        <w:t xml:space="preserve"> ed). Richard D. Irwin, Inc, USA, 1998.</w:t>
      </w:r>
    </w:p>
    <w:p w:rsidR="00145A71" w:rsidRPr="00145A71" w:rsidRDefault="00145A71" w:rsidP="00145A7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45A71">
        <w:rPr>
          <w:rFonts w:ascii="Times New Roman" w:hAnsi="Times New Roman"/>
          <w:sz w:val="24"/>
          <w:szCs w:val="24"/>
        </w:rPr>
        <w:t xml:space="preserve">Uma Sekaran.  </w:t>
      </w:r>
      <w:r w:rsidRPr="00145A71">
        <w:rPr>
          <w:rFonts w:ascii="Times New Roman" w:hAnsi="Times New Roman"/>
          <w:i/>
          <w:sz w:val="24"/>
          <w:szCs w:val="24"/>
        </w:rPr>
        <w:t>Research Methods For Business : A Skill-Building Approach</w:t>
      </w:r>
      <w:r w:rsidRPr="00145A71">
        <w:rPr>
          <w:rFonts w:ascii="Times New Roman" w:hAnsi="Times New Roman"/>
          <w:sz w:val="24"/>
          <w:szCs w:val="24"/>
        </w:rPr>
        <w:t xml:space="preserve"> (3</w:t>
      </w:r>
      <w:r w:rsidRPr="00145A71">
        <w:rPr>
          <w:rFonts w:ascii="Times New Roman" w:hAnsi="Times New Roman"/>
          <w:sz w:val="24"/>
          <w:szCs w:val="24"/>
          <w:vertAlign w:val="superscript"/>
        </w:rPr>
        <w:t>rd</w:t>
      </w:r>
      <w:r w:rsidRPr="00145A71">
        <w:rPr>
          <w:rFonts w:ascii="Times New Roman" w:hAnsi="Times New Roman"/>
          <w:sz w:val="24"/>
          <w:szCs w:val="24"/>
        </w:rPr>
        <w:t>).  JohnWilley &amp; Sons, Inc, 2000.</w:t>
      </w:r>
    </w:p>
    <w:p w:rsidR="00145A71" w:rsidRPr="00145A71" w:rsidRDefault="00145A71" w:rsidP="00145A7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45A71">
        <w:rPr>
          <w:rFonts w:ascii="Times New Roman" w:hAnsi="Times New Roman"/>
          <w:sz w:val="24"/>
          <w:szCs w:val="24"/>
        </w:rPr>
        <w:t xml:space="preserve">Fred N. Kerlinger.  </w:t>
      </w:r>
      <w:r w:rsidRPr="00145A71">
        <w:rPr>
          <w:rFonts w:ascii="Times New Roman" w:hAnsi="Times New Roman"/>
          <w:i/>
          <w:sz w:val="24"/>
          <w:szCs w:val="24"/>
        </w:rPr>
        <w:t>Asas-asas Penelitian Behavioral</w:t>
      </w:r>
      <w:r w:rsidRPr="00145A71">
        <w:rPr>
          <w:rFonts w:ascii="Times New Roman" w:hAnsi="Times New Roman"/>
          <w:sz w:val="24"/>
          <w:szCs w:val="24"/>
        </w:rPr>
        <w:t>(edisi ketiga).  Gadjah Mada University Press, Yogyakarta, 2002.</w:t>
      </w:r>
    </w:p>
    <w:p w:rsidR="00145A71" w:rsidRPr="00145A71" w:rsidRDefault="00145A71" w:rsidP="00145A7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it-CH"/>
        </w:rPr>
      </w:pPr>
      <w:r w:rsidRPr="00145A71">
        <w:rPr>
          <w:rFonts w:ascii="Times New Roman" w:hAnsi="Times New Roman"/>
          <w:sz w:val="24"/>
          <w:szCs w:val="24"/>
          <w:lang w:val="it-CH"/>
        </w:rPr>
        <w:t xml:space="preserve">Moh. Nazir.  </w:t>
      </w:r>
      <w:r w:rsidRPr="00145A71">
        <w:rPr>
          <w:rFonts w:ascii="Times New Roman" w:hAnsi="Times New Roman"/>
          <w:i/>
          <w:sz w:val="24"/>
          <w:szCs w:val="24"/>
          <w:lang w:val="it-CH"/>
        </w:rPr>
        <w:t>Metode Penelitian</w:t>
      </w:r>
      <w:r w:rsidRPr="00145A71">
        <w:rPr>
          <w:rFonts w:ascii="Times New Roman" w:hAnsi="Times New Roman"/>
          <w:sz w:val="24"/>
          <w:szCs w:val="24"/>
          <w:lang w:val="it-CH"/>
        </w:rPr>
        <w:t>.  Ghalia Indonesia, Jakarta, 1999.</w:t>
      </w:r>
    </w:p>
    <w:p w:rsidR="00145A71" w:rsidRPr="00145A71" w:rsidRDefault="00145A71" w:rsidP="00145A7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it-CH"/>
        </w:rPr>
      </w:pPr>
      <w:r w:rsidRPr="00145A71">
        <w:rPr>
          <w:rFonts w:ascii="Times New Roman" w:hAnsi="Times New Roman"/>
          <w:sz w:val="24"/>
          <w:szCs w:val="24"/>
          <w:lang w:val="it-CH"/>
        </w:rPr>
        <w:t xml:space="preserve">Sugiyono.  </w:t>
      </w:r>
      <w:r w:rsidRPr="00145A71">
        <w:rPr>
          <w:rFonts w:ascii="Times New Roman" w:hAnsi="Times New Roman"/>
          <w:i/>
          <w:sz w:val="24"/>
          <w:szCs w:val="24"/>
          <w:lang w:val="it-CH"/>
        </w:rPr>
        <w:t>Metode Penelitian Bisnis</w:t>
      </w:r>
      <w:r w:rsidRPr="00145A71">
        <w:rPr>
          <w:rFonts w:ascii="Times New Roman" w:hAnsi="Times New Roman"/>
          <w:sz w:val="24"/>
          <w:szCs w:val="24"/>
          <w:lang w:val="it-CH"/>
        </w:rPr>
        <w:t>.  CV Alfabeta, Bandung, 2000.</w:t>
      </w:r>
    </w:p>
    <w:p w:rsidR="00145A71" w:rsidRPr="00145A71" w:rsidRDefault="00145A71" w:rsidP="00145A7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fi-FI"/>
        </w:rPr>
      </w:pPr>
      <w:r w:rsidRPr="00145A71">
        <w:rPr>
          <w:rFonts w:ascii="Times New Roman" w:hAnsi="Times New Roman"/>
          <w:sz w:val="24"/>
          <w:szCs w:val="24"/>
          <w:lang w:val="it-CH"/>
        </w:rPr>
        <w:t xml:space="preserve">Masri Singarimbun dan Sofian Effendi (editor).  </w:t>
      </w:r>
      <w:r w:rsidRPr="00145A71">
        <w:rPr>
          <w:rFonts w:ascii="Times New Roman" w:hAnsi="Times New Roman"/>
          <w:i/>
          <w:sz w:val="24"/>
          <w:szCs w:val="24"/>
          <w:lang w:val="fi-FI"/>
        </w:rPr>
        <w:t>Metode PenelitianSurvai</w:t>
      </w:r>
      <w:r w:rsidRPr="00145A71">
        <w:rPr>
          <w:rFonts w:ascii="Times New Roman" w:hAnsi="Times New Roman"/>
          <w:sz w:val="24"/>
          <w:szCs w:val="24"/>
          <w:lang w:val="fi-FI"/>
        </w:rPr>
        <w:t>(edisi revisi).  LP3ES Jakarta, 1991.</w:t>
      </w:r>
    </w:p>
    <w:p w:rsidR="00145A71" w:rsidRPr="00145A71" w:rsidRDefault="00145A71" w:rsidP="00145A7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fi-FI"/>
        </w:rPr>
      </w:pPr>
      <w:r w:rsidRPr="00145A71">
        <w:rPr>
          <w:rFonts w:ascii="Times New Roman" w:hAnsi="Times New Roman"/>
          <w:sz w:val="24"/>
          <w:szCs w:val="24"/>
          <w:lang w:val="fi-FI"/>
        </w:rPr>
        <w:t xml:space="preserve">Julia Brannen.  </w:t>
      </w:r>
      <w:r w:rsidRPr="00145A71">
        <w:rPr>
          <w:rFonts w:ascii="Times New Roman" w:hAnsi="Times New Roman"/>
          <w:i/>
          <w:sz w:val="24"/>
          <w:szCs w:val="24"/>
          <w:lang w:val="fi-FI"/>
        </w:rPr>
        <w:t>Memadu Metode Penelitian Kualitatif &amp; Kuantitatif</w:t>
      </w:r>
      <w:r w:rsidRPr="00145A71">
        <w:rPr>
          <w:rFonts w:ascii="Times New Roman" w:hAnsi="Times New Roman"/>
          <w:sz w:val="24"/>
          <w:szCs w:val="24"/>
          <w:lang w:val="fi-FI"/>
        </w:rPr>
        <w:t>.  Pustaka Pelajar, Yogyakarta, 1997.</w:t>
      </w:r>
    </w:p>
    <w:p w:rsidR="00145A71" w:rsidRPr="00145A71" w:rsidRDefault="00145A71" w:rsidP="00145A7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fi-FI"/>
        </w:rPr>
      </w:pPr>
      <w:r w:rsidRPr="00145A71">
        <w:rPr>
          <w:rFonts w:ascii="Times New Roman" w:hAnsi="Times New Roman"/>
          <w:sz w:val="24"/>
          <w:szCs w:val="24"/>
          <w:lang w:val="fi-FI"/>
        </w:rPr>
        <w:t xml:space="preserve">Moleong.  </w:t>
      </w:r>
      <w:r w:rsidRPr="00145A71">
        <w:rPr>
          <w:rFonts w:ascii="Times New Roman" w:hAnsi="Times New Roman"/>
          <w:i/>
          <w:sz w:val="24"/>
          <w:szCs w:val="24"/>
          <w:lang w:val="fi-FI"/>
        </w:rPr>
        <w:t>Metodologi Penelitian Kualitatif</w:t>
      </w:r>
      <w:r w:rsidRPr="00145A71">
        <w:rPr>
          <w:rFonts w:ascii="Times New Roman" w:hAnsi="Times New Roman"/>
          <w:sz w:val="24"/>
          <w:szCs w:val="24"/>
          <w:lang w:val="fi-FI"/>
        </w:rPr>
        <w:t>.  PT. Remaja Rosdakarya, Bandung, 2001.</w:t>
      </w:r>
    </w:p>
    <w:p w:rsidR="00145A71" w:rsidRPr="00145A71" w:rsidRDefault="00145A71" w:rsidP="00145A7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fi-FI"/>
        </w:rPr>
      </w:pPr>
      <w:r w:rsidRPr="00145A71">
        <w:rPr>
          <w:rFonts w:ascii="Times New Roman" w:hAnsi="Times New Roman"/>
          <w:sz w:val="24"/>
          <w:szCs w:val="24"/>
          <w:lang w:val="fi-FI"/>
        </w:rPr>
        <w:t xml:space="preserve">Tatang M. Amirin.  </w:t>
      </w:r>
      <w:r w:rsidRPr="00145A71">
        <w:rPr>
          <w:rFonts w:ascii="Times New Roman" w:hAnsi="Times New Roman"/>
          <w:i/>
          <w:sz w:val="24"/>
          <w:szCs w:val="24"/>
          <w:lang w:val="fi-FI"/>
        </w:rPr>
        <w:t>Menyusun Rencana Penelitian</w:t>
      </w:r>
      <w:r w:rsidRPr="00145A71">
        <w:rPr>
          <w:rFonts w:ascii="Times New Roman" w:hAnsi="Times New Roman"/>
          <w:sz w:val="24"/>
          <w:szCs w:val="24"/>
          <w:lang w:val="fi-FI"/>
        </w:rPr>
        <w:t>.  PT. Raja Grafindo Persada, Jakarta, 2000.</w:t>
      </w:r>
    </w:p>
    <w:p w:rsidR="00145A71" w:rsidRPr="00145A71" w:rsidRDefault="00145A71" w:rsidP="00145A7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fi-FI"/>
        </w:rPr>
      </w:pPr>
      <w:r w:rsidRPr="00145A71">
        <w:rPr>
          <w:rFonts w:ascii="Times New Roman" w:hAnsi="Times New Roman"/>
          <w:sz w:val="24"/>
          <w:szCs w:val="24"/>
          <w:lang w:val="it-CH"/>
        </w:rPr>
        <w:t>Sugiarto, Dergibson Siagian, Lasmono Tri Sunaryanto, Deny S. Oetomo</w:t>
      </w:r>
      <w:r w:rsidRPr="00145A71">
        <w:rPr>
          <w:rFonts w:ascii="Times New Roman" w:hAnsi="Times New Roman"/>
          <w:i/>
          <w:sz w:val="24"/>
          <w:szCs w:val="24"/>
          <w:lang w:val="it-CH"/>
        </w:rPr>
        <w:t xml:space="preserve">. </w:t>
      </w:r>
      <w:r w:rsidRPr="00145A71">
        <w:rPr>
          <w:rFonts w:ascii="Times New Roman" w:hAnsi="Times New Roman"/>
          <w:i/>
          <w:sz w:val="24"/>
          <w:szCs w:val="24"/>
        </w:rPr>
        <w:t>Tehnik Sampling</w:t>
      </w:r>
      <w:r w:rsidRPr="00145A71">
        <w:rPr>
          <w:rFonts w:ascii="Times New Roman" w:hAnsi="Times New Roman"/>
          <w:sz w:val="24"/>
          <w:szCs w:val="24"/>
        </w:rPr>
        <w:t>. PT Gramedia Pustaka Utama, Jakarta, 2001</w:t>
      </w:r>
    </w:p>
    <w:p w:rsidR="00F54AD6" w:rsidRPr="004B1A15" w:rsidRDefault="00F54AD6" w:rsidP="00712207">
      <w:pPr>
        <w:numPr>
          <w:ilvl w:val="0"/>
          <w:numId w:val="1"/>
        </w:numPr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12207">
        <w:rPr>
          <w:rFonts w:ascii="Times New Roman" w:hAnsi="Times New Roman" w:cs="Times New Roman"/>
          <w:b/>
          <w:sz w:val="24"/>
          <w:szCs w:val="24"/>
          <w:lang w:val="sv-SE"/>
        </w:rPr>
        <w:t>Tugas</w:t>
      </w:r>
    </w:p>
    <w:p w:rsidR="002E1AB0" w:rsidRPr="004B1A15" w:rsidRDefault="002E1AB0" w:rsidP="00976248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A15">
        <w:rPr>
          <w:rFonts w:ascii="Times New Roman" w:hAnsi="Times New Roman" w:cs="Times New Roman"/>
          <w:sz w:val="24"/>
          <w:szCs w:val="24"/>
        </w:rPr>
        <w:t>Tugas Mandiri</w:t>
      </w:r>
      <w:r w:rsidR="00D83E79" w:rsidRPr="004B1A15">
        <w:rPr>
          <w:rFonts w:ascii="Times New Roman" w:hAnsi="Times New Roman" w:cs="Times New Roman"/>
          <w:sz w:val="24"/>
          <w:szCs w:val="24"/>
        </w:rPr>
        <w:t xml:space="preserve"> (harian)</w:t>
      </w:r>
    </w:p>
    <w:p w:rsidR="002E1AB0" w:rsidRPr="004B1A15" w:rsidRDefault="002E1AB0" w:rsidP="002E1AB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B1A15">
        <w:rPr>
          <w:rFonts w:ascii="Times New Roman" w:hAnsi="Times New Roman" w:cs="Times New Roman"/>
          <w:sz w:val="24"/>
          <w:szCs w:val="24"/>
        </w:rPr>
        <w:t>Tugas Mandiri dilaksanakan di dalam kelas dilaksanakan pada setiap akhir perkuliahan, fungsinya adalah untuk mengetahui sejauh mana pemahaman mahasiswa terhadap materi yang telah dipaparkan.</w:t>
      </w:r>
      <w:r w:rsidR="00853E10" w:rsidRPr="004B1A15">
        <w:rPr>
          <w:rFonts w:ascii="Times New Roman" w:hAnsi="Times New Roman" w:cs="Times New Roman"/>
          <w:sz w:val="24"/>
          <w:szCs w:val="24"/>
        </w:rPr>
        <w:t xml:space="preserve"> Dikumpulkan pada akhir perkuliahan</w:t>
      </w:r>
    </w:p>
    <w:p w:rsidR="002E1AB0" w:rsidRPr="004B1A15" w:rsidRDefault="002E1AB0" w:rsidP="00976248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A15">
        <w:rPr>
          <w:rFonts w:ascii="Times New Roman" w:hAnsi="Times New Roman" w:cs="Times New Roman"/>
          <w:sz w:val="24"/>
          <w:szCs w:val="24"/>
        </w:rPr>
        <w:t>Makalah individu</w:t>
      </w:r>
    </w:p>
    <w:p w:rsidR="00E57DD7" w:rsidRDefault="002E1AB0" w:rsidP="00E57DD7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B1A15">
        <w:rPr>
          <w:rFonts w:ascii="Times New Roman" w:hAnsi="Times New Roman" w:cs="Times New Roman"/>
          <w:sz w:val="24"/>
          <w:szCs w:val="24"/>
        </w:rPr>
        <w:t xml:space="preserve">Makalah individu adalah tugas yang diberikan masing-masing individu pada saat pelaksanaan </w:t>
      </w:r>
      <w:r w:rsidR="00E57DD7">
        <w:rPr>
          <w:rFonts w:ascii="Times New Roman" w:hAnsi="Times New Roman" w:cs="Times New Roman"/>
          <w:sz w:val="24"/>
          <w:szCs w:val="24"/>
        </w:rPr>
        <w:t>perkuliahan.</w:t>
      </w:r>
    </w:p>
    <w:p w:rsidR="002E1AB0" w:rsidRPr="00E57DD7" w:rsidRDefault="002E1AB0" w:rsidP="00E57DD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7DD7">
        <w:rPr>
          <w:rFonts w:ascii="Times New Roman" w:hAnsi="Times New Roman" w:cs="Times New Roman"/>
          <w:sz w:val="24"/>
          <w:szCs w:val="24"/>
        </w:rPr>
        <w:t>Makalah Kelompok</w:t>
      </w:r>
    </w:p>
    <w:p w:rsidR="002E1AB0" w:rsidRDefault="002E1AB0" w:rsidP="002E1AB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B1A15">
        <w:rPr>
          <w:rFonts w:ascii="Times New Roman" w:hAnsi="Times New Roman" w:cs="Times New Roman"/>
          <w:sz w:val="24"/>
          <w:szCs w:val="24"/>
        </w:rPr>
        <w:t>Makalah kelompok adalah berupa tugas besar yang dilaksanakan oleh mahasiswa secara berkelompokmasing-masing 4 orang, dimana tugas ini diberikan setelah UTS. Mahasiswa melakukan kegiatan pengamatan dan wawancara terkait dengan materi yang telah dia</w:t>
      </w:r>
      <w:r w:rsidR="008A4981" w:rsidRPr="004B1A15">
        <w:rPr>
          <w:rFonts w:ascii="Times New Roman" w:hAnsi="Times New Roman" w:cs="Times New Roman"/>
          <w:sz w:val="24"/>
          <w:szCs w:val="24"/>
        </w:rPr>
        <w:t>jarkan untuk melihat secara real</w:t>
      </w:r>
      <w:r w:rsidRPr="004B1A15">
        <w:rPr>
          <w:rFonts w:ascii="Times New Roman" w:hAnsi="Times New Roman" w:cs="Times New Roman"/>
          <w:sz w:val="24"/>
          <w:szCs w:val="24"/>
        </w:rPr>
        <w:t>.</w:t>
      </w:r>
      <w:r w:rsidR="00D83E79" w:rsidRPr="004B1A15">
        <w:rPr>
          <w:rFonts w:ascii="Times New Roman" w:hAnsi="Times New Roman" w:cs="Times New Roman"/>
          <w:sz w:val="24"/>
          <w:szCs w:val="24"/>
        </w:rPr>
        <w:t xml:space="preserve"> Presentasi dilakukan pada saat minggu ke 7.</w:t>
      </w:r>
    </w:p>
    <w:p w:rsidR="00F10ADB" w:rsidRPr="004B1A15" w:rsidRDefault="00F10ADB" w:rsidP="0097624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A15">
        <w:rPr>
          <w:rFonts w:ascii="Times New Roman" w:hAnsi="Times New Roman" w:cs="Times New Roman"/>
          <w:sz w:val="24"/>
          <w:szCs w:val="24"/>
        </w:rPr>
        <w:t>Quiz</w:t>
      </w:r>
    </w:p>
    <w:p w:rsidR="00E82F7A" w:rsidRDefault="008136E5" w:rsidP="008A4981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F10ADB" w:rsidRPr="004B1A15">
        <w:rPr>
          <w:rFonts w:ascii="Times New Roman" w:hAnsi="Times New Roman" w:cs="Times New Roman"/>
          <w:sz w:val="24"/>
          <w:szCs w:val="24"/>
        </w:rPr>
        <w:t>uis diberikan selama 2 (dua) kali pada saat minggu ke 7  dan minggu ke 14, fungsi dari kuis ini adalah membantu mahasiswa untuk mereview kembali materi yang diberikan mulai dari materi minggu pertama sampai dengan minggu ke 7</w:t>
      </w:r>
    </w:p>
    <w:p w:rsidR="00F54AD6" w:rsidRPr="004B1A15" w:rsidRDefault="00F54AD6" w:rsidP="00712207">
      <w:pPr>
        <w:numPr>
          <w:ilvl w:val="0"/>
          <w:numId w:val="1"/>
        </w:numPr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12207">
        <w:rPr>
          <w:rFonts w:ascii="Times New Roman" w:hAnsi="Times New Roman" w:cs="Times New Roman"/>
          <w:b/>
          <w:sz w:val="24"/>
          <w:szCs w:val="24"/>
          <w:lang w:val="sv-SE"/>
        </w:rPr>
        <w:lastRenderedPageBreak/>
        <w:t>Kriteria</w:t>
      </w:r>
      <w:r w:rsidRPr="004B1A15">
        <w:rPr>
          <w:rFonts w:ascii="Times New Roman" w:hAnsi="Times New Roman" w:cs="Times New Roman"/>
          <w:b/>
          <w:sz w:val="24"/>
          <w:szCs w:val="24"/>
        </w:rPr>
        <w:t xml:space="preserve"> Penilaian</w:t>
      </w:r>
    </w:p>
    <w:p w:rsidR="00F54AD6" w:rsidRPr="004B1A15" w:rsidRDefault="00F54AD6" w:rsidP="00F54AD6">
      <w:pPr>
        <w:ind w:left="360"/>
        <w:rPr>
          <w:rFonts w:ascii="Times New Roman" w:hAnsi="Times New Roman" w:cs="Times New Roman"/>
          <w:sz w:val="24"/>
          <w:szCs w:val="24"/>
        </w:rPr>
      </w:pPr>
      <w:r w:rsidRPr="004B1A15">
        <w:rPr>
          <w:rFonts w:ascii="Times New Roman" w:hAnsi="Times New Roman" w:cs="Times New Roman"/>
          <w:sz w:val="24"/>
          <w:szCs w:val="24"/>
        </w:rPr>
        <w:t>Hasil pembelajaran akan din</w:t>
      </w:r>
      <w:r w:rsidR="00167F82" w:rsidRPr="004B1A1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B1A15">
        <w:rPr>
          <w:rFonts w:ascii="Times New Roman" w:hAnsi="Times New Roman" w:cs="Times New Roman"/>
          <w:sz w:val="24"/>
          <w:szCs w:val="24"/>
        </w:rPr>
        <w:t xml:space="preserve">lai dengan menggunakan kriteria sesuai dengan </w:t>
      </w:r>
      <w:r w:rsidRPr="004B1A15">
        <w:rPr>
          <w:rFonts w:ascii="Times New Roman" w:hAnsi="Times New Roman" w:cs="Times New Roman"/>
          <w:b/>
          <w:sz w:val="24"/>
          <w:szCs w:val="24"/>
        </w:rPr>
        <w:t xml:space="preserve">peraturan akademik yang </w:t>
      </w:r>
      <w:r w:rsidR="002E1AB0" w:rsidRPr="004B1A15">
        <w:rPr>
          <w:rFonts w:ascii="Times New Roman" w:hAnsi="Times New Roman" w:cs="Times New Roman"/>
          <w:b/>
          <w:sz w:val="24"/>
          <w:szCs w:val="24"/>
        </w:rPr>
        <w:t>berlaku di Politeknik Pos Indonesia</w:t>
      </w:r>
      <w:r w:rsidRPr="004B1A15">
        <w:rPr>
          <w:rFonts w:ascii="Times New Roman" w:hAnsi="Times New Roman" w:cs="Times New Roman"/>
          <w:b/>
          <w:sz w:val="24"/>
          <w:szCs w:val="24"/>
        </w:rPr>
        <w:t>,</w:t>
      </w:r>
      <w:r w:rsidRPr="004B1A15">
        <w:rPr>
          <w:rFonts w:ascii="Times New Roman" w:hAnsi="Times New Roman" w:cs="Times New Roman"/>
          <w:sz w:val="24"/>
          <w:szCs w:val="24"/>
        </w:rPr>
        <w:t>yaitu:</w:t>
      </w:r>
    </w:p>
    <w:tbl>
      <w:tblPr>
        <w:tblW w:w="7734" w:type="dxa"/>
        <w:jc w:val="center"/>
        <w:tblLayout w:type="fixed"/>
        <w:tblLook w:val="0000"/>
      </w:tblPr>
      <w:tblGrid>
        <w:gridCol w:w="1603"/>
        <w:gridCol w:w="1758"/>
        <w:gridCol w:w="1753"/>
        <w:gridCol w:w="2620"/>
      </w:tblGrid>
      <w:tr w:rsidR="00167F82" w:rsidRPr="004B1A15" w:rsidTr="00CD623E">
        <w:trPr>
          <w:jc w:val="center"/>
        </w:trPr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7F82" w:rsidRPr="004B1A15" w:rsidRDefault="00167F82" w:rsidP="00167F82">
            <w:pPr>
              <w:spacing w:before="60" w:after="60"/>
              <w:ind w:right="-1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Skala Nilai</w:t>
            </w:r>
          </w:p>
        </w:tc>
        <w:tc>
          <w:tcPr>
            <w:tcW w:w="17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7F82" w:rsidRPr="004B1A15" w:rsidRDefault="00167F82" w:rsidP="00167F82">
            <w:pPr>
              <w:pStyle w:val="Heading2"/>
              <w:spacing w:before="60" w:after="60"/>
              <w:ind w:right="29"/>
              <w:rPr>
                <w:b/>
                <w:bCs/>
                <w:color w:val="000000"/>
                <w:szCs w:val="24"/>
              </w:rPr>
            </w:pPr>
            <w:r w:rsidRPr="004B1A15">
              <w:rPr>
                <w:b/>
                <w:bCs/>
                <w:color w:val="000000"/>
                <w:szCs w:val="24"/>
              </w:rPr>
              <w:t>HurufMutu</w:t>
            </w:r>
          </w:p>
        </w:tc>
        <w:tc>
          <w:tcPr>
            <w:tcW w:w="175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7F82" w:rsidRPr="004B1A15" w:rsidRDefault="00167F82" w:rsidP="00167F82">
            <w:pPr>
              <w:pStyle w:val="Heading2"/>
              <w:spacing w:before="60" w:after="60"/>
              <w:ind w:right="-108"/>
              <w:rPr>
                <w:b/>
                <w:bCs/>
                <w:color w:val="000000"/>
                <w:szCs w:val="24"/>
              </w:rPr>
            </w:pPr>
            <w:r w:rsidRPr="004B1A15">
              <w:rPr>
                <w:b/>
                <w:bCs/>
                <w:color w:val="000000"/>
                <w:szCs w:val="24"/>
              </w:rPr>
              <w:t>AngkaMutu</w:t>
            </w:r>
          </w:p>
        </w:tc>
        <w:tc>
          <w:tcPr>
            <w:tcW w:w="2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7F82" w:rsidRPr="004B1A15" w:rsidRDefault="00167F82" w:rsidP="00FD4D35">
            <w:pPr>
              <w:pStyle w:val="Heading2"/>
              <w:spacing w:before="60" w:after="60"/>
              <w:ind w:right="363"/>
              <w:rPr>
                <w:b/>
                <w:bCs/>
                <w:color w:val="000000"/>
                <w:szCs w:val="24"/>
              </w:rPr>
            </w:pPr>
            <w:r w:rsidRPr="004B1A15">
              <w:rPr>
                <w:b/>
                <w:bCs/>
                <w:color w:val="000000"/>
                <w:szCs w:val="24"/>
              </w:rPr>
              <w:t>SebutanMutu</w:t>
            </w:r>
          </w:p>
        </w:tc>
      </w:tr>
      <w:tr w:rsidR="00167F82" w:rsidRPr="004B1A15" w:rsidTr="00167F82">
        <w:trPr>
          <w:jc w:val="center"/>
        </w:trPr>
        <w:tc>
          <w:tcPr>
            <w:tcW w:w="1603" w:type="dxa"/>
          </w:tcPr>
          <w:p w:rsidR="00167F82" w:rsidRPr="004B1A15" w:rsidRDefault="00783C55" w:rsidP="00167F82">
            <w:pPr>
              <w:spacing w:after="0" w:line="240" w:lineRule="auto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85-100</w:t>
            </w:r>
          </w:p>
        </w:tc>
        <w:tc>
          <w:tcPr>
            <w:tcW w:w="1758" w:type="dxa"/>
          </w:tcPr>
          <w:p w:rsidR="00167F82" w:rsidRPr="004B1A15" w:rsidRDefault="00783C55" w:rsidP="00167F82">
            <w:pPr>
              <w:spacing w:after="0" w:line="240" w:lineRule="auto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753" w:type="dxa"/>
          </w:tcPr>
          <w:p w:rsidR="00167F82" w:rsidRPr="004B1A15" w:rsidRDefault="00783C55" w:rsidP="00167F82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620" w:type="dxa"/>
          </w:tcPr>
          <w:p w:rsidR="00167F82" w:rsidRPr="004B1A15" w:rsidRDefault="00783C55" w:rsidP="00167F82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Istimewa</w:t>
            </w:r>
          </w:p>
        </w:tc>
      </w:tr>
      <w:tr w:rsidR="00167F82" w:rsidRPr="004B1A15" w:rsidTr="00167F82">
        <w:trPr>
          <w:jc w:val="center"/>
        </w:trPr>
        <w:tc>
          <w:tcPr>
            <w:tcW w:w="1603" w:type="dxa"/>
          </w:tcPr>
          <w:p w:rsidR="00167F82" w:rsidRPr="004B1A15" w:rsidRDefault="00783C55" w:rsidP="00167F82">
            <w:pPr>
              <w:spacing w:after="0" w:line="240" w:lineRule="auto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75-85</w:t>
            </w:r>
          </w:p>
        </w:tc>
        <w:tc>
          <w:tcPr>
            <w:tcW w:w="1758" w:type="dxa"/>
          </w:tcPr>
          <w:p w:rsidR="00167F82" w:rsidRPr="004B1A15" w:rsidRDefault="00783C55" w:rsidP="00167F82">
            <w:pPr>
              <w:spacing w:after="0" w:line="240" w:lineRule="auto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753" w:type="dxa"/>
          </w:tcPr>
          <w:p w:rsidR="00167F82" w:rsidRPr="004B1A15" w:rsidRDefault="00167F82" w:rsidP="00167F82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20" w:type="dxa"/>
          </w:tcPr>
          <w:p w:rsidR="00167F82" w:rsidRPr="004B1A15" w:rsidRDefault="00783C55" w:rsidP="00167F82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Baik</w:t>
            </w:r>
          </w:p>
        </w:tc>
      </w:tr>
      <w:tr w:rsidR="00167F82" w:rsidRPr="004B1A15" w:rsidTr="00167F82">
        <w:trPr>
          <w:jc w:val="center"/>
        </w:trPr>
        <w:tc>
          <w:tcPr>
            <w:tcW w:w="1603" w:type="dxa"/>
          </w:tcPr>
          <w:p w:rsidR="00167F82" w:rsidRPr="004B1A15" w:rsidRDefault="00783C55" w:rsidP="00167F82">
            <w:pPr>
              <w:spacing w:after="0" w:line="240" w:lineRule="auto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  <w:r w:rsidR="00167F82"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758" w:type="dxa"/>
          </w:tcPr>
          <w:p w:rsidR="00167F82" w:rsidRPr="004B1A15" w:rsidRDefault="00167F82" w:rsidP="00167F82">
            <w:pPr>
              <w:spacing w:after="0" w:line="240" w:lineRule="auto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 </w:t>
            </w:r>
          </w:p>
        </w:tc>
        <w:tc>
          <w:tcPr>
            <w:tcW w:w="1753" w:type="dxa"/>
          </w:tcPr>
          <w:p w:rsidR="00167F82" w:rsidRPr="004B1A15" w:rsidRDefault="00167F82" w:rsidP="00167F82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20" w:type="dxa"/>
          </w:tcPr>
          <w:p w:rsidR="00167F82" w:rsidRPr="004B1A15" w:rsidRDefault="00167F82" w:rsidP="00167F82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Cukup</w:t>
            </w:r>
          </w:p>
        </w:tc>
      </w:tr>
      <w:tr w:rsidR="00167F82" w:rsidRPr="004B1A15" w:rsidTr="00167F82">
        <w:trPr>
          <w:jc w:val="center"/>
        </w:trPr>
        <w:tc>
          <w:tcPr>
            <w:tcW w:w="1603" w:type="dxa"/>
          </w:tcPr>
          <w:p w:rsidR="00167F82" w:rsidRPr="004B1A15" w:rsidRDefault="00783C55" w:rsidP="00167F82">
            <w:pPr>
              <w:spacing w:after="0" w:line="240" w:lineRule="auto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  <w:r w:rsidR="00167F82"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758" w:type="dxa"/>
          </w:tcPr>
          <w:p w:rsidR="00167F82" w:rsidRPr="004B1A15" w:rsidRDefault="00167F82" w:rsidP="00167F82">
            <w:pPr>
              <w:spacing w:after="0" w:line="240" w:lineRule="auto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753" w:type="dxa"/>
          </w:tcPr>
          <w:p w:rsidR="00167F82" w:rsidRPr="004B1A15" w:rsidRDefault="00167F82" w:rsidP="00167F82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20" w:type="dxa"/>
          </w:tcPr>
          <w:p w:rsidR="00167F82" w:rsidRPr="004B1A15" w:rsidRDefault="00167F82" w:rsidP="00167F82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Kurang</w:t>
            </w:r>
          </w:p>
        </w:tc>
      </w:tr>
      <w:tr w:rsidR="00167F82" w:rsidRPr="004B1A15" w:rsidTr="00167F82">
        <w:trPr>
          <w:jc w:val="center"/>
        </w:trPr>
        <w:tc>
          <w:tcPr>
            <w:tcW w:w="1603" w:type="dxa"/>
            <w:tcBorders>
              <w:bottom w:val="single" w:sz="4" w:space="0" w:color="auto"/>
            </w:tcBorders>
          </w:tcPr>
          <w:p w:rsidR="00167F82" w:rsidRPr="004B1A15" w:rsidRDefault="00167F82" w:rsidP="00167F82">
            <w:pPr>
              <w:spacing w:after="0" w:line="240" w:lineRule="auto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– </w:t>
            </w:r>
            <w:r w:rsidR="00783C55"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758" w:type="dxa"/>
            <w:tcBorders>
              <w:bottom w:val="single" w:sz="4" w:space="0" w:color="auto"/>
            </w:tcBorders>
          </w:tcPr>
          <w:p w:rsidR="00167F82" w:rsidRPr="004B1A15" w:rsidRDefault="00167F82" w:rsidP="00167F82">
            <w:pPr>
              <w:spacing w:after="0" w:line="240" w:lineRule="auto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1753" w:type="dxa"/>
            <w:tcBorders>
              <w:bottom w:val="single" w:sz="4" w:space="0" w:color="auto"/>
            </w:tcBorders>
          </w:tcPr>
          <w:p w:rsidR="00167F82" w:rsidRPr="004B1A15" w:rsidRDefault="00167F82" w:rsidP="00167F82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20" w:type="dxa"/>
            <w:tcBorders>
              <w:bottom w:val="single" w:sz="4" w:space="0" w:color="auto"/>
            </w:tcBorders>
          </w:tcPr>
          <w:p w:rsidR="00167F82" w:rsidRPr="004B1A15" w:rsidRDefault="00167F82" w:rsidP="00167F82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Gagal</w:t>
            </w:r>
          </w:p>
        </w:tc>
      </w:tr>
    </w:tbl>
    <w:p w:rsidR="00F54AD6" w:rsidRPr="004B1A15" w:rsidRDefault="00F54AD6" w:rsidP="00F54AD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54AD6" w:rsidRPr="004B1A15" w:rsidRDefault="00F54AD6" w:rsidP="00F54AD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B1A15">
        <w:rPr>
          <w:rFonts w:ascii="Times New Roman" w:hAnsi="Times New Roman" w:cs="Times New Roman"/>
          <w:sz w:val="24"/>
          <w:szCs w:val="24"/>
        </w:rPr>
        <w:t>Aspek-aspek yang dinilai dalam penentuan Nilai Akhir, meliputi:</w:t>
      </w:r>
    </w:p>
    <w:p w:rsidR="00F54AD6" w:rsidRPr="004B1A15" w:rsidRDefault="00F54AD6" w:rsidP="00F54AD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54AD6" w:rsidRPr="004B1A15" w:rsidRDefault="00AE278F" w:rsidP="00F54AD6">
      <w:p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4B1A15">
        <w:rPr>
          <w:rFonts w:ascii="Times New Roman" w:hAnsi="Times New Roman" w:cs="Times New Roman"/>
          <w:sz w:val="24"/>
          <w:szCs w:val="24"/>
          <w:lang w:val="it-IT"/>
        </w:rPr>
        <w:t>Ujian</w:t>
      </w:r>
      <w:r w:rsidR="008136E5">
        <w:rPr>
          <w:rFonts w:ascii="Times New Roman" w:hAnsi="Times New Roman" w:cs="Times New Roman"/>
          <w:sz w:val="24"/>
          <w:szCs w:val="24"/>
        </w:rPr>
        <w:t xml:space="preserve"> </w:t>
      </w:r>
      <w:r w:rsidR="00F54AD6" w:rsidRPr="004B1A15">
        <w:rPr>
          <w:rFonts w:ascii="Times New Roman" w:hAnsi="Times New Roman" w:cs="Times New Roman"/>
          <w:sz w:val="24"/>
          <w:szCs w:val="24"/>
          <w:lang w:val="it-IT"/>
        </w:rPr>
        <w:t>tengah</w:t>
      </w:r>
      <w:r w:rsidR="008136E5">
        <w:rPr>
          <w:rFonts w:ascii="Times New Roman" w:hAnsi="Times New Roman" w:cs="Times New Roman"/>
          <w:sz w:val="24"/>
          <w:szCs w:val="24"/>
        </w:rPr>
        <w:t xml:space="preserve"> </w:t>
      </w:r>
      <w:r w:rsidR="00F54AD6" w:rsidRPr="004B1A15">
        <w:rPr>
          <w:rFonts w:ascii="Times New Roman" w:hAnsi="Times New Roman" w:cs="Times New Roman"/>
          <w:sz w:val="24"/>
          <w:szCs w:val="24"/>
          <w:lang w:val="it-IT"/>
        </w:rPr>
        <w:t>semester</w:t>
      </w:r>
      <w:r w:rsidR="00F54AD6" w:rsidRPr="004B1A15">
        <w:rPr>
          <w:rFonts w:ascii="Times New Roman" w:hAnsi="Times New Roman" w:cs="Times New Roman"/>
          <w:sz w:val="24"/>
          <w:szCs w:val="24"/>
          <w:lang w:val="it-IT"/>
        </w:rPr>
        <w:tab/>
      </w:r>
      <w:r w:rsidR="00F54AD6" w:rsidRPr="004B1A15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4B1A15">
        <w:rPr>
          <w:rFonts w:ascii="Times New Roman" w:hAnsi="Times New Roman" w:cs="Times New Roman"/>
          <w:sz w:val="24"/>
          <w:szCs w:val="24"/>
          <w:lang w:val="it-IT"/>
        </w:rPr>
        <w:tab/>
      </w:r>
      <w:r w:rsidR="00167F82" w:rsidRPr="004B1A15">
        <w:rPr>
          <w:rFonts w:ascii="Times New Roman" w:hAnsi="Times New Roman" w:cs="Times New Roman"/>
          <w:sz w:val="24"/>
          <w:szCs w:val="24"/>
          <w:lang w:val="it-IT"/>
        </w:rPr>
        <w:t>30</w:t>
      </w:r>
      <w:r w:rsidR="00F54AD6" w:rsidRPr="004B1A15">
        <w:rPr>
          <w:rFonts w:ascii="Times New Roman" w:hAnsi="Times New Roman" w:cs="Times New Roman"/>
          <w:sz w:val="24"/>
          <w:szCs w:val="24"/>
          <w:lang w:val="it-IT"/>
        </w:rPr>
        <w:t>%</w:t>
      </w:r>
    </w:p>
    <w:p w:rsidR="00F54AD6" w:rsidRPr="004B1A15" w:rsidRDefault="00AE278F" w:rsidP="00F54AD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B1A15">
        <w:rPr>
          <w:rFonts w:ascii="Times New Roman" w:hAnsi="Times New Roman" w:cs="Times New Roman"/>
          <w:sz w:val="24"/>
          <w:szCs w:val="24"/>
          <w:lang w:val="en-US"/>
        </w:rPr>
        <w:t>Ujian</w:t>
      </w:r>
      <w:r w:rsidR="008136E5">
        <w:rPr>
          <w:rFonts w:ascii="Times New Roman" w:hAnsi="Times New Roman" w:cs="Times New Roman"/>
          <w:sz w:val="24"/>
          <w:szCs w:val="24"/>
        </w:rPr>
        <w:t xml:space="preserve"> </w:t>
      </w:r>
      <w:r w:rsidR="00F54AD6" w:rsidRPr="004B1A15">
        <w:rPr>
          <w:rFonts w:ascii="Times New Roman" w:hAnsi="Times New Roman" w:cs="Times New Roman"/>
          <w:sz w:val="24"/>
          <w:szCs w:val="24"/>
        </w:rPr>
        <w:t>akhir semester</w:t>
      </w:r>
      <w:r w:rsidR="00F54AD6" w:rsidRPr="004B1A15">
        <w:rPr>
          <w:rFonts w:ascii="Times New Roman" w:hAnsi="Times New Roman" w:cs="Times New Roman"/>
          <w:sz w:val="24"/>
          <w:szCs w:val="24"/>
        </w:rPr>
        <w:tab/>
      </w:r>
      <w:r w:rsidR="00F54AD6" w:rsidRPr="004B1A15">
        <w:rPr>
          <w:rFonts w:ascii="Times New Roman" w:hAnsi="Times New Roman" w:cs="Times New Roman"/>
          <w:sz w:val="24"/>
          <w:szCs w:val="24"/>
        </w:rPr>
        <w:tab/>
      </w:r>
      <w:r w:rsidR="00F54AD6" w:rsidRPr="004B1A15">
        <w:rPr>
          <w:rFonts w:ascii="Times New Roman" w:hAnsi="Times New Roman" w:cs="Times New Roman"/>
          <w:sz w:val="24"/>
          <w:szCs w:val="24"/>
        </w:rPr>
        <w:tab/>
      </w:r>
      <w:r w:rsidRPr="004B1A1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F54AD6" w:rsidRPr="004B1A15">
        <w:rPr>
          <w:rFonts w:ascii="Times New Roman" w:hAnsi="Times New Roman" w:cs="Times New Roman"/>
          <w:sz w:val="24"/>
          <w:szCs w:val="24"/>
        </w:rPr>
        <w:t>0%</w:t>
      </w:r>
    </w:p>
    <w:p w:rsidR="00F54AD6" w:rsidRPr="004B1A15" w:rsidRDefault="00AE278F" w:rsidP="00F54AD6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B1A15">
        <w:rPr>
          <w:rFonts w:ascii="Times New Roman" w:hAnsi="Times New Roman" w:cs="Times New Roman"/>
          <w:sz w:val="24"/>
          <w:szCs w:val="24"/>
          <w:lang w:val="en-US"/>
        </w:rPr>
        <w:t>Ujian</w:t>
      </w:r>
      <w:r w:rsidR="008136E5">
        <w:rPr>
          <w:rFonts w:ascii="Times New Roman" w:hAnsi="Times New Roman" w:cs="Times New Roman"/>
          <w:sz w:val="24"/>
          <w:szCs w:val="24"/>
        </w:rPr>
        <w:t xml:space="preserve"> </w:t>
      </w:r>
      <w:r w:rsidRPr="004B1A15">
        <w:rPr>
          <w:rFonts w:ascii="Times New Roman" w:hAnsi="Times New Roman" w:cs="Times New Roman"/>
          <w:sz w:val="24"/>
          <w:szCs w:val="24"/>
          <w:lang w:val="en-US"/>
        </w:rPr>
        <w:t>harian</w:t>
      </w:r>
      <w:r w:rsidR="008136E5">
        <w:rPr>
          <w:rFonts w:ascii="Times New Roman" w:hAnsi="Times New Roman" w:cs="Times New Roman"/>
          <w:sz w:val="24"/>
          <w:szCs w:val="24"/>
        </w:rPr>
        <w:t xml:space="preserve"> </w:t>
      </w:r>
      <w:r w:rsidRPr="004B1A15">
        <w:rPr>
          <w:rFonts w:ascii="Times New Roman" w:hAnsi="Times New Roman" w:cs="Times New Roman"/>
          <w:sz w:val="24"/>
          <w:szCs w:val="24"/>
          <w:lang w:val="en-US"/>
        </w:rPr>
        <w:t>dan</w:t>
      </w:r>
      <w:r w:rsidR="008136E5">
        <w:rPr>
          <w:rFonts w:ascii="Times New Roman" w:hAnsi="Times New Roman" w:cs="Times New Roman"/>
          <w:sz w:val="24"/>
          <w:szCs w:val="24"/>
        </w:rPr>
        <w:t xml:space="preserve"> </w:t>
      </w:r>
      <w:r w:rsidRPr="004B1A15">
        <w:rPr>
          <w:rFonts w:ascii="Times New Roman" w:hAnsi="Times New Roman" w:cs="Times New Roman"/>
          <w:sz w:val="24"/>
          <w:szCs w:val="24"/>
          <w:lang w:val="en-US"/>
        </w:rPr>
        <w:t>Tugas-tugas</w:t>
      </w:r>
      <w:r w:rsidR="00F54AD6" w:rsidRPr="004B1A15">
        <w:rPr>
          <w:rFonts w:ascii="Times New Roman" w:hAnsi="Times New Roman" w:cs="Times New Roman"/>
          <w:sz w:val="24"/>
          <w:szCs w:val="24"/>
        </w:rPr>
        <w:tab/>
      </w:r>
      <w:r w:rsidR="00F54AD6" w:rsidRPr="004B1A15">
        <w:rPr>
          <w:rFonts w:ascii="Times New Roman" w:hAnsi="Times New Roman" w:cs="Times New Roman"/>
          <w:sz w:val="24"/>
          <w:szCs w:val="24"/>
        </w:rPr>
        <w:tab/>
      </w:r>
      <w:r w:rsidRPr="004B1A15">
        <w:rPr>
          <w:rFonts w:ascii="Times New Roman" w:hAnsi="Times New Roman" w:cs="Times New Roman"/>
          <w:sz w:val="24"/>
          <w:szCs w:val="24"/>
          <w:lang w:val="en-US"/>
        </w:rPr>
        <w:t>30</w:t>
      </w:r>
      <w:r w:rsidR="00F54AD6" w:rsidRPr="004B1A15">
        <w:rPr>
          <w:rFonts w:ascii="Times New Roman" w:hAnsi="Times New Roman" w:cs="Times New Roman"/>
          <w:sz w:val="24"/>
          <w:szCs w:val="24"/>
        </w:rPr>
        <w:t>%</w:t>
      </w:r>
    </w:p>
    <w:p w:rsidR="00AE278F" w:rsidRPr="004B1A15" w:rsidRDefault="00AE278F" w:rsidP="00AE278F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8B176C" w:rsidRPr="004B1A15" w:rsidRDefault="008B176C" w:rsidP="00AE278F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B1A15">
        <w:rPr>
          <w:rFonts w:ascii="Times New Roman" w:hAnsi="Times New Roman" w:cs="Times New Roman"/>
          <w:b/>
          <w:sz w:val="24"/>
          <w:szCs w:val="24"/>
        </w:rPr>
        <w:t>Catatan Tambahan:</w:t>
      </w:r>
    </w:p>
    <w:p w:rsidR="00D83E79" w:rsidRPr="004B1A15" w:rsidRDefault="008B176C" w:rsidP="0097624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1A15">
        <w:rPr>
          <w:rFonts w:ascii="Times New Roman" w:hAnsi="Times New Roman" w:cs="Times New Roman"/>
          <w:b/>
          <w:sz w:val="24"/>
          <w:szCs w:val="24"/>
        </w:rPr>
        <w:t>Pada saat perkuliahan tidak menggunakan HP</w:t>
      </w:r>
      <w:r w:rsidR="00D83E79" w:rsidRPr="004B1A15">
        <w:rPr>
          <w:rFonts w:ascii="Times New Roman" w:hAnsi="Times New Roman" w:cs="Times New Roman"/>
          <w:b/>
          <w:sz w:val="24"/>
          <w:szCs w:val="24"/>
        </w:rPr>
        <w:t xml:space="preserve"> didalam kelas harap di silent, mahasiswa dapat menelpon jika dalam keadaan penting.</w:t>
      </w:r>
    </w:p>
    <w:p w:rsidR="008B176C" w:rsidRPr="004B1A15" w:rsidRDefault="00D83E79" w:rsidP="0097624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1A15">
        <w:rPr>
          <w:rFonts w:ascii="Times New Roman" w:hAnsi="Times New Roman" w:cs="Times New Roman"/>
          <w:b/>
          <w:sz w:val="24"/>
          <w:szCs w:val="24"/>
        </w:rPr>
        <w:t>Mahasiswa diberikan batas toleransi ijin tidak masuk kuliah selama 4x, jika melebihi 4x maka tidak boleh mengikuti UTS maupun UAS.</w:t>
      </w:r>
    </w:p>
    <w:p w:rsidR="008C65A6" w:rsidRPr="004B1A15" w:rsidRDefault="00D83E79" w:rsidP="0097624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1A15">
        <w:rPr>
          <w:rFonts w:ascii="Times New Roman" w:hAnsi="Times New Roman" w:cs="Times New Roman"/>
          <w:b/>
          <w:sz w:val="24"/>
          <w:szCs w:val="24"/>
        </w:rPr>
        <w:t>Apabila pada tanggal perkuliahan Dosen tidak bisa masuk perkuliahan</w:t>
      </w:r>
      <w:r w:rsidR="008C65A6" w:rsidRPr="004B1A15">
        <w:rPr>
          <w:rFonts w:ascii="Times New Roman" w:hAnsi="Times New Roman" w:cs="Times New Roman"/>
          <w:b/>
          <w:sz w:val="24"/>
          <w:szCs w:val="24"/>
        </w:rPr>
        <w:t xml:space="preserve"> ataupun tanggal merah</w:t>
      </w:r>
      <w:r w:rsidRPr="004B1A15">
        <w:rPr>
          <w:rFonts w:ascii="Times New Roman" w:hAnsi="Times New Roman" w:cs="Times New Roman"/>
          <w:b/>
          <w:sz w:val="24"/>
          <w:szCs w:val="24"/>
        </w:rPr>
        <w:t xml:space="preserve"> maka</w:t>
      </w:r>
      <w:r w:rsidR="008C65A6" w:rsidRPr="004B1A15">
        <w:rPr>
          <w:rFonts w:ascii="Times New Roman" w:hAnsi="Times New Roman" w:cs="Times New Roman"/>
          <w:b/>
          <w:sz w:val="24"/>
          <w:szCs w:val="24"/>
        </w:rPr>
        <w:t xml:space="preserve"> jadwal akan dilakukan penggantian pada minggu berikutnya (sesuai dengan perjanjian)</w:t>
      </w:r>
      <w:r w:rsidR="00853E10" w:rsidRPr="004B1A15">
        <w:rPr>
          <w:rFonts w:ascii="Times New Roman" w:hAnsi="Times New Roman" w:cs="Times New Roman"/>
          <w:b/>
          <w:sz w:val="24"/>
          <w:szCs w:val="24"/>
        </w:rPr>
        <w:t xml:space="preserve"> antara dosen dan Ketua Murid</w:t>
      </w:r>
      <w:r w:rsidR="008C65A6" w:rsidRPr="004B1A15">
        <w:rPr>
          <w:rFonts w:ascii="Times New Roman" w:hAnsi="Times New Roman" w:cs="Times New Roman"/>
          <w:b/>
          <w:sz w:val="24"/>
          <w:szCs w:val="24"/>
        </w:rPr>
        <w:t>.</w:t>
      </w:r>
    </w:p>
    <w:p w:rsidR="008C65A6" w:rsidRPr="004B1A15" w:rsidRDefault="008C65A6" w:rsidP="0097624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1A15">
        <w:rPr>
          <w:rFonts w:ascii="Times New Roman" w:hAnsi="Times New Roman" w:cs="Times New Roman"/>
          <w:b/>
          <w:sz w:val="24"/>
          <w:szCs w:val="24"/>
        </w:rPr>
        <w:t>Bagi mahasiswa yang tidak dapat mengikuti UTS dan UAS, dapat mengikuti Ujian susulan d</w:t>
      </w:r>
      <w:r w:rsidR="00853E10" w:rsidRPr="004B1A15">
        <w:rPr>
          <w:rFonts w:ascii="Times New Roman" w:hAnsi="Times New Roman" w:cs="Times New Roman"/>
          <w:b/>
          <w:sz w:val="24"/>
          <w:szCs w:val="24"/>
        </w:rPr>
        <w:t>engan perset</w:t>
      </w:r>
      <w:r w:rsidR="008136E5">
        <w:rPr>
          <w:rFonts w:ascii="Times New Roman" w:hAnsi="Times New Roman" w:cs="Times New Roman"/>
          <w:b/>
          <w:sz w:val="24"/>
          <w:szCs w:val="24"/>
        </w:rPr>
        <w:t>ujuan Ketua Jurusan, sedangkan q</w:t>
      </w:r>
      <w:r w:rsidR="00853E10" w:rsidRPr="004B1A15">
        <w:rPr>
          <w:rFonts w:ascii="Times New Roman" w:hAnsi="Times New Roman" w:cs="Times New Roman"/>
          <w:b/>
          <w:sz w:val="24"/>
          <w:szCs w:val="24"/>
        </w:rPr>
        <w:t>uis tidak dapat dilakukan pengulangan.</w:t>
      </w:r>
    </w:p>
    <w:p w:rsidR="00712207" w:rsidRPr="00712207" w:rsidRDefault="00712207" w:rsidP="00712207">
      <w:pPr>
        <w:numPr>
          <w:ilvl w:val="0"/>
          <w:numId w:val="1"/>
        </w:numPr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sv-SE"/>
        </w:rPr>
        <w:t>Jadwal Perkuliahan</w:t>
      </w:r>
    </w:p>
    <w:tbl>
      <w:tblPr>
        <w:tblW w:w="99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16"/>
        <w:gridCol w:w="1752"/>
        <w:gridCol w:w="2977"/>
        <w:gridCol w:w="720"/>
        <w:gridCol w:w="3981"/>
      </w:tblGrid>
      <w:tr w:rsidR="00712207" w:rsidRPr="004B1A15" w:rsidTr="005E4647">
        <w:trPr>
          <w:cantSplit/>
          <w:trHeight w:val="667"/>
          <w:tblHeader/>
        </w:trPr>
        <w:tc>
          <w:tcPr>
            <w:tcW w:w="5245" w:type="dxa"/>
            <w:gridSpan w:val="3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712207" w:rsidRPr="004B1A15" w:rsidRDefault="00712207" w:rsidP="005E464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POKOK BAHASAN</w:t>
            </w:r>
          </w:p>
        </w:tc>
        <w:tc>
          <w:tcPr>
            <w:tcW w:w="4701" w:type="dxa"/>
            <w:gridSpan w:val="2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712207" w:rsidRPr="004B1A15" w:rsidRDefault="00712207" w:rsidP="005E464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 POKOK BAHASAN</w:t>
            </w:r>
          </w:p>
        </w:tc>
      </w:tr>
      <w:tr w:rsidR="00712207" w:rsidRPr="004B1A15" w:rsidTr="008136E5">
        <w:trPr>
          <w:trHeight w:val="28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T=(3</w:t>
            </w: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x50 menit)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fi-FI"/>
              </w:rPr>
              <w:t>Konsep dasar penelitian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136E5" w:rsidRDefault="00712207" w:rsidP="008136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fi-FI"/>
              </w:rPr>
              <w:t>Pengertian Ilmu pengetahuan dan penelitian</w:t>
            </w:r>
          </w:p>
        </w:tc>
      </w:tr>
      <w:tr w:rsidR="00712207" w:rsidRPr="004B1A15" w:rsidTr="008136E5">
        <w:trPr>
          <w:trHeight w:val="227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136E5" w:rsidRDefault="00712207" w:rsidP="008136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fi-FI"/>
              </w:rPr>
              <w:t>Tujuan Penelitian</w:t>
            </w:r>
          </w:p>
        </w:tc>
      </w:tr>
      <w:tr w:rsidR="00712207" w:rsidRPr="004B1A15" w:rsidTr="008136E5">
        <w:trPr>
          <w:trHeight w:val="227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136E5" w:rsidRDefault="00712207" w:rsidP="008136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fi-FI"/>
              </w:rPr>
              <w:t>Jenis Penelitian</w:t>
            </w:r>
          </w:p>
        </w:tc>
      </w:tr>
      <w:tr w:rsidR="00712207" w:rsidRPr="004B1A15" w:rsidTr="008136E5">
        <w:trPr>
          <w:trHeight w:val="227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fi-FI"/>
              </w:rPr>
              <w:t>Peranan Penelitia</w:t>
            </w:r>
            <w:r w:rsidRPr="008839F6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</w:tr>
      <w:tr w:rsidR="00712207" w:rsidRPr="004B1A15" w:rsidTr="008136E5">
        <w:trPr>
          <w:trHeight w:val="34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T=(3</w:t>
            </w: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x50 menit)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136E5" w:rsidRDefault="00712207" w:rsidP="008136E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fi-FI"/>
              </w:rPr>
              <w:t>Penelitian Kualitatif &amp; Kuantitatif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54735" w:rsidRDefault="00712207" w:rsidP="0070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fi-FI"/>
              </w:rPr>
              <w:t>Penelitian Kualitatif</w:t>
            </w:r>
          </w:p>
        </w:tc>
      </w:tr>
      <w:tr w:rsidR="00712207" w:rsidRPr="004B1A15" w:rsidTr="008136E5">
        <w:trPr>
          <w:trHeight w:val="227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136E5" w:rsidRDefault="00712207" w:rsidP="0070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fi-FI"/>
              </w:rPr>
              <w:t>Penenlitian Kuantitatif</w:t>
            </w:r>
          </w:p>
        </w:tc>
      </w:tr>
      <w:tr w:rsidR="00712207" w:rsidRPr="004B1A15" w:rsidTr="008136E5">
        <w:trPr>
          <w:trHeight w:val="34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T=(3</w:t>
            </w: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x50 menit)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136E5" w:rsidRDefault="00712207" w:rsidP="008136E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fi-FI"/>
              </w:rPr>
              <w:t>Perumusan Masalah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136E5" w:rsidRDefault="00712207" w:rsidP="0070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fi-FI"/>
              </w:rPr>
              <w:t>Sumber-sumber masalah penelitia</w:t>
            </w:r>
          </w:p>
        </w:tc>
      </w:tr>
      <w:tr w:rsidR="00712207" w:rsidRPr="004B1A15" w:rsidTr="008136E5">
        <w:trPr>
          <w:trHeight w:val="28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136E5" w:rsidRDefault="00712207" w:rsidP="0070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fi-FI"/>
              </w:rPr>
              <w:t>Kriteria pemilihan masalah penelitian</w:t>
            </w:r>
          </w:p>
        </w:tc>
      </w:tr>
      <w:tr w:rsidR="00712207" w:rsidRPr="004B1A15" w:rsidTr="00CF1D85">
        <w:trPr>
          <w:trHeight w:val="28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136E5" w:rsidRDefault="00712207" w:rsidP="008136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fi-FI"/>
              </w:rPr>
              <w:t>Pedoman perumusan masalah</w:t>
            </w:r>
          </w:p>
        </w:tc>
      </w:tr>
      <w:tr w:rsidR="00712207" w:rsidRPr="004B1A15" w:rsidTr="008136E5">
        <w:trPr>
          <w:trHeight w:val="28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T=(3</w:t>
            </w: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x50 menit)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Metode Penelitian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136E5" w:rsidRDefault="00712207" w:rsidP="008136E5">
            <w:pPr>
              <w:tabs>
                <w:tab w:val="num" w:pos="50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Metode Penelitian</w:t>
            </w:r>
          </w:p>
        </w:tc>
      </w:tr>
      <w:tr w:rsidR="00712207" w:rsidRPr="004B1A15" w:rsidTr="008136E5">
        <w:trPr>
          <w:trHeight w:val="28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Teknik dan Prosedur Penelitian</w:t>
            </w:r>
          </w:p>
        </w:tc>
      </w:tr>
      <w:tr w:rsidR="00712207" w:rsidRPr="004B1A15" w:rsidTr="008136E5">
        <w:trPr>
          <w:trHeight w:val="48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T=(3</w:t>
            </w: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x50 menit)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136E5" w:rsidRDefault="00712207" w:rsidP="008136E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Desain dan Proposal Penelitian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839F6" w:rsidRDefault="00712207" w:rsidP="0070081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Desain Penelitian</w:t>
            </w:r>
          </w:p>
          <w:p w:rsidR="00712207" w:rsidRPr="00E018DF" w:rsidRDefault="00712207" w:rsidP="008136E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2207" w:rsidRPr="004B1A15" w:rsidTr="008136E5">
        <w:trPr>
          <w:trHeight w:val="227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136E5" w:rsidRDefault="00712207" w:rsidP="0070081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Proposal Penelitian.</w:t>
            </w:r>
          </w:p>
        </w:tc>
      </w:tr>
      <w:tr w:rsidR="00712207" w:rsidRPr="004B1A15" w:rsidTr="008136E5">
        <w:trPr>
          <w:trHeight w:val="28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T=(3</w:t>
            </w: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x50 menit)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136E5" w:rsidRDefault="00712207" w:rsidP="0070081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Studi Kepustakaan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136E5" w:rsidRDefault="00712207" w:rsidP="008136E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Studi Kepustakaan</w:t>
            </w:r>
          </w:p>
        </w:tc>
      </w:tr>
      <w:tr w:rsidR="00712207" w:rsidRPr="004B1A15" w:rsidTr="008136E5">
        <w:trPr>
          <w:trHeight w:val="48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839F6" w:rsidRDefault="00712207" w:rsidP="0070081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Kerangka berpikir</w:t>
            </w:r>
          </w:p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207" w:rsidRPr="004B1A15" w:rsidTr="008136E5">
        <w:trPr>
          <w:trHeight w:val="28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T=(3</w:t>
            </w: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x50 menit)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Hipotesis Penelitian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136E5" w:rsidRDefault="00712207" w:rsidP="008136E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Hipotesis</w:t>
            </w:r>
          </w:p>
        </w:tc>
      </w:tr>
      <w:tr w:rsidR="00712207" w:rsidRPr="004B1A15" w:rsidTr="00CF1D85">
        <w:trPr>
          <w:trHeight w:val="227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CF1D85" w:rsidRDefault="00712207" w:rsidP="00CF1D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Uji Hipotesis</w:t>
            </w:r>
          </w:p>
        </w:tc>
      </w:tr>
      <w:tr w:rsidR="00712207" w:rsidRPr="004B1A15" w:rsidTr="00CF1D85">
        <w:trPr>
          <w:trHeight w:val="227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T=(3</w:t>
            </w: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x50 menit)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CF1D85" w:rsidRDefault="00712207" w:rsidP="00CF1D8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Populasi dan Sampel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CF1D85" w:rsidRDefault="00712207" w:rsidP="0070081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Pemilihan Populasi</w:t>
            </w:r>
          </w:p>
        </w:tc>
      </w:tr>
      <w:tr w:rsidR="00712207" w:rsidRPr="004B1A15" w:rsidTr="00CF1D85">
        <w:trPr>
          <w:trHeight w:val="28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CF1D85" w:rsidRDefault="00712207" w:rsidP="00CF1D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Teknik Sampling</w:t>
            </w:r>
          </w:p>
        </w:tc>
      </w:tr>
      <w:tr w:rsidR="00712207" w:rsidRPr="004B1A15" w:rsidTr="00CF1D85">
        <w:trPr>
          <w:trHeight w:val="454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T=(3</w:t>
            </w: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x50 menit)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Skala Pengukuran dan Instrumen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9.1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839F6" w:rsidRDefault="00712207" w:rsidP="0070081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Jenis-jenis skala</w:t>
            </w:r>
          </w:p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207" w:rsidRPr="004B1A15" w:rsidTr="00CF1D85">
        <w:trPr>
          <w:trHeight w:val="28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CF1D85" w:rsidRDefault="00712207" w:rsidP="00CF1D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Penyusunan instrumen penelitian</w:t>
            </w:r>
          </w:p>
        </w:tc>
      </w:tr>
      <w:tr w:rsidR="00712207" w:rsidRPr="004B1A15" w:rsidTr="00CF1D85">
        <w:trPr>
          <w:trHeight w:val="454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T=(3</w:t>
            </w: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x50 menit)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CF1D85" w:rsidRDefault="00712207" w:rsidP="00CF1D8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fi-FI"/>
              </w:rPr>
              <w:t>Pengolahan dan Penyajian Data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CF1D85" w:rsidRDefault="00712207" w:rsidP="0070081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Pengumpulan data</w:t>
            </w:r>
          </w:p>
        </w:tc>
      </w:tr>
      <w:tr w:rsidR="00712207" w:rsidRPr="004B1A15" w:rsidTr="00CF1D85">
        <w:trPr>
          <w:trHeight w:val="28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10.2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CF1D85" w:rsidRDefault="00712207" w:rsidP="0070081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Pengolahan data</w:t>
            </w:r>
          </w:p>
        </w:tc>
      </w:tr>
      <w:tr w:rsidR="00712207" w:rsidRPr="004B1A15" w:rsidTr="00CF1D85">
        <w:trPr>
          <w:trHeight w:val="28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10.3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CF1D85" w:rsidRDefault="00712207" w:rsidP="0070081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Penyajian data</w:t>
            </w:r>
          </w:p>
        </w:tc>
      </w:tr>
      <w:tr w:rsidR="00712207" w:rsidRPr="004B1A15" w:rsidTr="00CF1D85">
        <w:trPr>
          <w:trHeight w:val="28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10.4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CF1D85" w:rsidRDefault="00712207" w:rsidP="00CF1D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Penyusunan Kuesioner</w:t>
            </w:r>
          </w:p>
        </w:tc>
      </w:tr>
      <w:tr w:rsidR="00712207" w:rsidRPr="004B1A15" w:rsidTr="00CF1D85">
        <w:trPr>
          <w:trHeight w:val="454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T=(3</w:t>
            </w: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x50 menit)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bCs/>
                <w:sz w:val="24"/>
                <w:szCs w:val="24"/>
              </w:rPr>
              <w:t>Validitas dan Reliabilitas Alat ukur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839F6" w:rsidRDefault="00712207" w:rsidP="0070081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</w:rPr>
              <w:t>Validitas</w:t>
            </w:r>
          </w:p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207" w:rsidRPr="004B1A15" w:rsidTr="00CF1D85">
        <w:trPr>
          <w:trHeight w:val="28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11.2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</w:rPr>
              <w:t>Realibitas</w:t>
            </w:r>
          </w:p>
        </w:tc>
      </w:tr>
      <w:tr w:rsidR="00712207" w:rsidRPr="004B1A15" w:rsidTr="00CF1D85">
        <w:trPr>
          <w:trHeight w:val="454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T=(3</w:t>
            </w: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x50 menit)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bCs/>
                <w:sz w:val="24"/>
                <w:szCs w:val="24"/>
              </w:rPr>
              <w:t>Rancangan dan teknik penulisan Laporan Ilmiah dan Presentasi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12.1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839F6" w:rsidRDefault="00712207" w:rsidP="0070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8839F6">
              <w:rPr>
                <w:rFonts w:ascii="Times New Roman" w:hAnsi="Times New Roman"/>
                <w:sz w:val="24"/>
                <w:szCs w:val="24"/>
              </w:rPr>
              <w:t>Penulisan tulisan ilmiah (laporan penelitian) yang baik dan benar</w:t>
            </w:r>
          </w:p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207" w:rsidRPr="004B1A15" w:rsidTr="00CF1D85">
        <w:trPr>
          <w:trHeight w:val="28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12.2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</w:rPr>
              <w:t>Mampu membuat presentasi yang baik</w:t>
            </w:r>
          </w:p>
        </w:tc>
      </w:tr>
      <w:tr w:rsidR="00712207" w:rsidRPr="004B1A15" w:rsidTr="00CF1D85">
        <w:trPr>
          <w:trHeight w:val="454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T=(3</w:t>
            </w: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x50 menit)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fi-FI"/>
              </w:rPr>
              <w:t>presentasi, pembahasan/evaluasi, sertamenyusun</w:t>
            </w:r>
            <w:r w:rsidRPr="008839F6">
              <w:rPr>
                <w:rFonts w:ascii="Times New Roman" w:hAnsi="Times New Roman"/>
                <w:sz w:val="24"/>
                <w:szCs w:val="24"/>
              </w:rPr>
              <w:t xml:space="preserve"> Proposal Penelitian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13.1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5F1B2C" w:rsidRDefault="00712207" w:rsidP="0070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1B2C">
              <w:rPr>
                <w:rFonts w:ascii="Times New Roman" w:hAnsi="Times New Roman"/>
                <w:sz w:val="24"/>
                <w:szCs w:val="24"/>
              </w:rPr>
              <w:t>Menjelaskan metodologi penelitian</w:t>
            </w:r>
          </w:p>
          <w:p w:rsidR="00712207" w:rsidRPr="004B1A15" w:rsidRDefault="00712207" w:rsidP="00700818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207" w:rsidRPr="004B1A15" w:rsidTr="00CF1D85">
        <w:trPr>
          <w:trHeight w:val="227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13.2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CF1D85" w:rsidRDefault="00712207" w:rsidP="0070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1B2C">
              <w:rPr>
                <w:rFonts w:ascii="Times New Roman" w:hAnsi="Times New Roman"/>
                <w:sz w:val="24"/>
                <w:szCs w:val="24"/>
              </w:rPr>
              <w:t>Evaluasi proposal penelitian</w:t>
            </w:r>
          </w:p>
        </w:tc>
      </w:tr>
      <w:tr w:rsidR="00712207" w:rsidRPr="004B1A15" w:rsidTr="00CF1D85">
        <w:trPr>
          <w:trHeight w:val="28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13.3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</w:rPr>
              <w:t>Mempre</w:t>
            </w:r>
            <w:r>
              <w:rPr>
                <w:rFonts w:ascii="Times New Roman" w:hAnsi="Times New Roman"/>
                <w:sz w:val="24"/>
                <w:szCs w:val="24"/>
              </w:rPr>
              <w:t>sen</w:t>
            </w:r>
            <w:r w:rsidRPr="008839F6">
              <w:rPr>
                <w:rFonts w:ascii="Times New Roman" w:hAnsi="Times New Roman"/>
                <w:sz w:val="24"/>
                <w:szCs w:val="24"/>
              </w:rPr>
              <w:t>tasikan hasil</w:t>
            </w:r>
          </w:p>
        </w:tc>
      </w:tr>
      <w:tr w:rsidR="00712207" w:rsidRPr="004B1A15" w:rsidTr="00CF1D85">
        <w:trPr>
          <w:trHeight w:val="1259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T=(2x50 menit)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95139D" w:rsidRDefault="00712207" w:rsidP="00700818">
            <w:pPr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fi-FI"/>
              </w:rPr>
              <w:t>presentasi, pembahasan/evaluasi, sertamenyusun</w:t>
            </w:r>
            <w:r w:rsidRPr="008839F6">
              <w:rPr>
                <w:rFonts w:ascii="Times New Roman" w:hAnsi="Times New Roman"/>
                <w:sz w:val="24"/>
                <w:szCs w:val="24"/>
              </w:rPr>
              <w:t xml:space="preserve"> Proposal Penelitian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14.1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CF1D85" w:rsidRDefault="00712207" w:rsidP="00CF1D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1B2C">
              <w:rPr>
                <w:rFonts w:ascii="Times New Roman" w:hAnsi="Times New Roman"/>
                <w:sz w:val="24"/>
                <w:szCs w:val="24"/>
              </w:rPr>
              <w:t>Menjelaskan metodologi penelitian</w:t>
            </w:r>
          </w:p>
        </w:tc>
      </w:tr>
      <w:tr w:rsidR="00712207" w:rsidRPr="004B1A15" w:rsidTr="00CF1D85">
        <w:trPr>
          <w:trHeight w:val="28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14.2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CF1D85" w:rsidRDefault="00712207" w:rsidP="0070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1B2C">
              <w:rPr>
                <w:rFonts w:ascii="Times New Roman" w:hAnsi="Times New Roman"/>
                <w:sz w:val="24"/>
                <w:szCs w:val="24"/>
              </w:rPr>
              <w:t>Evaluasi proposal penelitian</w:t>
            </w:r>
          </w:p>
        </w:tc>
      </w:tr>
      <w:tr w:rsidR="00712207" w:rsidRPr="004B1A15" w:rsidTr="00CF1D85">
        <w:trPr>
          <w:trHeight w:val="28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14.3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</w:rPr>
              <w:t>Mempre</w:t>
            </w:r>
            <w:r>
              <w:rPr>
                <w:rFonts w:ascii="Times New Roman" w:hAnsi="Times New Roman"/>
                <w:sz w:val="24"/>
                <w:szCs w:val="24"/>
              </w:rPr>
              <w:t>sen</w:t>
            </w:r>
            <w:r w:rsidRPr="008839F6">
              <w:rPr>
                <w:rFonts w:ascii="Times New Roman" w:hAnsi="Times New Roman"/>
                <w:sz w:val="24"/>
                <w:szCs w:val="24"/>
              </w:rPr>
              <w:t>tasikan hasil</w:t>
            </w:r>
          </w:p>
        </w:tc>
      </w:tr>
    </w:tbl>
    <w:p w:rsidR="00712207" w:rsidRDefault="00712207" w:rsidP="007269F8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4647" w:rsidRDefault="005E4647" w:rsidP="007269F8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74" w:type="dxa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54"/>
        <w:gridCol w:w="4820"/>
      </w:tblGrid>
      <w:tr w:rsidR="005E4647" w:rsidTr="005E4647">
        <w:tc>
          <w:tcPr>
            <w:tcW w:w="4854" w:type="dxa"/>
          </w:tcPr>
          <w:p w:rsidR="005E4647" w:rsidRDefault="00A525C2" w:rsidP="00CF1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4B1A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4B1A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4B1A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4B1A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4B1A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4B1A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4820" w:type="dxa"/>
            <w:vAlign w:val="center"/>
          </w:tcPr>
          <w:p w:rsidR="005E4647" w:rsidRDefault="005E4647" w:rsidP="005E4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Bandung</w:t>
            </w:r>
            <w:r w:rsidRPr="004B1A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Agustus 2017</w:t>
            </w:r>
          </w:p>
          <w:p w:rsidR="005E4647" w:rsidRDefault="005E4647" w:rsidP="005E4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1A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Pengampu</w:t>
            </w:r>
          </w:p>
          <w:p w:rsidR="005E4647" w:rsidRDefault="005E4647" w:rsidP="005E4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EDC" w:rsidRDefault="00531EDC" w:rsidP="005E4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4647" w:rsidRPr="005E4647" w:rsidRDefault="005E4647" w:rsidP="005E4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Dodi Permadi., ST.,MT)</w:t>
            </w:r>
          </w:p>
        </w:tc>
      </w:tr>
    </w:tbl>
    <w:p w:rsidR="00A525C2" w:rsidRPr="004B1A15" w:rsidRDefault="006B5DD9" w:rsidP="005E4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F1D85">
        <w:rPr>
          <w:rFonts w:ascii="Times New Roman" w:hAnsi="Times New Roman" w:cs="Times New Roman"/>
          <w:sz w:val="24"/>
          <w:szCs w:val="24"/>
        </w:rPr>
        <w:t xml:space="preserve">            </w:t>
      </w:r>
    </w:p>
    <w:sectPr w:rsidR="00A525C2" w:rsidRPr="004B1A15" w:rsidSect="007E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56A" w:rsidRDefault="0073356A" w:rsidP="00F0211C">
      <w:pPr>
        <w:spacing w:after="0" w:line="240" w:lineRule="auto"/>
      </w:pPr>
      <w:r>
        <w:separator/>
      </w:r>
    </w:p>
  </w:endnote>
  <w:endnote w:type="continuationSeparator" w:id="1">
    <w:p w:rsidR="0073356A" w:rsidRDefault="0073356A" w:rsidP="00F0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56A" w:rsidRDefault="0073356A" w:rsidP="00F0211C">
      <w:pPr>
        <w:spacing w:after="0" w:line="240" w:lineRule="auto"/>
      </w:pPr>
      <w:r>
        <w:separator/>
      </w:r>
    </w:p>
  </w:footnote>
  <w:footnote w:type="continuationSeparator" w:id="1">
    <w:p w:rsidR="0073356A" w:rsidRDefault="0073356A" w:rsidP="00F02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A448D"/>
    <w:multiLevelType w:val="hybridMultilevel"/>
    <w:tmpl w:val="1C36B7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F94E5B"/>
    <w:multiLevelType w:val="hybridMultilevel"/>
    <w:tmpl w:val="7FC4019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nsid w:val="04600B56"/>
    <w:multiLevelType w:val="hybridMultilevel"/>
    <w:tmpl w:val="80968A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F755D"/>
    <w:multiLevelType w:val="hybridMultilevel"/>
    <w:tmpl w:val="790656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521E21"/>
    <w:multiLevelType w:val="hybridMultilevel"/>
    <w:tmpl w:val="C8D66050"/>
    <w:lvl w:ilvl="0" w:tplc="A370AFFC">
      <w:start w:val="13"/>
      <w:numFmt w:val="decimal"/>
      <w:lvlText w:val="%1"/>
      <w:lvlJc w:val="left"/>
      <w:pPr>
        <w:ind w:left="717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>
    <w:nsid w:val="1112096E"/>
    <w:multiLevelType w:val="hybridMultilevel"/>
    <w:tmpl w:val="EE4A40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13A2503F"/>
    <w:multiLevelType w:val="hybridMultilevel"/>
    <w:tmpl w:val="F4503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6611BB"/>
    <w:multiLevelType w:val="hybridMultilevel"/>
    <w:tmpl w:val="AADAF1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428B4"/>
    <w:multiLevelType w:val="hybridMultilevel"/>
    <w:tmpl w:val="8A148D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DF3889"/>
    <w:multiLevelType w:val="hybridMultilevel"/>
    <w:tmpl w:val="2DB274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56150E"/>
    <w:multiLevelType w:val="hybridMultilevel"/>
    <w:tmpl w:val="833E5C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29AC76FE"/>
    <w:multiLevelType w:val="hybridMultilevel"/>
    <w:tmpl w:val="98A0C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F525EC"/>
    <w:multiLevelType w:val="hybridMultilevel"/>
    <w:tmpl w:val="98A0C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174A8B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32485D"/>
    <w:multiLevelType w:val="hybridMultilevel"/>
    <w:tmpl w:val="965CF612"/>
    <w:lvl w:ilvl="0" w:tplc="5798C6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27603CC"/>
    <w:multiLevelType w:val="hybridMultilevel"/>
    <w:tmpl w:val="184A1E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3D425FBE"/>
    <w:multiLevelType w:val="hybridMultilevel"/>
    <w:tmpl w:val="633EAE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01C38D9"/>
    <w:multiLevelType w:val="hybridMultilevel"/>
    <w:tmpl w:val="56241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F">
      <w:start w:val="1"/>
      <w:numFmt w:val="decimal"/>
      <w:lvlText w:val="%3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423407B"/>
    <w:multiLevelType w:val="hybridMultilevel"/>
    <w:tmpl w:val="FC3E72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9">
    <w:nsid w:val="44DC009F"/>
    <w:multiLevelType w:val="hybridMultilevel"/>
    <w:tmpl w:val="19D2FE7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5FA5C94"/>
    <w:multiLevelType w:val="hybridMultilevel"/>
    <w:tmpl w:val="BA7842A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1">
    <w:nsid w:val="4C02383E"/>
    <w:multiLevelType w:val="hybridMultilevel"/>
    <w:tmpl w:val="7A4663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C2E4D0C"/>
    <w:multiLevelType w:val="hybridMultilevel"/>
    <w:tmpl w:val="1786D7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657129"/>
    <w:multiLevelType w:val="hybridMultilevel"/>
    <w:tmpl w:val="7E0873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4F5095F"/>
    <w:multiLevelType w:val="hybridMultilevel"/>
    <w:tmpl w:val="3B7435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5">
    <w:nsid w:val="606A7C53"/>
    <w:multiLevelType w:val="hybridMultilevel"/>
    <w:tmpl w:val="091E31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3CE2C07"/>
    <w:multiLevelType w:val="hybridMultilevel"/>
    <w:tmpl w:val="0B5297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6EB0DD9"/>
    <w:multiLevelType w:val="hybridMultilevel"/>
    <w:tmpl w:val="19D2FE7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F05C56"/>
    <w:multiLevelType w:val="hybridMultilevel"/>
    <w:tmpl w:val="75CEE726"/>
    <w:lvl w:ilvl="0" w:tplc="59C0765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A15807"/>
    <w:multiLevelType w:val="hybridMultilevel"/>
    <w:tmpl w:val="9A5897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EAC070F"/>
    <w:multiLevelType w:val="hybridMultilevel"/>
    <w:tmpl w:val="15CC8D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8C4C85"/>
    <w:multiLevelType w:val="hybridMultilevel"/>
    <w:tmpl w:val="CE4CE72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2">
    <w:nsid w:val="7CFA506C"/>
    <w:multiLevelType w:val="hybridMultilevel"/>
    <w:tmpl w:val="7A56BDAE"/>
    <w:lvl w:ilvl="0" w:tplc="83828106">
      <w:start w:val="1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77FC84F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FC86E18"/>
    <w:multiLevelType w:val="hybridMultilevel"/>
    <w:tmpl w:val="E41CAE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16"/>
  </w:num>
  <w:num w:numId="5">
    <w:abstractNumId w:val="14"/>
  </w:num>
  <w:num w:numId="6">
    <w:abstractNumId w:val="6"/>
  </w:num>
  <w:num w:numId="7">
    <w:abstractNumId w:val="19"/>
  </w:num>
  <w:num w:numId="8">
    <w:abstractNumId w:val="27"/>
  </w:num>
  <w:num w:numId="9">
    <w:abstractNumId w:val="0"/>
  </w:num>
  <w:num w:numId="10">
    <w:abstractNumId w:val="26"/>
  </w:num>
  <w:num w:numId="11">
    <w:abstractNumId w:val="5"/>
  </w:num>
  <w:num w:numId="12">
    <w:abstractNumId w:val="15"/>
  </w:num>
  <w:num w:numId="13">
    <w:abstractNumId w:val="10"/>
  </w:num>
  <w:num w:numId="14">
    <w:abstractNumId w:val="1"/>
  </w:num>
  <w:num w:numId="15">
    <w:abstractNumId w:val="20"/>
  </w:num>
  <w:num w:numId="16">
    <w:abstractNumId w:val="32"/>
  </w:num>
  <w:num w:numId="17">
    <w:abstractNumId w:val="24"/>
  </w:num>
  <w:num w:numId="18">
    <w:abstractNumId w:val="31"/>
  </w:num>
  <w:num w:numId="19">
    <w:abstractNumId w:val="18"/>
  </w:num>
  <w:num w:numId="20">
    <w:abstractNumId w:val="23"/>
  </w:num>
  <w:num w:numId="21">
    <w:abstractNumId w:val="4"/>
  </w:num>
  <w:num w:numId="22">
    <w:abstractNumId w:val="17"/>
  </w:num>
  <w:num w:numId="23">
    <w:abstractNumId w:val="30"/>
  </w:num>
  <w:num w:numId="24">
    <w:abstractNumId w:val="7"/>
  </w:num>
  <w:num w:numId="25">
    <w:abstractNumId w:val="22"/>
  </w:num>
  <w:num w:numId="26">
    <w:abstractNumId w:val="9"/>
  </w:num>
  <w:num w:numId="27">
    <w:abstractNumId w:val="28"/>
  </w:num>
  <w:num w:numId="28">
    <w:abstractNumId w:val="21"/>
  </w:num>
  <w:num w:numId="29">
    <w:abstractNumId w:val="29"/>
  </w:num>
  <w:num w:numId="30">
    <w:abstractNumId w:val="33"/>
  </w:num>
  <w:num w:numId="31">
    <w:abstractNumId w:val="3"/>
  </w:num>
  <w:num w:numId="32">
    <w:abstractNumId w:val="25"/>
  </w:num>
  <w:num w:numId="33">
    <w:abstractNumId w:val="11"/>
  </w:num>
  <w:num w:numId="34">
    <w:abstractNumId w:val="1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211C"/>
    <w:rsid w:val="00015ECF"/>
    <w:rsid w:val="0002430E"/>
    <w:rsid w:val="00046DA7"/>
    <w:rsid w:val="000520D0"/>
    <w:rsid w:val="000538EE"/>
    <w:rsid w:val="0005655D"/>
    <w:rsid w:val="00061699"/>
    <w:rsid w:val="00064F6A"/>
    <w:rsid w:val="00086E26"/>
    <w:rsid w:val="00091A90"/>
    <w:rsid w:val="000A1336"/>
    <w:rsid w:val="000D4112"/>
    <w:rsid w:val="0010104F"/>
    <w:rsid w:val="00112902"/>
    <w:rsid w:val="001332F1"/>
    <w:rsid w:val="00145A71"/>
    <w:rsid w:val="00167F82"/>
    <w:rsid w:val="001811AD"/>
    <w:rsid w:val="00193D31"/>
    <w:rsid w:val="001A4EA8"/>
    <w:rsid w:val="001D48CA"/>
    <w:rsid w:val="001F45BB"/>
    <w:rsid w:val="002041B7"/>
    <w:rsid w:val="00224FEA"/>
    <w:rsid w:val="00235AE6"/>
    <w:rsid w:val="00246EE5"/>
    <w:rsid w:val="00265FC7"/>
    <w:rsid w:val="00267524"/>
    <w:rsid w:val="0027119D"/>
    <w:rsid w:val="00285C40"/>
    <w:rsid w:val="00290B97"/>
    <w:rsid w:val="002E1AB0"/>
    <w:rsid w:val="002F28F1"/>
    <w:rsid w:val="003008DD"/>
    <w:rsid w:val="003009D7"/>
    <w:rsid w:val="003171B4"/>
    <w:rsid w:val="003234FE"/>
    <w:rsid w:val="00344FA1"/>
    <w:rsid w:val="00355943"/>
    <w:rsid w:val="00376E0D"/>
    <w:rsid w:val="003804B3"/>
    <w:rsid w:val="003966B6"/>
    <w:rsid w:val="0039753A"/>
    <w:rsid w:val="003A5926"/>
    <w:rsid w:val="003A5F89"/>
    <w:rsid w:val="003B61E5"/>
    <w:rsid w:val="003C1B11"/>
    <w:rsid w:val="003E2655"/>
    <w:rsid w:val="003F5FAE"/>
    <w:rsid w:val="003F6F88"/>
    <w:rsid w:val="00403F63"/>
    <w:rsid w:val="00407220"/>
    <w:rsid w:val="00407D1C"/>
    <w:rsid w:val="00430261"/>
    <w:rsid w:val="004348B9"/>
    <w:rsid w:val="00441FC4"/>
    <w:rsid w:val="0044649C"/>
    <w:rsid w:val="0044747D"/>
    <w:rsid w:val="00461598"/>
    <w:rsid w:val="0046770C"/>
    <w:rsid w:val="004824E7"/>
    <w:rsid w:val="00484B97"/>
    <w:rsid w:val="00495684"/>
    <w:rsid w:val="004A4885"/>
    <w:rsid w:val="004A6015"/>
    <w:rsid w:val="004B1A15"/>
    <w:rsid w:val="00502FFD"/>
    <w:rsid w:val="00520D77"/>
    <w:rsid w:val="00531EDC"/>
    <w:rsid w:val="00534301"/>
    <w:rsid w:val="0057787A"/>
    <w:rsid w:val="005974F6"/>
    <w:rsid w:val="005A2CD0"/>
    <w:rsid w:val="005A39D4"/>
    <w:rsid w:val="005A72B3"/>
    <w:rsid w:val="005B1EA7"/>
    <w:rsid w:val="005D1833"/>
    <w:rsid w:val="005E2759"/>
    <w:rsid w:val="005E4647"/>
    <w:rsid w:val="005F1B2C"/>
    <w:rsid w:val="005F7367"/>
    <w:rsid w:val="006068F6"/>
    <w:rsid w:val="006127FF"/>
    <w:rsid w:val="006224D4"/>
    <w:rsid w:val="006525C0"/>
    <w:rsid w:val="00656409"/>
    <w:rsid w:val="0069750C"/>
    <w:rsid w:val="006B5DD9"/>
    <w:rsid w:val="006B6B7F"/>
    <w:rsid w:val="006C1A57"/>
    <w:rsid w:val="006D2050"/>
    <w:rsid w:val="006D6162"/>
    <w:rsid w:val="006E43CE"/>
    <w:rsid w:val="00712207"/>
    <w:rsid w:val="00712A59"/>
    <w:rsid w:val="007269F8"/>
    <w:rsid w:val="00732899"/>
    <w:rsid w:val="0073356A"/>
    <w:rsid w:val="007346AD"/>
    <w:rsid w:val="007705B0"/>
    <w:rsid w:val="00783050"/>
    <w:rsid w:val="00783C55"/>
    <w:rsid w:val="007959ED"/>
    <w:rsid w:val="007A28E1"/>
    <w:rsid w:val="007B431A"/>
    <w:rsid w:val="007E0667"/>
    <w:rsid w:val="007E139A"/>
    <w:rsid w:val="007E20E9"/>
    <w:rsid w:val="008136E5"/>
    <w:rsid w:val="00844A8E"/>
    <w:rsid w:val="00853E10"/>
    <w:rsid w:val="00854735"/>
    <w:rsid w:val="00866FD8"/>
    <w:rsid w:val="00883257"/>
    <w:rsid w:val="008A4981"/>
    <w:rsid w:val="008A7840"/>
    <w:rsid w:val="008B176C"/>
    <w:rsid w:val="008B2354"/>
    <w:rsid w:val="008B6E16"/>
    <w:rsid w:val="008C65A6"/>
    <w:rsid w:val="008D72A6"/>
    <w:rsid w:val="008F507E"/>
    <w:rsid w:val="0090485F"/>
    <w:rsid w:val="0091374B"/>
    <w:rsid w:val="0091695E"/>
    <w:rsid w:val="00931057"/>
    <w:rsid w:val="00932180"/>
    <w:rsid w:val="00932E66"/>
    <w:rsid w:val="009333F5"/>
    <w:rsid w:val="00935505"/>
    <w:rsid w:val="009507A9"/>
    <w:rsid w:val="00951405"/>
    <w:rsid w:val="00954607"/>
    <w:rsid w:val="0095769B"/>
    <w:rsid w:val="009679BA"/>
    <w:rsid w:val="00976248"/>
    <w:rsid w:val="00980F1F"/>
    <w:rsid w:val="00981910"/>
    <w:rsid w:val="00982086"/>
    <w:rsid w:val="009904E8"/>
    <w:rsid w:val="009A449C"/>
    <w:rsid w:val="009B1AE8"/>
    <w:rsid w:val="009B295F"/>
    <w:rsid w:val="009B645F"/>
    <w:rsid w:val="009C070F"/>
    <w:rsid w:val="00A05593"/>
    <w:rsid w:val="00A15FB9"/>
    <w:rsid w:val="00A359F4"/>
    <w:rsid w:val="00A525C2"/>
    <w:rsid w:val="00A5528F"/>
    <w:rsid w:val="00A81B52"/>
    <w:rsid w:val="00A96BB7"/>
    <w:rsid w:val="00AD49AE"/>
    <w:rsid w:val="00AE278F"/>
    <w:rsid w:val="00B1705C"/>
    <w:rsid w:val="00B17DC4"/>
    <w:rsid w:val="00B24591"/>
    <w:rsid w:val="00B31B42"/>
    <w:rsid w:val="00B33D1B"/>
    <w:rsid w:val="00B4125C"/>
    <w:rsid w:val="00B554F2"/>
    <w:rsid w:val="00B57518"/>
    <w:rsid w:val="00B751FC"/>
    <w:rsid w:val="00B779D5"/>
    <w:rsid w:val="00B81CCB"/>
    <w:rsid w:val="00B97681"/>
    <w:rsid w:val="00BA54B3"/>
    <w:rsid w:val="00BC0399"/>
    <w:rsid w:val="00BC1BE9"/>
    <w:rsid w:val="00BE2DDC"/>
    <w:rsid w:val="00BF31E3"/>
    <w:rsid w:val="00BF52F7"/>
    <w:rsid w:val="00C03728"/>
    <w:rsid w:val="00C10E6A"/>
    <w:rsid w:val="00C250CF"/>
    <w:rsid w:val="00C519AB"/>
    <w:rsid w:val="00C57981"/>
    <w:rsid w:val="00C60C77"/>
    <w:rsid w:val="00C61DFD"/>
    <w:rsid w:val="00C86E34"/>
    <w:rsid w:val="00C93140"/>
    <w:rsid w:val="00C94336"/>
    <w:rsid w:val="00CA655A"/>
    <w:rsid w:val="00CB2868"/>
    <w:rsid w:val="00CC549D"/>
    <w:rsid w:val="00CC6BD7"/>
    <w:rsid w:val="00CD623E"/>
    <w:rsid w:val="00CF1D85"/>
    <w:rsid w:val="00CF4B3D"/>
    <w:rsid w:val="00D23DFE"/>
    <w:rsid w:val="00D5280D"/>
    <w:rsid w:val="00D7296E"/>
    <w:rsid w:val="00D75549"/>
    <w:rsid w:val="00D81A88"/>
    <w:rsid w:val="00D83E79"/>
    <w:rsid w:val="00DA318B"/>
    <w:rsid w:val="00DA435F"/>
    <w:rsid w:val="00DB59CC"/>
    <w:rsid w:val="00DC28F3"/>
    <w:rsid w:val="00DD6CF5"/>
    <w:rsid w:val="00DE0DD9"/>
    <w:rsid w:val="00DE6601"/>
    <w:rsid w:val="00E018DF"/>
    <w:rsid w:val="00E0575A"/>
    <w:rsid w:val="00E17A61"/>
    <w:rsid w:val="00E21F7E"/>
    <w:rsid w:val="00E31360"/>
    <w:rsid w:val="00E454D0"/>
    <w:rsid w:val="00E56E4E"/>
    <w:rsid w:val="00E57DD7"/>
    <w:rsid w:val="00E73B79"/>
    <w:rsid w:val="00E822FF"/>
    <w:rsid w:val="00E82F7A"/>
    <w:rsid w:val="00E846B8"/>
    <w:rsid w:val="00E9026A"/>
    <w:rsid w:val="00E95AEC"/>
    <w:rsid w:val="00EB3509"/>
    <w:rsid w:val="00EC35BD"/>
    <w:rsid w:val="00ED2AF7"/>
    <w:rsid w:val="00ED526E"/>
    <w:rsid w:val="00EE0A47"/>
    <w:rsid w:val="00EE4976"/>
    <w:rsid w:val="00F0211C"/>
    <w:rsid w:val="00F06A5A"/>
    <w:rsid w:val="00F078EE"/>
    <w:rsid w:val="00F10ADB"/>
    <w:rsid w:val="00F141BA"/>
    <w:rsid w:val="00F54AD6"/>
    <w:rsid w:val="00F657C1"/>
    <w:rsid w:val="00F748D4"/>
    <w:rsid w:val="00F95FA3"/>
    <w:rsid w:val="00FA759E"/>
    <w:rsid w:val="00FB335D"/>
    <w:rsid w:val="00FC5E87"/>
    <w:rsid w:val="00FD3CCE"/>
    <w:rsid w:val="00FE1AA8"/>
    <w:rsid w:val="00FE6D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WIDJATMAKA</dc:creator>
  <cp:lastModifiedBy>eko</cp:lastModifiedBy>
  <cp:revision>6</cp:revision>
  <dcterms:created xsi:type="dcterms:W3CDTF">2017-08-26T03:50:00Z</dcterms:created>
  <dcterms:modified xsi:type="dcterms:W3CDTF">2017-08-26T04:43:00Z</dcterms:modified>
</cp:coreProperties>
</file>