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606FE" w:rsidRDefault="007606FE">
      <w:pPr>
        <w:spacing w:after="60" w:line="288" w:lineRule="auto"/>
        <w:jc w:val="both"/>
        <w:rPr>
          <w:rFonts w:ascii="Book Antiqua" w:eastAsia="Book Antiqua" w:hAnsi="Book Antiqua" w:cs="Book Antiqua"/>
          <w:b/>
          <w:color w:val="0000FF"/>
          <w:sz w:val="24"/>
          <w:szCs w:val="24"/>
        </w:rPr>
      </w:pPr>
    </w:p>
    <w:tbl>
      <w:tblPr>
        <w:tblStyle w:val="a"/>
        <w:tblW w:w="1252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7"/>
        <w:gridCol w:w="582"/>
        <w:gridCol w:w="998"/>
        <w:gridCol w:w="1789"/>
        <w:gridCol w:w="2063"/>
        <w:gridCol w:w="1267"/>
        <w:gridCol w:w="1267"/>
        <w:gridCol w:w="1056"/>
        <w:gridCol w:w="545"/>
        <w:gridCol w:w="1268"/>
      </w:tblGrid>
      <w:tr w:rsidR="007606FE" w14:paraId="76DB5FC3" w14:textId="77777777" w:rsidTr="00F23027">
        <w:trPr>
          <w:trHeight w:val="1129"/>
        </w:trPr>
        <w:tc>
          <w:tcPr>
            <w:tcW w:w="2269" w:type="dxa"/>
            <w:gridSpan w:val="2"/>
            <w:shd w:val="clear" w:color="auto" w:fill="DEEAF6"/>
            <w:vAlign w:val="center"/>
          </w:tcPr>
          <w:p w14:paraId="00000002" w14:textId="266E6250" w:rsidR="007606FE" w:rsidRDefault="00F23027">
            <w:pPr>
              <w:spacing w:after="0" w:line="240" w:lineRule="auto"/>
              <w:jc w:val="center"/>
              <w:rPr>
                <w:b/>
              </w:rPr>
            </w:pPr>
            <w:r w:rsidRPr="00753A8B">
              <w:rPr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5E72DC91" wp14:editId="12E2318E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-26035</wp:posOffset>
                  </wp:positionV>
                  <wp:extent cx="1336040" cy="584200"/>
                  <wp:effectExtent l="0" t="0" r="0" b="635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604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985" w:type="dxa"/>
            <w:gridSpan w:val="7"/>
            <w:shd w:val="clear" w:color="auto" w:fill="DEEAF6"/>
          </w:tcPr>
          <w:p w14:paraId="00000003" w14:textId="2F7960F3" w:rsidR="007606FE" w:rsidRPr="00F23027" w:rsidRDefault="00F23027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8"/>
                <w:szCs w:val="28"/>
                <w:lang w:val="en-US"/>
              </w:rPr>
            </w:pPr>
            <w:r w:rsidRPr="00F23027">
              <w:rPr>
                <w:rFonts w:ascii="Cambria" w:eastAsia="Cambria" w:hAnsi="Cambria" w:cs="Cambria"/>
                <w:b/>
                <w:sz w:val="28"/>
                <w:szCs w:val="28"/>
                <w:lang w:val="en-US"/>
              </w:rPr>
              <w:t>UNIVERSITAS LOGISTIK DAN BISNIS INTERNASIONAL (ULBI)</w:t>
            </w:r>
          </w:p>
          <w:p w14:paraId="00000004" w14:textId="77777777" w:rsidR="007606FE" w:rsidRDefault="00F23027">
            <w:pPr>
              <w:tabs>
                <w:tab w:val="left" w:pos="1168"/>
              </w:tabs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PROGRAM STUDI</w:t>
            </w:r>
          </w:p>
          <w:p w14:paraId="00000005" w14:textId="77777777" w:rsidR="007606FE" w:rsidRDefault="00F23027">
            <w:pPr>
              <w:tabs>
                <w:tab w:val="left" w:pos="1168"/>
              </w:tabs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D4 Teknik Informatika</w:t>
            </w:r>
          </w:p>
        </w:tc>
        <w:tc>
          <w:tcPr>
            <w:tcW w:w="1268" w:type="dxa"/>
            <w:shd w:val="clear" w:color="auto" w:fill="DEEAF6"/>
            <w:vAlign w:val="center"/>
          </w:tcPr>
          <w:p w14:paraId="0000000D" w14:textId="77777777" w:rsidR="007606FE" w:rsidRDefault="00F23027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RPS</w:t>
            </w:r>
          </w:p>
        </w:tc>
      </w:tr>
      <w:tr w:rsidR="007606FE" w14:paraId="58F5B154" w14:textId="77777777">
        <w:tc>
          <w:tcPr>
            <w:tcW w:w="12522" w:type="dxa"/>
            <w:gridSpan w:val="10"/>
            <w:shd w:val="clear" w:color="auto" w:fill="DEEAF6"/>
            <w:vAlign w:val="center"/>
          </w:tcPr>
          <w:p w14:paraId="0000000E" w14:textId="77777777" w:rsidR="007606FE" w:rsidRDefault="00F23027">
            <w:pPr>
              <w:spacing w:before="60" w:after="60" w:line="240" w:lineRule="auto"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RENCANA PEMBELAJARAN SEMESTER</w:t>
            </w:r>
          </w:p>
        </w:tc>
      </w:tr>
      <w:tr w:rsidR="007606FE" w14:paraId="64A0B629" w14:textId="77777777">
        <w:trPr>
          <w:trHeight w:val="135"/>
        </w:trPr>
        <w:tc>
          <w:tcPr>
            <w:tcW w:w="3267" w:type="dxa"/>
            <w:gridSpan w:val="3"/>
            <w:vMerge w:val="restart"/>
            <w:shd w:val="clear" w:color="auto" w:fill="E7E6E6"/>
          </w:tcPr>
          <w:p w14:paraId="00000018" w14:textId="77777777" w:rsidR="007606FE" w:rsidRDefault="00F23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MATA KULIAH (MK)</w:t>
            </w:r>
          </w:p>
        </w:tc>
        <w:tc>
          <w:tcPr>
            <w:tcW w:w="1789" w:type="dxa"/>
            <w:vMerge w:val="restart"/>
            <w:shd w:val="clear" w:color="auto" w:fill="E7E6E6"/>
          </w:tcPr>
          <w:p w14:paraId="0000001B" w14:textId="77777777" w:rsidR="007606FE" w:rsidRDefault="00F23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KODE</w:t>
            </w:r>
          </w:p>
        </w:tc>
        <w:tc>
          <w:tcPr>
            <w:tcW w:w="2063" w:type="dxa"/>
            <w:vMerge w:val="restart"/>
            <w:shd w:val="clear" w:color="auto" w:fill="E7E6E6"/>
          </w:tcPr>
          <w:p w14:paraId="0000001C" w14:textId="77777777" w:rsidR="007606FE" w:rsidRDefault="00F23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Rumpun MK</w:t>
            </w:r>
          </w:p>
        </w:tc>
        <w:tc>
          <w:tcPr>
            <w:tcW w:w="2534" w:type="dxa"/>
            <w:gridSpan w:val="2"/>
            <w:shd w:val="clear" w:color="auto" w:fill="E7E6E6"/>
          </w:tcPr>
          <w:p w14:paraId="0000001D" w14:textId="77777777" w:rsidR="007606FE" w:rsidRDefault="00F23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BOBOT (SKS)</w:t>
            </w:r>
          </w:p>
        </w:tc>
        <w:tc>
          <w:tcPr>
            <w:tcW w:w="1056" w:type="dxa"/>
            <w:vMerge w:val="restart"/>
            <w:shd w:val="clear" w:color="auto" w:fill="E7E6E6"/>
          </w:tcPr>
          <w:p w14:paraId="0000001F" w14:textId="77777777" w:rsidR="007606FE" w:rsidRDefault="00F23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SEMESTER</w:t>
            </w:r>
          </w:p>
        </w:tc>
        <w:tc>
          <w:tcPr>
            <w:tcW w:w="1813" w:type="dxa"/>
            <w:gridSpan w:val="2"/>
            <w:vMerge w:val="restart"/>
            <w:shd w:val="clear" w:color="auto" w:fill="E7E6E6"/>
          </w:tcPr>
          <w:p w14:paraId="00000020" w14:textId="77777777" w:rsidR="007606FE" w:rsidRDefault="00F23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Tgl Penyusunan/Revisi</w:t>
            </w:r>
          </w:p>
        </w:tc>
      </w:tr>
      <w:tr w:rsidR="007606FE" w14:paraId="04792A26" w14:textId="77777777">
        <w:trPr>
          <w:trHeight w:val="135"/>
        </w:trPr>
        <w:tc>
          <w:tcPr>
            <w:tcW w:w="3267" w:type="dxa"/>
            <w:gridSpan w:val="3"/>
            <w:vMerge/>
            <w:shd w:val="clear" w:color="auto" w:fill="E7E6E6"/>
          </w:tcPr>
          <w:p w14:paraId="00000022" w14:textId="77777777" w:rsidR="007606FE" w:rsidRDefault="00760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  <w:tc>
          <w:tcPr>
            <w:tcW w:w="1789" w:type="dxa"/>
            <w:vMerge/>
            <w:shd w:val="clear" w:color="auto" w:fill="E7E6E6"/>
          </w:tcPr>
          <w:p w14:paraId="00000025" w14:textId="77777777" w:rsidR="007606FE" w:rsidRDefault="00760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  <w:tc>
          <w:tcPr>
            <w:tcW w:w="2063" w:type="dxa"/>
            <w:vMerge/>
            <w:shd w:val="clear" w:color="auto" w:fill="E7E6E6"/>
          </w:tcPr>
          <w:p w14:paraId="00000026" w14:textId="77777777" w:rsidR="007606FE" w:rsidRDefault="00760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  <w:tc>
          <w:tcPr>
            <w:tcW w:w="1267" w:type="dxa"/>
            <w:shd w:val="clear" w:color="auto" w:fill="E7E6E6"/>
          </w:tcPr>
          <w:p w14:paraId="00000027" w14:textId="77777777" w:rsidR="007606FE" w:rsidRDefault="00F23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Teori</w:t>
            </w:r>
          </w:p>
        </w:tc>
        <w:tc>
          <w:tcPr>
            <w:tcW w:w="1267" w:type="dxa"/>
            <w:shd w:val="clear" w:color="auto" w:fill="E7E6E6"/>
          </w:tcPr>
          <w:p w14:paraId="00000028" w14:textId="77777777" w:rsidR="007606FE" w:rsidRDefault="00F23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Praktek</w:t>
            </w:r>
          </w:p>
        </w:tc>
        <w:tc>
          <w:tcPr>
            <w:tcW w:w="1056" w:type="dxa"/>
            <w:vMerge/>
            <w:shd w:val="clear" w:color="auto" w:fill="E7E6E6"/>
          </w:tcPr>
          <w:p w14:paraId="00000029" w14:textId="77777777" w:rsidR="007606FE" w:rsidRDefault="00760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  <w:tc>
          <w:tcPr>
            <w:tcW w:w="1813" w:type="dxa"/>
            <w:gridSpan w:val="2"/>
            <w:vMerge/>
            <w:shd w:val="clear" w:color="auto" w:fill="E7E6E6"/>
          </w:tcPr>
          <w:p w14:paraId="0000002A" w14:textId="77777777" w:rsidR="007606FE" w:rsidRDefault="00760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</w:tr>
      <w:tr w:rsidR="007606FE" w14:paraId="3752B2D2" w14:textId="77777777">
        <w:tc>
          <w:tcPr>
            <w:tcW w:w="3267" w:type="dxa"/>
            <w:gridSpan w:val="3"/>
            <w:shd w:val="clear" w:color="auto" w:fill="auto"/>
          </w:tcPr>
          <w:p w14:paraId="0000002C" w14:textId="77777777" w:rsidR="007606FE" w:rsidRDefault="00F23027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Pengantar Strategi Algoritma</w:t>
            </w:r>
          </w:p>
        </w:tc>
        <w:tc>
          <w:tcPr>
            <w:tcW w:w="1789" w:type="dxa"/>
            <w:shd w:val="clear" w:color="auto" w:fill="auto"/>
          </w:tcPr>
          <w:p w14:paraId="0000002F" w14:textId="77777777" w:rsidR="007606FE" w:rsidRDefault="00F23027">
            <w:pPr>
              <w:spacing w:before="60" w:after="60" w:line="240" w:lineRule="auto"/>
              <w:jc w:val="center"/>
            </w:pPr>
            <w:r>
              <w:t>TI41061</w:t>
            </w:r>
          </w:p>
        </w:tc>
        <w:tc>
          <w:tcPr>
            <w:tcW w:w="2063" w:type="dxa"/>
            <w:shd w:val="clear" w:color="auto" w:fill="auto"/>
          </w:tcPr>
          <w:p w14:paraId="00000030" w14:textId="77777777" w:rsidR="007606FE" w:rsidRDefault="00F23027">
            <w:pPr>
              <w:spacing w:before="60" w:after="60" w:line="240" w:lineRule="auto"/>
              <w:jc w:val="center"/>
            </w:pPr>
            <w:r>
              <w:t>MK POKOK</w:t>
            </w:r>
          </w:p>
        </w:tc>
        <w:tc>
          <w:tcPr>
            <w:tcW w:w="1267" w:type="dxa"/>
            <w:shd w:val="clear" w:color="auto" w:fill="auto"/>
          </w:tcPr>
          <w:p w14:paraId="00000031" w14:textId="77777777" w:rsidR="007606FE" w:rsidRDefault="00F23027">
            <w:pPr>
              <w:spacing w:before="60" w:after="6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shd w:val="clear" w:color="auto" w:fill="auto"/>
          </w:tcPr>
          <w:p w14:paraId="00000032" w14:textId="77777777" w:rsidR="007606FE" w:rsidRDefault="00F23027">
            <w:pPr>
              <w:spacing w:before="60" w:after="6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6" w:type="dxa"/>
            <w:shd w:val="clear" w:color="auto" w:fill="auto"/>
          </w:tcPr>
          <w:p w14:paraId="00000033" w14:textId="77777777" w:rsidR="007606FE" w:rsidRDefault="00F23027">
            <w:pPr>
              <w:spacing w:before="60" w:after="60" w:line="240" w:lineRule="auto"/>
              <w:jc w:val="center"/>
            </w:pPr>
            <w:r>
              <w:t>I</w:t>
            </w:r>
          </w:p>
        </w:tc>
        <w:tc>
          <w:tcPr>
            <w:tcW w:w="1813" w:type="dxa"/>
            <w:gridSpan w:val="2"/>
            <w:shd w:val="clear" w:color="auto" w:fill="auto"/>
          </w:tcPr>
          <w:p w14:paraId="00000034" w14:textId="77777777" w:rsidR="007606FE" w:rsidRDefault="00F23027">
            <w:pPr>
              <w:spacing w:before="60" w:after="60" w:line="240" w:lineRule="auto"/>
              <w:jc w:val="center"/>
            </w:pPr>
            <w:r>
              <w:t>MEI 2022</w:t>
            </w:r>
          </w:p>
        </w:tc>
      </w:tr>
      <w:tr w:rsidR="007606FE" w14:paraId="7AA2F2E9" w14:textId="77777777">
        <w:tc>
          <w:tcPr>
            <w:tcW w:w="3267" w:type="dxa"/>
            <w:gridSpan w:val="3"/>
            <w:vMerge w:val="restart"/>
            <w:shd w:val="clear" w:color="auto" w:fill="auto"/>
            <w:vAlign w:val="center"/>
          </w:tcPr>
          <w:p w14:paraId="00000036" w14:textId="77777777" w:rsidR="007606FE" w:rsidRDefault="00F23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32"/>
                <w:szCs w:val="32"/>
              </w:rPr>
              <w:t>OTORISASI</w:t>
            </w:r>
          </w:p>
        </w:tc>
        <w:tc>
          <w:tcPr>
            <w:tcW w:w="3852" w:type="dxa"/>
            <w:gridSpan w:val="2"/>
            <w:shd w:val="clear" w:color="auto" w:fill="E7E6E6"/>
          </w:tcPr>
          <w:p w14:paraId="00000039" w14:textId="77777777" w:rsidR="007606FE" w:rsidRDefault="00F23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Dosen Pengembang RPS</w:t>
            </w:r>
          </w:p>
        </w:tc>
        <w:tc>
          <w:tcPr>
            <w:tcW w:w="2534" w:type="dxa"/>
            <w:gridSpan w:val="2"/>
            <w:shd w:val="clear" w:color="auto" w:fill="E7E6E6"/>
          </w:tcPr>
          <w:p w14:paraId="0000003B" w14:textId="77777777" w:rsidR="007606FE" w:rsidRDefault="00F23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Koordinator MK</w:t>
            </w:r>
          </w:p>
        </w:tc>
        <w:tc>
          <w:tcPr>
            <w:tcW w:w="2869" w:type="dxa"/>
            <w:gridSpan w:val="3"/>
            <w:shd w:val="clear" w:color="auto" w:fill="E7E6E6"/>
          </w:tcPr>
          <w:p w14:paraId="0000003D" w14:textId="77777777" w:rsidR="007606FE" w:rsidRDefault="00F23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Ka Prodi</w:t>
            </w:r>
          </w:p>
        </w:tc>
      </w:tr>
      <w:tr w:rsidR="007606FE" w14:paraId="584DBF91" w14:textId="77777777">
        <w:trPr>
          <w:trHeight w:val="575"/>
        </w:trPr>
        <w:tc>
          <w:tcPr>
            <w:tcW w:w="3267" w:type="dxa"/>
            <w:gridSpan w:val="3"/>
            <w:vMerge/>
            <w:shd w:val="clear" w:color="auto" w:fill="auto"/>
            <w:vAlign w:val="center"/>
          </w:tcPr>
          <w:p w14:paraId="00000040" w14:textId="77777777" w:rsidR="007606FE" w:rsidRDefault="00760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  <w:tc>
          <w:tcPr>
            <w:tcW w:w="3852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0000043" w14:textId="77777777" w:rsidR="007606FE" w:rsidRDefault="00F23027">
            <w:pPr>
              <w:spacing w:after="0" w:line="240" w:lineRule="auto"/>
              <w:jc w:val="center"/>
            </w:pPr>
            <w:r>
              <w:t>Mohamad Nurkamal Fauzan</w:t>
            </w:r>
          </w:p>
        </w:tc>
        <w:tc>
          <w:tcPr>
            <w:tcW w:w="253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0000045" w14:textId="77777777" w:rsidR="007606FE" w:rsidRDefault="00F23027">
            <w:pPr>
              <w:spacing w:after="0" w:line="240" w:lineRule="auto"/>
              <w:jc w:val="center"/>
            </w:pPr>
            <w:r>
              <w:t>Mohamad Nurkamal Fauzan</w:t>
            </w:r>
          </w:p>
        </w:tc>
        <w:tc>
          <w:tcPr>
            <w:tcW w:w="2869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0000047" w14:textId="77777777" w:rsidR="007606FE" w:rsidRDefault="00F23027">
            <w:pPr>
              <w:spacing w:after="0" w:line="240" w:lineRule="auto"/>
              <w:jc w:val="center"/>
            </w:pPr>
            <w:r>
              <w:t>Muhammad Yusril Helmi Setyawan, S.Kom.,M.Kom.</w:t>
            </w:r>
          </w:p>
        </w:tc>
      </w:tr>
      <w:tr w:rsidR="007606FE" w14:paraId="39BAFF4F" w14:textId="77777777">
        <w:tc>
          <w:tcPr>
            <w:tcW w:w="1687" w:type="dxa"/>
            <w:vMerge w:val="restart"/>
            <w:shd w:val="clear" w:color="auto" w:fill="auto"/>
          </w:tcPr>
          <w:p w14:paraId="0000004A" w14:textId="77777777" w:rsidR="007606FE" w:rsidRDefault="00F23027">
            <w:pPr>
              <w:spacing w:after="0" w:line="240" w:lineRule="auto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Capaian Pembelajaran (CP)</w:t>
            </w:r>
          </w:p>
        </w:tc>
        <w:tc>
          <w:tcPr>
            <w:tcW w:w="5432" w:type="dxa"/>
            <w:gridSpan w:val="4"/>
            <w:tcBorders>
              <w:bottom w:val="single" w:sz="4" w:space="0" w:color="000000"/>
            </w:tcBorders>
            <w:shd w:val="clear" w:color="auto" w:fill="E7E6E6"/>
          </w:tcPr>
          <w:p w14:paraId="0000004C" w14:textId="77777777" w:rsidR="007606FE" w:rsidRDefault="00F23027">
            <w:pPr>
              <w:tabs>
                <w:tab w:val="left" w:pos="1806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CP-PRODI yang dibebankan pada MK         </w:t>
            </w:r>
          </w:p>
        </w:tc>
        <w:tc>
          <w:tcPr>
            <w:tcW w:w="5403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00004F" w14:textId="77777777" w:rsidR="007606FE" w:rsidRDefault="00F23027">
            <w:pPr>
              <w:tabs>
                <w:tab w:val="left" w:pos="1806"/>
              </w:tabs>
              <w:spacing w:after="0" w:line="240" w:lineRule="auto"/>
            </w:pPr>
            <w:r>
              <w:t>Mahasiswa :</w:t>
            </w:r>
          </w:p>
        </w:tc>
      </w:tr>
      <w:tr w:rsidR="007606FE" w14:paraId="55E1472D" w14:textId="77777777">
        <w:tc>
          <w:tcPr>
            <w:tcW w:w="1687" w:type="dxa"/>
            <w:vMerge/>
            <w:shd w:val="clear" w:color="auto" w:fill="auto"/>
          </w:tcPr>
          <w:p w14:paraId="00000054" w14:textId="77777777" w:rsidR="007606FE" w:rsidRDefault="00760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58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000056" w14:textId="77777777" w:rsidR="007606FE" w:rsidRDefault="00F23027">
            <w:pPr>
              <w:spacing w:after="0" w:line="240" w:lineRule="auto"/>
            </w:pPr>
            <w:r>
              <w:t>CP 1</w:t>
            </w:r>
          </w:p>
        </w:tc>
        <w:tc>
          <w:tcPr>
            <w:tcW w:w="9255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000057" w14:textId="77777777" w:rsidR="007606FE" w:rsidRDefault="00F23027">
            <w:pPr>
              <w:tabs>
                <w:tab w:val="left" w:pos="0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Mampu melakukan analisis sistem dengan metode terstruktur dan OO dan menunjukkan hasil berupa dokumen analisis sistem utk berbagai permasalah sistem sesuai kebutuhan pengguna</w:t>
            </w:r>
            <w:r>
              <w:rPr>
                <w:color w:val="000000"/>
              </w:rPr>
              <w:t>.</w:t>
            </w:r>
          </w:p>
        </w:tc>
      </w:tr>
      <w:tr w:rsidR="007606FE" w14:paraId="3E745C25" w14:textId="77777777">
        <w:tc>
          <w:tcPr>
            <w:tcW w:w="1687" w:type="dxa"/>
            <w:vMerge/>
            <w:shd w:val="clear" w:color="auto" w:fill="auto"/>
          </w:tcPr>
          <w:p w14:paraId="0000005E" w14:textId="77777777" w:rsidR="007606FE" w:rsidRDefault="00760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58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000060" w14:textId="77777777" w:rsidR="007606FE" w:rsidRDefault="007606FE">
            <w:pPr>
              <w:spacing w:after="0" w:line="240" w:lineRule="auto"/>
            </w:pPr>
          </w:p>
        </w:tc>
        <w:tc>
          <w:tcPr>
            <w:tcW w:w="9255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000061" w14:textId="77777777" w:rsidR="007606FE" w:rsidRDefault="007606FE">
            <w:pPr>
              <w:spacing w:after="0" w:line="240" w:lineRule="auto"/>
              <w:rPr>
                <w:color w:val="000000"/>
              </w:rPr>
            </w:pPr>
          </w:p>
        </w:tc>
      </w:tr>
      <w:tr w:rsidR="007606FE" w14:paraId="10FFC645" w14:textId="77777777">
        <w:tc>
          <w:tcPr>
            <w:tcW w:w="1687" w:type="dxa"/>
            <w:vMerge/>
            <w:shd w:val="clear" w:color="auto" w:fill="auto"/>
          </w:tcPr>
          <w:p w14:paraId="00000068" w14:textId="77777777" w:rsidR="007606FE" w:rsidRDefault="00760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58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00006A" w14:textId="77777777" w:rsidR="007606FE" w:rsidRDefault="007606FE">
            <w:pPr>
              <w:spacing w:after="0" w:line="240" w:lineRule="auto"/>
            </w:pPr>
          </w:p>
        </w:tc>
        <w:tc>
          <w:tcPr>
            <w:tcW w:w="9255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00006B" w14:textId="77777777" w:rsidR="007606FE" w:rsidRDefault="007606FE">
            <w:pPr>
              <w:spacing w:after="0" w:line="240" w:lineRule="auto"/>
              <w:rPr>
                <w:color w:val="000000"/>
              </w:rPr>
            </w:pPr>
          </w:p>
        </w:tc>
      </w:tr>
      <w:tr w:rsidR="007606FE" w14:paraId="3F65FBD7" w14:textId="77777777">
        <w:tc>
          <w:tcPr>
            <w:tcW w:w="1687" w:type="dxa"/>
            <w:vMerge/>
            <w:shd w:val="clear" w:color="auto" w:fill="auto"/>
          </w:tcPr>
          <w:p w14:paraId="00000072" w14:textId="77777777" w:rsidR="007606FE" w:rsidRDefault="00760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58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000074" w14:textId="77777777" w:rsidR="007606FE" w:rsidRDefault="007606FE">
            <w:pPr>
              <w:spacing w:after="0" w:line="240" w:lineRule="auto"/>
            </w:pPr>
          </w:p>
        </w:tc>
        <w:tc>
          <w:tcPr>
            <w:tcW w:w="9255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000075" w14:textId="77777777" w:rsidR="007606FE" w:rsidRDefault="007606FE">
            <w:pPr>
              <w:spacing w:after="0" w:line="240" w:lineRule="auto"/>
              <w:rPr>
                <w:color w:val="000000"/>
              </w:rPr>
            </w:pPr>
          </w:p>
        </w:tc>
      </w:tr>
      <w:tr w:rsidR="007606FE" w14:paraId="467B387A" w14:textId="77777777">
        <w:trPr>
          <w:trHeight w:val="296"/>
        </w:trPr>
        <w:tc>
          <w:tcPr>
            <w:tcW w:w="1687" w:type="dxa"/>
            <w:vMerge/>
            <w:shd w:val="clear" w:color="auto" w:fill="auto"/>
          </w:tcPr>
          <w:p w14:paraId="0000007C" w14:textId="77777777" w:rsidR="007606FE" w:rsidRDefault="00760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5432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</w:tcPr>
          <w:p w14:paraId="0000007E" w14:textId="77777777" w:rsidR="007606FE" w:rsidRDefault="00F23027">
            <w:pPr>
              <w:spacing w:after="0" w:line="240" w:lineRule="auto"/>
              <w:rPr>
                <w:b/>
                <w:color w:val="0000FF"/>
              </w:rPr>
            </w:pPr>
            <w:r>
              <w:rPr>
                <w:b/>
              </w:rPr>
              <w:t>Capaian Pembelajaran Mata Kuliah (CP MK)</w:t>
            </w:r>
            <w:r>
              <w:rPr>
                <w:b/>
                <w:color w:val="0000FF"/>
              </w:rPr>
              <w:t xml:space="preserve"> </w:t>
            </w:r>
          </w:p>
        </w:tc>
        <w:tc>
          <w:tcPr>
            <w:tcW w:w="5403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000081" w14:textId="77777777" w:rsidR="007606FE" w:rsidRDefault="00F23027">
            <w:pPr>
              <w:spacing w:after="0" w:line="240" w:lineRule="auto"/>
            </w:pPr>
            <w:r>
              <w:t>Mahasiswa :</w:t>
            </w:r>
          </w:p>
        </w:tc>
      </w:tr>
      <w:tr w:rsidR="007606FE" w14:paraId="00328434" w14:textId="77777777">
        <w:tc>
          <w:tcPr>
            <w:tcW w:w="1687" w:type="dxa"/>
            <w:vMerge/>
            <w:shd w:val="clear" w:color="auto" w:fill="auto"/>
          </w:tcPr>
          <w:p w14:paraId="00000086" w14:textId="77777777" w:rsidR="007606FE" w:rsidRDefault="00760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580" w:type="dxa"/>
            <w:gridSpan w:val="2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00000088" w14:textId="77777777" w:rsidR="007606FE" w:rsidRDefault="00F23027">
            <w:pPr>
              <w:spacing w:after="0" w:line="256" w:lineRule="auto"/>
              <w:ind w:left="-10"/>
            </w:pPr>
            <w:r>
              <w:t>CP MK (S) 1</w:t>
            </w:r>
          </w:p>
        </w:tc>
        <w:tc>
          <w:tcPr>
            <w:tcW w:w="9255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00000089" w14:textId="77777777" w:rsidR="007606FE" w:rsidRDefault="00F23027">
            <w:pPr>
              <w:spacing w:after="0" w:line="256" w:lineRule="auto"/>
              <w:rPr>
                <w:color w:val="000000"/>
              </w:rPr>
            </w:pPr>
            <w:r>
              <w:rPr>
                <w:color w:val="000000"/>
              </w:rPr>
              <w:t>Bertakwa kepada Tuhan Yang Maha Esa dan mampu menunjukkan sikap religius.</w:t>
            </w:r>
          </w:p>
        </w:tc>
      </w:tr>
      <w:tr w:rsidR="007606FE" w14:paraId="2D06773D" w14:textId="77777777">
        <w:tc>
          <w:tcPr>
            <w:tcW w:w="1687" w:type="dxa"/>
            <w:vMerge/>
            <w:shd w:val="clear" w:color="auto" w:fill="auto"/>
          </w:tcPr>
          <w:p w14:paraId="00000090" w14:textId="77777777" w:rsidR="007606FE" w:rsidRDefault="00760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580" w:type="dxa"/>
            <w:gridSpan w:val="2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00000092" w14:textId="77777777" w:rsidR="007606FE" w:rsidRDefault="00F23027">
            <w:pPr>
              <w:spacing w:after="0" w:line="256" w:lineRule="auto"/>
              <w:ind w:left="-10"/>
            </w:pPr>
            <w:r>
              <w:t>CP MK (S) 2</w:t>
            </w:r>
          </w:p>
        </w:tc>
        <w:tc>
          <w:tcPr>
            <w:tcW w:w="9255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00000093" w14:textId="77777777" w:rsidR="007606FE" w:rsidRDefault="00F23027">
            <w:pPr>
              <w:spacing w:after="0" w:line="256" w:lineRule="auto"/>
              <w:rPr>
                <w:color w:val="000000"/>
              </w:rPr>
            </w:pPr>
            <w:r>
              <w:rPr>
                <w:color w:val="000000"/>
              </w:rPr>
              <w:t>Menjunjung tinggi nilai kemanusiaan dalam menjalankan tugas berdasarkan agama,moral, dan etika.</w:t>
            </w:r>
          </w:p>
        </w:tc>
      </w:tr>
      <w:tr w:rsidR="007606FE" w14:paraId="6C19296A" w14:textId="77777777">
        <w:tc>
          <w:tcPr>
            <w:tcW w:w="1687" w:type="dxa"/>
            <w:vMerge/>
            <w:shd w:val="clear" w:color="auto" w:fill="auto"/>
          </w:tcPr>
          <w:p w14:paraId="0000009A" w14:textId="77777777" w:rsidR="007606FE" w:rsidRDefault="00760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580" w:type="dxa"/>
            <w:gridSpan w:val="2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0000009C" w14:textId="77777777" w:rsidR="007606FE" w:rsidRDefault="007606FE">
            <w:pPr>
              <w:spacing w:after="0" w:line="256" w:lineRule="auto"/>
            </w:pPr>
          </w:p>
        </w:tc>
        <w:tc>
          <w:tcPr>
            <w:tcW w:w="9255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0000009D" w14:textId="77777777" w:rsidR="007606FE" w:rsidRDefault="007606FE">
            <w:pPr>
              <w:spacing w:after="0" w:line="256" w:lineRule="auto"/>
              <w:rPr>
                <w:color w:val="000000"/>
              </w:rPr>
            </w:pPr>
          </w:p>
        </w:tc>
      </w:tr>
      <w:tr w:rsidR="007606FE" w14:paraId="1C56AFF6" w14:textId="77777777">
        <w:tc>
          <w:tcPr>
            <w:tcW w:w="1687" w:type="dxa"/>
            <w:vMerge/>
            <w:shd w:val="clear" w:color="auto" w:fill="auto"/>
          </w:tcPr>
          <w:p w14:paraId="000000A4" w14:textId="77777777" w:rsidR="007606FE" w:rsidRDefault="00760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580" w:type="dxa"/>
            <w:gridSpan w:val="2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000000A6" w14:textId="77777777" w:rsidR="007606FE" w:rsidRDefault="00F23027">
            <w:pPr>
              <w:spacing w:after="0" w:line="256" w:lineRule="auto"/>
              <w:ind w:left="-10"/>
            </w:pPr>
            <w:r>
              <w:t>CP MK (S) 3</w:t>
            </w:r>
          </w:p>
        </w:tc>
        <w:tc>
          <w:tcPr>
            <w:tcW w:w="9255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000000A7" w14:textId="77777777" w:rsidR="007606FE" w:rsidRDefault="00F23027">
            <w:pPr>
              <w:spacing w:after="0" w:line="256" w:lineRule="auto"/>
              <w:rPr>
                <w:color w:val="000000"/>
              </w:rPr>
            </w:pPr>
            <w:r>
              <w:rPr>
                <w:color w:val="000000"/>
              </w:rPr>
              <w:t>Berkontribusi dalam peningkatan mutu kehidupan bermasyarakat, berbangsa, bernegara, dan kemajuan peradaban berdasarkan Pancasila.</w:t>
            </w:r>
          </w:p>
        </w:tc>
      </w:tr>
      <w:tr w:rsidR="007606FE" w14:paraId="44A92BEF" w14:textId="77777777">
        <w:tc>
          <w:tcPr>
            <w:tcW w:w="1687" w:type="dxa"/>
            <w:vMerge/>
            <w:shd w:val="clear" w:color="auto" w:fill="auto"/>
          </w:tcPr>
          <w:p w14:paraId="000000AE" w14:textId="77777777" w:rsidR="007606FE" w:rsidRDefault="00760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580" w:type="dxa"/>
            <w:gridSpan w:val="2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000000B0" w14:textId="77777777" w:rsidR="007606FE" w:rsidRDefault="00F23027">
            <w:pPr>
              <w:spacing w:after="0" w:line="256" w:lineRule="auto"/>
              <w:ind w:left="-10"/>
            </w:pPr>
            <w:r>
              <w:t>CP MK (S) 4</w:t>
            </w:r>
          </w:p>
        </w:tc>
        <w:tc>
          <w:tcPr>
            <w:tcW w:w="9255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000000B1" w14:textId="77777777" w:rsidR="007606FE" w:rsidRDefault="00F23027">
            <w:pPr>
              <w:spacing w:after="0" w:line="256" w:lineRule="auto"/>
              <w:rPr>
                <w:color w:val="000000"/>
              </w:rPr>
            </w:pPr>
            <w:r>
              <w:rPr>
                <w:color w:val="000000"/>
              </w:rPr>
              <w:t>Berperan sebagai warga negara yang bangga dan cinta tanah air, memiliki nasionalisme serta rasa tanggungjawab pada negara dan bangsa.</w:t>
            </w:r>
          </w:p>
        </w:tc>
      </w:tr>
      <w:tr w:rsidR="007606FE" w14:paraId="2907592D" w14:textId="77777777">
        <w:tc>
          <w:tcPr>
            <w:tcW w:w="1687" w:type="dxa"/>
            <w:vMerge/>
            <w:shd w:val="clear" w:color="auto" w:fill="auto"/>
          </w:tcPr>
          <w:p w14:paraId="000000B8" w14:textId="77777777" w:rsidR="007606FE" w:rsidRDefault="00760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580" w:type="dxa"/>
            <w:gridSpan w:val="2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000000BA" w14:textId="77777777" w:rsidR="007606FE" w:rsidRDefault="00F23027">
            <w:pPr>
              <w:spacing w:after="0" w:line="256" w:lineRule="auto"/>
              <w:ind w:left="-10"/>
            </w:pPr>
            <w:r>
              <w:t>CP MK (S) 5</w:t>
            </w:r>
          </w:p>
        </w:tc>
        <w:tc>
          <w:tcPr>
            <w:tcW w:w="9255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000000BB" w14:textId="77777777" w:rsidR="007606FE" w:rsidRDefault="00F23027">
            <w:pPr>
              <w:spacing w:after="0" w:line="256" w:lineRule="auto"/>
              <w:rPr>
                <w:color w:val="000000"/>
              </w:rPr>
            </w:pPr>
            <w:r>
              <w:rPr>
                <w:color w:val="000000"/>
              </w:rPr>
              <w:t>Menghargai keanekaragaman budaya, pandangan, agama, dan kepercayaan, serta pendapat atau temuan orisinal ora</w:t>
            </w:r>
            <w:r>
              <w:rPr>
                <w:color w:val="000000"/>
              </w:rPr>
              <w:t>ng lain.</w:t>
            </w:r>
          </w:p>
        </w:tc>
      </w:tr>
      <w:tr w:rsidR="007606FE" w14:paraId="19F4D5A9" w14:textId="77777777">
        <w:tc>
          <w:tcPr>
            <w:tcW w:w="1687" w:type="dxa"/>
            <w:vMerge/>
            <w:shd w:val="clear" w:color="auto" w:fill="auto"/>
          </w:tcPr>
          <w:p w14:paraId="000000C2" w14:textId="77777777" w:rsidR="007606FE" w:rsidRDefault="00760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580" w:type="dxa"/>
            <w:gridSpan w:val="2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000000C4" w14:textId="77777777" w:rsidR="007606FE" w:rsidRDefault="00F23027">
            <w:pPr>
              <w:spacing w:after="0" w:line="256" w:lineRule="auto"/>
              <w:ind w:left="-10"/>
            </w:pPr>
            <w:r>
              <w:t>CP MK (S) 6</w:t>
            </w:r>
          </w:p>
        </w:tc>
        <w:tc>
          <w:tcPr>
            <w:tcW w:w="9255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000000C5" w14:textId="77777777" w:rsidR="007606FE" w:rsidRDefault="00F23027">
            <w:pPr>
              <w:spacing w:after="0" w:line="256" w:lineRule="auto"/>
              <w:rPr>
                <w:color w:val="000000"/>
              </w:rPr>
            </w:pPr>
            <w:r>
              <w:rPr>
                <w:color w:val="000000"/>
              </w:rPr>
              <w:t>Bekerja sama dan memiliki kepekaan sosial serta kepedulian terhadap masyarakat dan lingkungan.</w:t>
            </w:r>
          </w:p>
        </w:tc>
      </w:tr>
      <w:tr w:rsidR="007606FE" w14:paraId="60B584B7" w14:textId="77777777">
        <w:tc>
          <w:tcPr>
            <w:tcW w:w="1687" w:type="dxa"/>
            <w:vMerge/>
            <w:shd w:val="clear" w:color="auto" w:fill="auto"/>
          </w:tcPr>
          <w:p w14:paraId="000000CC" w14:textId="77777777" w:rsidR="007606FE" w:rsidRDefault="00760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580" w:type="dxa"/>
            <w:gridSpan w:val="2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000000CE" w14:textId="77777777" w:rsidR="007606FE" w:rsidRDefault="00F23027">
            <w:pPr>
              <w:spacing w:after="0" w:line="256" w:lineRule="auto"/>
              <w:ind w:left="-10"/>
            </w:pPr>
            <w:r>
              <w:t>CP MK (S) 7</w:t>
            </w:r>
          </w:p>
        </w:tc>
        <w:tc>
          <w:tcPr>
            <w:tcW w:w="9255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000000CF" w14:textId="77777777" w:rsidR="007606FE" w:rsidRDefault="00F23027">
            <w:pPr>
              <w:spacing w:after="0" w:line="256" w:lineRule="auto"/>
              <w:rPr>
                <w:color w:val="000000"/>
              </w:rPr>
            </w:pPr>
            <w:r>
              <w:rPr>
                <w:color w:val="000000"/>
              </w:rPr>
              <w:t>Taat hukum dan disiplin dalam kehidupan bermasyarakat dan bernegara.</w:t>
            </w:r>
          </w:p>
        </w:tc>
      </w:tr>
      <w:tr w:rsidR="007606FE" w14:paraId="2EB155E5" w14:textId="77777777">
        <w:tc>
          <w:tcPr>
            <w:tcW w:w="1687" w:type="dxa"/>
            <w:vMerge/>
            <w:shd w:val="clear" w:color="auto" w:fill="auto"/>
          </w:tcPr>
          <w:p w14:paraId="000000D6" w14:textId="77777777" w:rsidR="007606FE" w:rsidRDefault="00760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580" w:type="dxa"/>
            <w:gridSpan w:val="2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000000D8" w14:textId="77777777" w:rsidR="007606FE" w:rsidRDefault="00F23027">
            <w:pPr>
              <w:spacing w:after="0" w:line="256" w:lineRule="auto"/>
              <w:ind w:left="-10"/>
            </w:pPr>
            <w:r>
              <w:t>CP MK (S) 8</w:t>
            </w:r>
          </w:p>
        </w:tc>
        <w:tc>
          <w:tcPr>
            <w:tcW w:w="9255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000000D9" w14:textId="77777777" w:rsidR="007606FE" w:rsidRDefault="00F23027">
            <w:pPr>
              <w:spacing w:after="0" w:line="256" w:lineRule="auto"/>
              <w:rPr>
                <w:color w:val="000000"/>
              </w:rPr>
            </w:pPr>
            <w:r>
              <w:rPr>
                <w:color w:val="000000"/>
              </w:rPr>
              <w:t>Menginternalisasi nilai, norma, dan etika akademik.</w:t>
            </w:r>
          </w:p>
        </w:tc>
      </w:tr>
      <w:tr w:rsidR="007606FE" w14:paraId="6438FDDE" w14:textId="77777777">
        <w:tc>
          <w:tcPr>
            <w:tcW w:w="1687" w:type="dxa"/>
            <w:vMerge/>
            <w:shd w:val="clear" w:color="auto" w:fill="auto"/>
          </w:tcPr>
          <w:p w14:paraId="000000E0" w14:textId="77777777" w:rsidR="007606FE" w:rsidRDefault="00760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580" w:type="dxa"/>
            <w:gridSpan w:val="2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000000E2" w14:textId="77777777" w:rsidR="007606FE" w:rsidRDefault="00F23027">
            <w:pPr>
              <w:spacing w:after="0" w:line="256" w:lineRule="auto"/>
              <w:ind w:left="-10"/>
            </w:pPr>
            <w:r>
              <w:t>CP MK (S) 9</w:t>
            </w:r>
          </w:p>
        </w:tc>
        <w:tc>
          <w:tcPr>
            <w:tcW w:w="9255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000000E3" w14:textId="77777777" w:rsidR="007606FE" w:rsidRDefault="00F23027">
            <w:pPr>
              <w:spacing w:after="0" w:line="256" w:lineRule="auto"/>
              <w:rPr>
                <w:color w:val="000000"/>
              </w:rPr>
            </w:pPr>
            <w:r>
              <w:rPr>
                <w:color w:val="000000"/>
              </w:rPr>
              <w:t>Menunjukkan sikap bertanggungjawab atas pekerjaan di bidang keahliannya secara mandiri.</w:t>
            </w:r>
          </w:p>
        </w:tc>
      </w:tr>
      <w:tr w:rsidR="007606FE" w14:paraId="79701904" w14:textId="77777777">
        <w:tc>
          <w:tcPr>
            <w:tcW w:w="1687" w:type="dxa"/>
            <w:vMerge/>
            <w:shd w:val="clear" w:color="auto" w:fill="auto"/>
          </w:tcPr>
          <w:p w14:paraId="000000EA" w14:textId="77777777" w:rsidR="007606FE" w:rsidRDefault="00760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580" w:type="dxa"/>
            <w:gridSpan w:val="2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000000EC" w14:textId="77777777" w:rsidR="007606FE" w:rsidRDefault="00F23027">
            <w:pPr>
              <w:spacing w:after="0" w:line="256" w:lineRule="auto"/>
              <w:ind w:left="-10"/>
            </w:pPr>
            <w:r>
              <w:t>CP MK (S) 10</w:t>
            </w:r>
          </w:p>
        </w:tc>
        <w:tc>
          <w:tcPr>
            <w:tcW w:w="9255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000000ED" w14:textId="77777777" w:rsidR="007606FE" w:rsidRDefault="00F23027">
            <w:pPr>
              <w:spacing w:after="0" w:line="256" w:lineRule="auto"/>
              <w:rPr>
                <w:color w:val="000000"/>
              </w:rPr>
            </w:pPr>
            <w:r>
              <w:rPr>
                <w:color w:val="000000"/>
              </w:rPr>
              <w:t>Menginternalisasi semangat kemandirian, kejuangan, dan kewirausahaan.</w:t>
            </w:r>
          </w:p>
        </w:tc>
      </w:tr>
      <w:tr w:rsidR="007606FE" w14:paraId="5C7CB9D1" w14:textId="77777777">
        <w:tc>
          <w:tcPr>
            <w:tcW w:w="1687" w:type="dxa"/>
            <w:vMerge/>
            <w:shd w:val="clear" w:color="auto" w:fill="auto"/>
          </w:tcPr>
          <w:p w14:paraId="000000F4" w14:textId="77777777" w:rsidR="007606FE" w:rsidRDefault="00760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580" w:type="dxa"/>
            <w:gridSpan w:val="2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000000F6" w14:textId="77777777" w:rsidR="007606FE" w:rsidRDefault="007606FE">
            <w:pPr>
              <w:spacing w:after="0" w:line="256" w:lineRule="auto"/>
              <w:ind w:left="-10"/>
            </w:pPr>
          </w:p>
        </w:tc>
        <w:tc>
          <w:tcPr>
            <w:tcW w:w="9255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000000F7" w14:textId="77777777" w:rsidR="007606FE" w:rsidRDefault="007606FE">
            <w:pPr>
              <w:spacing w:after="0" w:line="256" w:lineRule="auto"/>
            </w:pPr>
          </w:p>
        </w:tc>
      </w:tr>
      <w:tr w:rsidR="007606FE" w14:paraId="37F1816F" w14:textId="77777777">
        <w:tc>
          <w:tcPr>
            <w:tcW w:w="1687" w:type="dxa"/>
            <w:vMerge/>
            <w:shd w:val="clear" w:color="auto" w:fill="auto"/>
          </w:tcPr>
          <w:p w14:paraId="000000FE" w14:textId="77777777" w:rsidR="007606FE" w:rsidRDefault="00760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580" w:type="dxa"/>
            <w:gridSpan w:val="2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00000100" w14:textId="77777777" w:rsidR="007606FE" w:rsidRDefault="007606FE">
            <w:pPr>
              <w:spacing w:after="0" w:line="256" w:lineRule="auto"/>
              <w:ind w:left="-10"/>
            </w:pPr>
          </w:p>
        </w:tc>
        <w:tc>
          <w:tcPr>
            <w:tcW w:w="9255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00000101" w14:textId="77777777" w:rsidR="007606FE" w:rsidRDefault="007606FE">
            <w:pPr>
              <w:spacing w:after="0" w:line="256" w:lineRule="auto"/>
            </w:pPr>
          </w:p>
        </w:tc>
      </w:tr>
      <w:tr w:rsidR="007606FE" w14:paraId="46FF587D" w14:textId="77777777">
        <w:trPr>
          <w:trHeight w:val="345"/>
        </w:trPr>
        <w:tc>
          <w:tcPr>
            <w:tcW w:w="1687" w:type="dxa"/>
            <w:shd w:val="clear" w:color="auto" w:fill="auto"/>
          </w:tcPr>
          <w:p w14:paraId="00000108" w14:textId="77777777" w:rsidR="007606FE" w:rsidRDefault="00F230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Peta Kompetensi MK</w:t>
            </w:r>
          </w:p>
        </w:tc>
        <w:tc>
          <w:tcPr>
            <w:tcW w:w="10835" w:type="dxa"/>
            <w:gridSpan w:val="9"/>
            <w:tcBorders>
              <w:top w:val="single" w:sz="4" w:space="0" w:color="000000"/>
            </w:tcBorders>
            <w:shd w:val="clear" w:color="auto" w:fill="auto"/>
          </w:tcPr>
          <w:p w14:paraId="0000010A" w14:textId="77777777" w:rsidR="007606FE" w:rsidRDefault="00F23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Mahasiswa mampu mendemonstrasikan Alice 3</w:t>
            </w:r>
          </w:p>
          <w:p w14:paraId="0000010B" w14:textId="77777777" w:rsidR="007606FE" w:rsidRDefault="00F23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Mahasiswa mampu mendemonstrasikan Alice 3</w:t>
            </w:r>
          </w:p>
          <w:p w14:paraId="0000010C" w14:textId="77777777" w:rsidR="007606FE" w:rsidRDefault="00F23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Mahasiswa mampu mendemonstrasikan Alice 3</w:t>
            </w:r>
          </w:p>
          <w:p w14:paraId="0000010D" w14:textId="77777777" w:rsidR="007606FE" w:rsidRDefault="00F23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Mahasiswa mampu mendemonstrasikan Greenfoot</w:t>
            </w:r>
          </w:p>
          <w:p w14:paraId="0000010E" w14:textId="77777777" w:rsidR="007606FE" w:rsidRDefault="00F23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Mahasiswa mampu mendemonstrasikan Greenfoot</w:t>
            </w:r>
          </w:p>
          <w:p w14:paraId="0000010F" w14:textId="77777777" w:rsidR="007606FE" w:rsidRDefault="00F23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Mahasiswa mampu mendemonstrasikan Greenfoot</w:t>
            </w:r>
          </w:p>
          <w:p w14:paraId="00000110" w14:textId="77777777" w:rsidR="007606FE" w:rsidRDefault="00F23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Mahasiswa mampu mendemonstrasikan Greenfoot</w:t>
            </w:r>
          </w:p>
          <w:p w14:paraId="00000111" w14:textId="77777777" w:rsidR="007606FE" w:rsidRDefault="00F23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Mahasiswa mampu mendemonstrasikan Java basic</w:t>
            </w:r>
          </w:p>
          <w:p w14:paraId="00000112" w14:textId="77777777" w:rsidR="007606FE" w:rsidRDefault="00F23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Mahasiswa mampu mendemonstrasikan Java basic</w:t>
            </w:r>
          </w:p>
          <w:p w14:paraId="00000113" w14:textId="77777777" w:rsidR="007606FE" w:rsidRDefault="00F23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Mahasiswa mampu mendemonstrasikan program structure</w:t>
            </w:r>
          </w:p>
          <w:p w14:paraId="00000114" w14:textId="77777777" w:rsidR="007606FE" w:rsidRDefault="00F23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Mahasiswa mampu mendemonst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rasikan array dan execptions</w:t>
            </w:r>
          </w:p>
          <w:p w14:paraId="00000115" w14:textId="77777777" w:rsidR="007606FE" w:rsidRDefault="00F23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Mahasiswa mampu mendemonstrasikan array dan execptions</w:t>
            </w:r>
          </w:p>
          <w:p w14:paraId="00000116" w14:textId="77777777" w:rsidR="007606FE" w:rsidRDefault="00F23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Mahasiswa mampu mendemonstrasikan Java classes</w:t>
            </w:r>
          </w:p>
          <w:p w14:paraId="00000117" w14:textId="77777777" w:rsidR="007606FE" w:rsidRDefault="00F23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Mahasiswa mampu mendemonstrasikan Java classes</w:t>
            </w:r>
          </w:p>
        </w:tc>
      </w:tr>
      <w:tr w:rsidR="007606FE" w14:paraId="4CF29318" w14:textId="77777777">
        <w:trPr>
          <w:trHeight w:val="345"/>
        </w:trPr>
        <w:tc>
          <w:tcPr>
            <w:tcW w:w="1687" w:type="dxa"/>
            <w:shd w:val="clear" w:color="auto" w:fill="auto"/>
          </w:tcPr>
          <w:p w14:paraId="0000011F" w14:textId="77777777" w:rsidR="007606FE" w:rsidRDefault="00F230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Deskripsi Singkat MK</w:t>
            </w:r>
          </w:p>
        </w:tc>
        <w:tc>
          <w:tcPr>
            <w:tcW w:w="10835" w:type="dxa"/>
            <w:gridSpan w:val="9"/>
            <w:tcBorders>
              <w:top w:val="single" w:sz="4" w:space="0" w:color="000000"/>
            </w:tcBorders>
            <w:shd w:val="clear" w:color="auto" w:fill="auto"/>
          </w:tcPr>
          <w:p w14:paraId="00000121" w14:textId="77777777" w:rsidR="007606FE" w:rsidRDefault="00F2302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Kuliah ini melibatkan siswa dengan sedikit atau tanpa pengalaman pemrograman untuk membuat program Java. Mahasiswa diperkenalkan dengan konsep pemrograman berorientasi objek, terminologi, dan sintaks, dan langkah-langkah yang diperlukan untuk membuat progr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am Java dasar menggunakan lingkungan pengembangan interaktif Alice, Greenfoot, dan Eclipse. Praktik langsung di sepanjang kuliah ini sehingga siswa dapat mengalami secara langsung kekuatan pemrograman komputer. </w:t>
            </w:r>
          </w:p>
        </w:tc>
      </w:tr>
      <w:tr w:rsidR="007606FE" w14:paraId="1101D7D6" w14:textId="77777777">
        <w:trPr>
          <w:trHeight w:val="345"/>
        </w:trPr>
        <w:tc>
          <w:tcPr>
            <w:tcW w:w="1687" w:type="dxa"/>
            <w:shd w:val="clear" w:color="auto" w:fill="auto"/>
          </w:tcPr>
          <w:p w14:paraId="00000129" w14:textId="77777777" w:rsidR="007606FE" w:rsidRDefault="00F230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Bahan Kajian: </w:t>
            </w:r>
            <w:r>
              <w:rPr>
                <w:rFonts w:ascii="Times New Roman" w:eastAsia="Times New Roman" w:hAnsi="Times New Roman" w:cs="Times New Roman"/>
              </w:rPr>
              <w:t>Materi pembelajaran</w:t>
            </w:r>
          </w:p>
        </w:tc>
        <w:tc>
          <w:tcPr>
            <w:tcW w:w="10835" w:type="dxa"/>
            <w:gridSpan w:val="9"/>
            <w:tcBorders>
              <w:top w:val="single" w:sz="4" w:space="0" w:color="000000"/>
            </w:tcBorders>
            <w:shd w:val="clear" w:color="auto" w:fill="auto"/>
          </w:tcPr>
          <w:p w14:paraId="0000012B" w14:textId="77777777" w:rsidR="007606FE" w:rsidRDefault="00F2302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Mahasiswa mampu mendemonstrasikan Alice 3</w:t>
            </w:r>
          </w:p>
          <w:p w14:paraId="0000012C" w14:textId="77777777" w:rsidR="007606FE" w:rsidRDefault="00F2302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Mahasiswa mampu mendemonstrasikan Alice 3</w:t>
            </w:r>
          </w:p>
          <w:p w14:paraId="0000012D" w14:textId="77777777" w:rsidR="007606FE" w:rsidRDefault="00F2302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Mahasiswa mampu mendemonstrasikan Alice 3</w:t>
            </w:r>
          </w:p>
          <w:p w14:paraId="0000012E" w14:textId="77777777" w:rsidR="007606FE" w:rsidRDefault="00F2302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Mahasiswa mampu mendemonstrasikan Greenfoot</w:t>
            </w:r>
          </w:p>
          <w:p w14:paraId="0000012F" w14:textId="77777777" w:rsidR="007606FE" w:rsidRDefault="00F2302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Mahasiswa mampu mendemonstrasikan Greenfoot</w:t>
            </w:r>
          </w:p>
          <w:p w14:paraId="00000130" w14:textId="77777777" w:rsidR="007606FE" w:rsidRDefault="00F2302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Mahasiswa mampu mendemonstrasikan Greenfoo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</w:t>
            </w:r>
          </w:p>
          <w:p w14:paraId="00000131" w14:textId="77777777" w:rsidR="007606FE" w:rsidRDefault="00F2302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Mahasiswa mampu mendemonstrasikan Greenfoot</w:t>
            </w:r>
          </w:p>
          <w:p w14:paraId="00000132" w14:textId="77777777" w:rsidR="007606FE" w:rsidRDefault="00F2302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Mahasiswa mampu mendemonstrasikan Java basic</w:t>
            </w:r>
          </w:p>
          <w:p w14:paraId="00000133" w14:textId="77777777" w:rsidR="007606FE" w:rsidRDefault="00F2302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Mahasiswa mampu mendemonstrasikan Java basic</w:t>
            </w:r>
          </w:p>
          <w:p w14:paraId="00000134" w14:textId="77777777" w:rsidR="007606FE" w:rsidRDefault="00F2302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Mahasiswa mampu mendemonstrasikan program structure</w:t>
            </w:r>
          </w:p>
          <w:p w14:paraId="00000135" w14:textId="77777777" w:rsidR="007606FE" w:rsidRDefault="00F2302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Mahasiswa mampu mendemonstrasikan array dan execptions</w:t>
            </w:r>
          </w:p>
          <w:p w14:paraId="00000136" w14:textId="77777777" w:rsidR="007606FE" w:rsidRDefault="00F2302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Mahasiswa mam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pu mendemonstrasikan array dan execptions</w:t>
            </w:r>
          </w:p>
          <w:p w14:paraId="00000137" w14:textId="77777777" w:rsidR="007606FE" w:rsidRDefault="00F2302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Mahasiswa mampu mendemonstrasikan Java classes</w:t>
            </w:r>
          </w:p>
          <w:p w14:paraId="00000138" w14:textId="77777777" w:rsidR="007606FE" w:rsidRDefault="00F2302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Mahasiswa mampu mendemonstrasikan Java classes</w:t>
            </w:r>
          </w:p>
        </w:tc>
      </w:tr>
      <w:tr w:rsidR="007606FE" w14:paraId="0EC1F799" w14:textId="77777777">
        <w:tc>
          <w:tcPr>
            <w:tcW w:w="1687" w:type="dxa"/>
            <w:vMerge w:val="restart"/>
            <w:shd w:val="clear" w:color="auto" w:fill="auto"/>
          </w:tcPr>
          <w:p w14:paraId="00000140" w14:textId="77777777" w:rsidR="007606FE" w:rsidRDefault="00F230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Pustaka</w:t>
            </w:r>
          </w:p>
        </w:tc>
        <w:tc>
          <w:tcPr>
            <w:tcW w:w="1580" w:type="dxa"/>
            <w:gridSpan w:val="2"/>
            <w:tcBorders>
              <w:bottom w:val="single" w:sz="8" w:space="0" w:color="000000"/>
            </w:tcBorders>
            <w:shd w:val="clear" w:color="auto" w:fill="E7E6E6"/>
          </w:tcPr>
          <w:p w14:paraId="00000142" w14:textId="77777777" w:rsidR="007606FE" w:rsidRDefault="00F23027">
            <w:pPr>
              <w:spacing w:after="0" w:line="240" w:lineRule="auto"/>
              <w:ind w:left="26"/>
              <w:rPr>
                <w:b/>
              </w:rPr>
            </w:pPr>
            <w:r>
              <w:rPr>
                <w:b/>
              </w:rPr>
              <w:t>Utama:</w:t>
            </w:r>
          </w:p>
        </w:tc>
        <w:tc>
          <w:tcPr>
            <w:tcW w:w="9255" w:type="dxa"/>
            <w:gridSpan w:val="7"/>
            <w:tcBorders>
              <w:top w:val="nil"/>
              <w:bottom w:val="single" w:sz="4" w:space="0" w:color="FFFFFF"/>
            </w:tcBorders>
            <w:shd w:val="clear" w:color="auto" w:fill="auto"/>
          </w:tcPr>
          <w:p w14:paraId="00000143" w14:textId="77777777" w:rsidR="007606FE" w:rsidRDefault="007606FE">
            <w:pPr>
              <w:spacing w:after="0" w:line="240" w:lineRule="auto"/>
              <w:ind w:left="26"/>
              <w:rPr>
                <w:b/>
              </w:rPr>
            </w:pPr>
          </w:p>
        </w:tc>
      </w:tr>
      <w:tr w:rsidR="007606FE" w14:paraId="42446DAB" w14:textId="77777777">
        <w:trPr>
          <w:trHeight w:val="758"/>
        </w:trPr>
        <w:tc>
          <w:tcPr>
            <w:tcW w:w="1687" w:type="dxa"/>
            <w:vMerge/>
            <w:shd w:val="clear" w:color="auto" w:fill="auto"/>
          </w:tcPr>
          <w:p w14:paraId="0000014A" w14:textId="77777777" w:rsidR="007606FE" w:rsidRDefault="00760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  <w:tc>
          <w:tcPr>
            <w:tcW w:w="10835" w:type="dxa"/>
            <w:gridSpan w:val="9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</w:tcPr>
          <w:p w14:paraId="0000014C" w14:textId="77777777" w:rsidR="007606FE" w:rsidRDefault="00F230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Oracle Academy Java Fundamental 2020</w:t>
            </w:r>
          </w:p>
        </w:tc>
      </w:tr>
      <w:tr w:rsidR="007606FE" w14:paraId="562FFEBA" w14:textId="77777777">
        <w:tc>
          <w:tcPr>
            <w:tcW w:w="1687" w:type="dxa"/>
            <w:vMerge/>
            <w:shd w:val="clear" w:color="auto" w:fill="auto"/>
          </w:tcPr>
          <w:p w14:paraId="00000154" w14:textId="77777777" w:rsidR="007606FE" w:rsidRDefault="00760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0" w:type="dxa"/>
            <w:gridSpan w:val="2"/>
            <w:tcBorders>
              <w:top w:val="single" w:sz="8" w:space="0" w:color="000000"/>
            </w:tcBorders>
            <w:shd w:val="clear" w:color="auto" w:fill="E7E6E6"/>
          </w:tcPr>
          <w:p w14:paraId="00000156" w14:textId="77777777" w:rsidR="007606FE" w:rsidRDefault="00F23027">
            <w:pPr>
              <w:spacing w:after="0" w:line="240" w:lineRule="auto"/>
            </w:pPr>
            <w:r>
              <w:rPr>
                <w:b/>
                <w:color w:val="000000"/>
              </w:rPr>
              <w:t>Pendukung:</w:t>
            </w:r>
          </w:p>
        </w:tc>
        <w:tc>
          <w:tcPr>
            <w:tcW w:w="9255" w:type="dxa"/>
            <w:gridSpan w:val="7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14:paraId="00000157" w14:textId="77777777" w:rsidR="007606FE" w:rsidRDefault="007606FE">
            <w:pPr>
              <w:spacing w:after="0" w:line="240" w:lineRule="auto"/>
            </w:pPr>
          </w:p>
        </w:tc>
      </w:tr>
      <w:tr w:rsidR="007606FE" w14:paraId="0A4C1BF6" w14:textId="77777777">
        <w:tc>
          <w:tcPr>
            <w:tcW w:w="1687" w:type="dxa"/>
            <w:vMerge/>
            <w:shd w:val="clear" w:color="auto" w:fill="auto"/>
          </w:tcPr>
          <w:p w14:paraId="0000015E" w14:textId="77777777" w:rsidR="007606FE" w:rsidRDefault="00760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0835" w:type="dxa"/>
            <w:gridSpan w:val="9"/>
            <w:tcBorders>
              <w:top w:val="single" w:sz="4" w:space="0" w:color="FFFFFF"/>
            </w:tcBorders>
            <w:shd w:val="clear" w:color="auto" w:fill="auto"/>
          </w:tcPr>
          <w:p w14:paraId="00000160" w14:textId="77777777" w:rsidR="007606FE" w:rsidRDefault="00760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53"/>
              <w:rPr>
                <w:color w:val="000000"/>
              </w:rPr>
            </w:pPr>
          </w:p>
        </w:tc>
      </w:tr>
      <w:tr w:rsidR="007606FE" w14:paraId="24D95F8C" w14:textId="77777777">
        <w:tc>
          <w:tcPr>
            <w:tcW w:w="1687" w:type="dxa"/>
            <w:shd w:val="clear" w:color="auto" w:fill="auto"/>
          </w:tcPr>
          <w:p w14:paraId="00000168" w14:textId="77777777" w:rsidR="007606FE" w:rsidRDefault="00F230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Dosen Pengampu</w:t>
            </w:r>
          </w:p>
        </w:tc>
        <w:tc>
          <w:tcPr>
            <w:tcW w:w="10835" w:type="dxa"/>
            <w:gridSpan w:val="9"/>
            <w:shd w:val="clear" w:color="auto" w:fill="auto"/>
          </w:tcPr>
          <w:p w14:paraId="0000016A" w14:textId="77777777" w:rsidR="007606FE" w:rsidRDefault="00F23027">
            <w:pPr>
              <w:spacing w:after="0" w:line="240" w:lineRule="auto"/>
            </w:pPr>
            <w:r>
              <w:t>Mohamad Nurkamal Fauzan</w:t>
            </w:r>
          </w:p>
        </w:tc>
      </w:tr>
      <w:tr w:rsidR="007606FE" w14:paraId="423333A8" w14:textId="77777777">
        <w:tc>
          <w:tcPr>
            <w:tcW w:w="1687" w:type="dxa"/>
            <w:shd w:val="clear" w:color="auto" w:fill="auto"/>
          </w:tcPr>
          <w:p w14:paraId="00000172" w14:textId="77777777" w:rsidR="007606FE" w:rsidRDefault="00F230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Matakuliah syarat</w:t>
            </w:r>
          </w:p>
        </w:tc>
        <w:tc>
          <w:tcPr>
            <w:tcW w:w="10835" w:type="dxa"/>
            <w:gridSpan w:val="9"/>
            <w:shd w:val="clear" w:color="auto" w:fill="auto"/>
          </w:tcPr>
          <w:p w14:paraId="00000174" w14:textId="77777777" w:rsidR="007606FE" w:rsidRDefault="007606FE">
            <w:pPr>
              <w:spacing w:after="0" w:line="240" w:lineRule="auto"/>
            </w:pPr>
          </w:p>
        </w:tc>
      </w:tr>
    </w:tbl>
    <w:p w14:paraId="0000017C" w14:textId="77777777" w:rsidR="007606FE" w:rsidRDefault="007606FE"/>
    <w:tbl>
      <w:tblPr>
        <w:tblStyle w:val="a0"/>
        <w:tblW w:w="147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6"/>
        <w:gridCol w:w="2943"/>
        <w:gridCol w:w="2250"/>
        <w:gridCol w:w="2143"/>
        <w:gridCol w:w="2135"/>
        <w:gridCol w:w="1980"/>
        <w:gridCol w:w="1662"/>
        <w:gridCol w:w="868"/>
      </w:tblGrid>
      <w:tr w:rsidR="007606FE" w14:paraId="41519DE8" w14:textId="77777777">
        <w:trPr>
          <w:trHeight w:val="983"/>
          <w:tblHeader/>
        </w:trPr>
        <w:tc>
          <w:tcPr>
            <w:tcW w:w="736" w:type="dxa"/>
            <w:vMerge w:val="restart"/>
            <w:shd w:val="clear" w:color="auto" w:fill="F2F2F2"/>
            <w:vAlign w:val="center"/>
          </w:tcPr>
          <w:p w14:paraId="0000017D" w14:textId="77777777" w:rsidR="007606FE" w:rsidRDefault="00F23027">
            <w:pPr>
              <w:spacing w:after="0" w:line="240" w:lineRule="auto"/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lastRenderedPageBreak/>
              <w:t>Mg Ke-</w:t>
            </w:r>
          </w:p>
        </w:tc>
        <w:tc>
          <w:tcPr>
            <w:tcW w:w="2943" w:type="dxa"/>
            <w:vMerge w:val="restart"/>
            <w:shd w:val="clear" w:color="auto" w:fill="F2F2F2"/>
            <w:vAlign w:val="center"/>
          </w:tcPr>
          <w:p w14:paraId="0000017E" w14:textId="77777777" w:rsidR="007606FE" w:rsidRDefault="00F23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Kemampuan akhir tiap tahapan belajar (CP MK)</w:t>
            </w:r>
          </w:p>
        </w:tc>
        <w:tc>
          <w:tcPr>
            <w:tcW w:w="4393" w:type="dxa"/>
            <w:gridSpan w:val="2"/>
            <w:shd w:val="clear" w:color="auto" w:fill="F2F2F2"/>
            <w:vAlign w:val="center"/>
          </w:tcPr>
          <w:p w14:paraId="0000017F" w14:textId="77777777" w:rsidR="007606FE" w:rsidRDefault="00F23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Penilaian</w:t>
            </w:r>
          </w:p>
        </w:tc>
        <w:tc>
          <w:tcPr>
            <w:tcW w:w="4115" w:type="dxa"/>
            <w:gridSpan w:val="2"/>
            <w:shd w:val="clear" w:color="auto" w:fill="F2F2F2"/>
            <w:vAlign w:val="center"/>
          </w:tcPr>
          <w:p w14:paraId="00000181" w14:textId="77777777" w:rsidR="007606FE" w:rsidRDefault="00F23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Bentuk Pembelajaran, Metode Pembelajaran, dan Penugasan Mahasiswa</w:t>
            </w:r>
          </w:p>
          <w:p w14:paraId="00000182" w14:textId="77777777" w:rsidR="007606FE" w:rsidRDefault="00F23027">
            <w:pPr>
              <w:spacing w:after="0" w:line="240" w:lineRule="auto"/>
              <w:jc w:val="center"/>
              <w:rPr>
                <w:b/>
                <w:color w:val="3333FF"/>
              </w:rPr>
            </w:pPr>
            <w:r>
              <w:rPr>
                <w:b/>
                <w:color w:val="0000FF"/>
              </w:rPr>
              <w:t>[ Estimasi Waktu]</w:t>
            </w:r>
          </w:p>
        </w:tc>
        <w:tc>
          <w:tcPr>
            <w:tcW w:w="1662" w:type="dxa"/>
            <w:vMerge w:val="restart"/>
            <w:shd w:val="clear" w:color="auto" w:fill="F2F2F2"/>
            <w:vAlign w:val="center"/>
          </w:tcPr>
          <w:p w14:paraId="00000184" w14:textId="77777777" w:rsidR="007606FE" w:rsidRDefault="00F23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Materi Pembelajaran</w:t>
            </w:r>
          </w:p>
          <w:p w14:paraId="00000185" w14:textId="77777777" w:rsidR="007606FE" w:rsidRDefault="00F23027">
            <w:pPr>
              <w:spacing w:after="0"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[Pustaka]</w:t>
            </w:r>
          </w:p>
          <w:p w14:paraId="00000186" w14:textId="77777777" w:rsidR="007606FE" w:rsidRDefault="007606F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868" w:type="dxa"/>
            <w:vMerge w:val="restart"/>
            <w:shd w:val="clear" w:color="auto" w:fill="F2F2F2"/>
            <w:vAlign w:val="center"/>
          </w:tcPr>
          <w:p w14:paraId="00000187" w14:textId="77777777" w:rsidR="007606FE" w:rsidRDefault="00F23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Bobot Penilaian (%)</w:t>
            </w:r>
          </w:p>
        </w:tc>
      </w:tr>
      <w:tr w:rsidR="007606FE" w14:paraId="73239A01" w14:textId="77777777">
        <w:trPr>
          <w:trHeight w:val="540"/>
          <w:tblHeader/>
        </w:trPr>
        <w:tc>
          <w:tcPr>
            <w:tcW w:w="736" w:type="dxa"/>
            <w:vMerge/>
            <w:shd w:val="clear" w:color="auto" w:fill="F2F2F2"/>
            <w:vAlign w:val="center"/>
          </w:tcPr>
          <w:p w14:paraId="00000188" w14:textId="77777777" w:rsidR="007606FE" w:rsidRDefault="00760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  <w:tc>
          <w:tcPr>
            <w:tcW w:w="2943" w:type="dxa"/>
            <w:vMerge/>
            <w:shd w:val="clear" w:color="auto" w:fill="F2F2F2"/>
            <w:vAlign w:val="center"/>
          </w:tcPr>
          <w:p w14:paraId="00000189" w14:textId="77777777" w:rsidR="007606FE" w:rsidRDefault="00760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  <w:tc>
          <w:tcPr>
            <w:tcW w:w="2250" w:type="dxa"/>
            <w:shd w:val="clear" w:color="auto" w:fill="F2F2F2"/>
            <w:vAlign w:val="center"/>
          </w:tcPr>
          <w:p w14:paraId="0000018A" w14:textId="77777777" w:rsidR="007606FE" w:rsidRDefault="00F23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Indikator</w:t>
            </w:r>
          </w:p>
        </w:tc>
        <w:tc>
          <w:tcPr>
            <w:tcW w:w="2143" w:type="dxa"/>
            <w:shd w:val="clear" w:color="auto" w:fill="F2F2F2"/>
            <w:vAlign w:val="center"/>
          </w:tcPr>
          <w:p w14:paraId="0000018B" w14:textId="77777777" w:rsidR="007606FE" w:rsidRDefault="00F23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Kriteria &amp; Teknik</w:t>
            </w:r>
          </w:p>
        </w:tc>
        <w:tc>
          <w:tcPr>
            <w:tcW w:w="2135" w:type="dxa"/>
            <w:shd w:val="clear" w:color="auto" w:fill="F2F2F2"/>
            <w:vAlign w:val="center"/>
          </w:tcPr>
          <w:p w14:paraId="0000018C" w14:textId="77777777" w:rsidR="007606FE" w:rsidRDefault="00F23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Luring (Tatap Muka)</w:t>
            </w:r>
          </w:p>
        </w:tc>
        <w:tc>
          <w:tcPr>
            <w:tcW w:w="1980" w:type="dxa"/>
            <w:shd w:val="clear" w:color="auto" w:fill="F2F2F2"/>
            <w:vAlign w:val="center"/>
          </w:tcPr>
          <w:p w14:paraId="0000018D" w14:textId="77777777" w:rsidR="007606FE" w:rsidRDefault="00F23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Daring (Online)</w:t>
            </w:r>
          </w:p>
        </w:tc>
        <w:tc>
          <w:tcPr>
            <w:tcW w:w="1662" w:type="dxa"/>
            <w:vMerge/>
            <w:shd w:val="clear" w:color="auto" w:fill="F2F2F2"/>
            <w:vAlign w:val="center"/>
          </w:tcPr>
          <w:p w14:paraId="0000018E" w14:textId="77777777" w:rsidR="007606FE" w:rsidRDefault="00760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  <w:tc>
          <w:tcPr>
            <w:tcW w:w="868" w:type="dxa"/>
            <w:vMerge/>
            <w:shd w:val="clear" w:color="auto" w:fill="F2F2F2"/>
            <w:vAlign w:val="center"/>
          </w:tcPr>
          <w:p w14:paraId="0000018F" w14:textId="77777777" w:rsidR="007606FE" w:rsidRDefault="00760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</w:tr>
      <w:tr w:rsidR="007606FE" w14:paraId="37D81891" w14:textId="77777777">
        <w:trPr>
          <w:tblHeader/>
        </w:trPr>
        <w:tc>
          <w:tcPr>
            <w:tcW w:w="736" w:type="dxa"/>
            <w:shd w:val="clear" w:color="auto" w:fill="F2F2F2"/>
          </w:tcPr>
          <w:p w14:paraId="00000190" w14:textId="77777777" w:rsidR="007606FE" w:rsidRDefault="00F23027">
            <w:pPr>
              <w:spacing w:before="60" w:after="60" w:line="240" w:lineRule="auto"/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(1)</w:t>
            </w:r>
          </w:p>
        </w:tc>
        <w:tc>
          <w:tcPr>
            <w:tcW w:w="2943" w:type="dxa"/>
            <w:shd w:val="clear" w:color="auto" w:fill="F2F2F2"/>
          </w:tcPr>
          <w:p w14:paraId="00000191" w14:textId="77777777" w:rsidR="007606FE" w:rsidRDefault="00F23027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(2)</w:t>
            </w:r>
          </w:p>
        </w:tc>
        <w:tc>
          <w:tcPr>
            <w:tcW w:w="2250" w:type="dxa"/>
            <w:shd w:val="clear" w:color="auto" w:fill="F2F2F2"/>
          </w:tcPr>
          <w:p w14:paraId="00000192" w14:textId="77777777" w:rsidR="007606FE" w:rsidRDefault="00F23027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(3)</w:t>
            </w:r>
          </w:p>
        </w:tc>
        <w:tc>
          <w:tcPr>
            <w:tcW w:w="2143" w:type="dxa"/>
            <w:shd w:val="clear" w:color="auto" w:fill="F2F2F2"/>
          </w:tcPr>
          <w:p w14:paraId="00000193" w14:textId="77777777" w:rsidR="007606FE" w:rsidRDefault="00F23027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(4)</w:t>
            </w:r>
          </w:p>
        </w:tc>
        <w:tc>
          <w:tcPr>
            <w:tcW w:w="2135" w:type="dxa"/>
            <w:shd w:val="clear" w:color="auto" w:fill="F2F2F2"/>
          </w:tcPr>
          <w:p w14:paraId="00000194" w14:textId="77777777" w:rsidR="007606FE" w:rsidRDefault="00F23027">
            <w:pPr>
              <w:spacing w:before="60" w:after="60" w:line="240" w:lineRule="auto"/>
              <w:ind w:left="72"/>
              <w:jc w:val="center"/>
              <w:rPr>
                <w:b/>
              </w:rPr>
            </w:pPr>
            <w:r>
              <w:rPr>
                <w:b/>
              </w:rPr>
              <w:t>(5)</w:t>
            </w:r>
          </w:p>
        </w:tc>
        <w:tc>
          <w:tcPr>
            <w:tcW w:w="1980" w:type="dxa"/>
            <w:shd w:val="clear" w:color="auto" w:fill="F2F2F2"/>
          </w:tcPr>
          <w:p w14:paraId="00000195" w14:textId="77777777" w:rsidR="007606FE" w:rsidRDefault="00F23027">
            <w:pPr>
              <w:spacing w:before="60" w:after="60" w:line="240" w:lineRule="auto"/>
              <w:ind w:left="72"/>
              <w:jc w:val="center"/>
              <w:rPr>
                <w:b/>
              </w:rPr>
            </w:pPr>
            <w:r>
              <w:rPr>
                <w:b/>
              </w:rPr>
              <w:t>(6)</w:t>
            </w:r>
          </w:p>
        </w:tc>
        <w:tc>
          <w:tcPr>
            <w:tcW w:w="1662" w:type="dxa"/>
            <w:shd w:val="clear" w:color="auto" w:fill="F2F2F2"/>
          </w:tcPr>
          <w:p w14:paraId="00000196" w14:textId="77777777" w:rsidR="007606FE" w:rsidRDefault="00F23027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(7)</w:t>
            </w:r>
          </w:p>
        </w:tc>
        <w:tc>
          <w:tcPr>
            <w:tcW w:w="868" w:type="dxa"/>
            <w:shd w:val="clear" w:color="auto" w:fill="F2F2F2"/>
          </w:tcPr>
          <w:p w14:paraId="00000197" w14:textId="77777777" w:rsidR="007606FE" w:rsidRDefault="00F23027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(8)</w:t>
            </w:r>
          </w:p>
        </w:tc>
      </w:tr>
      <w:tr w:rsidR="007606FE" w14:paraId="7833446B" w14:textId="77777777">
        <w:trPr>
          <w:trHeight w:val="2596"/>
        </w:trPr>
        <w:tc>
          <w:tcPr>
            <w:tcW w:w="736" w:type="dxa"/>
            <w:shd w:val="clear" w:color="auto" w:fill="auto"/>
          </w:tcPr>
          <w:p w14:paraId="00000198" w14:textId="77777777" w:rsidR="007606FE" w:rsidRDefault="00F23027">
            <w:pPr>
              <w:spacing w:after="0" w:line="240" w:lineRule="auto"/>
              <w:ind w:left="-90" w:right="-108"/>
              <w:jc w:val="center"/>
            </w:pPr>
            <w:r>
              <w:t>1</w:t>
            </w:r>
          </w:p>
        </w:tc>
        <w:tc>
          <w:tcPr>
            <w:tcW w:w="2943" w:type="dxa"/>
            <w:shd w:val="clear" w:color="auto" w:fill="auto"/>
          </w:tcPr>
          <w:p w14:paraId="00000199" w14:textId="77777777" w:rsidR="007606FE" w:rsidRDefault="00F23027">
            <w:pPr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</w:rPr>
              <w:t>Mahasiswa mampu mendemonstrasikan Alice 3</w:t>
            </w:r>
            <w:r>
              <w:rPr>
                <w:rFonts w:ascii="Times New Roman" w:eastAsia="Times New Roman" w:hAnsi="Times New Roman" w:cs="Times New Roman"/>
                <w:color w:val="4472C4"/>
              </w:rPr>
              <w:t>. CP MK (S1-10), (K1,4,5,8,11,15), (P1,3,5,7,10,11).</w:t>
            </w:r>
          </w:p>
          <w:p w14:paraId="0000019A" w14:textId="77777777" w:rsidR="007606FE" w:rsidRDefault="007606F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</w:p>
          <w:p w14:paraId="0000019B" w14:textId="77777777" w:rsidR="007606FE" w:rsidRDefault="007606F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</w:p>
          <w:p w14:paraId="0000019C" w14:textId="77777777" w:rsidR="007606FE" w:rsidRDefault="007606F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</w:p>
          <w:p w14:paraId="0000019D" w14:textId="77777777" w:rsidR="007606FE" w:rsidRDefault="007606F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</w:p>
          <w:p w14:paraId="0000019E" w14:textId="77777777" w:rsidR="007606FE" w:rsidRDefault="007606F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</w:p>
          <w:p w14:paraId="0000019F" w14:textId="77777777" w:rsidR="007606FE" w:rsidRDefault="007606F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</w:p>
          <w:p w14:paraId="000001A0" w14:textId="77777777" w:rsidR="007606FE" w:rsidRDefault="007606F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</w:p>
          <w:p w14:paraId="000001A1" w14:textId="77777777" w:rsidR="007606FE" w:rsidRDefault="007606F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</w:p>
          <w:p w14:paraId="000001A2" w14:textId="77777777" w:rsidR="007606FE" w:rsidRDefault="007606F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</w:p>
          <w:p w14:paraId="000001A3" w14:textId="77777777" w:rsidR="007606FE" w:rsidRDefault="007606F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</w:p>
          <w:p w14:paraId="000001A4" w14:textId="77777777" w:rsidR="007606FE" w:rsidRDefault="007606F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</w:p>
          <w:p w14:paraId="000001A5" w14:textId="77777777" w:rsidR="007606FE" w:rsidRDefault="007606F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</w:p>
          <w:p w14:paraId="000001A6" w14:textId="77777777" w:rsidR="007606FE" w:rsidRDefault="007606F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</w:p>
          <w:p w14:paraId="000001A7" w14:textId="77777777" w:rsidR="007606FE" w:rsidRDefault="007606F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2250" w:type="dxa"/>
            <w:shd w:val="clear" w:color="auto" w:fill="auto"/>
          </w:tcPr>
          <w:p w14:paraId="000001A8" w14:textId="77777777" w:rsidR="007606FE" w:rsidRDefault="00F230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Mahasiswa memahami Oracle academy member hub</w:t>
            </w:r>
          </w:p>
          <w:p w14:paraId="000001A9" w14:textId="77777777" w:rsidR="007606FE" w:rsidRDefault="00F230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Mahasiswa memahami IDE pada Alice 3, menambah dan memposisikan object</w:t>
            </w:r>
          </w:p>
          <w:p w14:paraId="000001AA" w14:textId="77777777" w:rsidR="007606FE" w:rsidRDefault="00F230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Mahasiswa mampu menggunakan procedure dan argument</w:t>
            </w:r>
          </w:p>
          <w:p w14:paraId="000001AB" w14:textId="77777777" w:rsidR="007606FE" w:rsidRDefault="00F230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Mahasiswa mampu melakuk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an rotasi dan randomization</w:t>
            </w:r>
          </w:p>
          <w:p w14:paraId="000001AC" w14:textId="77777777" w:rsidR="007606FE" w:rsidRDefault="00F230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Mahasiswa mampu mendeklarasikan procedure, control statement dan functions</w:t>
            </w:r>
          </w:p>
          <w:p w14:paraId="000001AD" w14:textId="77777777" w:rsidR="007606FE" w:rsidRDefault="007606F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2143" w:type="dxa"/>
            <w:shd w:val="clear" w:color="auto" w:fill="auto"/>
          </w:tcPr>
          <w:p w14:paraId="000001AE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Kriteria :</w:t>
            </w:r>
          </w:p>
          <w:p w14:paraId="000001AF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Ketepatan dalam penguasaan konsep</w:t>
            </w:r>
          </w:p>
          <w:p w14:paraId="000001B0" w14:textId="77777777" w:rsidR="007606FE" w:rsidRDefault="007606FE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1B1" w14:textId="77777777" w:rsidR="007606FE" w:rsidRDefault="007606FE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1B2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Teknik :</w:t>
            </w:r>
          </w:p>
          <w:p w14:paraId="000001B3" w14:textId="77777777" w:rsidR="007606FE" w:rsidRDefault="00F230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Studi Kasus</w:t>
            </w:r>
          </w:p>
        </w:tc>
        <w:tc>
          <w:tcPr>
            <w:tcW w:w="2135" w:type="dxa"/>
            <w:shd w:val="clear" w:color="auto" w:fill="auto"/>
          </w:tcPr>
          <w:p w14:paraId="000001B4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Bentuk :</w:t>
            </w:r>
          </w:p>
          <w:p w14:paraId="000001B5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Tutorial aktivitas di kelas (4x50’)</w:t>
            </w:r>
          </w:p>
          <w:p w14:paraId="000001B6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1B7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Metode :</w:t>
            </w:r>
          </w:p>
          <w:p w14:paraId="000001B8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Cooperative learning</w:t>
            </w:r>
          </w:p>
          <w:p w14:paraId="000001B9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1BA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1BB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 :</w:t>
            </w:r>
          </w:p>
          <w:p w14:paraId="000001BC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Komputer</w:t>
            </w:r>
          </w:p>
          <w:p w14:paraId="000001BD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1BE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980" w:type="dxa"/>
            <w:shd w:val="clear" w:color="auto" w:fill="auto"/>
          </w:tcPr>
          <w:p w14:paraId="000001BF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Bentuk :</w:t>
            </w:r>
          </w:p>
          <w:p w14:paraId="000001C0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Tutorial aktivitas daring (4x50’)</w:t>
            </w:r>
          </w:p>
          <w:p w14:paraId="000001C1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1C2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Metode :</w:t>
            </w:r>
          </w:p>
          <w:p w14:paraId="000001C3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Cooperative learning</w:t>
            </w:r>
          </w:p>
          <w:p w14:paraId="000001C4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1C5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 :</w:t>
            </w:r>
          </w:p>
          <w:p w14:paraId="000001C6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https://academy.oracle.com/</w:t>
            </w:r>
          </w:p>
          <w:p w14:paraId="000001C7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gadget</w:t>
            </w:r>
          </w:p>
          <w:p w14:paraId="000001C8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internet</w:t>
            </w:r>
          </w:p>
          <w:p w14:paraId="000001C9" w14:textId="77777777" w:rsidR="007606FE" w:rsidRDefault="007606FE">
            <w:pPr>
              <w:spacing w:after="0" w:line="25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2" w:type="dxa"/>
            <w:shd w:val="clear" w:color="auto" w:fill="auto"/>
          </w:tcPr>
          <w:p w14:paraId="000001CA" w14:textId="77777777" w:rsidR="007606FE" w:rsidRDefault="00F230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Oracle Academy</w:t>
            </w:r>
          </w:p>
          <w:p w14:paraId="000001CB" w14:textId="77777777" w:rsidR="007606FE" w:rsidRDefault="00F230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JF</w:t>
            </w:r>
          </w:p>
          <w:p w14:paraId="000001CC" w14:textId="77777777" w:rsidR="007606FE" w:rsidRDefault="00F230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CC"/>
              </w:rPr>
            </w:pPr>
            <w:r>
              <w:rPr>
                <w:rFonts w:ascii="Times New Roman" w:eastAsia="Times New Roman" w:hAnsi="Times New Roman" w:cs="Times New Roman"/>
              </w:rPr>
              <w:t>Alice 3</w:t>
            </w:r>
          </w:p>
        </w:tc>
        <w:tc>
          <w:tcPr>
            <w:tcW w:w="868" w:type="dxa"/>
            <w:shd w:val="clear" w:color="auto" w:fill="auto"/>
          </w:tcPr>
          <w:p w14:paraId="000001CD" w14:textId="77777777" w:rsidR="007606FE" w:rsidRDefault="00F2302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10%</w:t>
            </w:r>
          </w:p>
        </w:tc>
      </w:tr>
      <w:tr w:rsidR="007606FE" w14:paraId="61D4C397" w14:textId="77777777">
        <w:tc>
          <w:tcPr>
            <w:tcW w:w="736" w:type="dxa"/>
            <w:shd w:val="clear" w:color="auto" w:fill="auto"/>
          </w:tcPr>
          <w:p w14:paraId="000001CE" w14:textId="77777777" w:rsidR="007606FE" w:rsidRDefault="00F23027">
            <w:pPr>
              <w:spacing w:after="0" w:line="240" w:lineRule="auto"/>
              <w:ind w:left="-90" w:right="-108"/>
              <w:jc w:val="center"/>
            </w:pPr>
            <w:r>
              <w:t xml:space="preserve"> 2</w:t>
            </w:r>
          </w:p>
        </w:tc>
        <w:tc>
          <w:tcPr>
            <w:tcW w:w="2943" w:type="dxa"/>
            <w:shd w:val="clear" w:color="auto" w:fill="auto"/>
          </w:tcPr>
          <w:p w14:paraId="000001CF" w14:textId="77777777" w:rsidR="007606FE" w:rsidRDefault="00F230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Mahasiswa mampu mendemonstrasikan Alice 3. </w:t>
            </w: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CP MK (S1-10), (K1,4,5,8,11,15), (P1,3,5,7,10,11). </w:t>
            </w:r>
          </w:p>
        </w:tc>
        <w:tc>
          <w:tcPr>
            <w:tcW w:w="2250" w:type="dxa"/>
            <w:shd w:val="clear" w:color="auto" w:fill="auto"/>
          </w:tcPr>
          <w:p w14:paraId="000001D0" w14:textId="77777777" w:rsidR="007606FE" w:rsidRDefault="00F23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Mahasiswa mampu mengunakan IF dan While</w:t>
            </w:r>
          </w:p>
          <w:p w14:paraId="000001D1" w14:textId="77777777" w:rsidR="007606FE" w:rsidRDefault="00F23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Mahasiswa mampu menggunakan expressions, variables dan keyboard control</w:t>
            </w:r>
          </w:p>
          <w:p w14:paraId="000001D2" w14:textId="77777777" w:rsidR="007606FE" w:rsidRDefault="00F23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Mahasiswa mampu membuat animasi</w:t>
            </w:r>
          </w:p>
          <w:p w14:paraId="000001D3" w14:textId="77777777" w:rsidR="007606FE" w:rsidRDefault="00760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3" w:type="dxa"/>
            <w:shd w:val="clear" w:color="auto" w:fill="auto"/>
          </w:tcPr>
          <w:p w14:paraId="000001D4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Kriteria :</w:t>
            </w:r>
          </w:p>
          <w:p w14:paraId="000001D5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Ketepatan dalam penguasaan konsep</w:t>
            </w:r>
          </w:p>
          <w:p w14:paraId="000001D6" w14:textId="77777777" w:rsidR="007606FE" w:rsidRDefault="007606FE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1D7" w14:textId="77777777" w:rsidR="007606FE" w:rsidRDefault="007606FE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1D8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Teknik :</w:t>
            </w:r>
          </w:p>
          <w:p w14:paraId="000001D9" w14:textId="77777777" w:rsidR="007606FE" w:rsidRDefault="00F230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Studi Kasus</w:t>
            </w:r>
          </w:p>
        </w:tc>
        <w:tc>
          <w:tcPr>
            <w:tcW w:w="2135" w:type="dxa"/>
            <w:shd w:val="clear" w:color="auto" w:fill="auto"/>
          </w:tcPr>
          <w:p w14:paraId="000001DA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Bentuk :</w:t>
            </w:r>
          </w:p>
          <w:p w14:paraId="000001DB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Tutorial aktivitas di kelas (4x50’)</w:t>
            </w:r>
          </w:p>
          <w:p w14:paraId="000001DC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1DD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Metode :</w:t>
            </w:r>
          </w:p>
          <w:p w14:paraId="000001DE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Cooperative learning</w:t>
            </w:r>
          </w:p>
          <w:p w14:paraId="000001DF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1E0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1E1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Media :</w:t>
            </w:r>
          </w:p>
          <w:p w14:paraId="000001E2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Komputer</w:t>
            </w:r>
          </w:p>
          <w:p w14:paraId="000001E3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1E4" w14:textId="77777777" w:rsidR="007606FE" w:rsidRDefault="007606FE">
            <w:pPr>
              <w:spacing w:after="0" w:line="252" w:lineRule="auto"/>
              <w:rPr>
                <w:rFonts w:ascii="Times New Roman" w:eastAsia="Times New Roman" w:hAnsi="Times New Roman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000001E5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Bentuk :</w:t>
            </w:r>
          </w:p>
          <w:p w14:paraId="000001E6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Tutorial aktivitas daring (4x50’)</w:t>
            </w:r>
          </w:p>
          <w:p w14:paraId="000001E7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1E8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Metode :</w:t>
            </w:r>
          </w:p>
          <w:p w14:paraId="000001E9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Cooperative learning</w:t>
            </w:r>
          </w:p>
          <w:p w14:paraId="000001EA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1EB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Media :</w:t>
            </w:r>
          </w:p>
          <w:p w14:paraId="000001EC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https://academy.oracle.com/</w:t>
            </w:r>
          </w:p>
          <w:p w14:paraId="000001ED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gadget</w:t>
            </w:r>
          </w:p>
          <w:p w14:paraId="000001EE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internet</w:t>
            </w:r>
          </w:p>
          <w:p w14:paraId="000001EF" w14:textId="77777777" w:rsidR="007606FE" w:rsidRDefault="007606FE">
            <w:pPr>
              <w:spacing w:after="0" w:line="25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2" w:type="dxa"/>
            <w:shd w:val="clear" w:color="auto" w:fill="auto"/>
          </w:tcPr>
          <w:p w14:paraId="000001F0" w14:textId="77777777" w:rsidR="007606FE" w:rsidRDefault="00F2302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Oracle Academy</w:t>
            </w:r>
          </w:p>
          <w:p w14:paraId="000001F1" w14:textId="77777777" w:rsidR="007606FE" w:rsidRDefault="00F2302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JF</w:t>
            </w:r>
          </w:p>
          <w:p w14:paraId="000001F2" w14:textId="77777777" w:rsidR="007606FE" w:rsidRDefault="00F2302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Alice 3</w:t>
            </w:r>
          </w:p>
        </w:tc>
        <w:tc>
          <w:tcPr>
            <w:tcW w:w="868" w:type="dxa"/>
            <w:shd w:val="clear" w:color="auto" w:fill="auto"/>
          </w:tcPr>
          <w:p w14:paraId="000001F3" w14:textId="77777777" w:rsidR="007606FE" w:rsidRDefault="00F2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10%</w:t>
            </w:r>
          </w:p>
        </w:tc>
      </w:tr>
      <w:tr w:rsidR="007606FE" w14:paraId="3A606879" w14:textId="77777777">
        <w:tc>
          <w:tcPr>
            <w:tcW w:w="736" w:type="dxa"/>
            <w:shd w:val="clear" w:color="auto" w:fill="auto"/>
          </w:tcPr>
          <w:p w14:paraId="000001F4" w14:textId="77777777" w:rsidR="007606FE" w:rsidRDefault="00F23027">
            <w:pPr>
              <w:spacing w:after="0" w:line="240" w:lineRule="auto"/>
              <w:ind w:left="-90" w:right="-108"/>
              <w:jc w:val="center"/>
            </w:pPr>
            <w:r>
              <w:t>3</w:t>
            </w:r>
          </w:p>
        </w:tc>
        <w:tc>
          <w:tcPr>
            <w:tcW w:w="2943" w:type="dxa"/>
            <w:shd w:val="clear" w:color="auto" w:fill="auto"/>
          </w:tcPr>
          <w:p w14:paraId="000001F5" w14:textId="77777777" w:rsidR="007606FE" w:rsidRDefault="00F230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Mahasiswa mampu mendemonstrasikan Alice 3. </w:t>
            </w:r>
            <w:r>
              <w:rPr>
                <w:rFonts w:ascii="Times New Roman" w:eastAsia="Times New Roman" w:hAnsi="Times New Roman" w:cs="Times New Roman"/>
                <w:color w:val="4472C4"/>
              </w:rPr>
              <w:t>CP MK (S1-10), (K1,4,5,8,11,15), (P1,3,5,7,10,11).</w:t>
            </w:r>
          </w:p>
        </w:tc>
        <w:tc>
          <w:tcPr>
            <w:tcW w:w="2250" w:type="dxa"/>
            <w:shd w:val="clear" w:color="auto" w:fill="auto"/>
          </w:tcPr>
          <w:p w14:paraId="000001F6" w14:textId="77777777" w:rsidR="007606FE" w:rsidRDefault="00F23027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Mahasiswa mampu membaca konversi Alice 3 ke Java berupa variabel, tipe data, method dan class</w:t>
            </w:r>
          </w:p>
        </w:tc>
        <w:tc>
          <w:tcPr>
            <w:tcW w:w="2143" w:type="dxa"/>
            <w:shd w:val="clear" w:color="auto" w:fill="auto"/>
          </w:tcPr>
          <w:p w14:paraId="000001F7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Kriteria :</w:t>
            </w:r>
          </w:p>
          <w:p w14:paraId="000001F8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Ketepatan dalam penguasaan konsep</w:t>
            </w:r>
          </w:p>
          <w:p w14:paraId="000001F9" w14:textId="77777777" w:rsidR="007606FE" w:rsidRDefault="007606FE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1FA" w14:textId="77777777" w:rsidR="007606FE" w:rsidRDefault="007606FE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1FB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Teknik :</w:t>
            </w:r>
          </w:p>
          <w:p w14:paraId="000001FC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Studi Kasus</w:t>
            </w:r>
          </w:p>
        </w:tc>
        <w:tc>
          <w:tcPr>
            <w:tcW w:w="2135" w:type="dxa"/>
            <w:shd w:val="clear" w:color="auto" w:fill="auto"/>
          </w:tcPr>
          <w:p w14:paraId="000001FD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Bentuk :</w:t>
            </w:r>
          </w:p>
          <w:p w14:paraId="000001FE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Tutorial aktivitas di kelas </w:t>
            </w:r>
          </w:p>
          <w:p w14:paraId="000001FF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Presentasi (2 x 50’) </w:t>
            </w:r>
          </w:p>
          <w:p w14:paraId="00000200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Diskusi       (2 x 60’)</w:t>
            </w:r>
          </w:p>
          <w:p w14:paraId="00000201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Rangkuman dan simpulan (1 x 30’)</w:t>
            </w:r>
          </w:p>
          <w:p w14:paraId="00000202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203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Metode :</w:t>
            </w:r>
          </w:p>
          <w:p w14:paraId="00000204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Cooperative learning</w:t>
            </w:r>
          </w:p>
          <w:p w14:paraId="00000205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206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 :</w:t>
            </w:r>
          </w:p>
          <w:p w14:paraId="00000207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Komputer</w:t>
            </w:r>
          </w:p>
          <w:p w14:paraId="00000208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209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shd w:val="clear" w:color="auto" w:fill="auto"/>
          </w:tcPr>
          <w:p w14:paraId="0000020A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Bentuk :</w:t>
            </w:r>
          </w:p>
          <w:p w14:paraId="0000020B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Tutorial aktivitas daring (5x50’)</w:t>
            </w:r>
          </w:p>
          <w:p w14:paraId="0000020C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20D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Metode :</w:t>
            </w:r>
          </w:p>
          <w:p w14:paraId="0000020E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Cooperative learnin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g</w:t>
            </w:r>
          </w:p>
          <w:p w14:paraId="0000020F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210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 :</w:t>
            </w:r>
          </w:p>
          <w:p w14:paraId="00000211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https://academy.oracle.com/</w:t>
            </w:r>
          </w:p>
          <w:p w14:paraId="00000212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gadget</w:t>
            </w:r>
          </w:p>
          <w:p w14:paraId="00000213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internet</w:t>
            </w:r>
          </w:p>
          <w:p w14:paraId="00000214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2" w:type="dxa"/>
            <w:shd w:val="clear" w:color="auto" w:fill="auto"/>
          </w:tcPr>
          <w:p w14:paraId="00000215" w14:textId="77777777" w:rsidR="007606FE" w:rsidRDefault="00F230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Oracle Academy</w:t>
            </w:r>
          </w:p>
          <w:p w14:paraId="00000216" w14:textId="77777777" w:rsidR="007606FE" w:rsidRDefault="00F230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JF</w:t>
            </w:r>
          </w:p>
          <w:p w14:paraId="00000217" w14:textId="77777777" w:rsidR="007606FE" w:rsidRDefault="00F230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Alice 3</w:t>
            </w:r>
          </w:p>
        </w:tc>
        <w:tc>
          <w:tcPr>
            <w:tcW w:w="868" w:type="dxa"/>
            <w:shd w:val="clear" w:color="auto" w:fill="auto"/>
          </w:tcPr>
          <w:p w14:paraId="00000218" w14:textId="77777777" w:rsidR="007606FE" w:rsidRDefault="00F2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5%</w:t>
            </w:r>
          </w:p>
        </w:tc>
      </w:tr>
      <w:tr w:rsidR="007606FE" w14:paraId="1F94C406" w14:textId="77777777">
        <w:tc>
          <w:tcPr>
            <w:tcW w:w="736" w:type="dxa"/>
            <w:shd w:val="clear" w:color="auto" w:fill="auto"/>
          </w:tcPr>
          <w:p w14:paraId="00000219" w14:textId="77777777" w:rsidR="007606FE" w:rsidRDefault="00F23027">
            <w:pPr>
              <w:spacing w:after="0" w:line="240" w:lineRule="auto"/>
              <w:ind w:left="-90" w:right="-108"/>
              <w:jc w:val="center"/>
            </w:pPr>
            <w:r>
              <w:t>4</w:t>
            </w:r>
          </w:p>
        </w:tc>
        <w:tc>
          <w:tcPr>
            <w:tcW w:w="2943" w:type="dxa"/>
            <w:shd w:val="clear" w:color="auto" w:fill="auto"/>
          </w:tcPr>
          <w:p w14:paraId="0000021A" w14:textId="77777777" w:rsidR="007606FE" w:rsidRDefault="00F230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>Mahasiswa mampu mendemonstrasikan Greenfoot.</w:t>
            </w: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CP MK (S1-10), (K1,4,5,8,11,15), (P1,3,5,7,10,11).</w:t>
            </w:r>
          </w:p>
        </w:tc>
        <w:tc>
          <w:tcPr>
            <w:tcW w:w="2250" w:type="dxa"/>
            <w:shd w:val="clear" w:color="auto" w:fill="auto"/>
          </w:tcPr>
          <w:p w14:paraId="0000021B" w14:textId="77777777" w:rsidR="007606FE" w:rsidRDefault="00F23027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Mahasiswa mampu menjelaskan IDE Greenfoot</w:t>
            </w:r>
          </w:p>
          <w:p w14:paraId="0000021C" w14:textId="77777777" w:rsidR="007606FE" w:rsidRDefault="00F23027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Mahasiswa mampu menjelaskan method, variable dan parameter</w:t>
            </w:r>
          </w:p>
          <w:p w14:paraId="0000021D" w14:textId="77777777" w:rsidR="007606FE" w:rsidRDefault="00F23027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Mahasiswa mampu melakukan dokumentasi kode program</w:t>
            </w:r>
          </w:p>
        </w:tc>
        <w:tc>
          <w:tcPr>
            <w:tcW w:w="2143" w:type="dxa"/>
            <w:shd w:val="clear" w:color="auto" w:fill="auto"/>
          </w:tcPr>
          <w:p w14:paraId="0000021E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Kriteria :</w:t>
            </w:r>
          </w:p>
          <w:p w14:paraId="0000021F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Ketepatan dalam penguasaan konsep</w:t>
            </w:r>
          </w:p>
          <w:p w14:paraId="00000220" w14:textId="77777777" w:rsidR="007606FE" w:rsidRDefault="007606FE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221" w14:textId="77777777" w:rsidR="007606FE" w:rsidRDefault="007606FE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222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Teknik :</w:t>
            </w:r>
          </w:p>
          <w:p w14:paraId="00000223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Studi Kasus</w:t>
            </w:r>
          </w:p>
        </w:tc>
        <w:tc>
          <w:tcPr>
            <w:tcW w:w="2135" w:type="dxa"/>
            <w:shd w:val="clear" w:color="auto" w:fill="auto"/>
          </w:tcPr>
          <w:p w14:paraId="00000224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Bentuk :</w:t>
            </w:r>
          </w:p>
          <w:p w14:paraId="00000225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Tutorial aktivitas di k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elas </w:t>
            </w:r>
          </w:p>
          <w:p w14:paraId="00000226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Presentasi (2 x 50’) </w:t>
            </w:r>
          </w:p>
          <w:p w14:paraId="00000227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Diskusi       (2 x 60’)</w:t>
            </w:r>
          </w:p>
          <w:p w14:paraId="00000228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Rangkuman dan simpulan (1 x 30’)</w:t>
            </w:r>
          </w:p>
          <w:p w14:paraId="00000229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22A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Metode :</w:t>
            </w:r>
          </w:p>
          <w:p w14:paraId="0000022B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Cooperative learning</w:t>
            </w:r>
          </w:p>
          <w:p w14:paraId="0000022C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22D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 :</w:t>
            </w:r>
          </w:p>
          <w:p w14:paraId="0000022E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Komputer</w:t>
            </w:r>
          </w:p>
          <w:p w14:paraId="0000022F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230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shd w:val="clear" w:color="auto" w:fill="auto"/>
          </w:tcPr>
          <w:p w14:paraId="00000231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Bentuk :</w:t>
            </w:r>
          </w:p>
          <w:p w14:paraId="00000232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Tutorial aktivitas daring (5x50’)</w:t>
            </w:r>
          </w:p>
          <w:p w14:paraId="00000233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234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Metode :</w:t>
            </w:r>
          </w:p>
          <w:p w14:paraId="00000235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Cooperative learning</w:t>
            </w:r>
          </w:p>
          <w:p w14:paraId="00000236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237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 :</w:t>
            </w:r>
          </w:p>
          <w:p w14:paraId="00000238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https://academy.oracle.com/</w:t>
            </w:r>
          </w:p>
          <w:p w14:paraId="00000239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gadget</w:t>
            </w:r>
          </w:p>
          <w:p w14:paraId="0000023A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internet</w:t>
            </w:r>
          </w:p>
          <w:p w14:paraId="0000023B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2" w:type="dxa"/>
            <w:shd w:val="clear" w:color="auto" w:fill="auto"/>
          </w:tcPr>
          <w:p w14:paraId="0000023C" w14:textId="77777777" w:rsidR="007606FE" w:rsidRDefault="00F23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10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Oracle Academy</w:t>
            </w:r>
          </w:p>
          <w:p w14:paraId="0000023D" w14:textId="77777777" w:rsidR="007606FE" w:rsidRDefault="00F23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10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JF</w:t>
            </w:r>
          </w:p>
          <w:p w14:paraId="0000023E" w14:textId="77777777" w:rsidR="007606FE" w:rsidRDefault="00F23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10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Greenfoot</w:t>
            </w:r>
          </w:p>
        </w:tc>
        <w:tc>
          <w:tcPr>
            <w:tcW w:w="868" w:type="dxa"/>
            <w:shd w:val="clear" w:color="auto" w:fill="auto"/>
          </w:tcPr>
          <w:p w14:paraId="0000023F" w14:textId="77777777" w:rsidR="007606FE" w:rsidRDefault="00F2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10%</w:t>
            </w:r>
          </w:p>
        </w:tc>
      </w:tr>
      <w:tr w:rsidR="007606FE" w14:paraId="2930DA65" w14:textId="77777777">
        <w:tc>
          <w:tcPr>
            <w:tcW w:w="736" w:type="dxa"/>
            <w:shd w:val="clear" w:color="auto" w:fill="auto"/>
          </w:tcPr>
          <w:p w14:paraId="00000240" w14:textId="77777777" w:rsidR="007606FE" w:rsidRDefault="00F23027">
            <w:pPr>
              <w:spacing w:after="0" w:line="240" w:lineRule="auto"/>
              <w:ind w:left="-90" w:right="-108"/>
              <w:jc w:val="center"/>
            </w:pPr>
            <w:r>
              <w:t>5</w:t>
            </w:r>
          </w:p>
        </w:tc>
        <w:tc>
          <w:tcPr>
            <w:tcW w:w="2943" w:type="dxa"/>
            <w:shd w:val="clear" w:color="auto" w:fill="auto"/>
          </w:tcPr>
          <w:p w14:paraId="00000241" w14:textId="77777777" w:rsidR="007606FE" w:rsidRDefault="00F230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Mahasiswa mampu mendemonstrasikan Greenfoot. </w:t>
            </w:r>
            <w:r>
              <w:rPr>
                <w:rFonts w:ascii="Times New Roman" w:eastAsia="Times New Roman" w:hAnsi="Times New Roman" w:cs="Times New Roman"/>
                <w:color w:val="4472C4"/>
              </w:rPr>
              <w:t>CP MK (S1-10), (K1,4,5,8,11,15), (P1,3,5,7,10,11).</w:t>
            </w:r>
          </w:p>
        </w:tc>
        <w:tc>
          <w:tcPr>
            <w:tcW w:w="2250" w:type="dxa"/>
            <w:shd w:val="clear" w:color="auto" w:fill="auto"/>
          </w:tcPr>
          <w:p w14:paraId="00000242" w14:textId="77777777" w:rsidR="007606FE" w:rsidRDefault="00F23027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Mahasiswa mampu mendemonstrasikan program dan testing</w:t>
            </w:r>
          </w:p>
          <w:p w14:paraId="00000243" w14:textId="77777777" w:rsidR="007606FE" w:rsidRDefault="007606FE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43" w:type="dxa"/>
            <w:shd w:val="clear" w:color="auto" w:fill="auto"/>
          </w:tcPr>
          <w:p w14:paraId="00000244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Kriteria :</w:t>
            </w:r>
          </w:p>
          <w:p w14:paraId="00000245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Ketepatan dalam penguasaan konsep</w:t>
            </w:r>
          </w:p>
          <w:p w14:paraId="00000246" w14:textId="77777777" w:rsidR="007606FE" w:rsidRDefault="007606FE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247" w14:textId="77777777" w:rsidR="007606FE" w:rsidRDefault="007606FE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248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Teknik :</w:t>
            </w:r>
          </w:p>
          <w:p w14:paraId="00000249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Studi Kasus</w:t>
            </w:r>
          </w:p>
        </w:tc>
        <w:tc>
          <w:tcPr>
            <w:tcW w:w="2135" w:type="dxa"/>
            <w:shd w:val="clear" w:color="auto" w:fill="auto"/>
          </w:tcPr>
          <w:p w14:paraId="0000024A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Bentuk :</w:t>
            </w:r>
          </w:p>
          <w:p w14:paraId="0000024B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Tutorial aktivitas di kelas </w:t>
            </w:r>
          </w:p>
          <w:p w14:paraId="0000024C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Presentasi (2 x 50’) </w:t>
            </w:r>
          </w:p>
          <w:p w14:paraId="0000024D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Diskusi       (2 x 60’)</w:t>
            </w:r>
          </w:p>
          <w:p w14:paraId="0000024E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Rangkuman dan simpulan (1 x 30’)</w:t>
            </w:r>
          </w:p>
          <w:p w14:paraId="0000024F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250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Metode :</w:t>
            </w:r>
          </w:p>
          <w:p w14:paraId="00000251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Cooperative learning</w:t>
            </w:r>
          </w:p>
          <w:p w14:paraId="00000252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253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 :</w:t>
            </w:r>
          </w:p>
          <w:p w14:paraId="00000254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Komputer</w:t>
            </w:r>
          </w:p>
          <w:p w14:paraId="00000255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256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shd w:val="clear" w:color="auto" w:fill="auto"/>
          </w:tcPr>
          <w:p w14:paraId="00000257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Bentuk :</w:t>
            </w:r>
          </w:p>
          <w:p w14:paraId="00000258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Tutorial aktivitas daring </w:t>
            </w:r>
          </w:p>
          <w:p w14:paraId="00000259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Presentasi (2 x 40’) </w:t>
            </w:r>
          </w:p>
          <w:p w14:paraId="0000025A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Diskusi       (2 x 40’)</w:t>
            </w:r>
          </w:p>
          <w:p w14:paraId="0000025B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Rangkuman dan simpulan (1 x 30’)</w:t>
            </w:r>
          </w:p>
          <w:p w14:paraId="0000025C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Belajar mandiri        (1 x 50’)</w:t>
            </w:r>
          </w:p>
          <w:p w14:paraId="0000025D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25E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Metode :</w:t>
            </w:r>
          </w:p>
          <w:p w14:paraId="0000025F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Cooperative learning</w:t>
            </w:r>
          </w:p>
          <w:p w14:paraId="00000260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 :</w:t>
            </w:r>
          </w:p>
          <w:p w14:paraId="00000261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https://academy.oracle.com/</w:t>
            </w:r>
          </w:p>
          <w:p w14:paraId="00000262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gadget</w:t>
            </w:r>
          </w:p>
          <w:p w14:paraId="00000263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internet</w:t>
            </w:r>
          </w:p>
        </w:tc>
        <w:tc>
          <w:tcPr>
            <w:tcW w:w="1662" w:type="dxa"/>
            <w:shd w:val="clear" w:color="auto" w:fill="auto"/>
          </w:tcPr>
          <w:p w14:paraId="00000264" w14:textId="77777777" w:rsidR="007606FE" w:rsidRDefault="00F2302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Oracle Academy</w:t>
            </w:r>
          </w:p>
          <w:p w14:paraId="00000265" w14:textId="77777777" w:rsidR="007606FE" w:rsidRDefault="00F23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JF</w:t>
            </w:r>
          </w:p>
          <w:p w14:paraId="00000266" w14:textId="77777777" w:rsidR="007606FE" w:rsidRDefault="00F23027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Greenfoot</w:t>
            </w:r>
          </w:p>
        </w:tc>
        <w:tc>
          <w:tcPr>
            <w:tcW w:w="868" w:type="dxa"/>
            <w:shd w:val="clear" w:color="auto" w:fill="auto"/>
          </w:tcPr>
          <w:p w14:paraId="00000267" w14:textId="77777777" w:rsidR="007606FE" w:rsidRDefault="00F2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5%</w:t>
            </w:r>
          </w:p>
        </w:tc>
      </w:tr>
      <w:tr w:rsidR="007606FE" w14:paraId="523721B8" w14:textId="77777777">
        <w:tc>
          <w:tcPr>
            <w:tcW w:w="736" w:type="dxa"/>
            <w:shd w:val="clear" w:color="auto" w:fill="auto"/>
          </w:tcPr>
          <w:p w14:paraId="00000268" w14:textId="77777777" w:rsidR="007606FE" w:rsidRDefault="00F23027">
            <w:pPr>
              <w:spacing w:after="0" w:line="240" w:lineRule="auto"/>
              <w:ind w:left="-90" w:right="-108"/>
              <w:jc w:val="center"/>
            </w:pPr>
            <w:r>
              <w:t>6</w:t>
            </w:r>
          </w:p>
        </w:tc>
        <w:tc>
          <w:tcPr>
            <w:tcW w:w="2943" w:type="dxa"/>
            <w:shd w:val="clear" w:color="auto" w:fill="auto"/>
          </w:tcPr>
          <w:p w14:paraId="00000269" w14:textId="77777777" w:rsidR="007606FE" w:rsidRDefault="00F230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>Mahasiswa mampu mendemonstrasikan Greenfoot</w:t>
            </w:r>
            <w:r>
              <w:rPr>
                <w:rFonts w:ascii="Times New Roman" w:eastAsia="Times New Roman" w:hAnsi="Times New Roman" w:cs="Times New Roman"/>
                <w:color w:val="4472C4"/>
              </w:rPr>
              <w:t>. CP MK (S1-10), (K1,4,5,8,11,15), (P1,3,5,7,10,11).</w:t>
            </w:r>
          </w:p>
        </w:tc>
        <w:tc>
          <w:tcPr>
            <w:tcW w:w="2250" w:type="dxa"/>
            <w:shd w:val="clear" w:color="auto" w:fill="auto"/>
          </w:tcPr>
          <w:p w14:paraId="0000026A" w14:textId="77777777" w:rsidR="007606FE" w:rsidRDefault="00F2302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Mahasiswa mampu melakukan randomization</w:t>
            </w:r>
          </w:p>
          <w:p w14:paraId="0000026B" w14:textId="77777777" w:rsidR="007606FE" w:rsidRDefault="00F2302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Mahasiswa mampu memahami dot notation dan constructor</w:t>
            </w:r>
          </w:p>
          <w:p w14:paraId="0000026C" w14:textId="77777777" w:rsidR="007606FE" w:rsidRDefault="00F2302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Mahasiswa mampu mendefinisikan method</w:t>
            </w:r>
          </w:p>
          <w:p w14:paraId="0000026D" w14:textId="77777777" w:rsidR="007606FE" w:rsidRDefault="00F23027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Mahasiswa mampu menghubungkan suara dan input keybord</w:t>
            </w:r>
          </w:p>
        </w:tc>
        <w:tc>
          <w:tcPr>
            <w:tcW w:w="2143" w:type="dxa"/>
            <w:shd w:val="clear" w:color="auto" w:fill="auto"/>
          </w:tcPr>
          <w:p w14:paraId="0000026E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Kriteria :</w:t>
            </w:r>
          </w:p>
          <w:p w14:paraId="0000026F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Ketepatan dalam penguasaan konsep</w:t>
            </w:r>
          </w:p>
          <w:p w14:paraId="00000270" w14:textId="77777777" w:rsidR="007606FE" w:rsidRDefault="007606FE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271" w14:textId="77777777" w:rsidR="007606FE" w:rsidRDefault="007606FE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272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Teknik :</w:t>
            </w:r>
          </w:p>
          <w:p w14:paraId="00000273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Studi Kasus</w:t>
            </w:r>
          </w:p>
        </w:tc>
        <w:tc>
          <w:tcPr>
            <w:tcW w:w="2135" w:type="dxa"/>
            <w:shd w:val="clear" w:color="auto" w:fill="auto"/>
          </w:tcPr>
          <w:p w14:paraId="00000274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Bentuk :</w:t>
            </w:r>
          </w:p>
          <w:p w14:paraId="00000275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Tutorial aktivitas di kelas </w:t>
            </w:r>
          </w:p>
          <w:p w14:paraId="00000276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Presentasi (2 x 50’) </w:t>
            </w:r>
          </w:p>
          <w:p w14:paraId="00000277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Diskusi       (2 x 60’)</w:t>
            </w:r>
          </w:p>
          <w:p w14:paraId="00000278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Rangkuman dan simpulan (1 x 30’)</w:t>
            </w:r>
          </w:p>
          <w:p w14:paraId="00000279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27A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Metode :</w:t>
            </w:r>
          </w:p>
          <w:p w14:paraId="0000027B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Cooperative learning</w:t>
            </w:r>
          </w:p>
          <w:p w14:paraId="0000027C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27D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 :</w:t>
            </w:r>
          </w:p>
          <w:p w14:paraId="0000027E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Komputer</w:t>
            </w:r>
          </w:p>
          <w:p w14:paraId="0000027F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280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shd w:val="clear" w:color="auto" w:fill="auto"/>
          </w:tcPr>
          <w:p w14:paraId="00000281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Bentuk :</w:t>
            </w:r>
          </w:p>
          <w:p w14:paraId="00000282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Tutorial aktivitas daring </w:t>
            </w:r>
          </w:p>
          <w:p w14:paraId="00000283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Presentasi (2 x 40’) </w:t>
            </w:r>
          </w:p>
          <w:p w14:paraId="00000284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Diskusi       (2 x 40’)</w:t>
            </w:r>
          </w:p>
          <w:p w14:paraId="00000285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Rangkuman dan simpulan (1 x 30’)</w:t>
            </w:r>
          </w:p>
          <w:p w14:paraId="00000286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Belajar mandiri        (1 x 50’)</w:t>
            </w:r>
          </w:p>
          <w:p w14:paraId="00000287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288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Metode :</w:t>
            </w:r>
          </w:p>
          <w:p w14:paraId="00000289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Cooperative learning</w:t>
            </w:r>
          </w:p>
          <w:p w14:paraId="0000028A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 :</w:t>
            </w:r>
          </w:p>
          <w:p w14:paraId="0000028B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https://academy.oracle.com/</w:t>
            </w:r>
          </w:p>
          <w:p w14:paraId="0000028C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gadget</w:t>
            </w:r>
          </w:p>
          <w:p w14:paraId="0000028D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internet</w:t>
            </w:r>
          </w:p>
        </w:tc>
        <w:tc>
          <w:tcPr>
            <w:tcW w:w="1662" w:type="dxa"/>
            <w:shd w:val="clear" w:color="auto" w:fill="auto"/>
          </w:tcPr>
          <w:p w14:paraId="0000028E" w14:textId="77777777" w:rsidR="007606FE" w:rsidRDefault="00F230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Oracle Academy</w:t>
            </w:r>
          </w:p>
          <w:p w14:paraId="0000028F" w14:textId="77777777" w:rsidR="007606FE" w:rsidRDefault="00F23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JF</w:t>
            </w:r>
          </w:p>
          <w:p w14:paraId="00000290" w14:textId="77777777" w:rsidR="007606FE" w:rsidRDefault="00F230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Greenfoot</w:t>
            </w:r>
          </w:p>
        </w:tc>
        <w:tc>
          <w:tcPr>
            <w:tcW w:w="868" w:type="dxa"/>
            <w:shd w:val="clear" w:color="auto" w:fill="auto"/>
          </w:tcPr>
          <w:p w14:paraId="00000291" w14:textId="77777777" w:rsidR="007606FE" w:rsidRDefault="00F2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5 %</w:t>
            </w:r>
          </w:p>
        </w:tc>
      </w:tr>
      <w:tr w:rsidR="007606FE" w14:paraId="28155F32" w14:textId="77777777">
        <w:tc>
          <w:tcPr>
            <w:tcW w:w="736" w:type="dxa"/>
            <w:shd w:val="clear" w:color="auto" w:fill="auto"/>
          </w:tcPr>
          <w:p w14:paraId="00000292" w14:textId="77777777" w:rsidR="007606FE" w:rsidRDefault="00F23027">
            <w:pPr>
              <w:spacing w:after="0" w:line="240" w:lineRule="auto"/>
              <w:ind w:left="-90" w:right="-108"/>
              <w:jc w:val="center"/>
            </w:pPr>
            <w:r>
              <w:t>7</w:t>
            </w:r>
          </w:p>
        </w:tc>
        <w:tc>
          <w:tcPr>
            <w:tcW w:w="2943" w:type="dxa"/>
            <w:shd w:val="clear" w:color="auto" w:fill="auto"/>
          </w:tcPr>
          <w:p w14:paraId="00000293" w14:textId="77777777" w:rsidR="007606FE" w:rsidRDefault="00F230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>Mahasiswa mampu mendemonstrasikan Greenfoot</w:t>
            </w:r>
            <w:r>
              <w:rPr>
                <w:rFonts w:ascii="Times New Roman" w:eastAsia="Times New Roman" w:hAnsi="Times New Roman" w:cs="Times New Roman"/>
                <w:color w:val="4472C4"/>
              </w:rPr>
              <w:t>. CP MK (S1-10), (K1,4,5,8,11,15), (P1,3,5,7,10,11).</w:t>
            </w:r>
          </w:p>
        </w:tc>
        <w:tc>
          <w:tcPr>
            <w:tcW w:w="2250" w:type="dxa"/>
            <w:shd w:val="clear" w:color="auto" w:fill="auto"/>
          </w:tcPr>
          <w:p w14:paraId="00000294" w14:textId="77777777" w:rsidR="007606FE" w:rsidRDefault="00F2302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Mahasiswa mampu membuat World animation dan game end</w:t>
            </w:r>
          </w:p>
          <w:p w14:paraId="00000295" w14:textId="77777777" w:rsidR="007606FE" w:rsidRDefault="00F23027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Mahasiswa mampu menggunakan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abstraction, loop, variabel dan array</w:t>
            </w:r>
          </w:p>
        </w:tc>
        <w:tc>
          <w:tcPr>
            <w:tcW w:w="2143" w:type="dxa"/>
            <w:shd w:val="clear" w:color="auto" w:fill="auto"/>
          </w:tcPr>
          <w:p w14:paraId="00000296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Kriteria :</w:t>
            </w:r>
          </w:p>
          <w:p w14:paraId="00000297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Ketepatan dalam penguasaan konsep</w:t>
            </w:r>
          </w:p>
          <w:p w14:paraId="00000298" w14:textId="77777777" w:rsidR="007606FE" w:rsidRDefault="007606FE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299" w14:textId="77777777" w:rsidR="007606FE" w:rsidRDefault="007606FE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29A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Teknik :</w:t>
            </w:r>
          </w:p>
          <w:p w14:paraId="0000029B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Studi Kasus</w:t>
            </w:r>
          </w:p>
        </w:tc>
        <w:tc>
          <w:tcPr>
            <w:tcW w:w="2135" w:type="dxa"/>
            <w:shd w:val="clear" w:color="auto" w:fill="auto"/>
          </w:tcPr>
          <w:p w14:paraId="0000029C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Bentuk :</w:t>
            </w:r>
          </w:p>
          <w:p w14:paraId="0000029D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Tutorial aktivitas di kelas </w:t>
            </w:r>
          </w:p>
          <w:p w14:paraId="0000029E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Presentasi (2 x 50’) </w:t>
            </w:r>
          </w:p>
          <w:p w14:paraId="0000029F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Diskusi       (2 x 60’)</w:t>
            </w:r>
          </w:p>
          <w:p w14:paraId="000002A0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Rangkuman dan simpulan (1 x 30’)</w:t>
            </w:r>
          </w:p>
          <w:p w14:paraId="000002A1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2A2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Metode :</w:t>
            </w:r>
          </w:p>
          <w:p w14:paraId="000002A3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Cooperative learning</w:t>
            </w:r>
          </w:p>
          <w:p w14:paraId="000002A4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2A5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 :</w:t>
            </w:r>
          </w:p>
          <w:p w14:paraId="000002A6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Komputer</w:t>
            </w:r>
          </w:p>
          <w:p w14:paraId="000002A7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2A8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shd w:val="clear" w:color="auto" w:fill="auto"/>
          </w:tcPr>
          <w:p w14:paraId="000002A9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Bentuk :</w:t>
            </w:r>
          </w:p>
          <w:p w14:paraId="000002AA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Tutorial aktivitas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daring </w:t>
            </w:r>
          </w:p>
          <w:p w14:paraId="000002AB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Presentasi (2 x 40’) </w:t>
            </w:r>
          </w:p>
          <w:p w14:paraId="000002AC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Diskusi       (2 x 40’)</w:t>
            </w:r>
          </w:p>
          <w:p w14:paraId="000002AD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Rangkuman dan simpulan (1 x 30’)</w:t>
            </w:r>
          </w:p>
          <w:p w14:paraId="000002AE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Belajar mandiri        (1 x 50’)</w:t>
            </w:r>
          </w:p>
          <w:p w14:paraId="000002AF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2B0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Metode :</w:t>
            </w:r>
          </w:p>
          <w:p w14:paraId="000002B1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Cooperative learning</w:t>
            </w:r>
          </w:p>
          <w:p w14:paraId="000002B2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2B3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 :</w:t>
            </w:r>
          </w:p>
          <w:p w14:paraId="000002B4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https://academy.oracle.com/</w:t>
            </w:r>
          </w:p>
          <w:p w14:paraId="000002B5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gadget</w:t>
            </w:r>
          </w:p>
          <w:p w14:paraId="000002B6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internet</w:t>
            </w:r>
          </w:p>
        </w:tc>
        <w:tc>
          <w:tcPr>
            <w:tcW w:w="1662" w:type="dxa"/>
            <w:shd w:val="clear" w:color="auto" w:fill="auto"/>
          </w:tcPr>
          <w:p w14:paraId="000002B7" w14:textId="77777777" w:rsidR="007606FE" w:rsidRDefault="00F230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Oracle Academy</w:t>
            </w:r>
          </w:p>
          <w:p w14:paraId="000002B8" w14:textId="77777777" w:rsidR="007606FE" w:rsidRDefault="00F23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JF</w:t>
            </w:r>
          </w:p>
          <w:p w14:paraId="000002B9" w14:textId="77777777" w:rsidR="007606FE" w:rsidRDefault="00F230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Greenfoot</w:t>
            </w:r>
          </w:p>
        </w:tc>
        <w:tc>
          <w:tcPr>
            <w:tcW w:w="868" w:type="dxa"/>
            <w:shd w:val="clear" w:color="auto" w:fill="auto"/>
          </w:tcPr>
          <w:p w14:paraId="000002BA" w14:textId="77777777" w:rsidR="007606FE" w:rsidRDefault="00F2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5%</w:t>
            </w:r>
          </w:p>
        </w:tc>
      </w:tr>
      <w:tr w:rsidR="007606FE" w14:paraId="56F1C25A" w14:textId="77777777">
        <w:tc>
          <w:tcPr>
            <w:tcW w:w="736" w:type="dxa"/>
            <w:shd w:val="clear" w:color="auto" w:fill="E7E6E6"/>
          </w:tcPr>
          <w:p w14:paraId="000002BB" w14:textId="77777777" w:rsidR="007606FE" w:rsidRDefault="00F23027">
            <w:pPr>
              <w:spacing w:after="0" w:line="240" w:lineRule="auto"/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3113" w:type="dxa"/>
            <w:gridSpan w:val="6"/>
            <w:shd w:val="clear" w:color="auto" w:fill="E7E6E6"/>
          </w:tcPr>
          <w:p w14:paraId="000002BC" w14:textId="77777777" w:rsidR="007606FE" w:rsidRDefault="00F2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UJIAN TENGAH SEMESTER (UTS)</w:t>
            </w:r>
          </w:p>
        </w:tc>
        <w:tc>
          <w:tcPr>
            <w:tcW w:w="868" w:type="dxa"/>
            <w:shd w:val="clear" w:color="auto" w:fill="auto"/>
          </w:tcPr>
          <w:p w14:paraId="000002C2" w14:textId="77777777" w:rsidR="007606FE" w:rsidRDefault="00760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7606FE" w14:paraId="13B9D196" w14:textId="77777777">
        <w:tc>
          <w:tcPr>
            <w:tcW w:w="736" w:type="dxa"/>
            <w:shd w:val="clear" w:color="auto" w:fill="auto"/>
          </w:tcPr>
          <w:p w14:paraId="000002C3" w14:textId="77777777" w:rsidR="007606FE" w:rsidRDefault="00F23027">
            <w:pPr>
              <w:spacing w:after="0" w:line="240" w:lineRule="auto"/>
              <w:ind w:left="-90" w:right="-108"/>
              <w:jc w:val="center"/>
            </w:pPr>
            <w:r>
              <w:t xml:space="preserve">9 </w:t>
            </w:r>
          </w:p>
        </w:tc>
        <w:tc>
          <w:tcPr>
            <w:tcW w:w="2943" w:type="dxa"/>
            <w:shd w:val="clear" w:color="auto" w:fill="auto"/>
          </w:tcPr>
          <w:p w14:paraId="000002C4" w14:textId="77777777" w:rsidR="007606FE" w:rsidRDefault="00F23027">
            <w:pPr>
              <w:spacing w:after="0" w:line="240" w:lineRule="auto"/>
              <w:ind w:left="3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>Mahasiswa mampu mendemonstrasikan Java basic</w:t>
            </w:r>
            <w:r>
              <w:rPr>
                <w:rFonts w:ascii="Times New Roman" w:eastAsia="Times New Roman" w:hAnsi="Times New Roman" w:cs="Times New Roman"/>
                <w:color w:val="4472C4"/>
              </w:rPr>
              <w:t>. CP MK (S1-10), (K1,4,5,8,11,15), (P1,3,5,7,10,11).</w:t>
            </w:r>
          </w:p>
        </w:tc>
        <w:tc>
          <w:tcPr>
            <w:tcW w:w="2250" w:type="dxa"/>
            <w:shd w:val="clear" w:color="auto" w:fill="auto"/>
          </w:tcPr>
          <w:p w14:paraId="000002C5" w14:textId="77777777" w:rsidR="007606FE" w:rsidRDefault="00F2302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Mahasiswa memahami komponen program pada Eclise IDE</w:t>
            </w:r>
          </w:p>
          <w:p w14:paraId="000002C6" w14:textId="77777777" w:rsidR="007606FE" w:rsidRDefault="00F2302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Mahasiswa memahami object dan driver class</w:t>
            </w:r>
          </w:p>
        </w:tc>
        <w:tc>
          <w:tcPr>
            <w:tcW w:w="2143" w:type="dxa"/>
            <w:shd w:val="clear" w:color="auto" w:fill="auto"/>
          </w:tcPr>
          <w:p w14:paraId="000002C7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Kriteria :</w:t>
            </w:r>
          </w:p>
          <w:p w14:paraId="000002C8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Ketepatan dalam penguasaan konsep</w:t>
            </w:r>
          </w:p>
          <w:p w14:paraId="000002C9" w14:textId="77777777" w:rsidR="007606FE" w:rsidRDefault="007606FE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2CA" w14:textId="77777777" w:rsidR="007606FE" w:rsidRDefault="007606FE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2CB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Teknik :</w:t>
            </w:r>
          </w:p>
          <w:p w14:paraId="000002CC" w14:textId="77777777" w:rsidR="007606FE" w:rsidRDefault="00F230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Studi Kasus</w:t>
            </w:r>
          </w:p>
        </w:tc>
        <w:tc>
          <w:tcPr>
            <w:tcW w:w="2135" w:type="dxa"/>
            <w:shd w:val="clear" w:color="auto" w:fill="auto"/>
          </w:tcPr>
          <w:p w14:paraId="000002CD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Bentuk :</w:t>
            </w:r>
          </w:p>
          <w:p w14:paraId="000002CE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Tutorial aktivitas di kelas </w:t>
            </w:r>
          </w:p>
          <w:p w14:paraId="000002CF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Presentasi (2 x 50’) </w:t>
            </w:r>
          </w:p>
          <w:p w14:paraId="000002D0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Diskusi       (2 x 60’)</w:t>
            </w:r>
          </w:p>
          <w:p w14:paraId="000002D1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Rangkuman dan simpulan (1 x 30’)</w:t>
            </w:r>
          </w:p>
          <w:p w14:paraId="000002D2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2D3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Metode :</w:t>
            </w:r>
          </w:p>
          <w:p w14:paraId="000002D4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Cooperative learning</w:t>
            </w:r>
          </w:p>
          <w:p w14:paraId="000002D5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2D6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 :</w:t>
            </w:r>
          </w:p>
          <w:p w14:paraId="000002D7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Komputer</w:t>
            </w:r>
          </w:p>
          <w:p w14:paraId="000002D8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2D9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</w:p>
        </w:tc>
        <w:tc>
          <w:tcPr>
            <w:tcW w:w="1980" w:type="dxa"/>
            <w:shd w:val="clear" w:color="auto" w:fill="auto"/>
          </w:tcPr>
          <w:p w14:paraId="000002DA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Bentuk :</w:t>
            </w:r>
          </w:p>
          <w:p w14:paraId="000002DB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Tutorial aktivitas daring </w:t>
            </w:r>
          </w:p>
          <w:p w14:paraId="000002DC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Presentasi (2 x 40’) </w:t>
            </w:r>
          </w:p>
          <w:p w14:paraId="000002DD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Diskusi       (2 x 40’)</w:t>
            </w:r>
          </w:p>
          <w:p w14:paraId="000002DE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Rangkuman dan simpulan (1 x 30’)</w:t>
            </w:r>
          </w:p>
          <w:p w14:paraId="000002DF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Belajar mandiri        (1 x 50’)</w:t>
            </w:r>
          </w:p>
          <w:p w14:paraId="000002E0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2E1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Metode :</w:t>
            </w:r>
          </w:p>
          <w:p w14:paraId="000002E2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Cooperative le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arning</w:t>
            </w:r>
          </w:p>
          <w:p w14:paraId="000002E3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2E4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Media :</w:t>
            </w:r>
          </w:p>
          <w:p w14:paraId="000002E5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https://academy.oracle.com/</w:t>
            </w:r>
          </w:p>
          <w:p w14:paraId="000002E6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gadget</w:t>
            </w:r>
          </w:p>
          <w:p w14:paraId="000002E7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internet</w:t>
            </w:r>
          </w:p>
        </w:tc>
        <w:tc>
          <w:tcPr>
            <w:tcW w:w="1662" w:type="dxa"/>
            <w:shd w:val="clear" w:color="auto" w:fill="auto"/>
          </w:tcPr>
          <w:p w14:paraId="000002E8" w14:textId="77777777" w:rsidR="007606FE" w:rsidRDefault="00F23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Oracle Academy</w:t>
            </w:r>
          </w:p>
          <w:p w14:paraId="000002E9" w14:textId="77777777" w:rsidR="007606FE" w:rsidRDefault="00F23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JF</w:t>
            </w:r>
          </w:p>
          <w:p w14:paraId="000002EA" w14:textId="77777777" w:rsidR="007606FE" w:rsidRDefault="00F23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Eclipse</w:t>
            </w:r>
          </w:p>
        </w:tc>
        <w:tc>
          <w:tcPr>
            <w:tcW w:w="868" w:type="dxa"/>
            <w:shd w:val="clear" w:color="auto" w:fill="auto"/>
          </w:tcPr>
          <w:p w14:paraId="000002EB" w14:textId="77777777" w:rsidR="007606FE" w:rsidRDefault="00F2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10 %</w:t>
            </w:r>
          </w:p>
        </w:tc>
      </w:tr>
      <w:tr w:rsidR="007606FE" w14:paraId="5AAA27A1" w14:textId="77777777">
        <w:tc>
          <w:tcPr>
            <w:tcW w:w="736" w:type="dxa"/>
            <w:shd w:val="clear" w:color="auto" w:fill="auto"/>
          </w:tcPr>
          <w:p w14:paraId="000002EC" w14:textId="77777777" w:rsidR="007606FE" w:rsidRDefault="00F23027">
            <w:pPr>
              <w:spacing w:after="0" w:line="240" w:lineRule="auto"/>
              <w:ind w:left="-90" w:right="-108"/>
              <w:jc w:val="center"/>
            </w:pPr>
            <w:r>
              <w:t>10</w:t>
            </w:r>
          </w:p>
        </w:tc>
        <w:tc>
          <w:tcPr>
            <w:tcW w:w="2943" w:type="dxa"/>
            <w:shd w:val="clear" w:color="auto" w:fill="auto"/>
          </w:tcPr>
          <w:p w14:paraId="000002ED" w14:textId="77777777" w:rsidR="007606FE" w:rsidRDefault="00F23027">
            <w:pPr>
              <w:spacing w:after="0" w:line="240" w:lineRule="auto"/>
              <w:ind w:left="3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>Mahasiswa mampu mendemonstrasikan Java basic.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CP MK (S1-10), (K1,4,5,8,11,15), (P1,3,5,7,10,11). </w:t>
            </w:r>
          </w:p>
        </w:tc>
        <w:tc>
          <w:tcPr>
            <w:tcW w:w="2250" w:type="dxa"/>
            <w:shd w:val="clear" w:color="auto" w:fill="auto"/>
          </w:tcPr>
          <w:p w14:paraId="000002EE" w14:textId="77777777" w:rsidR="007606FE" w:rsidRDefault="00F2302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Mahasiswa memahami tipe data dan operator</w:t>
            </w:r>
          </w:p>
          <w:p w14:paraId="000002EF" w14:textId="77777777" w:rsidR="007606FE" w:rsidRDefault="00F2302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Mahasiswa memahami String</w:t>
            </w:r>
          </w:p>
        </w:tc>
        <w:tc>
          <w:tcPr>
            <w:tcW w:w="2143" w:type="dxa"/>
            <w:shd w:val="clear" w:color="auto" w:fill="auto"/>
          </w:tcPr>
          <w:p w14:paraId="000002F0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Kriteria :</w:t>
            </w:r>
          </w:p>
          <w:p w14:paraId="000002F1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Ketepatan dalam penguasaan konsep</w:t>
            </w:r>
          </w:p>
          <w:p w14:paraId="000002F2" w14:textId="77777777" w:rsidR="007606FE" w:rsidRDefault="007606FE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2F3" w14:textId="77777777" w:rsidR="007606FE" w:rsidRDefault="007606FE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2F4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Teknik :</w:t>
            </w:r>
          </w:p>
          <w:p w14:paraId="000002F5" w14:textId="77777777" w:rsidR="007606FE" w:rsidRDefault="00F230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Studi Kasus</w:t>
            </w:r>
          </w:p>
        </w:tc>
        <w:tc>
          <w:tcPr>
            <w:tcW w:w="2135" w:type="dxa"/>
            <w:shd w:val="clear" w:color="auto" w:fill="auto"/>
          </w:tcPr>
          <w:p w14:paraId="000002F6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Bentuk :</w:t>
            </w:r>
          </w:p>
          <w:p w14:paraId="000002F7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Tutorial aktivitas di kelas </w:t>
            </w:r>
          </w:p>
          <w:p w14:paraId="000002F8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Presentasi (2 x 50’) </w:t>
            </w:r>
          </w:p>
          <w:p w14:paraId="000002F9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Diskusi       (2 x 60’)</w:t>
            </w:r>
          </w:p>
          <w:p w14:paraId="000002FA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Rangkuman dan simpulan (1 x 30’)</w:t>
            </w:r>
          </w:p>
          <w:p w14:paraId="000002FB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2FC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Metode :</w:t>
            </w:r>
          </w:p>
          <w:p w14:paraId="000002FD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Cooperative learning</w:t>
            </w:r>
          </w:p>
          <w:p w14:paraId="000002FE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 :</w:t>
            </w:r>
          </w:p>
          <w:p w14:paraId="000002FF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Komputer</w:t>
            </w:r>
          </w:p>
          <w:p w14:paraId="00000300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shd w:val="clear" w:color="auto" w:fill="auto"/>
          </w:tcPr>
          <w:p w14:paraId="00000301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Bentuk :</w:t>
            </w:r>
          </w:p>
          <w:p w14:paraId="00000302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Tutorial aktivitas daring </w:t>
            </w:r>
          </w:p>
          <w:p w14:paraId="00000303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Presentasi (2 x 40’) </w:t>
            </w:r>
          </w:p>
          <w:p w14:paraId="00000304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Diskusi       (2 x 40’)</w:t>
            </w:r>
          </w:p>
          <w:p w14:paraId="00000305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Rangkuman dan simpulan (1 x 30’)</w:t>
            </w:r>
          </w:p>
          <w:p w14:paraId="00000306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Belajar mandiri        (1 x 50’)</w:t>
            </w:r>
          </w:p>
          <w:p w14:paraId="00000307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308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309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Metode :</w:t>
            </w:r>
          </w:p>
          <w:p w14:paraId="0000030A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Cooperative learning</w:t>
            </w:r>
          </w:p>
          <w:p w14:paraId="0000030B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30C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 :</w:t>
            </w:r>
          </w:p>
          <w:p w14:paraId="0000030D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https://academy.oracle.com/</w:t>
            </w:r>
          </w:p>
          <w:p w14:paraId="0000030E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gadget</w:t>
            </w:r>
          </w:p>
          <w:p w14:paraId="0000030F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internet</w:t>
            </w:r>
          </w:p>
        </w:tc>
        <w:tc>
          <w:tcPr>
            <w:tcW w:w="1662" w:type="dxa"/>
            <w:shd w:val="clear" w:color="auto" w:fill="auto"/>
          </w:tcPr>
          <w:p w14:paraId="00000310" w14:textId="77777777" w:rsidR="007606FE" w:rsidRDefault="00F23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Oracle Academy</w:t>
            </w:r>
          </w:p>
          <w:p w14:paraId="00000311" w14:textId="77777777" w:rsidR="007606FE" w:rsidRDefault="00F23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JF</w:t>
            </w:r>
          </w:p>
          <w:p w14:paraId="00000312" w14:textId="77777777" w:rsidR="007606FE" w:rsidRDefault="00F230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>Eclipse</w:t>
            </w:r>
          </w:p>
        </w:tc>
        <w:tc>
          <w:tcPr>
            <w:tcW w:w="868" w:type="dxa"/>
            <w:shd w:val="clear" w:color="auto" w:fill="auto"/>
          </w:tcPr>
          <w:p w14:paraId="00000313" w14:textId="77777777" w:rsidR="007606FE" w:rsidRDefault="00F2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10 %</w:t>
            </w:r>
          </w:p>
        </w:tc>
      </w:tr>
      <w:tr w:rsidR="007606FE" w14:paraId="4CBF37E9" w14:textId="77777777">
        <w:tc>
          <w:tcPr>
            <w:tcW w:w="736" w:type="dxa"/>
            <w:shd w:val="clear" w:color="auto" w:fill="auto"/>
          </w:tcPr>
          <w:p w14:paraId="00000314" w14:textId="77777777" w:rsidR="007606FE" w:rsidRDefault="00F23027">
            <w:pPr>
              <w:spacing w:after="0" w:line="240" w:lineRule="auto"/>
              <w:ind w:left="-90" w:right="-108"/>
              <w:jc w:val="center"/>
            </w:pPr>
            <w:r>
              <w:t>11</w:t>
            </w:r>
          </w:p>
        </w:tc>
        <w:tc>
          <w:tcPr>
            <w:tcW w:w="2943" w:type="dxa"/>
            <w:shd w:val="clear" w:color="auto" w:fill="auto"/>
          </w:tcPr>
          <w:p w14:paraId="00000315" w14:textId="77777777" w:rsidR="007606FE" w:rsidRDefault="00F23027">
            <w:pPr>
              <w:spacing w:after="0" w:line="240" w:lineRule="auto"/>
              <w:ind w:left="3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Mahasiswa mampu mendemonstrasikan program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 xml:space="preserve">structure. </w:t>
            </w:r>
            <w:r>
              <w:rPr>
                <w:rFonts w:ascii="Times New Roman" w:eastAsia="Times New Roman" w:hAnsi="Times New Roman" w:cs="Times New Roman"/>
                <w:color w:val="4472C4"/>
              </w:rPr>
              <w:t>CP MK (S1-10), (K1,4,5,8,11,15), (P1,3,5,7,10,11).</w:t>
            </w:r>
          </w:p>
        </w:tc>
        <w:tc>
          <w:tcPr>
            <w:tcW w:w="2250" w:type="dxa"/>
            <w:shd w:val="clear" w:color="auto" w:fill="auto"/>
          </w:tcPr>
          <w:p w14:paraId="00000316" w14:textId="77777777" w:rsidR="007606FE" w:rsidRDefault="00F2302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Mahasiswa memahami struktur program</w:t>
            </w:r>
          </w:p>
          <w:p w14:paraId="00000317" w14:textId="77777777" w:rsidR="007606FE" w:rsidRDefault="00F2302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Mahasiswa memahami control statement</w:t>
            </w:r>
          </w:p>
        </w:tc>
        <w:tc>
          <w:tcPr>
            <w:tcW w:w="2143" w:type="dxa"/>
            <w:shd w:val="clear" w:color="auto" w:fill="auto"/>
          </w:tcPr>
          <w:p w14:paraId="00000318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Kriteria :</w:t>
            </w:r>
          </w:p>
          <w:p w14:paraId="00000319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Ketepatan dalam penguasaan konsep</w:t>
            </w:r>
          </w:p>
          <w:p w14:paraId="0000031A" w14:textId="77777777" w:rsidR="007606FE" w:rsidRDefault="007606FE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31B" w14:textId="77777777" w:rsidR="007606FE" w:rsidRDefault="007606FE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31C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Teknik :</w:t>
            </w:r>
          </w:p>
          <w:p w14:paraId="0000031D" w14:textId="77777777" w:rsidR="007606FE" w:rsidRDefault="00F230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Studi Kasus</w:t>
            </w:r>
          </w:p>
        </w:tc>
        <w:tc>
          <w:tcPr>
            <w:tcW w:w="2135" w:type="dxa"/>
            <w:shd w:val="clear" w:color="auto" w:fill="auto"/>
          </w:tcPr>
          <w:p w14:paraId="0000031E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Bentuk :</w:t>
            </w:r>
          </w:p>
          <w:p w14:paraId="0000031F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Tutorial aktivitas di kelas </w:t>
            </w:r>
          </w:p>
          <w:p w14:paraId="00000320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Presentasi (2 x 50’) </w:t>
            </w:r>
          </w:p>
          <w:p w14:paraId="00000321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Diskusi       (2 x 60’)</w:t>
            </w:r>
          </w:p>
          <w:p w14:paraId="00000322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Rangkuman dan simpulan (1 x 30’)</w:t>
            </w:r>
          </w:p>
          <w:p w14:paraId="00000323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324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Metode :</w:t>
            </w:r>
          </w:p>
          <w:p w14:paraId="00000325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Cooperative learning</w:t>
            </w:r>
          </w:p>
          <w:p w14:paraId="00000326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327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 :</w:t>
            </w:r>
          </w:p>
          <w:p w14:paraId="00000328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Komputer</w:t>
            </w:r>
          </w:p>
          <w:p w14:paraId="00000329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shd w:val="clear" w:color="auto" w:fill="auto"/>
          </w:tcPr>
          <w:p w14:paraId="0000032A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Bentuk :</w:t>
            </w:r>
          </w:p>
          <w:p w14:paraId="0000032B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Tutorial aktivitas daring </w:t>
            </w:r>
          </w:p>
          <w:p w14:paraId="0000032C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Presentasi (2 x 40’) </w:t>
            </w:r>
          </w:p>
          <w:p w14:paraId="0000032D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Diskusi       (2 x 40’)</w:t>
            </w:r>
          </w:p>
          <w:p w14:paraId="0000032E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Rangkuman dan simpulan (1 x 30’)</w:t>
            </w:r>
          </w:p>
          <w:p w14:paraId="0000032F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Belajar mandiri        (1 x 50’)</w:t>
            </w:r>
          </w:p>
          <w:p w14:paraId="00000330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Metode :</w:t>
            </w:r>
          </w:p>
          <w:p w14:paraId="00000331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Cooperative learning</w:t>
            </w:r>
          </w:p>
          <w:p w14:paraId="00000332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333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 :</w:t>
            </w:r>
          </w:p>
          <w:p w14:paraId="00000334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https://academy.oracle.com/</w:t>
            </w:r>
          </w:p>
          <w:p w14:paraId="00000335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gadget</w:t>
            </w:r>
          </w:p>
          <w:p w14:paraId="00000336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internet</w:t>
            </w:r>
          </w:p>
        </w:tc>
        <w:tc>
          <w:tcPr>
            <w:tcW w:w="1662" w:type="dxa"/>
            <w:shd w:val="clear" w:color="auto" w:fill="auto"/>
          </w:tcPr>
          <w:p w14:paraId="00000337" w14:textId="77777777" w:rsidR="007606FE" w:rsidRDefault="00F23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Oracle Academy</w:t>
            </w:r>
          </w:p>
          <w:p w14:paraId="00000338" w14:textId="77777777" w:rsidR="007606FE" w:rsidRDefault="00F23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JF</w:t>
            </w:r>
          </w:p>
          <w:p w14:paraId="00000339" w14:textId="77777777" w:rsidR="007606FE" w:rsidRDefault="00F230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>Eclipse</w:t>
            </w:r>
          </w:p>
        </w:tc>
        <w:tc>
          <w:tcPr>
            <w:tcW w:w="868" w:type="dxa"/>
            <w:shd w:val="clear" w:color="auto" w:fill="auto"/>
          </w:tcPr>
          <w:p w14:paraId="0000033A" w14:textId="77777777" w:rsidR="007606FE" w:rsidRDefault="00F2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5 %</w:t>
            </w:r>
          </w:p>
        </w:tc>
      </w:tr>
      <w:tr w:rsidR="007606FE" w14:paraId="5ED0B91D" w14:textId="77777777">
        <w:tc>
          <w:tcPr>
            <w:tcW w:w="736" w:type="dxa"/>
            <w:shd w:val="clear" w:color="auto" w:fill="auto"/>
          </w:tcPr>
          <w:p w14:paraId="0000033B" w14:textId="77777777" w:rsidR="007606FE" w:rsidRDefault="00F23027">
            <w:pPr>
              <w:spacing w:after="0" w:line="240" w:lineRule="auto"/>
              <w:ind w:left="-90" w:right="-108"/>
              <w:jc w:val="center"/>
            </w:pPr>
            <w:r>
              <w:t>12</w:t>
            </w:r>
          </w:p>
        </w:tc>
        <w:tc>
          <w:tcPr>
            <w:tcW w:w="2943" w:type="dxa"/>
            <w:shd w:val="clear" w:color="auto" w:fill="auto"/>
          </w:tcPr>
          <w:p w14:paraId="0000033C" w14:textId="77777777" w:rsidR="007606FE" w:rsidRDefault="00F23027">
            <w:pPr>
              <w:spacing w:after="0" w:line="240" w:lineRule="auto"/>
              <w:ind w:left="3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Mahasiswa mampu mendemonstrasikan array dan execptions. </w:t>
            </w:r>
            <w:r>
              <w:rPr>
                <w:rFonts w:ascii="Times New Roman" w:eastAsia="Times New Roman" w:hAnsi="Times New Roman" w:cs="Times New Roman"/>
                <w:color w:val="4472C4"/>
              </w:rPr>
              <w:t>CP MK (S1-10), (K1,4,5,8,11,15), (P1,3,5,7,10,11).</w:t>
            </w:r>
          </w:p>
        </w:tc>
        <w:tc>
          <w:tcPr>
            <w:tcW w:w="2250" w:type="dxa"/>
            <w:shd w:val="clear" w:color="auto" w:fill="auto"/>
          </w:tcPr>
          <w:p w14:paraId="0000033D" w14:textId="77777777" w:rsidR="007606FE" w:rsidRDefault="00F2302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Mahasiswa memahami array 1, 2 dimensi menggunakan tipe data primitif dan object</w:t>
            </w:r>
          </w:p>
        </w:tc>
        <w:tc>
          <w:tcPr>
            <w:tcW w:w="2143" w:type="dxa"/>
            <w:shd w:val="clear" w:color="auto" w:fill="auto"/>
          </w:tcPr>
          <w:p w14:paraId="0000033E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Kriteria :</w:t>
            </w:r>
          </w:p>
          <w:p w14:paraId="0000033F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Ketepatan dalam penguasaan konsep</w:t>
            </w:r>
          </w:p>
          <w:p w14:paraId="00000340" w14:textId="77777777" w:rsidR="007606FE" w:rsidRDefault="007606FE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341" w14:textId="77777777" w:rsidR="007606FE" w:rsidRDefault="007606FE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342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Teknik :</w:t>
            </w:r>
          </w:p>
          <w:p w14:paraId="00000343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Studi Kasus</w:t>
            </w:r>
          </w:p>
        </w:tc>
        <w:tc>
          <w:tcPr>
            <w:tcW w:w="2135" w:type="dxa"/>
            <w:shd w:val="clear" w:color="auto" w:fill="auto"/>
          </w:tcPr>
          <w:p w14:paraId="00000344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Bentuk :</w:t>
            </w:r>
          </w:p>
          <w:p w14:paraId="00000345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Tutorial aktivitas di kelas </w:t>
            </w:r>
          </w:p>
          <w:p w14:paraId="00000346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Presentasi (2 x 50’) </w:t>
            </w:r>
          </w:p>
          <w:p w14:paraId="00000347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Diskusi       (2 x 60’)</w:t>
            </w:r>
          </w:p>
          <w:p w14:paraId="00000348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Rangkuman dan simpulan (1 x 30’)</w:t>
            </w:r>
          </w:p>
          <w:p w14:paraId="00000349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34A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34B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Metode :</w:t>
            </w:r>
          </w:p>
          <w:p w14:paraId="0000034C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Cooperative learning</w:t>
            </w:r>
          </w:p>
          <w:p w14:paraId="0000034D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34E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 :</w:t>
            </w:r>
          </w:p>
          <w:p w14:paraId="0000034F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Komputer</w:t>
            </w:r>
          </w:p>
          <w:p w14:paraId="00000350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shd w:val="clear" w:color="auto" w:fill="auto"/>
          </w:tcPr>
          <w:p w14:paraId="00000351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Bentuk :</w:t>
            </w:r>
          </w:p>
          <w:p w14:paraId="00000352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Tutorial aktivitas daring </w:t>
            </w:r>
          </w:p>
          <w:p w14:paraId="00000353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Presentasi (2 x 40’) </w:t>
            </w:r>
          </w:p>
          <w:p w14:paraId="00000354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Diskusi       (2 x 40’)</w:t>
            </w:r>
          </w:p>
          <w:p w14:paraId="00000355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Rangkuman dan simpulan (1 x 30’)</w:t>
            </w:r>
          </w:p>
          <w:p w14:paraId="00000356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Belajar mandiri        (1 x 50’)</w:t>
            </w:r>
          </w:p>
          <w:p w14:paraId="00000357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358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Metode :</w:t>
            </w:r>
          </w:p>
          <w:p w14:paraId="00000359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Cooperative learning</w:t>
            </w:r>
          </w:p>
          <w:p w14:paraId="0000035A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35B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 :</w:t>
            </w:r>
          </w:p>
          <w:p w14:paraId="0000035C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https://academy.oracle.com/</w:t>
            </w:r>
          </w:p>
          <w:p w14:paraId="0000035D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gadget</w:t>
            </w:r>
          </w:p>
          <w:p w14:paraId="0000035E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internet</w:t>
            </w:r>
          </w:p>
        </w:tc>
        <w:tc>
          <w:tcPr>
            <w:tcW w:w="1662" w:type="dxa"/>
            <w:shd w:val="clear" w:color="auto" w:fill="auto"/>
          </w:tcPr>
          <w:p w14:paraId="0000035F" w14:textId="77777777" w:rsidR="007606FE" w:rsidRDefault="00F23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Oracle Academy</w:t>
            </w:r>
          </w:p>
          <w:p w14:paraId="00000360" w14:textId="77777777" w:rsidR="007606FE" w:rsidRDefault="00F23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JF</w:t>
            </w:r>
          </w:p>
          <w:p w14:paraId="00000361" w14:textId="77777777" w:rsidR="007606FE" w:rsidRDefault="00F230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>Eclipse</w:t>
            </w:r>
          </w:p>
        </w:tc>
        <w:tc>
          <w:tcPr>
            <w:tcW w:w="868" w:type="dxa"/>
            <w:shd w:val="clear" w:color="auto" w:fill="auto"/>
          </w:tcPr>
          <w:p w14:paraId="00000362" w14:textId="77777777" w:rsidR="007606FE" w:rsidRDefault="00F2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5%</w:t>
            </w:r>
          </w:p>
        </w:tc>
      </w:tr>
      <w:tr w:rsidR="007606FE" w14:paraId="085A74B7" w14:textId="77777777">
        <w:tc>
          <w:tcPr>
            <w:tcW w:w="736" w:type="dxa"/>
            <w:shd w:val="clear" w:color="auto" w:fill="auto"/>
          </w:tcPr>
          <w:p w14:paraId="00000363" w14:textId="77777777" w:rsidR="007606FE" w:rsidRDefault="00F23027">
            <w:pPr>
              <w:spacing w:after="0" w:line="240" w:lineRule="auto"/>
              <w:ind w:left="-90" w:right="-108"/>
              <w:jc w:val="center"/>
            </w:pPr>
            <w:r>
              <w:t>13</w:t>
            </w:r>
          </w:p>
        </w:tc>
        <w:tc>
          <w:tcPr>
            <w:tcW w:w="2943" w:type="dxa"/>
            <w:shd w:val="clear" w:color="auto" w:fill="auto"/>
          </w:tcPr>
          <w:p w14:paraId="00000364" w14:textId="77777777" w:rsidR="007606FE" w:rsidRDefault="00F23027">
            <w:pPr>
              <w:spacing w:after="0" w:line="240" w:lineRule="auto"/>
              <w:ind w:left="3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Mahasiswa mampu mendemonstrasikan array dan execptions. </w:t>
            </w:r>
            <w:r>
              <w:rPr>
                <w:rFonts w:ascii="Times New Roman" w:eastAsia="Times New Roman" w:hAnsi="Times New Roman" w:cs="Times New Roman"/>
                <w:color w:val="4472C4"/>
              </w:rPr>
              <w:t>CP MK (S1-10), (K1,4,5,8,11,15), (P1,3,5,7,10,11).</w:t>
            </w:r>
          </w:p>
        </w:tc>
        <w:tc>
          <w:tcPr>
            <w:tcW w:w="2250" w:type="dxa"/>
            <w:shd w:val="clear" w:color="auto" w:fill="auto"/>
          </w:tcPr>
          <w:p w14:paraId="00000365" w14:textId="77777777" w:rsidR="007606FE" w:rsidRDefault="00F2302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Mahasiswa memahami handling error</w:t>
            </w:r>
          </w:p>
        </w:tc>
        <w:tc>
          <w:tcPr>
            <w:tcW w:w="2143" w:type="dxa"/>
            <w:shd w:val="clear" w:color="auto" w:fill="auto"/>
          </w:tcPr>
          <w:p w14:paraId="00000366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Kriteria :</w:t>
            </w:r>
          </w:p>
          <w:p w14:paraId="00000367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Ketepatan dalam penguasaan konsep</w:t>
            </w:r>
          </w:p>
          <w:p w14:paraId="00000368" w14:textId="77777777" w:rsidR="007606FE" w:rsidRDefault="007606FE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369" w14:textId="77777777" w:rsidR="007606FE" w:rsidRDefault="007606FE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36A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Teknik :</w:t>
            </w:r>
          </w:p>
          <w:p w14:paraId="0000036B" w14:textId="77777777" w:rsidR="007606FE" w:rsidRDefault="00F230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Studi Kasus</w:t>
            </w:r>
          </w:p>
        </w:tc>
        <w:tc>
          <w:tcPr>
            <w:tcW w:w="2135" w:type="dxa"/>
            <w:shd w:val="clear" w:color="auto" w:fill="auto"/>
          </w:tcPr>
          <w:p w14:paraId="0000036C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Bentuk :</w:t>
            </w:r>
          </w:p>
          <w:p w14:paraId="0000036D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Tutorial aktivitas di kelas </w:t>
            </w:r>
          </w:p>
          <w:p w14:paraId="0000036E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Presentasi (2 x 50’) </w:t>
            </w:r>
          </w:p>
          <w:p w14:paraId="0000036F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Diskusi       (2 x 60’)</w:t>
            </w:r>
          </w:p>
          <w:p w14:paraId="00000370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Rangkuman dan simpulan (1 x 30’)</w:t>
            </w:r>
          </w:p>
          <w:p w14:paraId="00000371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372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Metode :</w:t>
            </w:r>
          </w:p>
          <w:p w14:paraId="00000373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Cooperative learning</w:t>
            </w:r>
          </w:p>
          <w:p w14:paraId="00000374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375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 :</w:t>
            </w:r>
          </w:p>
          <w:p w14:paraId="00000376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Komputer</w:t>
            </w:r>
          </w:p>
          <w:p w14:paraId="00000377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shd w:val="clear" w:color="auto" w:fill="auto"/>
          </w:tcPr>
          <w:p w14:paraId="00000378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Bentuk :</w:t>
            </w:r>
          </w:p>
          <w:p w14:paraId="00000379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Tutorial aktivitas daring </w:t>
            </w:r>
          </w:p>
          <w:p w14:paraId="0000037A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Presentasi (2 x 40’) </w:t>
            </w:r>
          </w:p>
          <w:p w14:paraId="0000037B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Diskusi       (2 x 40’)</w:t>
            </w:r>
          </w:p>
          <w:p w14:paraId="0000037C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Rangkuman dan simpulan (1 x 30’)</w:t>
            </w:r>
          </w:p>
          <w:p w14:paraId="0000037D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Belajar mandiri        (1 x 50’)</w:t>
            </w:r>
          </w:p>
          <w:p w14:paraId="0000037E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37F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Metode :</w:t>
            </w:r>
          </w:p>
          <w:p w14:paraId="00000380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Cooperative learning</w:t>
            </w:r>
          </w:p>
          <w:p w14:paraId="00000381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382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 :</w:t>
            </w:r>
          </w:p>
          <w:p w14:paraId="00000383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https://academy.oracle.com/</w:t>
            </w:r>
          </w:p>
          <w:p w14:paraId="00000384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gadget</w:t>
            </w:r>
          </w:p>
          <w:p w14:paraId="00000385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internet</w:t>
            </w:r>
          </w:p>
        </w:tc>
        <w:tc>
          <w:tcPr>
            <w:tcW w:w="1662" w:type="dxa"/>
            <w:shd w:val="clear" w:color="auto" w:fill="auto"/>
          </w:tcPr>
          <w:p w14:paraId="00000386" w14:textId="77777777" w:rsidR="007606FE" w:rsidRDefault="00F23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Oracle Academy</w:t>
            </w:r>
          </w:p>
          <w:p w14:paraId="00000387" w14:textId="77777777" w:rsidR="007606FE" w:rsidRDefault="00F23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JF</w:t>
            </w:r>
          </w:p>
          <w:p w14:paraId="00000388" w14:textId="77777777" w:rsidR="007606FE" w:rsidRDefault="00F230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>Eclipse</w:t>
            </w:r>
          </w:p>
        </w:tc>
        <w:tc>
          <w:tcPr>
            <w:tcW w:w="868" w:type="dxa"/>
            <w:shd w:val="clear" w:color="auto" w:fill="auto"/>
          </w:tcPr>
          <w:p w14:paraId="00000389" w14:textId="77777777" w:rsidR="007606FE" w:rsidRDefault="00F2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5 %</w:t>
            </w:r>
          </w:p>
        </w:tc>
      </w:tr>
      <w:tr w:rsidR="007606FE" w14:paraId="113C4888" w14:textId="77777777">
        <w:trPr>
          <w:trHeight w:val="134"/>
        </w:trPr>
        <w:tc>
          <w:tcPr>
            <w:tcW w:w="736" w:type="dxa"/>
            <w:shd w:val="clear" w:color="auto" w:fill="auto"/>
          </w:tcPr>
          <w:p w14:paraId="0000038A" w14:textId="77777777" w:rsidR="007606FE" w:rsidRDefault="00F23027">
            <w:pPr>
              <w:spacing w:after="0" w:line="240" w:lineRule="auto"/>
              <w:ind w:right="-108"/>
              <w:jc w:val="center"/>
            </w:pPr>
            <w:r>
              <w:t>14</w:t>
            </w:r>
          </w:p>
        </w:tc>
        <w:tc>
          <w:tcPr>
            <w:tcW w:w="2943" w:type="dxa"/>
            <w:shd w:val="clear" w:color="auto" w:fill="auto"/>
          </w:tcPr>
          <w:p w14:paraId="0000038B" w14:textId="77777777" w:rsidR="007606FE" w:rsidRDefault="00F23027">
            <w:pPr>
              <w:spacing w:after="0" w:line="240" w:lineRule="auto"/>
              <w:ind w:left="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Mahasiswa mampu mendemonstrasikan Java classes. </w:t>
            </w:r>
            <w:r>
              <w:rPr>
                <w:rFonts w:ascii="Times New Roman" w:eastAsia="Times New Roman" w:hAnsi="Times New Roman" w:cs="Times New Roman"/>
                <w:color w:val="4472C4"/>
              </w:rPr>
              <w:t>CP MK (S1-10), (K1,4,5,8,11,15), (P1,3,5,7,10,11).</w:t>
            </w:r>
          </w:p>
        </w:tc>
        <w:tc>
          <w:tcPr>
            <w:tcW w:w="2250" w:type="dxa"/>
            <w:shd w:val="clear" w:color="auto" w:fill="auto"/>
          </w:tcPr>
          <w:p w14:paraId="0000038C" w14:textId="77777777" w:rsidR="007606FE" w:rsidRDefault="00F230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Mahasiswa memahami class, object, method</w:t>
            </w:r>
          </w:p>
          <w:p w14:paraId="0000038D" w14:textId="77777777" w:rsidR="007606FE" w:rsidRDefault="00F230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Mahasiswa memahami parameter dan overloading method</w:t>
            </w:r>
          </w:p>
          <w:p w14:paraId="0000038E" w14:textId="77777777" w:rsidR="007606FE" w:rsidRDefault="00F230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Mahasiswa memahami static modifier dan nested class</w:t>
            </w:r>
          </w:p>
        </w:tc>
        <w:tc>
          <w:tcPr>
            <w:tcW w:w="2143" w:type="dxa"/>
            <w:shd w:val="clear" w:color="auto" w:fill="auto"/>
          </w:tcPr>
          <w:p w14:paraId="0000038F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Kriteria :</w:t>
            </w:r>
          </w:p>
          <w:p w14:paraId="00000390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Ketepatan dalam penguasaan konsep</w:t>
            </w:r>
          </w:p>
          <w:p w14:paraId="00000391" w14:textId="77777777" w:rsidR="007606FE" w:rsidRDefault="007606FE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392" w14:textId="77777777" w:rsidR="007606FE" w:rsidRDefault="007606FE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393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Teknik :</w:t>
            </w:r>
          </w:p>
          <w:p w14:paraId="00000394" w14:textId="77777777" w:rsidR="007606FE" w:rsidRDefault="00F230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Studi Kasus</w:t>
            </w:r>
          </w:p>
        </w:tc>
        <w:tc>
          <w:tcPr>
            <w:tcW w:w="2135" w:type="dxa"/>
            <w:shd w:val="clear" w:color="auto" w:fill="auto"/>
          </w:tcPr>
          <w:p w14:paraId="00000395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Bentuk :</w:t>
            </w:r>
          </w:p>
          <w:p w14:paraId="00000396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Tutorial aktivitas di kelas </w:t>
            </w:r>
          </w:p>
          <w:p w14:paraId="00000397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Presentasi (2 x 50’) </w:t>
            </w:r>
          </w:p>
          <w:p w14:paraId="00000398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Diskusi       (2 x 60’)</w:t>
            </w:r>
          </w:p>
          <w:p w14:paraId="00000399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Rangkuman dan simpulan (1 x 30’)</w:t>
            </w:r>
          </w:p>
          <w:p w14:paraId="0000039A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39B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Metode :</w:t>
            </w:r>
          </w:p>
          <w:p w14:paraId="0000039C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Coope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rative learning</w:t>
            </w:r>
          </w:p>
          <w:p w14:paraId="0000039D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39E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 :</w:t>
            </w:r>
          </w:p>
          <w:p w14:paraId="0000039F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Komputer</w:t>
            </w:r>
          </w:p>
          <w:p w14:paraId="000003A0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3A1" w14:textId="77777777" w:rsidR="007606FE" w:rsidRDefault="007606F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000003A2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Bentuk :</w:t>
            </w:r>
          </w:p>
          <w:p w14:paraId="000003A3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Tutorial aktivitas daring </w:t>
            </w:r>
          </w:p>
          <w:p w14:paraId="000003A4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Presentasi (2 x 40’) </w:t>
            </w:r>
          </w:p>
          <w:p w14:paraId="000003A5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Diskusi       (2 x 40’)</w:t>
            </w:r>
          </w:p>
          <w:p w14:paraId="000003A6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Rangkuman dan simpulan (1 x 30’)</w:t>
            </w:r>
          </w:p>
          <w:p w14:paraId="000003A7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Belajar mandiri        (1 x 50’)</w:t>
            </w:r>
          </w:p>
          <w:p w14:paraId="000003A8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3A9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Metode :</w:t>
            </w:r>
          </w:p>
          <w:p w14:paraId="000003AA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Cooperative learning</w:t>
            </w:r>
          </w:p>
          <w:p w14:paraId="000003AB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3AC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3AD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 :</w:t>
            </w:r>
          </w:p>
          <w:p w14:paraId="000003AE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https://academy.oracle.com/</w:t>
            </w:r>
          </w:p>
          <w:p w14:paraId="000003AF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gadget</w:t>
            </w:r>
          </w:p>
          <w:p w14:paraId="000003B0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internet</w:t>
            </w:r>
          </w:p>
        </w:tc>
        <w:tc>
          <w:tcPr>
            <w:tcW w:w="1662" w:type="dxa"/>
            <w:shd w:val="clear" w:color="auto" w:fill="auto"/>
          </w:tcPr>
          <w:p w14:paraId="000003B1" w14:textId="77777777" w:rsidR="007606FE" w:rsidRDefault="00F23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Oracle Academy</w:t>
            </w:r>
          </w:p>
          <w:p w14:paraId="000003B2" w14:textId="77777777" w:rsidR="007606FE" w:rsidRDefault="00F23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JF</w:t>
            </w:r>
          </w:p>
          <w:p w14:paraId="000003B3" w14:textId="77777777" w:rsidR="007606FE" w:rsidRDefault="00F23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Eclipse</w:t>
            </w:r>
          </w:p>
        </w:tc>
        <w:tc>
          <w:tcPr>
            <w:tcW w:w="868" w:type="dxa"/>
            <w:shd w:val="clear" w:color="auto" w:fill="auto"/>
          </w:tcPr>
          <w:p w14:paraId="000003B4" w14:textId="77777777" w:rsidR="007606FE" w:rsidRDefault="00F2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5 %</w:t>
            </w:r>
          </w:p>
        </w:tc>
      </w:tr>
      <w:tr w:rsidR="007606FE" w14:paraId="50B737C9" w14:textId="77777777">
        <w:trPr>
          <w:trHeight w:val="134"/>
        </w:trPr>
        <w:tc>
          <w:tcPr>
            <w:tcW w:w="736" w:type="dxa"/>
            <w:shd w:val="clear" w:color="auto" w:fill="auto"/>
          </w:tcPr>
          <w:p w14:paraId="000003B5" w14:textId="77777777" w:rsidR="007606FE" w:rsidRDefault="00F23027">
            <w:pPr>
              <w:spacing w:after="0" w:line="240" w:lineRule="auto"/>
              <w:ind w:right="-108"/>
              <w:jc w:val="center"/>
            </w:pPr>
            <w:r>
              <w:t>15</w:t>
            </w:r>
          </w:p>
        </w:tc>
        <w:tc>
          <w:tcPr>
            <w:tcW w:w="2943" w:type="dxa"/>
            <w:shd w:val="clear" w:color="auto" w:fill="auto"/>
          </w:tcPr>
          <w:p w14:paraId="000003B6" w14:textId="77777777" w:rsidR="007606FE" w:rsidRDefault="00F23027">
            <w:pPr>
              <w:spacing w:after="0" w:line="240" w:lineRule="auto"/>
              <w:ind w:left="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Mahasiswa mampu mendemonstrasikan Java classes. </w:t>
            </w:r>
            <w:r>
              <w:rPr>
                <w:rFonts w:ascii="Times New Roman" w:eastAsia="Times New Roman" w:hAnsi="Times New Roman" w:cs="Times New Roman"/>
                <w:color w:val="4472C4"/>
              </w:rPr>
              <w:t>CP MK (S1-10), (K1,4,5,8,11,15), (P1,3,5,7,10,11).</w:t>
            </w:r>
          </w:p>
        </w:tc>
        <w:tc>
          <w:tcPr>
            <w:tcW w:w="2250" w:type="dxa"/>
            <w:shd w:val="clear" w:color="auto" w:fill="auto"/>
          </w:tcPr>
          <w:p w14:paraId="000003B7" w14:textId="77777777" w:rsidR="007606FE" w:rsidRDefault="00F230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Mahasiswa memahami inheritance dan polymorphism</w:t>
            </w:r>
          </w:p>
        </w:tc>
        <w:tc>
          <w:tcPr>
            <w:tcW w:w="2143" w:type="dxa"/>
            <w:shd w:val="clear" w:color="auto" w:fill="auto"/>
          </w:tcPr>
          <w:p w14:paraId="000003B8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Kriteria :</w:t>
            </w:r>
          </w:p>
          <w:p w14:paraId="000003B9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Ketepatan dalam penguasaan konsep</w:t>
            </w:r>
          </w:p>
          <w:p w14:paraId="000003BA" w14:textId="77777777" w:rsidR="007606FE" w:rsidRDefault="007606FE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3BB" w14:textId="77777777" w:rsidR="007606FE" w:rsidRDefault="007606FE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3BC" w14:textId="77777777" w:rsidR="007606FE" w:rsidRDefault="00F23027">
            <w:pPr>
              <w:spacing w:after="0" w:line="240" w:lineRule="auto"/>
              <w:ind w:left="17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Teknik :</w:t>
            </w:r>
          </w:p>
          <w:p w14:paraId="000003BD" w14:textId="77777777" w:rsidR="007606FE" w:rsidRDefault="00F230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Studi Kasus</w:t>
            </w:r>
          </w:p>
        </w:tc>
        <w:tc>
          <w:tcPr>
            <w:tcW w:w="2135" w:type="dxa"/>
            <w:shd w:val="clear" w:color="auto" w:fill="auto"/>
          </w:tcPr>
          <w:p w14:paraId="000003BE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Bentuk :</w:t>
            </w:r>
          </w:p>
          <w:p w14:paraId="000003BF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Tutorial aktivitas di kelas </w:t>
            </w:r>
          </w:p>
          <w:p w14:paraId="000003C0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Presentasi (2 x 50’) </w:t>
            </w:r>
          </w:p>
          <w:p w14:paraId="000003C1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Diskusi       (2 x 60’)</w:t>
            </w:r>
          </w:p>
          <w:p w14:paraId="000003C2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Rangkuman dan simpulan (1 x 30’)</w:t>
            </w:r>
          </w:p>
          <w:p w14:paraId="000003C3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3C4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Metode :</w:t>
            </w:r>
          </w:p>
          <w:p w14:paraId="000003C5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Cooperative learning</w:t>
            </w:r>
          </w:p>
          <w:p w14:paraId="000003C6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3C7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 :</w:t>
            </w:r>
          </w:p>
          <w:p w14:paraId="000003C8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Komputer</w:t>
            </w:r>
          </w:p>
          <w:p w14:paraId="000003C9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3CA" w14:textId="77777777" w:rsidR="007606FE" w:rsidRDefault="007606F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000003CB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Bentuk :</w:t>
            </w:r>
          </w:p>
          <w:p w14:paraId="000003CC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Tutorial aktivitas daring </w:t>
            </w:r>
          </w:p>
          <w:p w14:paraId="000003CD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Presentasi (2 x 40’) </w:t>
            </w:r>
          </w:p>
          <w:p w14:paraId="000003CE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Diskusi       (2 x 40’)</w:t>
            </w:r>
          </w:p>
          <w:p w14:paraId="000003CF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Rangkuman dan simpulan (1 x 30’)</w:t>
            </w:r>
          </w:p>
          <w:p w14:paraId="000003D0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Belajar mandiri        (1 x 50’)</w:t>
            </w:r>
          </w:p>
          <w:p w14:paraId="000003D1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3D2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Metode :</w:t>
            </w:r>
          </w:p>
          <w:p w14:paraId="000003D3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Cooperative learning</w:t>
            </w:r>
          </w:p>
          <w:p w14:paraId="000003D4" w14:textId="77777777" w:rsidR="007606FE" w:rsidRDefault="007606FE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3D5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 :</w:t>
            </w:r>
          </w:p>
          <w:p w14:paraId="000003D6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https://academy.oracle.com/</w:t>
            </w:r>
          </w:p>
          <w:p w14:paraId="000003D7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gadget</w:t>
            </w:r>
          </w:p>
          <w:p w14:paraId="000003D8" w14:textId="77777777" w:rsidR="007606FE" w:rsidRDefault="00F23027">
            <w:pPr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internet</w:t>
            </w:r>
          </w:p>
        </w:tc>
        <w:tc>
          <w:tcPr>
            <w:tcW w:w="1662" w:type="dxa"/>
            <w:shd w:val="clear" w:color="auto" w:fill="auto"/>
          </w:tcPr>
          <w:p w14:paraId="000003D9" w14:textId="77777777" w:rsidR="007606FE" w:rsidRDefault="00F23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Oracle Academy</w:t>
            </w:r>
          </w:p>
          <w:p w14:paraId="000003DA" w14:textId="77777777" w:rsidR="007606FE" w:rsidRDefault="00F23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JF</w:t>
            </w:r>
          </w:p>
          <w:p w14:paraId="000003DB" w14:textId="77777777" w:rsidR="007606FE" w:rsidRDefault="00F2302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Eclipse</w:t>
            </w:r>
          </w:p>
        </w:tc>
        <w:tc>
          <w:tcPr>
            <w:tcW w:w="868" w:type="dxa"/>
            <w:shd w:val="clear" w:color="auto" w:fill="auto"/>
          </w:tcPr>
          <w:p w14:paraId="000003DC" w14:textId="77777777" w:rsidR="007606FE" w:rsidRDefault="00F2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10 %</w:t>
            </w:r>
          </w:p>
        </w:tc>
      </w:tr>
      <w:tr w:rsidR="007606FE" w14:paraId="1FE40492" w14:textId="77777777">
        <w:tc>
          <w:tcPr>
            <w:tcW w:w="736" w:type="dxa"/>
            <w:shd w:val="clear" w:color="auto" w:fill="E7E6E6"/>
          </w:tcPr>
          <w:p w14:paraId="000003DD" w14:textId="77777777" w:rsidR="007606FE" w:rsidRDefault="00F23027">
            <w:pPr>
              <w:spacing w:after="0" w:line="240" w:lineRule="auto"/>
              <w:ind w:right="-108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3113" w:type="dxa"/>
            <w:gridSpan w:val="6"/>
            <w:shd w:val="clear" w:color="auto" w:fill="E7E6E6"/>
          </w:tcPr>
          <w:p w14:paraId="000003DE" w14:textId="77777777" w:rsidR="007606FE" w:rsidRDefault="00F2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UJIAN AKHIR SEMESTER (UAS)</w:t>
            </w:r>
          </w:p>
        </w:tc>
        <w:tc>
          <w:tcPr>
            <w:tcW w:w="868" w:type="dxa"/>
            <w:shd w:val="clear" w:color="auto" w:fill="auto"/>
          </w:tcPr>
          <w:p w14:paraId="000003E4" w14:textId="77777777" w:rsidR="007606FE" w:rsidRDefault="00760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000003E5" w14:textId="77777777" w:rsidR="007606FE" w:rsidRDefault="007606FE">
      <w:pPr>
        <w:spacing w:after="0" w:line="240" w:lineRule="auto"/>
        <w:rPr>
          <w:b/>
          <w:sz w:val="18"/>
          <w:szCs w:val="18"/>
        </w:rPr>
      </w:pPr>
    </w:p>
    <w:p w14:paraId="000003E6" w14:textId="77777777" w:rsidR="007606FE" w:rsidRDefault="00F23027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Catatan sesuai dengan SN Dikti Permendikbud No 3/2020:</w:t>
      </w:r>
    </w:p>
    <w:p w14:paraId="000003E7" w14:textId="77777777" w:rsidR="007606FE" w:rsidRDefault="00F23027">
      <w:pPr>
        <w:numPr>
          <w:ilvl w:val="0"/>
          <w:numId w:val="3"/>
        </w:numPr>
        <w:spacing w:after="0"/>
        <w:ind w:left="709" w:hanging="349"/>
        <w:rPr>
          <w:sz w:val="18"/>
          <w:szCs w:val="18"/>
        </w:rPr>
      </w:pPr>
      <w:r>
        <w:rPr>
          <w:sz w:val="18"/>
          <w:szCs w:val="18"/>
        </w:rPr>
        <w:t>Capaian Pembelajaran Lulusan PRODI (CPL-PRODI) adalah kemampuan yang dimiliki oleh setiap lulusan PRODI yang merupakan internalisasi dari sikap, penguasaan pengetahuan dan ketrampilan sesuai dengan jen</w:t>
      </w:r>
      <w:r>
        <w:rPr>
          <w:sz w:val="18"/>
          <w:szCs w:val="18"/>
        </w:rPr>
        <w:t>jang prodinya yang diperoleh melalui proses pembelajaran.</w:t>
      </w:r>
    </w:p>
    <w:p w14:paraId="000003E8" w14:textId="77777777" w:rsidR="007606FE" w:rsidRDefault="00F23027">
      <w:pPr>
        <w:numPr>
          <w:ilvl w:val="0"/>
          <w:numId w:val="3"/>
        </w:numPr>
        <w:spacing w:after="0"/>
        <w:ind w:left="709" w:hanging="349"/>
        <w:rPr>
          <w:sz w:val="18"/>
          <w:szCs w:val="18"/>
        </w:rPr>
      </w:pPr>
      <w:r>
        <w:rPr>
          <w:sz w:val="18"/>
          <w:szCs w:val="18"/>
        </w:rPr>
        <w:t>CPL yang dibebankan pada mata kuliah adalah beberapa capaian pembelajaran lulusan program studi (CPL-PRODI) yang digunakan untuk pembentukan/pengembangan sebuah mata kuliah yang terdiri dari aspek s</w:t>
      </w:r>
      <w:r>
        <w:rPr>
          <w:sz w:val="18"/>
          <w:szCs w:val="18"/>
        </w:rPr>
        <w:t>ikap, ketrampulan umum, ketrampilan khusus dan pengetahuan.</w:t>
      </w:r>
    </w:p>
    <w:p w14:paraId="000003E9" w14:textId="77777777" w:rsidR="007606FE" w:rsidRDefault="00F23027">
      <w:pPr>
        <w:numPr>
          <w:ilvl w:val="0"/>
          <w:numId w:val="3"/>
        </w:numPr>
        <w:spacing w:after="0"/>
        <w:ind w:left="709" w:hanging="349"/>
        <w:rPr>
          <w:sz w:val="18"/>
          <w:szCs w:val="18"/>
        </w:rPr>
      </w:pPr>
      <w:r>
        <w:rPr>
          <w:sz w:val="18"/>
          <w:szCs w:val="18"/>
        </w:rPr>
        <w:t>CP Mata kuliah (CPMK) adalah kemampuan yang dijabarkan secara spesifik dari CPL yang dibebankan pada mata kuliah, dan bersifat spesifik terhadap bahan kajian atau materi pembelajaran mata kuliah t</w:t>
      </w:r>
      <w:r>
        <w:rPr>
          <w:sz w:val="18"/>
          <w:szCs w:val="18"/>
        </w:rPr>
        <w:t>ersebut.</w:t>
      </w:r>
    </w:p>
    <w:p w14:paraId="000003EA" w14:textId="77777777" w:rsidR="007606FE" w:rsidRDefault="00F23027">
      <w:pPr>
        <w:numPr>
          <w:ilvl w:val="0"/>
          <w:numId w:val="3"/>
        </w:numPr>
        <w:spacing w:after="0"/>
        <w:ind w:left="709" w:hanging="349"/>
        <w:rPr>
          <w:sz w:val="18"/>
          <w:szCs w:val="18"/>
        </w:rPr>
      </w:pPr>
      <w:r>
        <w:rPr>
          <w:sz w:val="18"/>
          <w:szCs w:val="18"/>
        </w:rPr>
        <w:t>Indikator penilaian kemampuan dalam proses maupun hasil belajar mahasiswa adalah pernyataan spesifik dan terukur yang mengidentifikasi kemampuan atau kinerja hasil belajar mahasiswa yang disertai bukti-bukti.</w:t>
      </w:r>
    </w:p>
    <w:p w14:paraId="000003EB" w14:textId="77777777" w:rsidR="007606FE" w:rsidRDefault="00F23027">
      <w:pPr>
        <w:numPr>
          <w:ilvl w:val="0"/>
          <w:numId w:val="3"/>
        </w:numPr>
        <w:spacing w:after="0"/>
        <w:ind w:left="709" w:hanging="349"/>
        <w:rPr>
          <w:sz w:val="18"/>
          <w:szCs w:val="18"/>
        </w:rPr>
      </w:pPr>
      <w:r>
        <w:rPr>
          <w:sz w:val="18"/>
          <w:szCs w:val="18"/>
        </w:rPr>
        <w:t>Kriteria Penilaian adalah patokan yang</w:t>
      </w:r>
      <w:r>
        <w:rPr>
          <w:sz w:val="18"/>
          <w:szCs w:val="18"/>
        </w:rPr>
        <w:t xml:space="preserve"> digunakan sebagai ukuran atau tolok ukur ketercapaian pembelajaran dalam penilaian berdasarkan indikator-indikator yang telah ditetapkan. Kreteria penilaian merupakan pedoman bagi penilai agar penilaian konsisten dan tidak bias. Kreteria dapat berupa kuan</w:t>
      </w:r>
      <w:r>
        <w:rPr>
          <w:sz w:val="18"/>
          <w:szCs w:val="18"/>
        </w:rPr>
        <w:t>titatif ataupun kualitatif.</w:t>
      </w:r>
    </w:p>
    <w:p w14:paraId="000003EC" w14:textId="77777777" w:rsidR="007606FE" w:rsidRDefault="00F23027">
      <w:pPr>
        <w:numPr>
          <w:ilvl w:val="0"/>
          <w:numId w:val="3"/>
        </w:numPr>
        <w:spacing w:after="0"/>
        <w:ind w:left="709" w:hanging="349"/>
        <w:rPr>
          <w:sz w:val="18"/>
          <w:szCs w:val="18"/>
        </w:rPr>
      </w:pPr>
      <w:r>
        <w:rPr>
          <w:sz w:val="18"/>
          <w:szCs w:val="18"/>
        </w:rPr>
        <w:t xml:space="preserve">Teknik penilaian: tes dan non-tes. </w:t>
      </w:r>
    </w:p>
    <w:p w14:paraId="000003ED" w14:textId="77777777" w:rsidR="007606FE" w:rsidRDefault="00F23027">
      <w:pPr>
        <w:numPr>
          <w:ilvl w:val="0"/>
          <w:numId w:val="3"/>
        </w:numPr>
        <w:spacing w:after="0"/>
        <w:ind w:left="709" w:hanging="349"/>
        <w:rPr>
          <w:sz w:val="18"/>
          <w:szCs w:val="18"/>
        </w:rPr>
      </w:pPr>
      <w:r>
        <w:rPr>
          <w:sz w:val="18"/>
          <w:szCs w:val="18"/>
        </w:rPr>
        <w:lastRenderedPageBreak/>
        <w:t>Bentuk pembelajaran: Kuliah, Responsi, Tutorial, Seminar atau yang setara, Praktikum, Praktik Studio, Praktik Bengkel, Praktik Lapangan, Penelitian, Pengabdian Kepada Masyarakat dan/atau bentu</w:t>
      </w:r>
      <w:r>
        <w:rPr>
          <w:sz w:val="18"/>
          <w:szCs w:val="18"/>
        </w:rPr>
        <w:t>k pembelajaran lain yang setara.</w:t>
      </w:r>
    </w:p>
    <w:p w14:paraId="000003EE" w14:textId="77777777" w:rsidR="007606FE" w:rsidRDefault="00F23027">
      <w:pPr>
        <w:numPr>
          <w:ilvl w:val="0"/>
          <w:numId w:val="3"/>
        </w:numPr>
        <w:spacing w:after="0"/>
        <w:ind w:left="709" w:hanging="349"/>
        <w:rPr>
          <w:sz w:val="18"/>
          <w:szCs w:val="18"/>
        </w:rPr>
      </w:pPr>
      <w:r>
        <w:rPr>
          <w:sz w:val="18"/>
          <w:szCs w:val="18"/>
        </w:rPr>
        <w:t xml:space="preserve">Metode Pembelajaran: </w:t>
      </w:r>
      <w:r>
        <w:rPr>
          <w:i/>
          <w:sz w:val="18"/>
          <w:szCs w:val="18"/>
        </w:rPr>
        <w:t>Small Group Discussion</w:t>
      </w:r>
      <w:r>
        <w:rPr>
          <w:sz w:val="18"/>
          <w:szCs w:val="18"/>
        </w:rPr>
        <w:t xml:space="preserve">, </w:t>
      </w:r>
      <w:r>
        <w:rPr>
          <w:i/>
          <w:sz w:val="18"/>
          <w:szCs w:val="18"/>
        </w:rPr>
        <w:t>Role-Play &amp; Simulation</w:t>
      </w:r>
      <w:r>
        <w:rPr>
          <w:sz w:val="18"/>
          <w:szCs w:val="18"/>
        </w:rPr>
        <w:t xml:space="preserve">, </w:t>
      </w:r>
      <w:r>
        <w:rPr>
          <w:i/>
          <w:sz w:val="18"/>
          <w:szCs w:val="18"/>
        </w:rPr>
        <w:t>Discovery Learning</w:t>
      </w:r>
      <w:r>
        <w:rPr>
          <w:sz w:val="18"/>
          <w:szCs w:val="18"/>
        </w:rPr>
        <w:t xml:space="preserve">, </w:t>
      </w:r>
      <w:r>
        <w:rPr>
          <w:i/>
          <w:sz w:val="18"/>
          <w:szCs w:val="18"/>
        </w:rPr>
        <w:t>Self-Directed Learning</w:t>
      </w:r>
      <w:r>
        <w:rPr>
          <w:sz w:val="18"/>
          <w:szCs w:val="18"/>
        </w:rPr>
        <w:t xml:space="preserve">, </w:t>
      </w:r>
      <w:r>
        <w:rPr>
          <w:i/>
          <w:sz w:val="18"/>
          <w:szCs w:val="18"/>
        </w:rPr>
        <w:t>Cooperative Learning</w:t>
      </w:r>
      <w:r>
        <w:rPr>
          <w:sz w:val="18"/>
          <w:szCs w:val="18"/>
        </w:rPr>
        <w:t xml:space="preserve">, </w:t>
      </w:r>
      <w:r>
        <w:rPr>
          <w:i/>
          <w:sz w:val="18"/>
          <w:szCs w:val="18"/>
        </w:rPr>
        <w:t>Collaborative Learning</w:t>
      </w:r>
      <w:r>
        <w:rPr>
          <w:sz w:val="18"/>
          <w:szCs w:val="18"/>
        </w:rPr>
        <w:t xml:space="preserve">, </w:t>
      </w:r>
      <w:r>
        <w:rPr>
          <w:i/>
          <w:sz w:val="18"/>
          <w:szCs w:val="18"/>
        </w:rPr>
        <w:t>Contextual Learning</w:t>
      </w:r>
      <w:r>
        <w:rPr>
          <w:sz w:val="18"/>
          <w:szCs w:val="18"/>
        </w:rPr>
        <w:t xml:space="preserve">, </w:t>
      </w:r>
      <w:r>
        <w:rPr>
          <w:i/>
          <w:sz w:val="18"/>
          <w:szCs w:val="18"/>
        </w:rPr>
        <w:t>Project Based Learning</w:t>
      </w:r>
      <w:r>
        <w:rPr>
          <w:sz w:val="18"/>
          <w:szCs w:val="18"/>
        </w:rPr>
        <w:t xml:space="preserve">, dan metode lainnya </w:t>
      </w:r>
      <w:r>
        <w:rPr>
          <w:sz w:val="18"/>
          <w:szCs w:val="18"/>
        </w:rPr>
        <w:t>yg setara.</w:t>
      </w:r>
    </w:p>
    <w:p w14:paraId="000003EF" w14:textId="77777777" w:rsidR="007606FE" w:rsidRDefault="00F23027">
      <w:pPr>
        <w:numPr>
          <w:ilvl w:val="0"/>
          <w:numId w:val="3"/>
        </w:numPr>
        <w:spacing w:after="0"/>
        <w:ind w:left="709" w:hanging="349"/>
        <w:rPr>
          <w:sz w:val="18"/>
          <w:szCs w:val="18"/>
        </w:rPr>
      </w:pPr>
      <w:r>
        <w:rPr>
          <w:sz w:val="18"/>
          <w:szCs w:val="18"/>
        </w:rPr>
        <w:t>Materi Pembelajaran adalah rincian atau uraian dari bahan kajian yg dapat disajikan dalam bentuk beberapa pokok dan sub-pokok bahasan.</w:t>
      </w:r>
    </w:p>
    <w:p w14:paraId="000003F0" w14:textId="77777777" w:rsidR="007606FE" w:rsidRDefault="00F23027">
      <w:pPr>
        <w:numPr>
          <w:ilvl w:val="0"/>
          <w:numId w:val="3"/>
        </w:numPr>
        <w:spacing w:after="0"/>
        <w:ind w:left="709" w:hanging="349"/>
        <w:rPr>
          <w:sz w:val="18"/>
          <w:szCs w:val="18"/>
        </w:rPr>
      </w:pPr>
      <w:r>
        <w:rPr>
          <w:sz w:val="18"/>
          <w:szCs w:val="18"/>
        </w:rPr>
        <w:t xml:space="preserve">Bobot penilaian adalah prosentasi penilaian terhadap setiap pencapaian CP MK yang besarnya proposional dengan </w:t>
      </w:r>
      <w:r>
        <w:rPr>
          <w:sz w:val="18"/>
          <w:szCs w:val="18"/>
        </w:rPr>
        <w:t>tingkat kesulitan pencapaian CP MK tsb., dan totalnya 100%.</w:t>
      </w:r>
    </w:p>
    <w:p w14:paraId="000003F1" w14:textId="77777777" w:rsidR="007606FE" w:rsidRDefault="00F23027">
      <w:pPr>
        <w:numPr>
          <w:ilvl w:val="0"/>
          <w:numId w:val="3"/>
        </w:numPr>
        <w:ind w:left="709" w:hanging="349"/>
        <w:rPr>
          <w:sz w:val="18"/>
          <w:szCs w:val="18"/>
        </w:rPr>
      </w:pPr>
      <w:r>
        <w:rPr>
          <w:b/>
          <w:sz w:val="18"/>
          <w:szCs w:val="18"/>
        </w:rPr>
        <w:t>TM</w:t>
      </w:r>
      <w:r>
        <w:rPr>
          <w:sz w:val="18"/>
          <w:szCs w:val="18"/>
        </w:rPr>
        <w:t xml:space="preserve">=Tatap Muka, </w:t>
      </w:r>
      <w:r>
        <w:rPr>
          <w:b/>
          <w:sz w:val="18"/>
          <w:szCs w:val="18"/>
        </w:rPr>
        <w:t>PT</w:t>
      </w:r>
      <w:r>
        <w:rPr>
          <w:sz w:val="18"/>
          <w:szCs w:val="18"/>
        </w:rPr>
        <w:t xml:space="preserve">=Penugasan Terstuktur, </w:t>
      </w:r>
      <w:r>
        <w:rPr>
          <w:b/>
          <w:sz w:val="18"/>
          <w:szCs w:val="18"/>
        </w:rPr>
        <w:t>BM</w:t>
      </w:r>
      <w:r>
        <w:rPr>
          <w:sz w:val="18"/>
          <w:szCs w:val="18"/>
        </w:rPr>
        <w:t>=Belajar Mandiri.</w:t>
      </w:r>
    </w:p>
    <w:sectPr w:rsidR="007606FE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412"/>
    <w:multiLevelType w:val="multilevel"/>
    <w:tmpl w:val="979812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F6B03"/>
    <w:multiLevelType w:val="multilevel"/>
    <w:tmpl w:val="1BDE7914"/>
    <w:lvl w:ilvl="0">
      <w:start w:val="1"/>
      <w:numFmt w:val="decimal"/>
      <w:lvlText w:val="%1."/>
      <w:lvlJc w:val="left"/>
      <w:pPr>
        <w:ind w:left="720" w:hanging="360"/>
      </w:pPr>
      <w:rPr>
        <w:rFonts w:ascii="Cambria" w:eastAsia="Cambria" w:hAnsi="Cambria" w:cs="Cambria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E5A68"/>
    <w:multiLevelType w:val="multilevel"/>
    <w:tmpl w:val="09A683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145CF"/>
    <w:multiLevelType w:val="multilevel"/>
    <w:tmpl w:val="BB10D150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6FE"/>
    <w:rsid w:val="007606FE"/>
    <w:rsid w:val="00F2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E5387"/>
  <w15:docId w15:val="{79ECE5FB-E796-443C-B9B1-AC944C83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808"/>
    <w:rPr>
      <w:noProof/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E6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69DB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6A36BC"/>
    <w:pPr>
      <w:widowControl w:val="0"/>
      <w:snapToGrid w:val="0"/>
      <w:spacing w:after="0" w:line="240" w:lineRule="auto"/>
      <w:jc w:val="both"/>
    </w:pPr>
    <w:rPr>
      <w:rFonts w:ascii="Garamond" w:eastAsia="Times New Roman" w:hAnsi="Garamond" w:cs="Times New Roman"/>
      <w:noProof w:val="0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6A36BC"/>
    <w:rPr>
      <w:rFonts w:ascii="Garamond" w:eastAsia="Times New Roman" w:hAnsi="Garamond" w:cs="Times New Roman"/>
      <w:sz w:val="24"/>
      <w:szCs w:val="20"/>
    </w:rPr>
  </w:style>
  <w:style w:type="paragraph" w:customStyle="1" w:styleId="Default">
    <w:name w:val="Default"/>
    <w:rsid w:val="006A36BC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MNlSDEssQmFvL0fN3C5aTFp5fw==">AMUW2mWdW6LArAyjChozIw5a5jA03H+qosmvSP/RFTwM+Luz939FBpcFWxjPOJPuGFaCRzVEcYPBBDDs1vsXllqtz5Z5iKvyyCUUe7KaJRBHYhHz87XVS4v00/XupXNdndFucddU4uIM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2366</Words>
  <Characters>13487</Characters>
  <Application>Microsoft Office Word</Application>
  <DocSecurity>0</DocSecurity>
  <Lines>112</Lines>
  <Paragraphs>31</Paragraphs>
  <ScaleCrop>false</ScaleCrop>
  <Company/>
  <LinksUpToDate>false</LinksUpToDate>
  <CharactersWithSpaces>15822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PAULUS LUMBANSIANTAR</dc:creator>
  <cp:lastModifiedBy>D4 TI POLTEKPOS</cp:lastModifiedBy>
  <cp:revision>2</cp:revision>
  <dcterms:created xsi:type="dcterms:W3CDTF">2024-09-12T07:44:00Z</dcterms:created>
  <dcterms:modified xsi:type="dcterms:W3CDTF">2024-09-12T07:44:00Z</dcterms:modified>
</cp:coreProperties>
</file>