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05B9A"/>
          <w:sz w:val="18"/>
        </w:rPr>
        <w:t>Luminary Systems — UAI Demo</w:t>
      </w:r>
    </w:p>
    <w:p>
      <w:r>
        <w:rPr>
          <w:b/>
          <w:i w:val="0"/>
          <w:color w:val="0D2B4E"/>
          <w:sz w:val="40"/>
        </w:rPr>
        <w:t>Assets of Interest — Change Log</w:t>
      </w:r>
    </w:p>
    <w:p>
      <w:r>
        <w:rPr>
          <w:b w:val="0"/>
          <w:i w:val="0"/>
          <w:color w:val="444444"/>
          <w:sz w:val="20"/>
        </w:rPr>
        <w:t>Tracks all intentional demo scenarios and data corrections applied to the mock stack. SCENARIO entries are deliberate — they engineer a UAI finding into the data. CORRECTION entries fix genuine bugs or data quality issues.</w:t>
      </w:r>
    </w:p>
    <w:p>
      <w:r>
        <w:rPr>
          <w:b w:val="0"/>
          <w:i/>
          <w:color w:val="666666"/>
          <w:sz w:val="18"/>
        </w:rPr>
        <w:t>Dataset: assets_luminary.xlsx  ·  Mock stack: 8 vendors on AWS App Runner  ·  Last updated: 04 Jul 2026</w:t>
      </w:r>
    </w:p>
    <w:p/>
    <w:p>
      <w:r>
        <w:rPr>
          <w:b/>
          <w:i w:val="0"/>
          <w:color w:val="0D2B4E"/>
          <w:sz w:val="26"/>
        </w:rPr>
        <w:t>1. UAI Finding Status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40"/>
        <w:gridCol w:w="3402"/>
        <w:gridCol w:w="680"/>
        <w:gridCol w:w="1134"/>
        <w:gridCol w:w="2948"/>
        <w:gridCol w:w="1134"/>
      </w:tblGrid>
      <w:tr>
        <w:tc>
          <w:tcPr>
            <w:tcW w:type="dxa" w:w="1624"/>
            <w:shd w:fill="0D2B4E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24"/>
            <w:shd w:fill="0D2B4E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Finding</w:t>
            </w:r>
          </w:p>
        </w:tc>
        <w:tc>
          <w:tcPr>
            <w:tcW w:type="dxa" w:w="1624"/>
            <w:shd w:fill="0D2B4E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Target</w:t>
            </w:r>
          </w:p>
        </w:tc>
        <w:tc>
          <w:tcPr>
            <w:tcW w:type="dxa" w:w="1624"/>
            <w:shd w:fill="0D2B4E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624"/>
            <w:shd w:fill="0D2B4E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Mocks Involved</w:t>
            </w:r>
          </w:p>
        </w:tc>
        <w:tc>
          <w:tcPr>
            <w:tcW w:type="dxa" w:w="1624"/>
            <w:shd w:fill="0D2B4E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1624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624"/>
            <w:shd w:fill="F2F4F6" w:color="auto" w:val="clear"/>
          </w:tcPr>
          <w:p>
            <w:pPr>
              <w:jc w:val="left"/>
            </w:pPr>
            <w:r>
              <w:rPr>
                <w:sz w:val="18"/>
              </w:rPr>
              <w:t>Windows assets missing CrowdStrike</w:t>
            </w:r>
          </w:p>
        </w:tc>
        <w:tc>
          <w:tcPr>
            <w:tcW w:type="dxa" w:w="1624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~22</w:t>
            </w:r>
          </w:p>
        </w:tc>
        <w:tc>
          <w:tcPr>
            <w:tcW w:type="dxa" w:w="1624"/>
            <w:shd w:fill="C67C00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NEAR-READY</w:t>
            </w:r>
          </w:p>
        </w:tc>
        <w:tc>
          <w:tcPr>
            <w:tcW w:type="dxa" w:w="1624"/>
            <w:shd w:fill="F2F4F6" w:color="auto" w:val="clear"/>
          </w:tcPr>
          <w:p>
            <w:pPr>
              <w:jc w:val="left"/>
            </w:pPr>
            <w:r>
              <w:rPr>
                <w:sz w:val="18"/>
              </w:rPr>
              <w:t>CrowdStrike, Intune, Tenable, Mist, Meraki</w:t>
            </w:r>
          </w:p>
        </w:tc>
        <w:tc>
          <w:tcPr>
            <w:tcW w:type="dxa" w:w="1624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624"/>
            <w:shd w:fill="FFFFFF" w:color="auto" w:val="clear"/>
          </w:tcPr>
          <w:p>
            <w:pPr>
              <w:jc w:val="left"/>
            </w:pPr>
            <w:r>
              <w:rPr>
                <w:sz w:val="18"/>
              </w:rPr>
              <w:t>Assets missing from ServiceNow</w:t>
            </w:r>
          </w:p>
        </w:tc>
        <w:tc>
          <w:tcPr>
            <w:tcW w:type="dxa" w:w="1624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>~190</w:t>
            </w:r>
          </w:p>
        </w:tc>
        <w:tc>
          <w:tcPr>
            <w:tcW w:type="dxa" w:w="1624"/>
            <w:shd w:fill="1A7A4A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READY</w:t>
            </w:r>
          </w:p>
        </w:tc>
        <w:tc>
          <w:tcPr>
            <w:tcW w:type="dxa" w:w="1624"/>
            <w:shd w:fill="FFFFFF" w:color="auto" w:val="clear"/>
          </w:tcPr>
          <w:p>
            <w:pPr>
              <w:jc w:val="left"/>
            </w:pPr>
            <w:r>
              <w:rPr>
                <w:sz w:val="18"/>
              </w:rPr>
              <w:t>ServiceNow + all other vendors</w:t>
            </w:r>
          </w:p>
        </w:tc>
        <w:tc>
          <w:tcPr>
            <w:tcW w:type="dxa" w:w="1624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>2026-07-01</w:t>
            </w:r>
          </w:p>
        </w:tc>
      </w:tr>
      <w:tr>
        <w:tc>
          <w:tcPr>
            <w:tcW w:type="dxa" w:w="1624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1624"/>
            <w:shd w:fill="F2F4F6" w:color="auto" w:val="clear"/>
          </w:tcPr>
          <w:p>
            <w:pPr>
              <w:jc w:val="left"/>
            </w:pPr>
            <w:r>
              <w:rPr>
                <w:sz w:val="18"/>
              </w:rPr>
              <w:t>Assets with wrong OS version in ServiceNow</w:t>
            </w:r>
          </w:p>
        </w:tc>
        <w:tc>
          <w:tcPr>
            <w:tcW w:type="dxa" w:w="1624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~32</w:t>
            </w:r>
          </w:p>
        </w:tc>
        <w:tc>
          <w:tcPr>
            <w:tcW w:type="dxa" w:w="1624"/>
            <w:shd w:fill="C0392B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BLOCKED</w:t>
            </w:r>
          </w:p>
        </w:tc>
        <w:tc>
          <w:tcPr>
            <w:tcW w:type="dxa" w:w="1624"/>
            <w:shd w:fill="F2F4F6" w:color="auto" w:val="clear"/>
          </w:tcPr>
          <w:p>
            <w:pPr>
              <w:jc w:val="left"/>
            </w:pPr>
            <w:r>
              <w:rPr>
                <w:sz w:val="18"/>
              </w:rPr>
              <w:t>ServiceNow vs CrowdStrike / Tenable</w:t>
            </w:r>
          </w:p>
        </w:tc>
        <w:tc>
          <w:tcPr>
            <w:tcW w:type="dxa" w:w="1624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1624"/>
            <w:shd w:fill="FFFFFF" w:color="auto" w:val="clear"/>
          </w:tcPr>
          <w:p>
            <w:pPr>
              <w:jc w:val="left"/>
            </w:pPr>
            <w:r>
              <w:rPr>
                <w:sz w:val="18"/>
              </w:rPr>
              <w:t>Assets with wrong install_status in SNOW</w:t>
            </w:r>
          </w:p>
        </w:tc>
        <w:tc>
          <w:tcPr>
            <w:tcW w:type="dxa" w:w="1624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>~18</w:t>
            </w:r>
          </w:p>
        </w:tc>
        <w:tc>
          <w:tcPr>
            <w:tcW w:type="dxa" w:w="1624"/>
            <w:shd w:fill="C0392B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BLOCKED</w:t>
            </w:r>
          </w:p>
        </w:tc>
        <w:tc>
          <w:tcPr>
            <w:tcW w:type="dxa" w:w="1624"/>
            <w:shd w:fill="FFFFFF" w:color="auto" w:val="clear"/>
          </w:tcPr>
          <w:p>
            <w:pPr>
              <w:jc w:val="left"/>
            </w:pPr>
            <w:r>
              <w:rPr>
                <w:sz w:val="18"/>
              </w:rPr>
              <w:t>ServiceNow</w:t>
            </w:r>
          </w:p>
        </w:tc>
        <w:tc>
          <w:tcPr>
            <w:tcW w:type="dxa" w:w="1624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1624"/>
            <w:shd w:fill="F2F4F6" w:color="auto" w:val="clear"/>
          </w:tcPr>
          <w:p>
            <w:pPr>
              <w:jc w:val="left"/>
            </w:pPr>
            <w:r>
              <w:rPr>
                <w:sz w:val="18"/>
              </w:rPr>
              <w:t>Windows devices running Windows 10 (EOL)</w:t>
            </w:r>
          </w:p>
        </w:tc>
        <w:tc>
          <w:tcPr>
            <w:tcW w:type="dxa" w:w="1624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~30</w:t>
            </w:r>
          </w:p>
        </w:tc>
        <w:tc>
          <w:tcPr>
            <w:tcW w:type="dxa" w:w="1624"/>
            <w:shd w:fill="1A7A4A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READY</w:t>
            </w:r>
          </w:p>
        </w:tc>
        <w:tc>
          <w:tcPr>
            <w:tcW w:type="dxa" w:w="1624"/>
            <w:shd w:fill="F2F4F6" w:color="auto" w:val="clear"/>
          </w:tcPr>
          <w:p>
            <w:pPr>
              <w:jc w:val="left"/>
            </w:pPr>
            <w:r>
              <w:rPr>
                <w:sz w:val="18"/>
              </w:rPr>
              <w:t>CrowdStrike, Intune, ServiceNow</w:t>
            </w:r>
          </w:p>
        </w:tc>
        <w:tc>
          <w:tcPr>
            <w:tcW w:type="dxa" w:w="1624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2026-07-04</w:t>
            </w:r>
          </w:p>
        </w:tc>
      </w:tr>
      <w:tr>
        <w:tc>
          <w:tcPr>
            <w:tcW w:type="dxa" w:w="1624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1624"/>
            <w:shd w:fill="FFFFFF" w:color="auto" w:val="clear"/>
          </w:tcPr>
          <w:p>
            <w:pPr>
              <w:jc w:val="left"/>
            </w:pPr>
            <w:r>
              <w:rPr>
                <w:sz w:val="18"/>
              </w:rPr>
              <w:t>Mac devices running macOS Ventura 13 (EOL)</w:t>
            </w:r>
          </w:p>
        </w:tc>
        <w:tc>
          <w:tcPr>
            <w:tcW w:type="dxa" w:w="1624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>~18</w:t>
            </w:r>
          </w:p>
        </w:tc>
        <w:tc>
          <w:tcPr>
            <w:tcW w:type="dxa" w:w="1624"/>
            <w:shd w:fill="1A7A4A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READY</w:t>
            </w:r>
          </w:p>
        </w:tc>
        <w:tc>
          <w:tcPr>
            <w:tcW w:type="dxa" w:w="1624"/>
            <w:shd w:fill="FFFFFF" w:color="auto" w:val="clear"/>
          </w:tcPr>
          <w:p>
            <w:pPr>
              <w:jc w:val="left"/>
            </w:pPr>
            <w:r>
              <w:rPr>
                <w:sz w:val="18"/>
              </w:rPr>
              <w:t>Jamf, CrowdStrike</w:t>
            </w:r>
          </w:p>
        </w:tc>
        <w:tc>
          <w:tcPr>
            <w:tcW w:type="dxa" w:w="1624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>2026-07-03</w:t>
            </w:r>
          </w:p>
        </w:tc>
      </w:tr>
      <w:tr>
        <w:tc>
          <w:tcPr>
            <w:tcW w:type="dxa" w:w="1624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1624"/>
            <w:shd w:fill="F2F4F6" w:color="auto" w:val="clear"/>
          </w:tcPr>
          <w:p>
            <w:pPr>
              <w:jc w:val="left"/>
            </w:pPr>
            <w:r>
              <w:rPr>
                <w:sz w:val="18"/>
              </w:rPr>
              <w:t>IoT devices on the wrong subnet</w:t>
            </w:r>
          </w:p>
        </w:tc>
        <w:tc>
          <w:tcPr>
            <w:tcW w:type="dxa" w:w="1624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~13</w:t>
            </w:r>
          </w:p>
        </w:tc>
        <w:tc>
          <w:tcPr>
            <w:tcW w:type="dxa" w:w="1624"/>
            <w:shd w:fill="C0392B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BLOCKED</w:t>
            </w:r>
          </w:p>
        </w:tc>
        <w:tc>
          <w:tcPr>
            <w:tcW w:type="dxa" w:w="1624"/>
            <w:shd w:fill="F2F4F6" w:color="auto" w:val="clear"/>
          </w:tcPr>
          <w:p>
            <w:pPr>
              <w:jc w:val="left"/>
            </w:pPr>
            <w:r>
              <w:rPr>
                <w:sz w:val="18"/>
              </w:rPr>
              <w:t>Ordr, Mist, Meraki</w:t>
            </w:r>
          </w:p>
        </w:tc>
        <w:tc>
          <w:tcPr>
            <w:tcW w:type="dxa" w:w="1624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</w:tr>
    </w:tbl>
    <w:p/>
    <w:p>
      <w:r>
        <w:rPr>
          <w:b/>
          <w:i w:val="0"/>
          <w:color w:val="0D2B4E"/>
          <w:sz w:val="26"/>
        </w:rPr>
        <w:t>2. OS EOL Landscape  (as of 04 Jul 2026)</w:t>
      </w:r>
    </w:p>
    <w:p>
      <w:r>
        <w:rPr>
          <w:b w:val="0"/>
          <w:i w:val="0"/>
          <w:sz w:val="20"/>
        </w:rPr>
        <w:t>1,153 compute assets. Servers and VMs are 100% current. EOL risk in laptops only.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680"/>
        <w:gridCol w:w="2551"/>
        <w:gridCol w:w="1247"/>
        <w:gridCol w:w="1247"/>
      </w:tblGrid>
      <w:tr>
        <w:tc>
          <w:tcPr>
            <w:tcW w:type="dxa" w:w="1949"/>
            <w:shd w:fill="0D2B4E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OS</w:t>
            </w:r>
          </w:p>
        </w:tc>
        <w:tc>
          <w:tcPr>
            <w:tcW w:type="dxa" w:w="1949"/>
            <w:shd w:fill="0D2B4E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Count</w:t>
            </w:r>
          </w:p>
        </w:tc>
        <w:tc>
          <w:tcPr>
            <w:tcW w:type="dxa" w:w="1949"/>
            <w:shd w:fill="0D2B4E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949"/>
            <w:shd w:fill="0D2B4E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EOL?</w:t>
            </w:r>
          </w:p>
        </w:tc>
        <w:tc>
          <w:tcPr>
            <w:tcW w:type="dxa" w:w="1949"/>
            <w:shd w:fill="0D2B4E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EOL Date</w:t>
            </w:r>
          </w:p>
        </w:tc>
      </w:tr>
      <w:tr>
        <w:tc>
          <w:tcPr>
            <w:tcW w:type="dxa" w:w="1949"/>
            <w:shd w:fill="F2F4F6" w:color="auto" w:val="clear"/>
          </w:tcPr>
          <w:p>
            <w:pPr>
              <w:jc w:val="left"/>
            </w:pPr>
            <w:r>
              <w:rPr>
                <w:sz w:val="18"/>
              </w:rPr>
              <w:t>Windows 11 Pro</w:t>
            </w:r>
          </w:p>
        </w:tc>
        <w:tc>
          <w:tcPr>
            <w:tcW w:type="dxa" w:w="1949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189</w:t>
            </w:r>
          </w:p>
        </w:tc>
        <w:tc>
          <w:tcPr>
            <w:tcW w:type="dxa" w:w="1949"/>
            <w:shd w:fill="F2F4F6" w:color="auto" w:val="clear"/>
          </w:tcPr>
          <w:p>
            <w:pPr>
              <w:jc w:val="left"/>
            </w:pPr>
            <w:r>
              <w:rPr>
                <w:sz w:val="18"/>
              </w:rPr>
              <w:t>win_laptop</w:t>
            </w:r>
          </w:p>
        </w:tc>
        <w:tc>
          <w:tcPr>
            <w:tcW w:type="dxa" w:w="1949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type="dxa" w:w="1949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949"/>
            <w:shd w:fill="FAE8E8" w:color="auto" w:val="clear"/>
          </w:tcPr>
          <w:p>
            <w:pPr>
              <w:jc w:val="left"/>
            </w:pPr>
            <w:r>
              <w:rPr>
                <w:b/>
                <w:sz w:val="18"/>
              </w:rPr>
              <w:t>Windows 10 Pro</w:t>
            </w:r>
          </w:p>
        </w:tc>
        <w:tc>
          <w:tcPr>
            <w:tcW w:type="dxa" w:w="1949"/>
            <w:shd w:fill="FAE8E8" w:color="auto" w:val="clear"/>
          </w:tcPr>
          <w:p>
            <w:pPr>
              <w:jc w:val="center"/>
            </w:pPr>
            <w:r>
              <w:rPr>
                <w:sz w:val="18"/>
              </w:rPr>
              <w:t xml:space="preserve"> 30</w:t>
            </w:r>
          </w:p>
        </w:tc>
        <w:tc>
          <w:tcPr>
            <w:tcW w:type="dxa" w:w="1949"/>
            <w:shd w:fill="FAE8E8" w:color="auto" w:val="clear"/>
          </w:tcPr>
          <w:p>
            <w:pPr>
              <w:jc w:val="left"/>
            </w:pPr>
            <w:r>
              <w:rPr>
                <w:sz w:val="18"/>
              </w:rPr>
              <w:t>win_laptop</w:t>
            </w:r>
          </w:p>
        </w:tc>
        <w:tc>
          <w:tcPr>
            <w:tcW w:type="dxa" w:w="1949"/>
            <w:shd w:fill="FAE8E8" w:color="auto" w:val="clear"/>
          </w:tcPr>
          <w:p>
            <w:pPr>
              <w:jc w:val="center"/>
            </w:pPr>
            <w:r>
              <w:rPr>
                <w:sz w:val="18"/>
              </w:rPr>
              <w:t>❌ EOL</w:t>
            </w:r>
          </w:p>
        </w:tc>
        <w:tc>
          <w:tcPr>
            <w:tcW w:type="dxa" w:w="1949"/>
            <w:shd w:fill="FAE8E8" w:color="auto" w:val="clear"/>
          </w:tcPr>
          <w:p>
            <w:pPr>
              <w:jc w:val="center"/>
            </w:pPr>
            <w:r>
              <w:rPr>
                <w:sz w:val="18"/>
              </w:rPr>
              <w:t>Oct 14 2025</w:t>
            </w:r>
          </w:p>
        </w:tc>
      </w:tr>
      <w:tr>
        <w:tc>
          <w:tcPr>
            <w:tcW w:type="dxa" w:w="1949"/>
            <w:shd w:fill="F2F4F6" w:color="auto" w:val="clear"/>
          </w:tcPr>
          <w:p>
            <w:pPr>
              <w:jc w:val="left"/>
            </w:pPr>
            <w:r>
              <w:rPr>
                <w:sz w:val="18"/>
              </w:rPr>
              <w:t>Windows 11 Enterprise</w:t>
            </w:r>
          </w:p>
        </w:tc>
        <w:tc>
          <w:tcPr>
            <w:tcW w:type="dxa" w:w="1949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174</w:t>
            </w:r>
          </w:p>
        </w:tc>
        <w:tc>
          <w:tcPr>
            <w:tcW w:type="dxa" w:w="1949"/>
            <w:shd w:fill="F2F4F6" w:color="auto" w:val="clear"/>
          </w:tcPr>
          <w:p>
            <w:pPr>
              <w:jc w:val="left"/>
            </w:pPr>
            <w:r>
              <w:rPr>
                <w:sz w:val="18"/>
              </w:rPr>
              <w:t>win_laptop</w:t>
            </w:r>
          </w:p>
        </w:tc>
        <w:tc>
          <w:tcPr>
            <w:tcW w:type="dxa" w:w="1949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type="dxa" w:w="1949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949"/>
            <w:shd w:fill="FFFFFF" w:color="auto" w:val="clear"/>
          </w:tcPr>
          <w:p>
            <w:pPr>
              <w:jc w:val="left"/>
            </w:pPr>
            <w:r>
              <w:rPr>
                <w:sz w:val="18"/>
              </w:rPr>
              <w:t>Windows Server 2022</w:t>
            </w:r>
          </w:p>
        </w:tc>
        <w:tc>
          <w:tcPr>
            <w:tcW w:type="dxa" w:w="1949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>142</w:t>
            </w:r>
          </w:p>
        </w:tc>
        <w:tc>
          <w:tcPr>
            <w:tcW w:type="dxa" w:w="1949"/>
            <w:shd w:fill="FFFFFF" w:color="auto" w:val="clear"/>
          </w:tcPr>
          <w:p>
            <w:pPr>
              <w:jc w:val="left"/>
            </w:pPr>
            <w:r>
              <w:rPr>
                <w:sz w:val="18"/>
              </w:rPr>
              <w:t>win_vm, win_server</w:t>
            </w:r>
          </w:p>
        </w:tc>
        <w:tc>
          <w:tcPr>
            <w:tcW w:type="dxa" w:w="1949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type="dxa" w:w="1949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949"/>
            <w:shd w:fill="F2F4F6" w:color="auto" w:val="clear"/>
          </w:tcPr>
          <w:p>
            <w:pPr>
              <w:jc w:val="left"/>
            </w:pPr>
            <w:r>
              <w:rPr>
                <w:sz w:val="18"/>
              </w:rPr>
              <w:t>macOS 15.6</w:t>
            </w:r>
          </w:p>
        </w:tc>
        <w:tc>
          <w:tcPr>
            <w:tcW w:type="dxa" w:w="1949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106</w:t>
            </w:r>
          </w:p>
        </w:tc>
        <w:tc>
          <w:tcPr>
            <w:tcW w:type="dxa" w:w="1949"/>
            <w:shd w:fill="F2F4F6" w:color="auto" w:val="clear"/>
          </w:tcPr>
          <w:p>
            <w:pPr>
              <w:jc w:val="left"/>
            </w:pPr>
            <w:r>
              <w:rPr>
                <w:sz w:val="18"/>
              </w:rPr>
              <w:t>mac_laptop</w:t>
            </w:r>
          </w:p>
        </w:tc>
        <w:tc>
          <w:tcPr>
            <w:tcW w:type="dxa" w:w="1949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type="dxa" w:w="1949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949"/>
            <w:shd w:fill="FFFFFF" w:color="auto" w:val="clear"/>
          </w:tcPr>
          <w:p>
            <w:pPr>
              <w:jc w:val="left"/>
            </w:pPr>
            <w:r>
              <w:rPr>
                <w:sz w:val="18"/>
              </w:rPr>
              <w:t>macOS 15.1</w:t>
            </w:r>
          </w:p>
        </w:tc>
        <w:tc>
          <w:tcPr>
            <w:tcW w:type="dxa" w:w="1949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>104</w:t>
            </w:r>
          </w:p>
        </w:tc>
        <w:tc>
          <w:tcPr>
            <w:tcW w:type="dxa" w:w="1949"/>
            <w:shd w:fill="FFFFFF" w:color="auto" w:val="clear"/>
          </w:tcPr>
          <w:p>
            <w:pPr>
              <w:jc w:val="left"/>
            </w:pPr>
            <w:r>
              <w:rPr>
                <w:sz w:val="18"/>
              </w:rPr>
              <w:t>mac_laptop</w:t>
            </w:r>
          </w:p>
        </w:tc>
        <w:tc>
          <w:tcPr>
            <w:tcW w:type="dxa" w:w="1949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type="dxa" w:w="1949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949"/>
            <w:shd w:fill="F2F4F6" w:color="auto" w:val="clear"/>
          </w:tcPr>
          <w:p>
            <w:pPr>
              <w:jc w:val="left"/>
            </w:pPr>
            <w:r>
              <w:rPr>
                <w:sz w:val="18"/>
              </w:rPr>
              <w:t>macOS 14.7</w:t>
            </w:r>
          </w:p>
        </w:tc>
        <w:tc>
          <w:tcPr>
            <w:tcW w:type="dxa" w:w="1949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 xml:space="preserve"> 82</w:t>
            </w:r>
          </w:p>
        </w:tc>
        <w:tc>
          <w:tcPr>
            <w:tcW w:type="dxa" w:w="1949"/>
            <w:shd w:fill="F2F4F6" w:color="auto" w:val="clear"/>
          </w:tcPr>
          <w:p>
            <w:pPr>
              <w:jc w:val="left"/>
            </w:pPr>
            <w:r>
              <w:rPr>
                <w:sz w:val="18"/>
              </w:rPr>
              <w:t>mac_laptop</w:t>
            </w:r>
          </w:p>
        </w:tc>
        <w:tc>
          <w:tcPr>
            <w:tcW w:type="dxa" w:w="1949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type="dxa" w:w="1949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949"/>
            <w:shd w:fill="FFFFFF" w:color="auto" w:val="clear"/>
          </w:tcPr>
          <w:p>
            <w:pPr>
              <w:jc w:val="left"/>
            </w:pPr>
            <w:r>
              <w:rPr>
                <w:sz w:val="18"/>
              </w:rPr>
              <w:t>Ubuntu 24.04 LTS</w:t>
            </w:r>
          </w:p>
        </w:tc>
        <w:tc>
          <w:tcPr>
            <w:tcW w:type="dxa" w:w="1949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 xml:space="preserve"> 65</w:t>
            </w:r>
          </w:p>
        </w:tc>
        <w:tc>
          <w:tcPr>
            <w:tcW w:type="dxa" w:w="1949"/>
            <w:shd w:fill="FFFFFF" w:color="auto" w:val="clear"/>
          </w:tcPr>
          <w:p>
            <w:pPr>
              <w:jc w:val="left"/>
            </w:pPr>
            <w:r>
              <w:rPr>
                <w:sz w:val="18"/>
              </w:rPr>
              <w:t>linux_vm, linux_server, linux_ws</w:t>
            </w:r>
          </w:p>
        </w:tc>
        <w:tc>
          <w:tcPr>
            <w:tcW w:type="dxa" w:w="1949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type="dxa" w:w="1949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949"/>
            <w:shd w:fill="F2F4F6" w:color="auto" w:val="clear"/>
          </w:tcPr>
          <w:p>
            <w:pPr>
              <w:jc w:val="left"/>
            </w:pPr>
            <w:r>
              <w:rPr>
                <w:sz w:val="18"/>
              </w:rPr>
              <w:t>Debian 12</w:t>
            </w:r>
          </w:p>
        </w:tc>
        <w:tc>
          <w:tcPr>
            <w:tcW w:type="dxa" w:w="1949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 xml:space="preserve"> 45</w:t>
            </w:r>
          </w:p>
        </w:tc>
        <w:tc>
          <w:tcPr>
            <w:tcW w:type="dxa" w:w="1949"/>
            <w:shd w:fill="F2F4F6" w:color="auto" w:val="clear"/>
          </w:tcPr>
          <w:p>
            <w:pPr>
              <w:jc w:val="left"/>
            </w:pPr>
            <w:r>
              <w:rPr>
                <w:sz w:val="18"/>
              </w:rPr>
              <w:t>linux_vm, linux_server</w:t>
            </w:r>
          </w:p>
        </w:tc>
        <w:tc>
          <w:tcPr>
            <w:tcW w:type="dxa" w:w="1949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type="dxa" w:w="1949"/>
            <w:shd w:fill="F2F4F6" w:color="auto" w:val="clear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949"/>
            <w:shd w:fill="FFFFFF" w:color="auto" w:val="clear"/>
          </w:tcPr>
          <w:p>
            <w:pPr>
              <w:jc w:val="left"/>
            </w:pPr>
            <w:r>
              <w:rPr>
                <w:sz w:val="18"/>
              </w:rPr>
              <w:t>RHEL 9</w:t>
            </w:r>
          </w:p>
        </w:tc>
        <w:tc>
          <w:tcPr>
            <w:tcW w:type="dxa" w:w="1949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 xml:space="preserve"> 27</w:t>
            </w:r>
          </w:p>
        </w:tc>
        <w:tc>
          <w:tcPr>
            <w:tcW w:type="dxa" w:w="1949"/>
            <w:shd w:fill="FFFFFF" w:color="auto" w:val="clear"/>
          </w:tcPr>
          <w:p>
            <w:pPr>
              <w:jc w:val="left"/>
            </w:pPr>
            <w:r>
              <w:rPr>
                <w:sz w:val="18"/>
              </w:rPr>
              <w:t>linux_vm, linux_server</w:t>
            </w:r>
          </w:p>
        </w:tc>
        <w:tc>
          <w:tcPr>
            <w:tcW w:type="dxa" w:w="1949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type="dxa" w:w="1949"/>
            <w:shd w:fill="FFFFFF" w:color="auto" w:val="clear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949"/>
            <w:shd w:fill="FDF2F2" w:color="auto" w:val="clear"/>
          </w:tcPr>
          <w:p>
            <w:pPr>
              <w:jc w:val="left"/>
            </w:pPr>
            <w:r>
              <w:rPr>
                <w:b/>
                <w:sz w:val="18"/>
              </w:rPr>
              <w:t>Fedora 41</w:t>
            </w:r>
          </w:p>
        </w:tc>
        <w:tc>
          <w:tcPr>
            <w:tcW w:type="dxa" w:w="1949"/>
            <w:shd w:fill="FDF2F2" w:color="auto" w:val="clear"/>
          </w:tcPr>
          <w:p>
            <w:pPr>
              <w:jc w:val="center"/>
            </w:pPr>
            <w:r>
              <w:rPr>
                <w:sz w:val="18"/>
              </w:rPr>
              <w:t xml:space="preserve"> 19</w:t>
            </w:r>
          </w:p>
        </w:tc>
        <w:tc>
          <w:tcPr>
            <w:tcW w:type="dxa" w:w="1949"/>
            <w:shd w:fill="FDF2F2" w:color="auto" w:val="clear"/>
          </w:tcPr>
          <w:p>
            <w:pPr>
              <w:jc w:val="left"/>
            </w:pPr>
            <w:r>
              <w:rPr>
                <w:sz w:val="18"/>
              </w:rPr>
              <w:t>linux_ws</w:t>
            </w:r>
          </w:p>
        </w:tc>
        <w:tc>
          <w:tcPr>
            <w:tcW w:type="dxa" w:w="1949"/>
            <w:shd w:fill="FDF2F2" w:color="auto" w:val="clear"/>
          </w:tcPr>
          <w:p>
            <w:pPr>
              <w:jc w:val="center"/>
            </w:pPr>
            <w:r>
              <w:rPr>
                <w:sz w:val="18"/>
              </w:rPr>
              <w:t>❌ EOL</w:t>
            </w:r>
          </w:p>
        </w:tc>
        <w:tc>
          <w:tcPr>
            <w:tcW w:type="dxa" w:w="1949"/>
            <w:shd w:fill="FDF2F2" w:color="auto" w:val="clear"/>
          </w:tcPr>
          <w:p>
            <w:pPr>
              <w:jc w:val="center"/>
            </w:pPr>
            <w:r>
              <w:rPr>
                <w:sz w:val="18"/>
              </w:rPr>
              <w:t>Nov 2025</w:t>
            </w:r>
          </w:p>
        </w:tc>
      </w:tr>
      <w:tr>
        <w:tc>
          <w:tcPr>
            <w:tcW w:type="dxa" w:w="1949"/>
            <w:shd w:fill="FAE8E8" w:color="auto" w:val="clear"/>
          </w:tcPr>
          <w:p>
            <w:pPr>
              <w:jc w:val="left"/>
            </w:pPr>
            <w:r>
              <w:rPr>
                <w:b/>
                <w:sz w:val="18"/>
              </w:rPr>
              <w:t>macOS 13.7</w:t>
            </w:r>
          </w:p>
        </w:tc>
        <w:tc>
          <w:tcPr>
            <w:tcW w:type="dxa" w:w="1949"/>
            <w:shd w:fill="FAE8E8" w:color="auto" w:val="clear"/>
          </w:tcPr>
          <w:p>
            <w:pPr>
              <w:jc w:val="center"/>
            </w:pPr>
            <w:r>
              <w:rPr>
                <w:sz w:val="18"/>
              </w:rPr>
              <w:t xml:space="preserve"> 18</w:t>
            </w:r>
          </w:p>
        </w:tc>
        <w:tc>
          <w:tcPr>
            <w:tcW w:type="dxa" w:w="1949"/>
            <w:shd w:fill="FAE8E8" w:color="auto" w:val="clear"/>
          </w:tcPr>
          <w:p>
            <w:pPr>
              <w:jc w:val="left"/>
            </w:pPr>
            <w:r>
              <w:rPr>
                <w:sz w:val="18"/>
              </w:rPr>
              <w:t>mac_laptop</w:t>
            </w:r>
          </w:p>
        </w:tc>
        <w:tc>
          <w:tcPr>
            <w:tcW w:type="dxa" w:w="1949"/>
            <w:shd w:fill="FAE8E8" w:color="auto" w:val="clear"/>
          </w:tcPr>
          <w:p>
            <w:pPr>
              <w:jc w:val="center"/>
            </w:pPr>
            <w:r>
              <w:rPr>
                <w:sz w:val="18"/>
              </w:rPr>
              <w:t>❌ EOL</w:t>
            </w:r>
          </w:p>
        </w:tc>
        <w:tc>
          <w:tcPr>
            <w:tcW w:type="dxa" w:w="1949"/>
            <w:shd w:fill="FAE8E8" w:color="auto" w:val="clear"/>
          </w:tcPr>
          <w:p>
            <w:pPr>
              <w:jc w:val="center"/>
            </w:pPr>
            <w:r>
              <w:rPr>
                <w:sz w:val="18"/>
              </w:rPr>
              <w:t>Oct 2024</w:t>
            </w:r>
          </w:p>
        </w:tc>
      </w:tr>
    </w:tbl>
    <w:p/>
    <w:p>
      <w:r>
        <w:rPr>
          <w:b/>
          <w:i w:val="0"/>
          <w:color w:val="0D2B4E"/>
          <w:sz w:val="26"/>
        </w:rPr>
        <w:t>3. Change Log</w:t>
      </w:r>
    </w:p>
    <w:p>
      <w:r>
        <w:rPr>
          <w:b/>
          <w:i w:val="0"/>
          <w:color w:val="4A0072"/>
        </w:rPr>
        <w:t xml:space="preserve">■ </w:t>
      </w:r>
      <w:r>
        <w:rPr>
          <w:b/>
          <w:i w:val="0"/>
          <w:color w:val="4A0072"/>
          <w:sz w:val="18"/>
        </w:rPr>
        <w:t>SCENARIO</w:t>
      </w:r>
      <w:r>
        <w:rPr>
          <w:b w:val="0"/>
          <w:i w:val="0"/>
          <w:sz w:val="18"/>
        </w:rPr>
        <w:t xml:space="preserve">  — intentionally engineered to surface a UAI finding          </w:t>
      </w:r>
      <w:r>
        <w:rPr>
          <w:b/>
          <w:i w:val="0"/>
          <w:color w:val="005B6E"/>
        </w:rPr>
        <w:t xml:space="preserve">■ </w:t>
      </w:r>
      <w:r>
        <w:rPr>
          <w:b/>
          <w:i w:val="0"/>
          <w:color w:val="005B6E"/>
          <w:sz w:val="18"/>
        </w:rPr>
        <w:t>CORRECTION</w:t>
      </w:r>
      <w:r>
        <w:rPr>
          <w:b w:val="0"/>
          <w:i w:val="0"/>
          <w:sz w:val="18"/>
        </w:rPr>
        <w:t xml:space="preserve">  — genuine data bug or quality issue resolved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5953"/>
      </w:tblGrid>
      <w:tr>
        <w:tc>
          <w:tcPr>
            <w:tcW w:type="dxa" w:w="7937"/>
            <w:gridSpan w:val="2"/>
            <w:shd w:fill="4A0072" w:color="auto" w:val="clear"/>
          </w:tcPr>
          <w:p>
            <w:r>
              <w:rPr>
                <w:b/>
                <w:color w:val="FFFFFF"/>
                <w:sz w:val="20"/>
              </w:rPr>
              <w:t xml:space="preserve">[SCENARIO]  </w:t>
            </w:r>
            <w:r>
              <w:rPr>
                <w:b/>
                <w:color w:val="FFFFFF"/>
                <w:sz w:val="20"/>
              </w:rPr>
              <w:t>SCENARIO-001  ·  macOS Ventura 13 EOL — UAI Finding #6  ·  2026-07-03</w:t>
            </w:r>
          </w:p>
        </w:tc>
      </w:tr>
      <w:tr>
        <w:tc>
          <w:tcPr>
            <w:tcW w:type="dxa" w:w="1984"/>
            <w:shd w:fill="F9F0FF" w:color="auto" w:val="clear"/>
          </w:tcPr>
          <w:p>
            <w:r>
              <w:rPr>
                <w:b/>
                <w:color w:val="4A0072"/>
                <w:sz w:val="18"/>
              </w:rPr>
              <w:t>Problem</w:t>
            </w:r>
          </w:p>
        </w:tc>
        <w:tc>
          <w:tcPr>
            <w:tcW w:type="dxa" w:w="5953"/>
            <w:shd w:fill="FFFFFF" w:color="auto" w:val="clear"/>
          </w:tcPr>
          <w:p>
            <w:r>
              <w:rPr>
                <w:sz w:val="18"/>
              </w:rPr>
              <w:t>Zero mac_laptop rows had macOS 13.x. The finding could not surface in UAI because Jamf and CrowdStrike both reported only current OS versions.</w:t>
            </w:r>
          </w:p>
        </w:tc>
      </w:tr>
      <w:tr>
        <w:tc>
          <w:tcPr>
            <w:tcW w:type="dxa" w:w="1984"/>
            <w:shd w:fill="F9F0FF" w:color="auto" w:val="clear"/>
          </w:tcPr>
          <w:p>
            <w:r>
              <w:rPr>
                <w:b/>
                <w:color w:val="4A0072"/>
                <w:sz w:val="18"/>
              </w:rPr>
              <w:t>Applied</w:t>
            </w:r>
          </w:p>
        </w:tc>
        <w:tc>
          <w:tcPr>
            <w:tcW w:type="dxa" w:w="5953"/>
            <w:shd w:fill="FFFFFF" w:color="auto" w:val="clear"/>
          </w:tcPr>
          <w:p>
            <w:r>
              <w:rPr>
                <w:sz w:val="18"/>
              </w:rPr>
              <w:t>18 mac_laptop rows updated in assets_luminary.xlsx — 3 per site (BLR/AMS/SGP/SFO/NYC/LON), all with jamf + crowdstrike in seen_by.</w:t>
              <w:br/>
              <w:t>OS changed from macOS 14.7 / 15.1 / 15.6 → macOS 13.7.</w:t>
            </w:r>
          </w:p>
        </w:tc>
      </w:tr>
      <w:tr>
        <w:tc>
          <w:tcPr>
            <w:tcW w:type="dxa" w:w="1984"/>
            <w:shd w:fill="F9F0FF" w:color="auto" w:val="clear"/>
          </w:tcPr>
          <w:p>
            <w:r>
              <w:rPr>
                <w:b/>
                <w:color w:val="4A0072"/>
                <w:sz w:val="18"/>
              </w:rPr>
              <w:t>Revert to</w:t>
            </w:r>
          </w:p>
        </w:tc>
        <w:tc>
          <w:tcPr>
            <w:tcW w:type="dxa" w:w="5953"/>
            <w:shd w:fill="FFFFFF" w:color="auto" w:val="clear"/>
          </w:tcPr>
          <w:p>
            <w:r>
              <w:rPr>
                <w:sz w:val="18"/>
              </w:rPr>
              <w:t>AMS: lsys-ams-lap-0552 (→14.7), lsys-ams-lap-0568 (→14.7), lsys-ams-lap-0609 (→15.6)</w:t>
              <w:br/>
              <w:t>BLR: lsys-blr-lap-0556 (→15.6), lsys-blr-lap-0606 (→14.7), lsys-blr-lap-0619 (→15.6)</w:t>
              <w:br/>
              <w:t>LON: lsys-lon-lap-0551 (→15.1), lsys-lon-lap-0573 (→15.1), lsys-lon-lap-0591 (→15.1)</w:t>
              <w:br/>
              <w:t>NYC: lsys-nyc-lap-0558 (→15.1), lsys-nyc-lap-0565 (→15.6), lsys-nyc-lap-0574 (→15.1)</w:t>
              <w:br/>
              <w:t>SFO: lsys-sfo-lap-0554 (→15.1), lsys-sfo-lap-0563 (→15.6), lsys-sfo-lap-0572 (→15.1)</w:t>
              <w:br/>
              <w:t>SGP: lsys-sgp-lap-0549 (→15.1), lsys-sgp-lap-0566 (→15.6), lsys-sgp-lap-0580 (→15.6)</w:t>
            </w:r>
          </w:p>
        </w:tc>
      </w:tr>
      <w:tr>
        <w:tc>
          <w:tcPr>
            <w:tcW w:type="dxa" w:w="1984"/>
            <w:shd w:fill="F9F0FF" w:color="auto" w:val="clear"/>
          </w:tcPr>
          <w:p>
            <w:r>
              <w:rPr>
                <w:b/>
                <w:color w:val="4A0072"/>
                <w:sz w:val="18"/>
              </w:rPr>
              <w:t>Mocks rebuilt</w:t>
            </w:r>
          </w:p>
        </w:tc>
        <w:tc>
          <w:tcPr>
            <w:tcW w:type="dxa" w:w="5953"/>
            <w:shd w:fill="FFFFFF" w:color="auto" w:val="clear"/>
          </w:tcPr>
          <w:p>
            <w:r>
              <w:rPr>
                <w:sz w:val="18"/>
              </w:rPr>
              <w:t>mock-jamfpro-api, mock-crowdstrike-api</w:t>
            </w:r>
          </w:p>
        </w:tc>
      </w:tr>
      <w:tr>
        <w:tc>
          <w:tcPr>
            <w:tcW w:type="dxa" w:w="1984"/>
            <w:shd w:fill="F9F0FF" w:color="auto" w:val="clear"/>
          </w:tcPr>
          <w:p>
            <w:r>
              <w:rPr>
                <w:b/>
                <w:color w:val="4A0072"/>
                <w:sz w:val="18"/>
              </w:rPr>
              <w:t>Deployed</w:t>
            </w:r>
          </w:p>
        </w:tc>
        <w:tc>
          <w:tcPr>
            <w:tcW w:type="dxa" w:w="5953"/>
            <w:shd w:fill="FFFFFF" w:color="auto" w:val="clear"/>
          </w:tcPr>
          <w:p>
            <w:r>
              <w:rPr>
                <w:sz w:val="18"/>
              </w:rPr>
              <w:t>2026-07-03 — ECR push → App Runner auto-deploy</w:t>
            </w:r>
          </w:p>
        </w:tc>
      </w:tr>
      <w:tr>
        <w:tc>
          <w:tcPr>
            <w:tcW w:type="dxa" w:w="7937"/>
            <w:gridSpan w:val="2"/>
            <w:shd w:fill="FFFFFF" w:color="auto" w:val="clear"/>
          </w:tcPr>
          <w:p/>
        </w:tc>
      </w:tr>
      <w:tr>
        <w:tc>
          <w:tcPr>
            <w:tcW w:type="dxa" w:w="7937"/>
            <w:gridSpan w:val="2"/>
            <w:shd w:fill="005B6E" w:color="auto" w:val="clear"/>
          </w:tcPr>
          <w:p>
            <w:r>
              <w:rPr>
                <w:b/>
                <w:color w:val="FFFFFF"/>
                <w:sz w:val="20"/>
              </w:rPr>
              <w:t xml:space="preserve">[CORRECTION]  </w:t>
            </w:r>
            <w:r>
              <w:rPr>
                <w:b/>
                <w:color w:val="FFFFFF"/>
                <w:sz w:val="20"/>
              </w:rPr>
              <w:t>CORRECTION-001  ·  CrowdStrike Win10/Win11 random OS mismatch  ·  2026-07-04</w:t>
            </w:r>
          </w:p>
        </w:tc>
      </w:tr>
      <w:tr>
        <w:tc>
          <w:tcPr>
            <w:tcW w:type="dxa" w:w="1984"/>
            <w:shd w:fill="F0FAFC" w:color="auto" w:val="clear"/>
          </w:tcPr>
          <w:p>
            <w:r>
              <w:rPr>
                <w:b/>
                <w:color w:val="005B6E"/>
                <w:sz w:val="18"/>
              </w:rPr>
              <w:t>Problem</w:t>
            </w:r>
          </w:p>
        </w:tc>
        <w:tc>
          <w:tcPr>
            <w:tcW w:type="dxa" w:w="5953"/>
            <w:shd w:fill="FFFFFF" w:color="auto" w:val="clear"/>
          </w:tcPr>
          <w:p>
            <w:r>
              <w:rPr>
                <w:sz w:val="18"/>
              </w:rPr>
              <w:t>CrowdStrike generator had win11 = random.random() &lt; 0.65 (workstations) and &lt; 0.60 (VDI). ~65% of Win10 xlsx rows reported as Windows 11 by CrowdStrike only. Intune and ServiceNow correctly showed Win10 — causing a cross-provider OS mismatch in CSP.</w:t>
            </w:r>
          </w:p>
        </w:tc>
      </w:tr>
      <w:tr>
        <w:tc>
          <w:tcPr>
            <w:tcW w:type="dxa" w:w="1984"/>
            <w:shd w:fill="F0FAFC" w:color="auto" w:val="clear"/>
          </w:tcPr>
          <w:p>
            <w:r>
              <w:rPr>
                <w:b/>
                <w:color w:val="005B6E"/>
                <w:sz w:val="18"/>
              </w:rPr>
              <w:t>Applied</w:t>
            </w:r>
          </w:p>
        </w:tc>
        <w:tc>
          <w:tcPr>
            <w:tcW w:type="dxa" w:w="5953"/>
            <w:shd w:fill="FFFFFF" w:color="auto" w:val="clear"/>
          </w:tcPr>
          <w:p>
            <w:r>
              <w:rPr>
                <w:sz w:val="18"/>
              </w:rPr>
              <w:t>generate_cs_data.py — two lines fixed:</w:t>
              <w:br/>
              <w:t xml:space="preserve">  Workstation: win11 = random.random() &lt; 0.65  →  win11 = "11" in o</w:t>
              <w:br/>
              <w:t xml:space="preserve">  VDI:         win11 = random.random() &lt; 0.60  →  win11 = "11" in o</w:t>
              <w:br/>
              <w:t>All three providers now agree on OS version for every device.</w:t>
            </w:r>
          </w:p>
        </w:tc>
      </w:tr>
      <w:tr>
        <w:tc>
          <w:tcPr>
            <w:tcW w:type="dxa" w:w="1984"/>
            <w:shd w:fill="F0FAFC" w:color="auto" w:val="clear"/>
          </w:tcPr>
          <w:p>
            <w:r>
              <w:rPr>
                <w:b/>
                <w:color w:val="005B6E"/>
                <w:sz w:val="18"/>
              </w:rPr>
              <w:t>Revert to</w:t>
            </w:r>
          </w:p>
        </w:tc>
        <w:tc>
          <w:tcPr>
            <w:tcW w:type="dxa" w:w="5953"/>
            <w:shd w:fill="FFFFFF" w:color="auto" w:val="clear"/>
          </w:tcPr>
          <w:p>
            <w:r>
              <w:rPr>
                <w:sz w:val="18"/>
              </w:rPr>
              <w:t>Revert generate_cs_data.py:</w:t>
              <w:br/>
              <w:t xml:space="preserve">  Workstation line (~194): win11 = random.random() &lt; 0.65</w:t>
              <w:br/>
              <w:t xml:space="preserve">  VDI line (~181):         win11 = random.random() &lt; 0.60</w:t>
            </w:r>
          </w:p>
        </w:tc>
      </w:tr>
      <w:tr>
        <w:tc>
          <w:tcPr>
            <w:tcW w:type="dxa" w:w="1984"/>
            <w:shd w:fill="F0FAFC" w:color="auto" w:val="clear"/>
          </w:tcPr>
          <w:p>
            <w:r>
              <w:rPr>
                <w:b/>
                <w:color w:val="005B6E"/>
                <w:sz w:val="18"/>
              </w:rPr>
              <w:t>Mocks rebuilt</w:t>
            </w:r>
          </w:p>
        </w:tc>
        <w:tc>
          <w:tcPr>
            <w:tcW w:type="dxa" w:w="5953"/>
            <w:shd w:fill="FFFFFF" w:color="auto" w:val="clear"/>
          </w:tcPr>
          <w:p>
            <w:r>
              <w:rPr>
                <w:sz w:val="18"/>
              </w:rPr>
              <w:t>mock-crowdstrike-api</w:t>
            </w:r>
          </w:p>
        </w:tc>
      </w:tr>
      <w:tr>
        <w:tc>
          <w:tcPr>
            <w:tcW w:type="dxa" w:w="1984"/>
            <w:shd w:fill="F0FAFC" w:color="auto" w:val="clear"/>
          </w:tcPr>
          <w:p>
            <w:r>
              <w:rPr>
                <w:b/>
                <w:color w:val="005B6E"/>
                <w:sz w:val="18"/>
              </w:rPr>
              <w:t>Deployed</w:t>
            </w:r>
          </w:p>
        </w:tc>
        <w:tc>
          <w:tcPr>
            <w:tcW w:type="dxa" w:w="5953"/>
            <w:shd w:fill="FFFFFF" w:color="auto" w:val="clear"/>
          </w:tcPr>
          <w:p>
            <w:r>
              <w:rPr>
                <w:sz w:val="18"/>
              </w:rPr>
              <w:t>2026-07-04 — ECR push → App Runner auto-deploy</w:t>
            </w:r>
          </w:p>
        </w:tc>
      </w:tr>
      <w:tr>
        <w:tc>
          <w:tcPr>
            <w:tcW w:type="dxa" w:w="7937"/>
            <w:gridSpan w:val="2"/>
            <w:shd w:fill="FFFFFF" w:color="auto" w:val="clear"/>
          </w:tcPr>
          <w:p/>
        </w:tc>
      </w:tr>
      <w:tr>
        <w:tc>
          <w:tcPr>
            <w:tcW w:type="dxa" w:w="7937"/>
            <w:gridSpan w:val="2"/>
            <w:shd w:fill="005B6E" w:color="auto" w:val="clear"/>
          </w:tcPr>
          <w:p>
            <w:r>
              <w:rPr>
                <w:b/>
                <w:color w:val="FFFFFF"/>
                <w:sz w:val="20"/>
              </w:rPr>
              <w:t xml:space="preserve">[CORRECTION]  </w:t>
            </w:r>
            <w:r>
              <w:rPr>
                <w:b/>
                <w:color w:val="FFFFFF"/>
                <w:sz w:val="20"/>
              </w:rPr>
              <w:t>CORRECTION-002  ·  Windows 10 EOL count reduced 101 → 30 demo assets  ·  2026-07-04</w:t>
            </w:r>
          </w:p>
        </w:tc>
      </w:tr>
      <w:tr>
        <w:tc>
          <w:tcPr>
            <w:tcW w:type="dxa" w:w="1984"/>
            <w:shd w:fill="F0FAFC" w:color="auto" w:val="clear"/>
          </w:tcPr>
          <w:p>
            <w:r>
              <w:rPr>
                <w:b/>
                <w:color w:val="005B6E"/>
                <w:sz w:val="18"/>
              </w:rPr>
              <w:t>Problem</w:t>
            </w:r>
          </w:p>
        </w:tc>
        <w:tc>
          <w:tcPr>
            <w:tcW w:type="dxa" w:w="5953"/>
            <w:shd w:fill="FFFFFF" w:color="auto" w:val="clear"/>
          </w:tcPr>
          <w:p>
            <w:r>
              <w:rPr>
                <w:sz w:val="18"/>
              </w:rPr>
              <w:t>CSP showed 101 Windows 10 assets after re-sync. Target was ~25-30. 182 win_laptop rows + 15 VDI rows had os="Windows 10 Pro" in xlsx. The VDI random bug (CORRECTION-001) was also contributing to the inflated count.</w:t>
            </w:r>
          </w:p>
        </w:tc>
      </w:tr>
      <w:tr>
        <w:tc>
          <w:tcPr>
            <w:tcW w:type="dxa" w:w="1984"/>
            <w:shd w:fill="F0FAFC" w:color="auto" w:val="clear"/>
          </w:tcPr>
          <w:p>
            <w:r>
              <w:rPr>
                <w:b/>
                <w:color w:val="005B6E"/>
                <w:sz w:val="18"/>
              </w:rPr>
              <w:t>Applied</w:t>
            </w:r>
          </w:p>
        </w:tc>
        <w:tc>
          <w:tcPr>
            <w:tcW w:type="dxa" w:w="5953"/>
            <w:shd w:fill="FFFFFF" w:color="auto" w:val="clear"/>
          </w:tcPr>
          <w:p>
            <w:r>
              <w:rPr>
                <w:sz w:val="18"/>
              </w:rPr>
              <w:t>152 win_laptop rows: "Windows 10 Pro" → "Windows 11 Pro" (30 kept: SFO=11, BLR=5, LON=5, AMS=4, NYC=3, SGP=2).</w:t>
              <w:br/>
              <w:t>15 vdi rows: "Windows 10 Pro" → "Windows 11 Enterprise".</w:t>
              <w:br/>
              <w:t>CrowdStrike seed now shows 29 Win10 Pro workstations (1 of 30 lacks CS in seen_by, surfaces via Intune/ServiceNow).</w:t>
            </w:r>
          </w:p>
        </w:tc>
      </w:tr>
      <w:tr>
        <w:tc>
          <w:tcPr>
            <w:tcW w:type="dxa" w:w="1984"/>
            <w:shd w:fill="F0FAFC" w:color="auto" w:val="clear"/>
          </w:tcPr>
          <w:p>
            <w:r>
              <w:rPr>
                <w:b/>
                <w:color w:val="005B6E"/>
                <w:sz w:val="18"/>
              </w:rPr>
              <w:t>Revert to</w:t>
            </w:r>
          </w:p>
        </w:tc>
        <w:tc>
          <w:tcPr>
            <w:tcW w:type="dxa" w:w="5953"/>
            <w:shd w:fill="FFFFFF" w:color="auto" w:val="clear"/>
          </w:tcPr>
          <w:p>
            <w:r>
              <w:rPr>
                <w:sz w:val="18"/>
              </w:rPr>
              <w:t>Set os="Windows 10 Pro" for these 30 win_laptop hostnames:</w:t>
              <w:br/>
              <w:t>lsys-ams-lap-0004, lsys-ams-lap-0017, lsys-ams-lap-0024, lsys-ams-lap-0051, lsys-blr-lap-0011, lsys-blr-lap-0027, lsys-blr-lap-0065, lsys-blr-lap-0087, lsys-blr-lap-0088, lsys-lon-lap-0033, lsys-lon-lap-0038, lsys-lon-lap-0045, lsys-lon-lap-0048, lsys-lon-lap-0075, lsys-nyc-lap-0015, lsys-nyc-lap-0044, lsys-nyc-lap-0053, lsys-sfo-lap-0007, lsys-sfo-lap-0020, lsys-sfo-lap-0022, lsys-sfo-lap-0031, lsys-sfo-lap-0039, lsys-sfo-lap-0047, lsys-sfo-lap-0066, lsys-sfo-lap-0072, lsys-sfo-lap-0074, lsys-sfo-lap-0085, lsys-sfo-lap-0096, lsys-sgp-lap-0076, lsys-sgp-lap-0077</w:t>
            </w:r>
          </w:p>
        </w:tc>
      </w:tr>
      <w:tr>
        <w:tc>
          <w:tcPr>
            <w:tcW w:type="dxa" w:w="1984"/>
            <w:shd w:fill="F0FAFC" w:color="auto" w:val="clear"/>
          </w:tcPr>
          <w:p>
            <w:r>
              <w:rPr>
                <w:b/>
                <w:color w:val="005B6E"/>
                <w:sz w:val="18"/>
              </w:rPr>
              <w:t>Mocks rebuilt</w:t>
            </w:r>
          </w:p>
        </w:tc>
        <w:tc>
          <w:tcPr>
            <w:tcW w:type="dxa" w:w="5953"/>
            <w:shd w:fill="FFFFFF" w:color="auto" w:val="clear"/>
          </w:tcPr>
          <w:p>
            <w:r>
              <w:rPr>
                <w:sz w:val="18"/>
              </w:rPr>
              <w:t>mock-crowdstrike-api, mock-intune-api, mock-servicenow-v2-api</w:t>
            </w:r>
          </w:p>
        </w:tc>
      </w:tr>
      <w:tr>
        <w:tc>
          <w:tcPr>
            <w:tcW w:type="dxa" w:w="1984"/>
            <w:shd w:fill="F0FAFC" w:color="auto" w:val="clear"/>
          </w:tcPr>
          <w:p>
            <w:r>
              <w:rPr>
                <w:b/>
                <w:color w:val="005B6E"/>
                <w:sz w:val="18"/>
              </w:rPr>
              <w:t>Deployed</w:t>
            </w:r>
          </w:p>
        </w:tc>
        <w:tc>
          <w:tcPr>
            <w:tcW w:type="dxa" w:w="5953"/>
            <w:shd w:fill="FFFFFF" w:color="auto" w:val="clear"/>
          </w:tcPr>
          <w:p>
            <w:r>
              <w:rPr>
                <w:sz w:val="18"/>
              </w:rPr>
              <w:t>2026-07-04 — ECR push → App Runner auto-deploy (all 3)</w:t>
            </w:r>
          </w:p>
        </w:tc>
      </w:tr>
      <w:tr>
        <w:tc>
          <w:tcPr>
            <w:tcW w:type="dxa" w:w="7937"/>
            <w:gridSpan w:val="2"/>
            <w:shd w:fill="FFFFFF" w:color="auto" w:val="clear"/>
          </w:tcPr>
          <w:p/>
        </w:tc>
      </w:tr>
    </w:tbl>
    <w:p/>
    <w:p>
      <w:r>
        <w:rPr>
          <w:b/>
          <w:i w:val="0"/>
          <w:color w:val="0D2B4E"/>
          <w:sz w:val="26"/>
        </w:rPr>
        <w:t>4. Blocked Findings — Required Work</w:t>
      </w:r>
    </w:p>
    <w:p>
      <w:pPr>
        <w:pStyle w:val="ListBullet"/>
      </w:pPr>
      <w:r>
        <w:rPr>
          <w:b/>
          <w:i w:val="0"/>
          <w:color w:val="C0392B"/>
          <w:sz w:val="20"/>
        </w:rPr>
        <w:t>Finding #1 — Windows missing CrowdStrike (+8 rows)</w:t>
        <w:br/>
      </w:r>
      <w:r>
        <w:rPr>
          <w:b w:val="0"/>
          <w:i w:val="0"/>
          <w:sz w:val="18"/>
        </w:rPr>
        <w:t>14 win_laptop rows lack CrowdStrike in seen_by (target ~22). Edit seen_by on 8 more rows to remove crowdstrike while keeping intune/tenable/mist/meraki.</w:t>
      </w:r>
    </w:p>
    <w:p>
      <w:pPr>
        <w:pStyle w:val="ListBullet"/>
      </w:pPr>
      <w:r>
        <w:rPr>
          <w:b/>
          <w:i w:val="0"/>
          <w:color w:val="C0392B"/>
          <w:sz w:val="20"/>
        </w:rPr>
        <w:t>Finding #3 — Wrong OS version in ServiceNow</w:t>
        <w:br/>
      </w:r>
      <w:r>
        <w:rPr>
          <w:b w:val="0"/>
          <w:i w:val="0"/>
          <w:sz w:val="18"/>
        </w:rPr>
        <w:t>Add cmdb_os column to xlsx (~32 rows with stale value). Update ServiceNow generator to output cmdb_os for the CMDB CI operatingSystem field.</w:t>
      </w:r>
    </w:p>
    <w:p>
      <w:pPr>
        <w:pStyle w:val="ListBullet"/>
      </w:pPr>
      <w:r>
        <w:rPr>
          <w:b/>
          <w:i w:val="0"/>
          <w:color w:val="C0392B"/>
          <w:sz w:val="20"/>
        </w:rPr>
        <w:t>Finding #4 — Wrong install_status in ServiceNow</w:t>
        <w:br/>
      </w:r>
      <w:r>
        <w:rPr>
          <w:b w:val="0"/>
          <w:i w:val="0"/>
          <w:sz w:val="18"/>
        </w:rPr>
        <w:t>Add install_status column to xlsx (~18 rows set to "Retired"/"In Stock"). Update ServiceNow generator to include field in CI output.</w:t>
      </w:r>
    </w:p>
    <w:p>
      <w:pPr>
        <w:pStyle w:val="ListBullet"/>
      </w:pPr>
      <w:r>
        <w:rPr>
          <w:b/>
          <w:i w:val="0"/>
          <w:color w:val="C0392B"/>
          <w:sz w:val="20"/>
        </w:rPr>
        <w:t>Finding #7 — IoT devices on the wrong subnet</w:t>
        <w:br/>
      </w:r>
      <w:r>
        <w:rPr>
          <w:b w:val="0"/>
          <w:i w:val="0"/>
          <w:sz w:val="18"/>
        </w:rPr>
        <w:t>Pick ~13 iot rows, set ip_address to Corporate VLAN IP (e.g. 10.11.1.x for Meraki SFO). Ordr must report the same wrong-subnet IPs.</w:t>
      </w:r>
    </w:p>
    <w:p/>
    <w:p>
      <w:pPr>
        <w:jc w:val="center"/>
      </w:pPr>
      <w:r>
        <w:rPr>
          <w:b w:val="0"/>
          <w:i/>
          <w:color w:val="888888"/>
          <w:sz w:val="16"/>
        </w:rPr>
        <w:t>SCENARIO = intentional demo engineering.  CORRECTION = data quality fix.  Update this log on every change.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