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C2" w:rsidRPr="001A7ECB" w:rsidRDefault="008D4998">
      <w:pPr>
        <w:rPr>
          <w:rFonts w:ascii="Futura-Normal" w:hAnsi="Futura-Normal"/>
        </w:rPr>
      </w:pPr>
      <w:r w:rsidRPr="001A7ECB">
        <w:rPr>
          <w:rFonts w:ascii="Futura-Normal" w:hAnsi="Futura-Normal"/>
        </w:rPr>
        <w:t>Background information</w:t>
      </w:r>
    </w:p>
    <w:p w:rsidR="008D4998" w:rsidRPr="001A7ECB" w:rsidRDefault="00C76879">
      <w:pPr>
        <w:rPr>
          <w:rFonts w:ascii="Futura-Normal" w:hAnsi="Futura-Normal"/>
        </w:rPr>
      </w:pPr>
      <w:r w:rsidRPr="001A7ECB">
        <w:rPr>
          <w:rFonts w:ascii="Futura-Normal" w:hAnsi="Futura-Normal"/>
        </w:rPr>
        <w:t>In this task participants are presented with a set of words, each displayed in a color</w:t>
      </w:r>
      <w:r w:rsidR="000700FE">
        <w:rPr>
          <w:rFonts w:ascii="Futura-Normal" w:hAnsi="Futura-Normal"/>
        </w:rPr>
        <w:t>ed</w:t>
      </w:r>
      <w:r w:rsidRPr="001A7ECB">
        <w:rPr>
          <w:rFonts w:ascii="Futura-Normal" w:hAnsi="Futura-Normal"/>
        </w:rPr>
        <w:t xml:space="preserve"> ink. </w:t>
      </w:r>
      <w:r w:rsidR="005B6EF2" w:rsidRPr="001A7ECB">
        <w:rPr>
          <w:rFonts w:ascii="Futura-Normal" w:hAnsi="Futura-Normal"/>
        </w:rPr>
        <w:t>The task is to say the color in which the word is printed. There are 2 conditions:</w:t>
      </w:r>
    </w:p>
    <w:p w:rsidR="005B6EF2" w:rsidRPr="001A7ECB" w:rsidRDefault="005B6EF2" w:rsidP="005B6EF2">
      <w:pPr>
        <w:pStyle w:val="ListParagraph"/>
        <w:numPr>
          <w:ilvl w:val="0"/>
          <w:numId w:val="2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>Congruent words condition</w:t>
      </w:r>
      <w:r w:rsidR="000700FE">
        <w:rPr>
          <w:rFonts w:ascii="Futura-Normal" w:hAnsi="Futura-Normal"/>
        </w:rPr>
        <w:t xml:space="preserve"> - </w:t>
      </w:r>
      <w:r w:rsidRPr="001A7ECB">
        <w:rPr>
          <w:rFonts w:ascii="Futura-Normal" w:hAnsi="Futura-Normal"/>
        </w:rPr>
        <w:t>words displayed are colors that do match the color in which they are printed</w:t>
      </w:r>
    </w:p>
    <w:p w:rsidR="005B6EF2" w:rsidRPr="001A7ECB" w:rsidRDefault="005B6EF2" w:rsidP="005B6EF2">
      <w:pPr>
        <w:pStyle w:val="ListParagraph"/>
        <w:numPr>
          <w:ilvl w:val="0"/>
          <w:numId w:val="2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>Incongruent words condition</w:t>
      </w:r>
      <w:r w:rsidR="000700FE">
        <w:rPr>
          <w:rFonts w:ascii="Futura-Normal" w:hAnsi="Futura-Normal"/>
        </w:rPr>
        <w:t xml:space="preserve"> -</w:t>
      </w:r>
      <w:r w:rsidRPr="001A7ECB">
        <w:rPr>
          <w:rFonts w:ascii="Futura-Normal" w:hAnsi="Futura-Normal"/>
        </w:rPr>
        <w:t>– words displayed are colors that do not match the color in which they are printed</w:t>
      </w:r>
    </w:p>
    <w:p w:rsidR="001B7957" w:rsidRPr="001A7ECB" w:rsidRDefault="001B7957" w:rsidP="001B7957">
      <w:pPr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In both cases we measure the time taken to name ink colors in equally-sized lists. Each participant will have time recorded for both conditions. </w:t>
      </w:r>
    </w:p>
    <w:p w:rsidR="005B6EF2" w:rsidRPr="001A7ECB" w:rsidRDefault="005B6EF2" w:rsidP="005B6EF2">
      <w:pPr>
        <w:rPr>
          <w:rFonts w:ascii="Futura-Normal" w:hAnsi="Futura-Normal"/>
        </w:rPr>
      </w:pPr>
    </w:p>
    <w:p w:rsidR="008D4998" w:rsidRPr="001A7ECB" w:rsidRDefault="008D4998" w:rsidP="008D4998">
      <w:pPr>
        <w:rPr>
          <w:rFonts w:ascii="Futura-Normal" w:hAnsi="Futura-Normal"/>
        </w:rPr>
      </w:pPr>
      <w:r w:rsidRPr="001A7ECB">
        <w:rPr>
          <w:rFonts w:ascii="Futura-Normal" w:hAnsi="Futura-Normal"/>
        </w:rPr>
        <w:t>Questions for investigation</w:t>
      </w:r>
    </w:p>
    <w:p w:rsidR="008D4998" w:rsidRPr="001A7ECB" w:rsidRDefault="008D4998" w:rsidP="008D4998">
      <w:pPr>
        <w:pStyle w:val="ListParagraph"/>
        <w:numPr>
          <w:ilvl w:val="0"/>
          <w:numId w:val="1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>What is our independent variable? What is our dependent variable?</w:t>
      </w:r>
    </w:p>
    <w:p w:rsidR="005506FE" w:rsidRPr="001A7ECB" w:rsidRDefault="005506FE" w:rsidP="005506FE">
      <w:pPr>
        <w:pStyle w:val="ListParagraph"/>
        <w:numPr>
          <w:ilvl w:val="1"/>
          <w:numId w:val="1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Dependent variable </w:t>
      </w:r>
      <w:r w:rsidR="00992EC8">
        <w:rPr>
          <w:rFonts w:ascii="Futura-Normal" w:hAnsi="Futura-Normal"/>
        </w:rPr>
        <w:t>-</w:t>
      </w:r>
      <w:r w:rsidRPr="001A7ECB">
        <w:rPr>
          <w:rFonts w:ascii="Futura-Normal" w:hAnsi="Futura-Normal"/>
        </w:rPr>
        <w:t>– time to name the ink colors</w:t>
      </w:r>
    </w:p>
    <w:p w:rsidR="005506FE" w:rsidRPr="001A7ECB" w:rsidRDefault="005506FE" w:rsidP="005506FE">
      <w:pPr>
        <w:pStyle w:val="ListParagraph"/>
        <w:numPr>
          <w:ilvl w:val="1"/>
          <w:numId w:val="1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Independent variable </w:t>
      </w:r>
      <w:r w:rsidR="00992EC8">
        <w:rPr>
          <w:rFonts w:ascii="Futura-Normal" w:hAnsi="Futura-Normal"/>
        </w:rPr>
        <w:t>-</w:t>
      </w:r>
      <w:r w:rsidRPr="001A7ECB">
        <w:rPr>
          <w:rFonts w:ascii="Futura-Normal" w:hAnsi="Futura-Normal"/>
        </w:rPr>
        <w:t>– condition (congruent vs incongruent)</w:t>
      </w:r>
    </w:p>
    <w:p w:rsidR="00164825" w:rsidRPr="001A7ECB" w:rsidRDefault="00164825" w:rsidP="00164825">
      <w:pPr>
        <w:pStyle w:val="ListParagraph"/>
        <w:ind w:left="1440"/>
        <w:rPr>
          <w:rFonts w:ascii="Futura-Normal" w:hAnsi="Futura-Normal"/>
        </w:rPr>
      </w:pPr>
    </w:p>
    <w:p w:rsidR="008D4998" w:rsidRPr="001A7ECB" w:rsidRDefault="008D4998" w:rsidP="008D4998">
      <w:pPr>
        <w:pStyle w:val="ListParagraph"/>
        <w:numPr>
          <w:ilvl w:val="0"/>
          <w:numId w:val="1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>What is an appropriate set of hypotheses for this task? What kind of statistical test do you expect to perform?</w:t>
      </w:r>
    </w:p>
    <w:p w:rsidR="007A48F7" w:rsidRDefault="007A48F7" w:rsidP="007A48F7">
      <w:pPr>
        <w:pStyle w:val="ListParagraph"/>
        <w:rPr>
          <w:rFonts w:ascii="Futura-Normal" w:hAnsi="Futura-Normal"/>
        </w:rPr>
      </w:pPr>
    </w:p>
    <w:p w:rsidR="00853777" w:rsidRPr="001A7ECB" w:rsidRDefault="00853777" w:rsidP="00853777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>For hypothesis testing:</w:t>
      </w:r>
    </w:p>
    <w:p w:rsidR="00D93C9F" w:rsidRDefault="00853777" w:rsidP="00D06946">
      <w:pPr>
        <w:pStyle w:val="ListParagraph"/>
        <w:numPr>
          <w:ilvl w:val="0"/>
          <w:numId w:val="3"/>
        </w:numPr>
        <w:rPr>
          <w:rFonts w:ascii="Futura-Normal" w:hAnsi="Futura-Normal"/>
        </w:rPr>
      </w:pPr>
      <w:r w:rsidRPr="00D93C9F">
        <w:rPr>
          <w:rFonts w:ascii="Futura-Normal" w:hAnsi="Futura-Normal"/>
        </w:rPr>
        <w:t>H</w:t>
      </w:r>
      <w:r w:rsidRPr="00D93C9F">
        <w:rPr>
          <w:rFonts w:ascii="Futura-Normal" w:hAnsi="Futura-Normal"/>
          <w:vertAlign w:val="subscript"/>
        </w:rPr>
        <w:t>0</w:t>
      </w:r>
      <w:r w:rsidRPr="00D93C9F">
        <w:rPr>
          <w:rFonts w:ascii="Futura-Normal" w:hAnsi="Futura-Normal"/>
        </w:rPr>
        <w:t xml:space="preserve"> </w:t>
      </w:r>
      <w:r w:rsidR="00D93C9F" w:rsidRPr="00D93C9F">
        <w:rPr>
          <w:rFonts w:ascii="Futura-Normal" w:hAnsi="Futura-Normal"/>
        </w:rPr>
        <w:t xml:space="preserve">The means of the two populations formed by the congruent &amp; incongruent conditions are the same. </w:t>
      </w:r>
    </w:p>
    <w:p w:rsidR="00853777" w:rsidRPr="00D93C9F" w:rsidRDefault="00853777" w:rsidP="00D06946">
      <w:pPr>
        <w:pStyle w:val="ListParagraph"/>
        <w:numPr>
          <w:ilvl w:val="0"/>
          <w:numId w:val="3"/>
        </w:numPr>
        <w:rPr>
          <w:rFonts w:ascii="Futura-Normal" w:hAnsi="Futura-Normal"/>
        </w:rPr>
      </w:pPr>
      <w:r w:rsidRPr="00D93C9F">
        <w:rPr>
          <w:rFonts w:ascii="Futura-Normal" w:hAnsi="Futura-Normal"/>
        </w:rPr>
        <w:t>H</w:t>
      </w:r>
      <w:r w:rsidRPr="00D93C9F">
        <w:rPr>
          <w:rFonts w:ascii="Futura-Normal" w:hAnsi="Futura-Normal"/>
          <w:vertAlign w:val="subscript"/>
        </w:rPr>
        <w:t>a</w:t>
      </w:r>
      <w:r w:rsidRPr="00D93C9F">
        <w:rPr>
          <w:rFonts w:ascii="Futura-Normal" w:hAnsi="Futura-Normal"/>
        </w:rPr>
        <w:t xml:space="preserve"> </w:t>
      </w:r>
      <w:r w:rsidR="00D93C9F">
        <w:rPr>
          <w:rFonts w:ascii="Futura-Normal" w:hAnsi="Futura-Normal"/>
        </w:rPr>
        <w:t>The means of the two populations are different</w:t>
      </w:r>
    </w:p>
    <w:p w:rsidR="00853777" w:rsidRDefault="00853777" w:rsidP="007A48F7">
      <w:pPr>
        <w:pStyle w:val="ListParagraph"/>
        <w:rPr>
          <w:rFonts w:ascii="Futura-Normal" w:hAnsi="Futura-Normal"/>
        </w:rPr>
      </w:pPr>
    </w:p>
    <w:p w:rsidR="00CC65C4" w:rsidRDefault="00CC65C4" w:rsidP="007A48F7">
      <w:pPr>
        <w:pStyle w:val="ListParagraph"/>
        <w:rPr>
          <w:rFonts w:ascii="Futura-Normal" w:hAnsi="Futura-Normal"/>
        </w:rPr>
      </w:pPr>
      <w:r>
        <w:rPr>
          <w:rFonts w:ascii="Futura-Normal" w:hAnsi="Futura-Normal"/>
        </w:rPr>
        <w:t>If we write this in symbols it would look like:</w:t>
      </w:r>
    </w:p>
    <w:p w:rsidR="00CC65C4" w:rsidRDefault="00CC65C4" w:rsidP="007A48F7">
      <w:pPr>
        <w:pStyle w:val="ListParagraph"/>
        <w:rPr>
          <w:rFonts w:ascii="Futura-Normal" w:hAnsi="Futura-Normal"/>
        </w:rPr>
      </w:pPr>
    </w:p>
    <w:p w:rsidR="00CC65C4" w:rsidRDefault="00CC65C4" w:rsidP="007A48F7">
      <w:pPr>
        <w:pStyle w:val="ListParagraph"/>
        <w:rPr>
          <w:rFonts w:ascii="Cambria" w:hAnsi="Cambria" w:cs="Cambria"/>
        </w:rPr>
      </w:pPr>
      <w:r>
        <w:rPr>
          <w:rFonts w:ascii="Futura-Normal" w:hAnsi="Futura-Normal"/>
        </w:rPr>
        <w:t>H</w:t>
      </w:r>
      <w:r w:rsidRPr="00823503">
        <w:rPr>
          <w:rFonts w:ascii="Futura-Normal" w:hAnsi="Futura-Normal"/>
          <w:vertAlign w:val="subscript"/>
        </w:rPr>
        <w:t>0</w:t>
      </w:r>
      <w:r>
        <w:rPr>
          <w:rFonts w:ascii="Futura-Normal" w:hAnsi="Futura-Normal"/>
        </w:rPr>
        <w:t xml:space="preserve">: </w:t>
      </w:r>
      <w:r w:rsidR="00823503" w:rsidRPr="00823503">
        <w:rPr>
          <w:rFonts w:ascii="Cambria" w:hAnsi="Cambria" w:cs="Cambria"/>
        </w:rPr>
        <w:t>μ</w:t>
      </w:r>
      <w:r w:rsidR="00823503" w:rsidRPr="00823503">
        <w:rPr>
          <w:rFonts w:ascii="Cambria" w:hAnsi="Cambria" w:cs="Cambria"/>
          <w:vertAlign w:val="subscript"/>
        </w:rPr>
        <w:t>c</w:t>
      </w:r>
      <w:r w:rsidR="00823503">
        <w:rPr>
          <w:rFonts w:ascii="Cambria" w:hAnsi="Cambria" w:cs="Cambria"/>
        </w:rPr>
        <w:t xml:space="preserve"> = </w:t>
      </w:r>
      <w:r w:rsidR="00823503" w:rsidRPr="00823503">
        <w:rPr>
          <w:rFonts w:ascii="Cambria" w:hAnsi="Cambria" w:cs="Cambria"/>
        </w:rPr>
        <w:t>μ</w:t>
      </w:r>
      <w:r w:rsidR="00823503" w:rsidRPr="00823503">
        <w:rPr>
          <w:rFonts w:ascii="Cambria" w:hAnsi="Cambria" w:cs="Cambria"/>
          <w:vertAlign w:val="subscript"/>
        </w:rPr>
        <w:t>i</w:t>
      </w:r>
    </w:p>
    <w:p w:rsidR="00823503" w:rsidRDefault="00823503" w:rsidP="007A48F7">
      <w:pPr>
        <w:pStyle w:val="ListParagraph"/>
        <w:rPr>
          <w:rFonts w:ascii="Futura-Normal" w:hAnsi="Futura-Normal"/>
        </w:rPr>
      </w:pPr>
      <w:r>
        <w:rPr>
          <w:rFonts w:ascii="Futura-Normal" w:hAnsi="Futura-Normal"/>
        </w:rPr>
        <w:t>H</w:t>
      </w:r>
      <w:r w:rsidRPr="00823503">
        <w:rPr>
          <w:rFonts w:ascii="Futura-Normal" w:hAnsi="Futura-Normal"/>
          <w:vertAlign w:val="subscript"/>
        </w:rPr>
        <w:t>a</w:t>
      </w:r>
      <w:r>
        <w:rPr>
          <w:rFonts w:ascii="Futura-Normal" w:hAnsi="Futura-Normal"/>
        </w:rPr>
        <w:t xml:space="preserve">: </w:t>
      </w:r>
      <w:r w:rsidRPr="00823503">
        <w:rPr>
          <w:rFonts w:ascii="Cambria" w:hAnsi="Cambria" w:cs="Cambria"/>
        </w:rPr>
        <w:t>μ</w:t>
      </w:r>
      <w:proofErr w:type="gramStart"/>
      <w:r w:rsidRPr="00823503">
        <w:rPr>
          <w:rFonts w:ascii="Cambria" w:hAnsi="Cambria" w:cs="Cambria"/>
          <w:vertAlign w:val="subscript"/>
        </w:rPr>
        <w:t>c</w:t>
      </w:r>
      <w:r>
        <w:rPr>
          <w:rFonts w:ascii="Cambria" w:hAnsi="Cambria" w:cs="Cambria"/>
        </w:rPr>
        <w:t xml:space="preserve"> !</w:t>
      </w:r>
      <w:proofErr w:type="gramEnd"/>
      <w:r>
        <w:rPr>
          <w:rFonts w:ascii="Cambria" w:hAnsi="Cambria" w:cs="Cambria"/>
        </w:rPr>
        <w:t xml:space="preserve">= </w:t>
      </w:r>
      <w:r w:rsidRPr="00823503">
        <w:rPr>
          <w:rFonts w:ascii="Cambria" w:hAnsi="Cambria" w:cs="Cambria"/>
        </w:rPr>
        <w:t>μ</w:t>
      </w:r>
      <w:r w:rsidRPr="00823503">
        <w:rPr>
          <w:rFonts w:ascii="Cambria" w:hAnsi="Cambria" w:cs="Cambria"/>
          <w:vertAlign w:val="subscript"/>
        </w:rPr>
        <w:t>i</w:t>
      </w:r>
    </w:p>
    <w:p w:rsidR="00CC65C4" w:rsidRPr="001A7ECB" w:rsidRDefault="00CC65C4" w:rsidP="007A48F7">
      <w:pPr>
        <w:pStyle w:val="ListParagraph"/>
        <w:rPr>
          <w:rFonts w:ascii="Futura-Normal" w:hAnsi="Futura-Normal"/>
        </w:rPr>
      </w:pPr>
    </w:p>
    <w:p w:rsidR="00FA2BDE" w:rsidRPr="001A7ECB" w:rsidRDefault="00FA2BDE" w:rsidP="00FA2BDE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We can say that the data is roughly normally distributed with a slight left tail. </w:t>
      </w:r>
      <w:r w:rsidR="00BB1B9A">
        <w:rPr>
          <w:rFonts w:ascii="Futura-Normal" w:hAnsi="Futura-Normal"/>
        </w:rPr>
        <w:t xml:space="preserve">First of </w:t>
      </w:r>
      <w:bookmarkStart w:id="0" w:name="_GoBack"/>
      <w:bookmarkEnd w:id="0"/>
      <w:r w:rsidR="00687605">
        <w:rPr>
          <w:rFonts w:ascii="Futura-Normal" w:hAnsi="Futura-Normal"/>
        </w:rPr>
        <w:t>all,</w:t>
      </w:r>
      <w:r w:rsidR="00BB1B9A">
        <w:rPr>
          <w:rFonts w:ascii="Futura-Normal" w:hAnsi="Futura-Normal"/>
        </w:rPr>
        <w:t xml:space="preserve"> t-test can be a suitable test because of the unknown population variance. </w:t>
      </w:r>
      <w:r w:rsidR="002B5856" w:rsidRPr="001A7ECB">
        <w:rPr>
          <w:rFonts w:ascii="Futura-Normal" w:hAnsi="Futura-Normal"/>
        </w:rPr>
        <w:t xml:space="preserve">Usage of the two-tailed dependent t-test can be justified by the comparison of 2 dependent samples of data. </w:t>
      </w:r>
    </w:p>
    <w:p w:rsidR="007225C0" w:rsidRPr="001A7ECB" w:rsidRDefault="007225C0" w:rsidP="00FA2BDE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  <w:noProof/>
        </w:rPr>
        <w:drawing>
          <wp:inline distT="0" distB="0" distL="0" distR="0">
            <wp:extent cx="31623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090" cy="17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C0" w:rsidRPr="001A7ECB" w:rsidRDefault="007225C0" w:rsidP="00FA2BDE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  <w:noProof/>
        </w:rPr>
        <w:lastRenderedPageBreak/>
        <w:drawing>
          <wp:inline distT="0" distB="0" distL="0" distR="0">
            <wp:extent cx="3276600" cy="1698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9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D94" w:rsidRPr="001A7ECB" w:rsidRDefault="008E6D94" w:rsidP="00FA2BDE">
      <w:pPr>
        <w:pStyle w:val="ListParagraph"/>
        <w:rPr>
          <w:rFonts w:ascii="Futura-Normal" w:hAnsi="Futura-Normal"/>
        </w:rPr>
      </w:pPr>
    </w:p>
    <w:p w:rsidR="002B5856" w:rsidRPr="001A7ECB" w:rsidRDefault="002B5856" w:rsidP="00FA2BDE">
      <w:pPr>
        <w:pStyle w:val="ListParagraph"/>
        <w:rPr>
          <w:rFonts w:ascii="Futura-Normal" w:hAnsi="Futura-Normal"/>
        </w:rPr>
      </w:pPr>
    </w:p>
    <w:p w:rsidR="002B5856" w:rsidRPr="001A7ECB" w:rsidRDefault="002B5856" w:rsidP="00FA2BDE">
      <w:pPr>
        <w:pStyle w:val="ListParagraph"/>
        <w:rPr>
          <w:rFonts w:ascii="Futura-Normal" w:hAnsi="Futura-Normal"/>
        </w:rPr>
      </w:pPr>
    </w:p>
    <w:p w:rsidR="008D4998" w:rsidRPr="001A7ECB" w:rsidRDefault="008D4998" w:rsidP="008D4998">
      <w:pPr>
        <w:pStyle w:val="ListParagraph"/>
        <w:numPr>
          <w:ilvl w:val="0"/>
          <w:numId w:val="1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>Report some descriptive statistics regarding this dataset.</w:t>
      </w:r>
    </w:p>
    <w:p w:rsidR="00C911C0" w:rsidRPr="001A7ECB" w:rsidRDefault="00C911C0" w:rsidP="00C911C0">
      <w:pPr>
        <w:pStyle w:val="ListParagraph"/>
        <w:rPr>
          <w:rFonts w:ascii="Futura-Normal" w:hAnsi="Futura-Normal"/>
        </w:rPr>
      </w:pPr>
    </w:p>
    <w:p w:rsidR="00ED372C" w:rsidRPr="001A7ECB" w:rsidRDefault="00ED372C" w:rsidP="00ED372C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  Congruent      Incongruent   </w:t>
      </w:r>
    </w:p>
    <w:p w:rsidR="00ED372C" w:rsidRPr="001A7ECB" w:rsidRDefault="00ED372C" w:rsidP="00ED372C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 Median :14.36   Median :21.02  </w:t>
      </w:r>
    </w:p>
    <w:p w:rsidR="00ED372C" w:rsidRPr="001A7ECB" w:rsidRDefault="00ED372C" w:rsidP="00ED372C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 Mean   :14.05   Mean   :22.02  </w:t>
      </w:r>
    </w:p>
    <w:p w:rsidR="00083D0A" w:rsidRPr="001A7ECB" w:rsidRDefault="00CB2C27" w:rsidP="00083D0A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 </w:t>
      </w:r>
      <w:r w:rsidR="00083D0A" w:rsidRPr="001A7ECB">
        <w:rPr>
          <w:rFonts w:ascii="Futura-Normal" w:hAnsi="Futura-Normal"/>
        </w:rPr>
        <w:t>SD :3.56             SD :4.80</w:t>
      </w:r>
    </w:p>
    <w:p w:rsidR="00083D0A" w:rsidRPr="001A7ECB" w:rsidRDefault="00083D0A" w:rsidP="00083D0A">
      <w:pPr>
        <w:pStyle w:val="ListParagraph"/>
        <w:rPr>
          <w:rFonts w:ascii="Futura-Normal" w:hAnsi="Futura-Normal"/>
        </w:rPr>
      </w:pPr>
    </w:p>
    <w:p w:rsidR="008D4998" w:rsidRPr="001A7ECB" w:rsidRDefault="008D4998" w:rsidP="008D4998">
      <w:pPr>
        <w:pStyle w:val="ListParagraph"/>
        <w:numPr>
          <w:ilvl w:val="0"/>
          <w:numId w:val="1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>Provide one or two visualizations that show the distribution of the sample data. Write one or two sentences noting what you observe about the plot or plots.</w:t>
      </w:r>
    </w:p>
    <w:p w:rsidR="002066A1" w:rsidRDefault="002066A1" w:rsidP="00223971">
      <w:pPr>
        <w:rPr>
          <w:rFonts w:ascii="Futura-Normal" w:hAnsi="Futura-Normal"/>
        </w:rPr>
      </w:pPr>
      <w:r w:rsidRPr="001A7ECB">
        <w:rPr>
          <w:rFonts w:ascii="Futura-Normal" w:hAnsi="Futura-Normal"/>
        </w:rPr>
        <w:t>Congruent tasks appear to be completed significantly faster compared to incongruent.</w:t>
      </w:r>
    </w:p>
    <w:p w:rsidR="00830DDF" w:rsidRPr="001A7ECB" w:rsidRDefault="000B2C59" w:rsidP="00223971">
      <w:pPr>
        <w:rPr>
          <w:rFonts w:ascii="Futura-Normal" w:hAnsi="Futura-Normal"/>
        </w:rPr>
      </w:pPr>
      <w:r>
        <w:rPr>
          <w:rFonts w:ascii="Futura-Normal" w:hAnsi="Futura-Normal"/>
          <w:noProof/>
        </w:rPr>
        <w:drawing>
          <wp:inline distT="0" distB="0" distL="0" distR="0" wp14:anchorId="659A499E">
            <wp:extent cx="5750560" cy="220862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068" cy="2214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4998" w:rsidRPr="001A7ECB" w:rsidRDefault="008D4998" w:rsidP="008D4998">
      <w:pPr>
        <w:pStyle w:val="ListParagraph"/>
        <w:numPr>
          <w:ilvl w:val="0"/>
          <w:numId w:val="1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>What is your confidence level and your critical statistic value? Do you reject the null hypothesis or fail to reject it? Come to a conclusion in terms of the experiment task. Did the results match up with your expectations?</w:t>
      </w:r>
    </w:p>
    <w:p w:rsidR="0098784B" w:rsidRPr="001A7ECB" w:rsidRDefault="0098784B" w:rsidP="0098784B">
      <w:pPr>
        <w:pStyle w:val="ListParagraph"/>
        <w:rPr>
          <w:rFonts w:ascii="Futura-Normal" w:hAnsi="Futura-Normal"/>
        </w:rPr>
      </w:pPr>
    </w:p>
    <w:p w:rsidR="0098784B" w:rsidRPr="001A7ECB" w:rsidRDefault="0098784B" w:rsidP="0098784B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Null hypothesis should be rejected. At </w:t>
      </w:r>
      <w:r w:rsidRPr="001A7ECB">
        <w:rPr>
          <w:rFonts w:ascii="Cambria" w:hAnsi="Cambria" w:cs="Cambria"/>
        </w:rPr>
        <w:t>α</w:t>
      </w:r>
      <w:r w:rsidRPr="001A7ECB">
        <w:rPr>
          <w:rFonts w:ascii="Futura-Normal" w:hAnsi="Futura-Normal"/>
        </w:rPr>
        <w:t xml:space="preserve"> 0.05, the time to name colors is SIGNIFICANTLY different between the tasks (congruent vs incongruent). People are unable to name colors at the same speed when the meaning of the word &amp; its color match, opposed to when they don’t. The results are in line with my expectations.</w:t>
      </w:r>
    </w:p>
    <w:p w:rsidR="0098784B" w:rsidRPr="001A7ECB" w:rsidRDefault="0098784B" w:rsidP="0098784B">
      <w:pPr>
        <w:pStyle w:val="ListParagraph"/>
        <w:rPr>
          <w:rFonts w:ascii="Futura-Normal" w:hAnsi="Futura-Normal"/>
        </w:rPr>
      </w:pPr>
    </w:p>
    <w:p w:rsidR="003808E4" w:rsidRPr="001A7ECB" w:rsidRDefault="003808E4" w:rsidP="003808E4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t = -8.0207, </w:t>
      </w:r>
      <w:proofErr w:type="spellStart"/>
      <w:r w:rsidRPr="001A7ECB">
        <w:rPr>
          <w:rFonts w:ascii="Futura-Normal" w:hAnsi="Futura-Normal"/>
        </w:rPr>
        <w:t>df</w:t>
      </w:r>
      <w:proofErr w:type="spellEnd"/>
      <w:r w:rsidRPr="001A7ECB">
        <w:rPr>
          <w:rFonts w:ascii="Futura-Normal" w:hAnsi="Futura-Normal"/>
        </w:rPr>
        <w:t xml:space="preserve"> = 23</w:t>
      </w:r>
      <w:r w:rsidR="00C828B5">
        <w:rPr>
          <w:rFonts w:ascii="Futura-Normal" w:hAnsi="Futura-Normal"/>
        </w:rPr>
        <w:t xml:space="preserve">, P = </w:t>
      </w:r>
      <w:r w:rsidR="00C828B5" w:rsidRPr="00C828B5">
        <w:rPr>
          <w:rFonts w:ascii="Futura-Normal" w:hAnsi="Futura-Normal"/>
        </w:rPr>
        <w:t>4.103E-08</w:t>
      </w:r>
    </w:p>
    <w:p w:rsidR="003808E4" w:rsidRPr="001A7ECB" w:rsidRDefault="003808E4" w:rsidP="003808E4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>mean of the differences -7.964</w:t>
      </w:r>
      <w:r w:rsidR="005F5C86" w:rsidRPr="001A7ECB">
        <w:rPr>
          <w:rFonts w:ascii="Futura-Normal" w:hAnsi="Futura-Normal"/>
        </w:rPr>
        <w:t>8</w:t>
      </w:r>
    </w:p>
    <w:p w:rsidR="006A7748" w:rsidRPr="001A7ECB" w:rsidRDefault="006A7748" w:rsidP="003808E4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at </w:t>
      </w:r>
      <w:r w:rsidRPr="001A7ECB">
        <w:rPr>
          <w:rFonts w:ascii="Cambria" w:hAnsi="Cambria" w:cs="Cambria"/>
        </w:rPr>
        <w:t>α</w:t>
      </w:r>
      <w:r w:rsidRPr="001A7ECB">
        <w:rPr>
          <w:rFonts w:ascii="Futura-Normal" w:hAnsi="Futura-Normal"/>
        </w:rPr>
        <w:t xml:space="preserve"> 0.05, t-critical: -2.06865761; 2.06865761</w:t>
      </w:r>
    </w:p>
    <w:p w:rsidR="002F2D37" w:rsidRPr="001A7ECB" w:rsidRDefault="002F2D37" w:rsidP="003808E4">
      <w:pPr>
        <w:pStyle w:val="ListParagraph"/>
        <w:rPr>
          <w:rFonts w:ascii="Futura-Normal" w:hAnsi="Futura-Normal"/>
        </w:rPr>
      </w:pPr>
      <w:r w:rsidRPr="001A7ECB">
        <w:rPr>
          <w:rFonts w:ascii="Futura-Normal" w:hAnsi="Futura-Normal"/>
        </w:rPr>
        <w:lastRenderedPageBreak/>
        <w:t>95% CI: (-10.019, -5.910)</w:t>
      </w:r>
    </w:p>
    <w:p w:rsidR="005F5C86" w:rsidRPr="001A7ECB" w:rsidRDefault="005F5C86" w:rsidP="003808E4">
      <w:pPr>
        <w:pStyle w:val="ListParagraph"/>
        <w:rPr>
          <w:rFonts w:ascii="Futura-Normal" w:hAnsi="Futura-Normal"/>
        </w:rPr>
      </w:pPr>
    </w:p>
    <w:p w:rsidR="005F5C86" w:rsidRPr="001A7ECB" w:rsidRDefault="005F5C86" w:rsidP="003808E4">
      <w:pPr>
        <w:pStyle w:val="ListParagraph"/>
        <w:rPr>
          <w:rFonts w:ascii="Futura-Normal" w:hAnsi="Futura-Normal"/>
        </w:rPr>
      </w:pPr>
    </w:p>
    <w:p w:rsidR="008D4998" w:rsidRPr="001A7ECB" w:rsidRDefault="008D4998" w:rsidP="008D4998">
      <w:pPr>
        <w:pStyle w:val="ListParagraph"/>
        <w:numPr>
          <w:ilvl w:val="0"/>
          <w:numId w:val="1"/>
        </w:numPr>
        <w:rPr>
          <w:rFonts w:ascii="Futura-Normal" w:hAnsi="Futura-Normal"/>
        </w:rPr>
      </w:pPr>
      <w:r w:rsidRPr="001A7ECB">
        <w:rPr>
          <w:rFonts w:ascii="Futura-Normal" w:hAnsi="Futura-Normal"/>
        </w:rPr>
        <w:t>Optional: What do you think is responsible for the effects observed? Can you think of an alternative or similar task that would result in a similar effect?</w:t>
      </w:r>
    </w:p>
    <w:p w:rsidR="005F5C86" w:rsidRPr="001A7ECB" w:rsidRDefault="005F5C86" w:rsidP="00935F9C">
      <w:pPr>
        <w:ind w:firstLine="360"/>
        <w:rPr>
          <w:rFonts w:ascii="Futura-Normal" w:hAnsi="Futura-Normal"/>
        </w:rPr>
      </w:pPr>
      <w:r w:rsidRPr="001A7ECB">
        <w:rPr>
          <w:rFonts w:ascii="Futura-Normal" w:hAnsi="Futura-Normal"/>
        </w:rPr>
        <w:t xml:space="preserve">The human brain easily associates between the meaning of the word &amp; it’s color. When a mismatch occurs additional processing time is necessary to comprehend the information &amp; decide on its meaning. </w:t>
      </w:r>
    </w:p>
    <w:p w:rsidR="005F5C86" w:rsidRPr="001A7ECB" w:rsidRDefault="00493CC6" w:rsidP="00935F9C">
      <w:pPr>
        <w:ind w:firstLine="720"/>
        <w:rPr>
          <w:rFonts w:ascii="Futura-Normal" w:hAnsi="Futura-Normal"/>
        </w:rPr>
      </w:pPr>
      <w:r w:rsidRPr="001A7ECB">
        <w:rPr>
          <w:rFonts w:ascii="Futura-Normal" w:hAnsi="Futura-Normal"/>
        </w:rPr>
        <w:t>In my opinion the visual color representation would be more ingrained compared to the shape association.</w:t>
      </w:r>
    </w:p>
    <w:sectPr w:rsidR="005F5C86" w:rsidRPr="001A7E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a-Normal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36A"/>
    <w:multiLevelType w:val="hybridMultilevel"/>
    <w:tmpl w:val="6F1E2CDC"/>
    <w:lvl w:ilvl="0" w:tplc="25744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815CA8"/>
    <w:multiLevelType w:val="hybridMultilevel"/>
    <w:tmpl w:val="A0BA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63A4E"/>
    <w:multiLevelType w:val="hybridMultilevel"/>
    <w:tmpl w:val="F8AEB200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C1"/>
    <w:rsid w:val="00000563"/>
    <w:rsid w:val="0005181A"/>
    <w:rsid w:val="000700FE"/>
    <w:rsid w:val="00083D0A"/>
    <w:rsid w:val="000B2C59"/>
    <w:rsid w:val="00164825"/>
    <w:rsid w:val="001A1CBE"/>
    <w:rsid w:val="001A7ECB"/>
    <w:rsid w:val="001B7957"/>
    <w:rsid w:val="002066A1"/>
    <w:rsid w:val="00223971"/>
    <w:rsid w:val="002B5856"/>
    <w:rsid w:val="002F2D37"/>
    <w:rsid w:val="003808E4"/>
    <w:rsid w:val="00493CC6"/>
    <w:rsid w:val="005506FE"/>
    <w:rsid w:val="005A72E3"/>
    <w:rsid w:val="005B6EF2"/>
    <w:rsid w:val="005F5C86"/>
    <w:rsid w:val="00687605"/>
    <w:rsid w:val="006A7748"/>
    <w:rsid w:val="007225C0"/>
    <w:rsid w:val="00790A44"/>
    <w:rsid w:val="007A48F7"/>
    <w:rsid w:val="00823503"/>
    <w:rsid w:val="00830DDF"/>
    <w:rsid w:val="00853777"/>
    <w:rsid w:val="008D4998"/>
    <w:rsid w:val="008E6D94"/>
    <w:rsid w:val="00931DC1"/>
    <w:rsid w:val="00935F9C"/>
    <w:rsid w:val="0098784B"/>
    <w:rsid w:val="00992EC8"/>
    <w:rsid w:val="00BB1B9A"/>
    <w:rsid w:val="00C51D7B"/>
    <w:rsid w:val="00C534B3"/>
    <w:rsid w:val="00C76879"/>
    <w:rsid w:val="00C828B5"/>
    <w:rsid w:val="00C911C0"/>
    <w:rsid w:val="00CB2C27"/>
    <w:rsid w:val="00CC65C4"/>
    <w:rsid w:val="00D93C9F"/>
    <w:rsid w:val="00E55DF4"/>
    <w:rsid w:val="00E858C2"/>
    <w:rsid w:val="00ED372C"/>
    <w:rsid w:val="00FA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3E31"/>
  <w15:chartTrackingRefBased/>
  <w15:docId w15:val="{69C9033B-F77C-4B0B-8A3D-654A5FAC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C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C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5C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gergana</dc:creator>
  <cp:keywords/>
  <dc:description/>
  <cp:lastModifiedBy>gergana</cp:lastModifiedBy>
  <cp:revision>45</cp:revision>
  <cp:lastPrinted>2016-05-23T13:02:00Z</cp:lastPrinted>
  <dcterms:created xsi:type="dcterms:W3CDTF">2016-05-08T10:11:00Z</dcterms:created>
  <dcterms:modified xsi:type="dcterms:W3CDTF">2016-05-23T13:02:00Z</dcterms:modified>
</cp:coreProperties>
</file>