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DD9" w:rsidRDefault="00B02762">
      <w:r>
        <w:t>Так как существует проблема несоответствия меток</w:t>
      </w:r>
      <w:r w:rsidRPr="00B02762">
        <w:t xml:space="preserve">, </w:t>
      </w:r>
      <w:r>
        <w:t>которые выдает набор данных и модель</w:t>
      </w:r>
      <w:r w:rsidRPr="00B02762">
        <w:t xml:space="preserve">, </w:t>
      </w:r>
      <w:r>
        <w:t xml:space="preserve">нужно реализовать соответствие этих меток для обучения и тестирования. </w:t>
      </w:r>
    </w:p>
    <w:p w:rsidR="00B02762" w:rsidRDefault="00B02762">
      <w:pPr>
        <w:rPr>
          <w:lang w:val="en-US"/>
        </w:rPr>
      </w:pPr>
      <w:r>
        <w:t>Для начала я реализовал функцию генерирования центра всех ячеек сетки для каждого масштаба</w:t>
      </w:r>
      <w:r w:rsidR="00430DEF">
        <w:t xml:space="preserve">. </w:t>
      </w:r>
      <w:r w:rsidR="00430DEF">
        <w:t xml:space="preserve">Для каждой ячейки сетки генерируется </w:t>
      </w:r>
      <w:r w:rsidR="00430DEF" w:rsidRPr="00430DEF">
        <w:rPr>
          <w:rStyle w:val="a3"/>
          <w:b w:val="0"/>
        </w:rPr>
        <w:t>центральная точка</w:t>
      </w:r>
      <w:r w:rsidR="00430DEF" w:rsidRPr="00430DEF">
        <w:t>.</w:t>
      </w:r>
      <w:r w:rsidR="00430DEF">
        <w:t xml:space="preserve"> М</w:t>
      </w:r>
      <w:r w:rsidR="00430DEF">
        <w:t xml:space="preserve">одель предсказывает расстояния </w:t>
      </w:r>
      <w:r w:rsidR="00430DEF" w:rsidRPr="00430DEF">
        <w:rPr>
          <w:rStyle w:val="a3"/>
          <w:b w:val="0"/>
        </w:rPr>
        <w:t>от этих точек</w:t>
      </w:r>
      <w:r w:rsidR="00430DEF">
        <w:t xml:space="preserve"> до границ бокса. Без точек привязки невозможно перевести предсказание в координаты на изображении.</w:t>
      </w:r>
      <w:r w:rsidR="00430DEF">
        <w:t xml:space="preserve"> За это отвечает функция </w:t>
      </w:r>
      <w:proofErr w:type="spellStart"/>
      <w:r w:rsidR="00430DEF">
        <w:rPr>
          <w:lang w:val="en-US"/>
        </w:rPr>
        <w:t>make_anchors</w:t>
      </w:r>
      <w:proofErr w:type="spellEnd"/>
      <w:r w:rsidR="00430DEF">
        <w:rPr>
          <w:lang w:val="en-US"/>
        </w:rPr>
        <w:t>.</w:t>
      </w:r>
    </w:p>
    <w:p w:rsidR="00430DEF" w:rsidRDefault="00430DEF">
      <w:r>
        <w:t>Далее</w:t>
      </w:r>
      <w:r w:rsidRPr="00430DEF">
        <w:t xml:space="preserve">, </w:t>
      </w:r>
      <w:r>
        <w:t xml:space="preserve">так как модель выдает сырые </w:t>
      </w:r>
      <w:proofErr w:type="spellStart"/>
      <w:r>
        <w:t>логиты</w:t>
      </w:r>
      <w:proofErr w:type="spellEnd"/>
      <w:r>
        <w:t xml:space="preserve"> - </w:t>
      </w:r>
      <w:r>
        <w:t xml:space="preserve">их нельзя напрямую использовать как координаты. </w:t>
      </w:r>
      <w:proofErr w:type="spellStart"/>
      <w:r>
        <w:t>Decode</w:t>
      </w:r>
      <w:proofErr w:type="spellEnd"/>
      <w:r>
        <w:t xml:space="preserve"> переводит их в реальные боксы.</w:t>
      </w:r>
      <w:r>
        <w:t xml:space="preserve"> </w:t>
      </w:r>
      <w:r>
        <w:t xml:space="preserve">Возьмём одну ячейку. Модель выдаёт 64 числа для </w:t>
      </w:r>
      <w:proofErr w:type="spellStart"/>
      <w:r>
        <w:t>box</w:t>
      </w:r>
      <w:proofErr w:type="spellEnd"/>
      <w:r>
        <w:t xml:space="preserve"> ветки</w:t>
      </w:r>
      <w:r>
        <w:t xml:space="preserve">. </w:t>
      </w:r>
      <w:r>
        <w:t xml:space="preserve">Каждая группа из 16 чисел — это </w:t>
      </w:r>
      <w:r w:rsidRPr="00430DEF">
        <w:rPr>
          <w:rStyle w:val="a3"/>
          <w:b w:val="0"/>
        </w:rPr>
        <w:t>распределение</w:t>
      </w:r>
      <w:r>
        <w:t xml:space="preserve"> (DFL)</w:t>
      </w:r>
      <w:r>
        <w:t xml:space="preserve">. </w:t>
      </w:r>
      <w:r>
        <w:t>Повторяем для t, r, b и получаем четыре расстояния.</w:t>
      </w:r>
      <w:r>
        <w:t xml:space="preserve"> </w:t>
      </w:r>
      <w:r>
        <w:t xml:space="preserve">Это происходит для </w:t>
      </w:r>
      <w:r w:rsidRPr="00430DEF">
        <w:rPr>
          <w:rStyle w:val="a3"/>
          <w:b w:val="0"/>
        </w:rPr>
        <w:t>каждой из 8400 точек</w:t>
      </w:r>
      <w:r>
        <w:t xml:space="preserve"> одновременно.</w:t>
      </w:r>
      <w:r>
        <w:t xml:space="preserve"> Функция </w:t>
      </w:r>
      <w:r>
        <w:rPr>
          <w:lang w:val="en-US"/>
        </w:rPr>
        <w:t>decode</w:t>
      </w:r>
      <w:r w:rsidRPr="00430DEF">
        <w:t>_</w:t>
      </w:r>
      <w:r>
        <w:rPr>
          <w:lang w:val="en-US"/>
        </w:rPr>
        <w:t>prediction</w:t>
      </w:r>
      <w:r w:rsidRPr="00430DEF">
        <w:t xml:space="preserve"> </w:t>
      </w:r>
      <w:r>
        <w:t xml:space="preserve">выполняет это в коде. </w:t>
      </w:r>
    </w:p>
    <w:p w:rsidR="00430DEF" w:rsidRDefault="00430DEF">
      <w:r>
        <w:t xml:space="preserve">Последней функцией является </w:t>
      </w:r>
      <w:r>
        <w:rPr>
          <w:lang w:val="en-US"/>
        </w:rPr>
        <w:t>matcher</w:t>
      </w:r>
      <w:r w:rsidRPr="00430DEF">
        <w:t xml:space="preserve">. </w:t>
      </w:r>
      <w:r>
        <w:t xml:space="preserve">После </w:t>
      </w:r>
      <w:proofErr w:type="spellStart"/>
      <w:r>
        <w:t>decode</w:t>
      </w:r>
      <w:proofErr w:type="spellEnd"/>
      <w:r>
        <w:t xml:space="preserve"> у нас есть 8400 предсказанных боксов.</w:t>
      </w:r>
      <w:r>
        <w:t xml:space="preserve"> На изображении допустим 3 объекта</w:t>
      </w:r>
      <w:r>
        <w:t xml:space="preserve">. </w:t>
      </w:r>
      <w:proofErr w:type="spellStart"/>
      <w:r>
        <w:t>Matcher</w:t>
      </w:r>
      <w:proofErr w:type="spellEnd"/>
      <w:r>
        <w:t xml:space="preserve"> решает </w:t>
      </w:r>
      <w:r w:rsidRPr="00430DEF">
        <w:rPr>
          <w:rStyle w:val="a3"/>
          <w:b w:val="0"/>
        </w:rPr>
        <w:t xml:space="preserve">какие из 8400 точек отвечают за какой </w:t>
      </w:r>
      <w:r w:rsidRPr="00430DEF">
        <w:rPr>
          <w:rStyle w:val="a3"/>
          <w:b w:val="0"/>
        </w:rPr>
        <w:t>объект</w:t>
      </w:r>
      <w:r w:rsidRPr="00430DEF">
        <w:t>.</w:t>
      </w:r>
    </w:p>
    <w:p w:rsidR="00430DEF" w:rsidRDefault="00430DEF">
      <w:r>
        <w:t>Из этой функции получаем 3 списка:</w:t>
      </w:r>
    </w:p>
    <w:p w:rsidR="00430DEF" w:rsidRDefault="00430DEF">
      <w:proofErr w:type="spellStart"/>
      <w:r>
        <w:t>positive_mask</w:t>
      </w:r>
      <w:proofErr w:type="spellEnd"/>
      <w:r>
        <w:t xml:space="preserve"> — какие точки отвечают за объект</w:t>
      </w:r>
      <w:r>
        <w:t xml:space="preserve">. </w:t>
      </w:r>
      <w:r>
        <w:t xml:space="preserve">Это говорит </w:t>
      </w:r>
      <w:proofErr w:type="spellStart"/>
      <w:r>
        <w:t>loss</w:t>
      </w:r>
      <w:proofErr w:type="spellEnd"/>
      <w:r>
        <w:t xml:space="preserve"> функции: для точки </w:t>
      </w:r>
      <w:r>
        <w:rPr>
          <w:rStyle w:val="HTML"/>
          <w:rFonts w:eastAsiaTheme="minorHAnsi"/>
        </w:rPr>
        <w:t>(20,20)</w:t>
      </w:r>
      <w:r>
        <w:t xml:space="preserve"> считай </w:t>
      </w:r>
      <w:proofErr w:type="spellStart"/>
      <w:r>
        <w:t>CIoU</w:t>
      </w:r>
      <w:proofErr w:type="spellEnd"/>
      <w:r>
        <w:t xml:space="preserve"> и DFL (она отвечает за </w:t>
      </w:r>
      <w:r>
        <w:t>объект</w:t>
      </w:r>
      <w:r>
        <w:t>), для остальных считай только BCE (они должны предсказать фон).</w:t>
      </w:r>
    </w:p>
    <w:p w:rsidR="008E50DD" w:rsidRDefault="00430DEF">
      <w:proofErr w:type="spellStart"/>
      <w:r>
        <w:t>matched_boxes</w:t>
      </w:r>
      <w:proofErr w:type="spellEnd"/>
      <w:r>
        <w:t xml:space="preserve"> — какой именно GT бокс назначен каждой точке</w:t>
      </w:r>
      <w:r w:rsidR="008E50DD">
        <w:t xml:space="preserve">. </w:t>
      </w:r>
      <w:r w:rsidR="008E50DD" w:rsidRPr="008E50DD">
        <w:t xml:space="preserve">GT бокс — это </w:t>
      </w:r>
      <w:proofErr w:type="spellStart"/>
      <w:r w:rsidR="008E50DD" w:rsidRPr="008E50DD">
        <w:t>Ground</w:t>
      </w:r>
      <w:proofErr w:type="spellEnd"/>
      <w:r w:rsidR="008E50DD" w:rsidRPr="008E50DD">
        <w:t xml:space="preserve"> </w:t>
      </w:r>
      <w:proofErr w:type="spellStart"/>
      <w:r w:rsidR="008E50DD" w:rsidRPr="008E50DD">
        <w:t>Truth</w:t>
      </w:r>
      <w:proofErr w:type="spellEnd"/>
      <w:r w:rsidR="008E50DD" w:rsidRPr="008E50DD">
        <w:t xml:space="preserve"> бокс, то есть реальная разметка объекта на изображении, сделанная человеком.</w:t>
      </w:r>
      <w:r w:rsidR="008E50DD">
        <w:t xml:space="preserve"> </w:t>
      </w:r>
      <w:proofErr w:type="spellStart"/>
      <w:r w:rsidR="008E50DD">
        <w:t>Loss</w:t>
      </w:r>
      <w:proofErr w:type="spellEnd"/>
      <w:r w:rsidR="008E50DD">
        <w:t xml:space="preserve"> функция сравнивает предсказание позитивной точки с её </w:t>
      </w:r>
      <w:proofErr w:type="spellStart"/>
      <w:r w:rsidR="008E50DD">
        <w:rPr>
          <w:rStyle w:val="HTML"/>
          <w:rFonts w:eastAsiaTheme="minorHAnsi"/>
        </w:rPr>
        <w:t>matched_</w:t>
      </w:r>
      <w:proofErr w:type="gramStart"/>
      <w:r w:rsidR="008E50DD">
        <w:rPr>
          <w:rStyle w:val="HTML"/>
          <w:rFonts w:eastAsiaTheme="minorHAnsi"/>
        </w:rPr>
        <w:t>box</w:t>
      </w:r>
      <w:r w:rsidR="008E50DD">
        <w:rPr>
          <w:rStyle w:val="HTML"/>
          <w:rFonts w:eastAsiaTheme="minorHAnsi"/>
        </w:rPr>
        <w:t>.</w:t>
      </w:r>
      <w:r w:rsidR="008E50DD">
        <w:t>Если</w:t>
      </w:r>
      <w:proofErr w:type="spellEnd"/>
      <w:proofErr w:type="gramEnd"/>
      <w:r w:rsidR="008E50DD">
        <w:t xml:space="preserve"> на изображении 3 объекта</w:t>
      </w:r>
      <w:r w:rsidR="008E50DD">
        <w:t xml:space="preserve"> — разные позитивные точки получат разные GT боксы</w:t>
      </w:r>
      <w:r w:rsidR="008E50DD">
        <w:t xml:space="preserve">. </w:t>
      </w:r>
    </w:p>
    <w:p w:rsidR="00430DEF" w:rsidRDefault="008E50DD">
      <w:proofErr w:type="spellStart"/>
      <w:r>
        <w:t>matched_scores</w:t>
      </w:r>
      <w:proofErr w:type="spellEnd"/>
      <w:r>
        <w:t xml:space="preserve"> — насколько хорошо точка совпала с GT</w:t>
      </w:r>
      <w:r>
        <w:t>. Е</w:t>
      </w:r>
      <w:r>
        <w:t>сли точка позитивная</w:t>
      </w:r>
      <w:r w:rsidRPr="008E50DD">
        <w:t>,</w:t>
      </w:r>
      <w:r>
        <w:t xml:space="preserve"> но её предсказанный бокс плохо совпал с GT (</w:t>
      </w:r>
      <w:proofErr w:type="spellStart"/>
      <w:r>
        <w:t>IoU</w:t>
      </w:r>
      <w:proofErr w:type="spellEnd"/>
      <w:r>
        <w:t xml:space="preserve">=0.3), нет смысла заставлять её предсказывать </w:t>
      </w:r>
      <w:proofErr w:type="spellStart"/>
      <w:r>
        <w:t>confidence</w:t>
      </w:r>
      <w:proofErr w:type="spellEnd"/>
      <w:r>
        <w:t>=1.0. Мягкая метка даёт более честный сигнал для обучения.</w:t>
      </w:r>
    </w:p>
    <w:p w:rsidR="008E50DD" w:rsidRDefault="008E50DD">
      <w:r>
        <w:t>Эти метки после преобразований этих функций используются для обучения и тестирования модели.</w:t>
      </w:r>
    </w:p>
    <w:p w:rsidR="008E50DD" w:rsidRPr="008E50DD" w:rsidRDefault="008E50DD">
      <w:proofErr w:type="spellStart"/>
      <w:r>
        <w:t>Тажке</w:t>
      </w:r>
      <w:proofErr w:type="spellEnd"/>
      <w:r>
        <w:t xml:space="preserve"> я решил оставить ветку </w:t>
      </w:r>
      <w:proofErr w:type="spellStart"/>
      <w:r>
        <w:rPr>
          <w:lang w:val="en-US"/>
        </w:rPr>
        <w:t>cls</w:t>
      </w:r>
      <w:proofErr w:type="spellEnd"/>
      <w:r w:rsidRPr="008E50DD">
        <w:t xml:space="preserve">, </w:t>
      </w:r>
      <w:r>
        <w:t>которая отвечает за определение класса. Так как класс всего один</w:t>
      </w:r>
      <w:r w:rsidRPr="008E50DD">
        <w:t xml:space="preserve">, </w:t>
      </w:r>
      <w:r>
        <w:t>он будет работать</w:t>
      </w:r>
      <w:r w:rsidRPr="008E50DD">
        <w:t xml:space="preserve"> </w:t>
      </w:r>
      <w:r>
        <w:t>для определения уверенности модели в объекте.</w:t>
      </w:r>
    </w:p>
    <w:p w:rsidR="008E50DD" w:rsidRDefault="008E50DD">
      <w:r>
        <w:t xml:space="preserve">Теперь поговорим про основной цикл обучения. </w:t>
      </w:r>
    </w:p>
    <w:p w:rsidR="002554CF" w:rsidRDefault="008E50DD">
      <w:r>
        <w:t>Мы имеем данные</w:t>
      </w:r>
      <w:r w:rsidRPr="008E50DD">
        <w:t xml:space="preserve">, </w:t>
      </w:r>
      <w:r>
        <w:t>которые подготовили ранее</w:t>
      </w:r>
      <w:r w:rsidRPr="008E50DD">
        <w:t xml:space="preserve"> </w:t>
      </w:r>
      <w:r>
        <w:t>и каркас модели</w:t>
      </w:r>
      <w:r w:rsidRPr="008E50DD">
        <w:t>,</w:t>
      </w:r>
      <w:r>
        <w:t xml:space="preserve"> который уже может принимать данные и давать </w:t>
      </w:r>
      <w:proofErr w:type="gramStart"/>
      <w:r>
        <w:t>какие т</w:t>
      </w:r>
      <w:r w:rsidR="002554CF">
        <w:t>о</w:t>
      </w:r>
      <w:proofErr w:type="gramEnd"/>
      <w:r w:rsidR="002554CF">
        <w:t xml:space="preserve"> результаты. Но так как веса модели не были подстроены под решение определенной задачи</w:t>
      </w:r>
      <w:r w:rsidR="002554CF" w:rsidRPr="002554CF">
        <w:t xml:space="preserve">, </w:t>
      </w:r>
      <w:r w:rsidR="002554CF">
        <w:t xml:space="preserve">в нашем случае обнаружение </w:t>
      </w:r>
      <w:proofErr w:type="spellStart"/>
      <w:r w:rsidR="002554CF">
        <w:t>акне</w:t>
      </w:r>
      <w:proofErr w:type="spellEnd"/>
      <w:r w:rsidR="002554CF" w:rsidRPr="002554CF">
        <w:t xml:space="preserve">, </w:t>
      </w:r>
      <w:r w:rsidR="002554CF">
        <w:t>нам нужно их изменить так</w:t>
      </w:r>
      <w:r w:rsidR="002554CF" w:rsidRPr="002554CF">
        <w:t xml:space="preserve">, </w:t>
      </w:r>
      <w:r w:rsidR="002554CF">
        <w:t xml:space="preserve">чтобы модель в рамках предельной точности находила эти объекты. Для того чтобы подстроить эти веса </w:t>
      </w:r>
      <w:r w:rsidR="002554CF" w:rsidRPr="002554CF">
        <w:t xml:space="preserve">производится цикл обучения </w:t>
      </w:r>
      <w:r w:rsidR="002554CF">
        <w:t xml:space="preserve">модели. Фреймворк </w:t>
      </w:r>
      <w:proofErr w:type="spellStart"/>
      <w:r w:rsidR="002554CF">
        <w:rPr>
          <w:lang w:val="en-US"/>
        </w:rPr>
        <w:t>Pytorch</w:t>
      </w:r>
      <w:proofErr w:type="spellEnd"/>
      <w:r w:rsidR="002554CF" w:rsidRPr="002554CF">
        <w:t xml:space="preserve"> </w:t>
      </w:r>
      <w:r w:rsidR="002554CF">
        <w:t>очень помогает в такой задачи</w:t>
      </w:r>
      <w:r w:rsidR="002554CF" w:rsidRPr="002554CF">
        <w:t xml:space="preserve">, </w:t>
      </w:r>
      <w:r w:rsidR="002554CF">
        <w:t>так как многие инструменты</w:t>
      </w:r>
      <w:r w:rsidR="002554CF" w:rsidRPr="002554CF">
        <w:t xml:space="preserve">, </w:t>
      </w:r>
      <w:r w:rsidR="002554CF">
        <w:t>о которых я скажу ниже уже есть в нем и не требуют дополнительной реализации.</w:t>
      </w:r>
    </w:p>
    <w:p w:rsidR="002554CF" w:rsidRDefault="002554CF" w:rsidP="002554CF">
      <w:r>
        <w:t>Основной цикл обучения в общем виде включает следующие этапы:</w:t>
      </w:r>
    </w:p>
    <w:p w:rsidR="002554CF" w:rsidRDefault="002554CF" w:rsidP="002554CF">
      <w:pPr>
        <w:pStyle w:val="a4"/>
        <w:numPr>
          <w:ilvl w:val="0"/>
          <w:numId w:val="2"/>
        </w:numPr>
      </w:pPr>
      <w:r>
        <w:t xml:space="preserve">Прямое распространения или </w:t>
      </w:r>
      <w:r>
        <w:rPr>
          <w:lang w:val="en-US"/>
        </w:rPr>
        <w:t>forward</w:t>
      </w:r>
      <w:r w:rsidRPr="002554CF">
        <w:t xml:space="preserve"> </w:t>
      </w:r>
      <w:r>
        <w:rPr>
          <w:lang w:val="en-US"/>
        </w:rPr>
        <w:t>pass</w:t>
      </w:r>
      <w:r w:rsidRPr="002554CF">
        <w:t xml:space="preserve">. </w:t>
      </w:r>
      <w:r>
        <w:t>Входные данные проходят через сеть</w:t>
      </w:r>
      <w:r w:rsidRPr="002554CF">
        <w:t xml:space="preserve">, </w:t>
      </w:r>
      <w:r>
        <w:t>тем самым</w:t>
      </w:r>
      <w:r w:rsidRPr="002554CF">
        <w:t xml:space="preserve">, </w:t>
      </w:r>
      <w:r>
        <w:t>генерируя выходной результат.</w:t>
      </w:r>
    </w:p>
    <w:p w:rsidR="002554CF" w:rsidRDefault="002554CF" w:rsidP="002554CF">
      <w:pPr>
        <w:pStyle w:val="a4"/>
        <w:numPr>
          <w:ilvl w:val="0"/>
          <w:numId w:val="2"/>
        </w:numPr>
      </w:pPr>
      <w:r>
        <w:t>Вычисление ошибки. Выход сети сравнивается с желаемым результатом.</w:t>
      </w:r>
    </w:p>
    <w:p w:rsidR="002554CF" w:rsidRDefault="002554CF" w:rsidP="002554CF">
      <w:pPr>
        <w:pStyle w:val="a4"/>
        <w:numPr>
          <w:ilvl w:val="0"/>
          <w:numId w:val="2"/>
        </w:numPr>
      </w:pPr>
      <w:r>
        <w:t>Алгоритм обратного распространения. Ошибка проходит назад через сеть. Это самая главная часть модели</w:t>
      </w:r>
    </w:p>
    <w:p w:rsidR="002554CF" w:rsidRPr="002554CF" w:rsidRDefault="002554CF" w:rsidP="002554CF">
      <w:pPr>
        <w:pStyle w:val="a4"/>
        <w:numPr>
          <w:ilvl w:val="0"/>
          <w:numId w:val="2"/>
        </w:numPr>
      </w:pPr>
      <w:r w:rsidRPr="002554CF">
        <w:t>Корректировка весов. Веса настраиваются для минимизации ошибки.</w:t>
      </w:r>
    </w:p>
    <w:p w:rsidR="002554CF" w:rsidRDefault="002554CF" w:rsidP="002554CF">
      <w:r>
        <w:lastRenderedPageBreak/>
        <w:t>Теперь поподробнее про каждую часть.</w:t>
      </w:r>
    </w:p>
    <w:p w:rsidR="002554CF" w:rsidRPr="00A86E0F" w:rsidRDefault="002554CF" w:rsidP="00A86E0F">
      <w:r w:rsidRPr="00A86E0F">
        <w:t xml:space="preserve">Пусть у нас есть </w:t>
      </w:r>
      <w:proofErr w:type="gramStart"/>
      <w:r w:rsidRPr="00A86E0F">
        <w:t>нейронная сеть</w:t>
      </w:r>
      <w:proofErr w:type="gramEnd"/>
      <w:r w:rsidRPr="00A86E0F">
        <w:t xml:space="preserve"> </w:t>
      </w:r>
      <w:r w:rsidR="00A86E0F" w:rsidRPr="00A86E0F">
        <w:t xml:space="preserve">которую мы хотим обучить. То есть на входы нейронов I1 и I2 мы подаем какие-либо числа, а на выходе сети получаем соответственно новое значение. При этом нам необходима некая выборка данных, включающая в себя значения входов и соответствующее им, правильное, значение на выходе. Эти значения и используются для обучения сети. Для того чтобы можно было правильно оценить результат работы нейронной сети, выборка данных делится на тестовые и тренировочные. Тренировочные данные это те данные которые будут из раза в раз проходить через модель для получения желаемого результата. Так как тренировочные данные модель видит очень много раз, нужны данные на которых мы могли бы проверить обобщающую способность модели. Если модель после цикла обучения имеет плохие результаты как на тестовых данных, так на тренировочных, такую модель называют </w:t>
      </w:r>
      <w:proofErr w:type="spellStart"/>
      <w:r w:rsidR="00A86E0F" w:rsidRPr="00A86E0F">
        <w:t>недообученной</w:t>
      </w:r>
      <w:proofErr w:type="spellEnd"/>
      <w:r w:rsidR="00A86E0F" w:rsidRPr="00A86E0F">
        <w:t xml:space="preserve">. Если модель хорошо работает на тренировочных данных, но путается на тестовых и показывает плохой результат, такую модель называют переобученную. Она не способна обобщать новые данные. При обучении важно сохранять баланс чтобы модель была не переобучена и в то же время </w:t>
      </w:r>
      <w:proofErr w:type="spellStart"/>
      <w:r w:rsidR="00A86E0F" w:rsidRPr="00A86E0F">
        <w:t>недообучена</w:t>
      </w:r>
      <w:proofErr w:type="spellEnd"/>
      <w:r w:rsidR="00A86E0F" w:rsidRPr="00A86E0F">
        <w:t>.</w:t>
      </w:r>
    </w:p>
    <w:p w:rsidR="00A86E0F" w:rsidRPr="00A86E0F" w:rsidRDefault="00A86E0F" w:rsidP="00A86E0F">
      <w:r w:rsidRPr="00A86E0F">
        <w:t xml:space="preserve">Итак, итог имеем следующий - обучающая выборка прогоняется через сеть, в результате чего происходит настройка значений </w:t>
      </w:r>
      <w:proofErr w:type="spellStart"/>
      <w:r w:rsidRPr="00A86E0F">
        <w:t>синаптических</w:t>
      </w:r>
      <w:proofErr w:type="spellEnd"/>
      <w:r w:rsidRPr="00A86E0F">
        <w:t xml:space="preserve"> весов. Один полный проход по всей выборке называется эпохой. </w:t>
      </w:r>
    </w:p>
    <w:p w:rsidR="00A86E0F" w:rsidRDefault="00A86E0F" w:rsidP="00A86E0F">
      <w:r w:rsidRPr="00A86E0F">
        <w:t>Теперь перейдем к деталям и конкретным действиям, которые необходимо осуществить для выполнения данного процесса.</w:t>
      </w:r>
    </w:p>
    <w:p w:rsidR="0080000D" w:rsidRPr="00A86E0F" w:rsidRDefault="0080000D" w:rsidP="00A86E0F">
      <w:hyperlink r:id="rId5" w:history="1">
        <w:r w:rsidRPr="0077288A">
          <w:rPr>
            <w:rStyle w:val="a5"/>
          </w:rPr>
          <w:t>https://microtechnics.ru/obuchenie-nejronnyh-setej-obratnoe-rasprostranenie-oshibki/</w:t>
        </w:r>
      </w:hyperlink>
    </w:p>
    <w:p w:rsidR="00A86E0F" w:rsidRPr="00A86E0F" w:rsidRDefault="00A86E0F" w:rsidP="00A86E0F">
      <w:r w:rsidRPr="00A86E0F">
        <w:t>Рассмотрев идею процесса обучения в целом, на данном этапе мы можем однозначно сформулировать текущую цель - необходимо определить математический алгоритм, который позволит рассчитать значения весовых коэффициентов таким образом, чтобы ошибка сети была минимальна. То есть грубо говоря нам необходима конкретная формула для вычисления.</w:t>
      </w:r>
    </w:p>
    <w:p w:rsidR="0080000D" w:rsidRDefault="0080000D" w:rsidP="002554CF">
      <w:r>
        <w:t>Для того чтобы определить</w:t>
      </w:r>
      <w:r w:rsidR="00F80928" w:rsidRPr="00F80928">
        <w:t>,</w:t>
      </w:r>
      <w:r>
        <w:t xml:space="preserve"> как и в каком направлении двигаться к минимум</w:t>
      </w:r>
      <w:r w:rsidR="00F80928">
        <w:t>у функции</w:t>
      </w:r>
      <w:r>
        <w:t xml:space="preserve"> используется градиентный спуск.</w:t>
      </w:r>
    </w:p>
    <w:p w:rsidR="0080000D" w:rsidRDefault="0080000D" w:rsidP="002554CF">
      <w:hyperlink r:id="rId6" w:history="1">
        <w:r w:rsidRPr="0077288A">
          <w:rPr>
            <w:rStyle w:val="a5"/>
          </w:rPr>
          <w:t>https://blog.skillfactory.ru/gradientnyy-spusk-chto-eto-takoe/</w:t>
        </w:r>
      </w:hyperlink>
    </w:p>
    <w:p w:rsidR="0080000D" w:rsidRPr="0080000D" w:rsidRDefault="0080000D" w:rsidP="0080000D">
      <w:r w:rsidRPr="0080000D">
        <w:t>Градиентный спуск — алгоритм оптимизации, который помогает найти минимум функции. Он работает с градиентом, или вектором первых частных производных — показывает направление, в котором функция растет быстрее всего. Также существует антиградиент: направление, в котором функция быстрее всего убывает.</w:t>
      </w:r>
      <w:r>
        <w:t xml:space="preserve"> </w:t>
      </w:r>
      <w:r w:rsidRPr="0080000D">
        <w:t>Градиенты функции потерь помогают найти параметры, или веса модели, которые уменьшают ошибку предсказаний на обучающей выборке. Фактически с помощью градиентного спуска ищут точку, где график ошибки будет минимальным. Параметры этой точки и есть оптимальные коэффициенты для модели.</w:t>
      </w:r>
    </w:p>
    <w:p w:rsidR="0080000D" w:rsidRDefault="009630E9" w:rsidP="002554CF">
      <w:r>
        <w:t xml:space="preserve">Для того чтобы определить какой именной весовой коэффициент нужно изменить и насколько используют одну из главных методик – обратное распространение. Он двигается от выхода ко входу и </w:t>
      </w:r>
      <w:r>
        <w:t xml:space="preserve">вычисляет градиент для </w:t>
      </w:r>
      <w:r w:rsidRPr="009630E9">
        <w:rPr>
          <w:rStyle w:val="a7"/>
          <w:i w:val="0"/>
        </w:rPr>
        <w:t>каждого</w:t>
      </w:r>
      <w:r>
        <w:t xml:space="preserve"> веса, используя правило цепочки</w:t>
      </w:r>
      <w:r>
        <w:t xml:space="preserve">. </w:t>
      </w:r>
      <w:r w:rsidRPr="009630E9">
        <w:t>Данный метод является одним из наиболее распространенных и популярных, чем и продиктован его выбор для анализа и разбора. Алгоритм обратного распространения ошибки относится к методам обучение с учителем, что на деле означает необходимость наличия целевых значений в обучающих сетах.</w:t>
      </w:r>
    </w:p>
    <w:p w:rsidR="009630E9" w:rsidRDefault="009630E9" w:rsidP="002554CF">
      <w:r>
        <w:t>Для того чтобы численно оценить насколько сильно ошиблась сеть используется функция потерь. Она стоит между прямым и обратным распространением.</w:t>
      </w:r>
    </w:p>
    <w:p w:rsidR="009630E9" w:rsidRPr="009630E9" w:rsidRDefault="009630E9" w:rsidP="009630E9">
      <w:r w:rsidRPr="009630E9">
        <w:t>Что конкретно она делает</w:t>
      </w:r>
      <w:r>
        <w:t>:</w:t>
      </w:r>
    </w:p>
    <w:p w:rsidR="009630E9" w:rsidRPr="009630E9" w:rsidRDefault="009630E9" w:rsidP="009630E9">
      <w:pPr>
        <w:pStyle w:val="a4"/>
        <w:numPr>
          <w:ilvl w:val="0"/>
          <w:numId w:val="5"/>
        </w:numPr>
      </w:pPr>
      <w:r w:rsidRPr="009630E9">
        <w:lastRenderedPageBreak/>
        <w:t>Берёт предсказание сети и правильный ответ</w:t>
      </w:r>
    </w:p>
    <w:p w:rsidR="009630E9" w:rsidRPr="009630E9" w:rsidRDefault="009630E9" w:rsidP="009630E9">
      <w:pPr>
        <w:pStyle w:val="a4"/>
        <w:numPr>
          <w:ilvl w:val="0"/>
          <w:numId w:val="5"/>
        </w:numPr>
      </w:pPr>
      <w:r w:rsidRPr="009630E9">
        <w:t>Сравнивает их по формуле</w:t>
      </w:r>
    </w:p>
    <w:p w:rsidR="009630E9" w:rsidRDefault="009630E9" w:rsidP="002554CF">
      <w:pPr>
        <w:pStyle w:val="a4"/>
        <w:numPr>
          <w:ilvl w:val="0"/>
          <w:numId w:val="5"/>
        </w:numPr>
      </w:pPr>
      <w:r w:rsidRPr="009630E9">
        <w:t>Возвращает одно число — чем больше, тем хуже сеть справляется</w:t>
      </w:r>
    </w:p>
    <w:p w:rsidR="00F80928" w:rsidRDefault="00F80928" w:rsidP="00F80928">
      <w:r>
        <w:t>Это очень важный элемент обучения нейронной сети</w:t>
      </w:r>
      <w:r w:rsidRPr="00F80928">
        <w:t xml:space="preserve">, </w:t>
      </w:r>
      <w:r>
        <w:t>так как</w:t>
      </w:r>
      <w:r w:rsidRPr="00F80928">
        <w:t xml:space="preserve"> </w:t>
      </w:r>
      <w:r>
        <w:t>б</w:t>
      </w:r>
      <w:r w:rsidRPr="00F80928">
        <w:t xml:space="preserve">ез функции потерь градиентный спуск и </w:t>
      </w:r>
      <w:r>
        <w:t>обратному распространению</w:t>
      </w:r>
      <w:r w:rsidRPr="00F80928">
        <w:t xml:space="preserve"> просто не от чего считать градиенты — им нужна математическая поверхность, по которой "спускаться".</w:t>
      </w:r>
    </w:p>
    <w:p w:rsidR="00F80928" w:rsidRPr="00F80928" w:rsidRDefault="00F80928" w:rsidP="00F80928">
      <w:hyperlink r:id="rId7" w:history="1">
        <w:r w:rsidRPr="0077288A">
          <w:rPr>
            <w:rStyle w:val="a5"/>
          </w:rPr>
          <w:t>https://habr.com/ru/companies/bothub/articles/984648/</w:t>
        </w:r>
      </w:hyperlink>
    </w:p>
    <w:p w:rsidR="00F80928" w:rsidRPr="009630E9" w:rsidRDefault="009630E9" w:rsidP="002554CF">
      <w:r>
        <w:t>Собрав все это вместе получается следующий алгоритм обучения нейронной сети. Входные данные проходят через нейронную сеть и дают какие-то данные на выходе. Мы измеряем насколько эти данные соответствуют желаемым. За это отвечает функция потерь.</w:t>
      </w:r>
      <w:r w:rsidR="00F80928">
        <w:t xml:space="preserve"> Числовое значение функции потерь передается на обратное распространение чтобы выяснить какие веса виноваты в ошибке и уже градиентный спуск после градиентов весов корректирует веса в нужную сторону.</w:t>
      </w:r>
    </w:p>
    <w:p w:rsidR="0080000D" w:rsidRDefault="00F80928" w:rsidP="002554CF">
      <w:r>
        <w:t>Все выше описанное это полный цикл обучения нейронной сети</w:t>
      </w:r>
      <w:r w:rsidRPr="00F80928">
        <w:t xml:space="preserve">, </w:t>
      </w:r>
      <w:r>
        <w:t>какие алгоритмы и методы используются в нем.</w:t>
      </w:r>
    </w:p>
    <w:p w:rsidR="00F80928" w:rsidRDefault="00F80928" w:rsidP="002554CF">
      <w:r>
        <w:t>Теперь я расскажу про свой цикл обучения и что в нем используется.</w:t>
      </w:r>
    </w:p>
    <w:p w:rsidR="00F80928" w:rsidRDefault="00F80928" w:rsidP="002554CF">
      <w:r>
        <w:t>Ранее я уже рассказывал про функции потерь</w:t>
      </w:r>
      <w:r w:rsidRPr="00F80928">
        <w:t xml:space="preserve">, </w:t>
      </w:r>
      <w:r>
        <w:t>которые используются в цикле обучения. Так как в обучении нейронных сетей используется градиентный спуск</w:t>
      </w:r>
      <w:r w:rsidRPr="00F80928">
        <w:t xml:space="preserve">, </w:t>
      </w:r>
      <w:r>
        <w:t xml:space="preserve">с ним часто возникают проблемы такие как: </w:t>
      </w:r>
    </w:p>
    <w:p w:rsidR="00F80928" w:rsidRPr="00F80928" w:rsidRDefault="00F80928" w:rsidP="00F80928">
      <w:pPr>
        <w:pStyle w:val="a4"/>
        <w:numPr>
          <w:ilvl w:val="0"/>
          <w:numId w:val="6"/>
        </w:numPr>
      </w:pPr>
      <w:r w:rsidRPr="00F80928">
        <w:t xml:space="preserve">Одинаковый шаг для всех весов — неэффективно </w:t>
      </w:r>
    </w:p>
    <w:p w:rsidR="00F80928" w:rsidRPr="00F80928" w:rsidRDefault="00F80928" w:rsidP="00F80928">
      <w:pPr>
        <w:pStyle w:val="a4"/>
        <w:numPr>
          <w:ilvl w:val="0"/>
          <w:numId w:val="6"/>
        </w:numPr>
      </w:pPr>
      <w:r w:rsidRPr="00F80928">
        <w:t xml:space="preserve">Застревает в локальных минимумах </w:t>
      </w:r>
    </w:p>
    <w:p w:rsidR="00F80928" w:rsidRPr="00F80928" w:rsidRDefault="00F80928" w:rsidP="00F80928">
      <w:pPr>
        <w:pStyle w:val="a4"/>
        <w:numPr>
          <w:ilvl w:val="0"/>
          <w:numId w:val="6"/>
        </w:numPr>
      </w:pPr>
      <w:r w:rsidRPr="00F80928">
        <w:t xml:space="preserve">Медленно сходится на сложных поверхностях ошибок </w:t>
      </w:r>
    </w:p>
    <w:p w:rsidR="00F80928" w:rsidRDefault="00F80928" w:rsidP="00F80928">
      <w:pPr>
        <w:pStyle w:val="a4"/>
        <w:numPr>
          <w:ilvl w:val="0"/>
          <w:numId w:val="6"/>
        </w:numPr>
      </w:pPr>
      <w:r w:rsidRPr="00F80928">
        <w:t xml:space="preserve">Чувствителен к выбору </w:t>
      </w:r>
      <w:proofErr w:type="spellStart"/>
      <w:r w:rsidRPr="00F80928">
        <w:t>learning</w:t>
      </w:r>
      <w:proofErr w:type="spellEnd"/>
      <w:r w:rsidRPr="00F80928">
        <w:t xml:space="preserve"> </w:t>
      </w:r>
      <w:proofErr w:type="spellStart"/>
      <w:r w:rsidRPr="00F80928">
        <w:t>rate</w:t>
      </w:r>
      <w:proofErr w:type="spellEnd"/>
    </w:p>
    <w:p w:rsidR="00F80928" w:rsidRDefault="00F80928" w:rsidP="00F80928">
      <w:r>
        <w:t>Для этого используют продвинутые оптимизаторы</w:t>
      </w:r>
      <w:r w:rsidRPr="00F80928">
        <w:t xml:space="preserve">, </w:t>
      </w:r>
      <w:r>
        <w:t xml:space="preserve">которые нацелены решить типичные проблемы градиентного спуска. </w:t>
      </w:r>
    </w:p>
    <w:p w:rsidR="0080000D" w:rsidRDefault="00F80928" w:rsidP="002554CF">
      <w:r>
        <w:t xml:space="preserve">В своей работе я использовал оптимизатор </w:t>
      </w:r>
      <w:proofErr w:type="spellStart"/>
      <w:r>
        <w:rPr>
          <w:lang w:val="en-US"/>
        </w:rPr>
        <w:t>AdamW</w:t>
      </w:r>
      <w:proofErr w:type="spellEnd"/>
      <w:r>
        <w:t xml:space="preserve">. </w:t>
      </w:r>
      <w:r>
        <w:rPr>
          <w:lang w:val="en-US"/>
        </w:rPr>
        <w:t>Adam</w:t>
      </w:r>
      <w:r w:rsidR="00473347">
        <w:t xml:space="preserve"> -</w:t>
      </w:r>
      <w:r>
        <w:t xml:space="preserve"> популярный оптимизатор</w:t>
      </w:r>
      <w:r w:rsidRPr="00F80928">
        <w:t xml:space="preserve">, </w:t>
      </w:r>
      <w:r>
        <w:t xml:space="preserve">который </w:t>
      </w:r>
      <w:r>
        <w:t xml:space="preserve">адаптирует </w:t>
      </w:r>
      <w:proofErr w:type="spellStart"/>
      <w:r>
        <w:t>learning</w:t>
      </w:r>
      <w:proofErr w:type="spellEnd"/>
      <w:r>
        <w:t xml:space="preserve"> </w:t>
      </w:r>
      <w:proofErr w:type="spellStart"/>
      <w:r>
        <w:t>rate</w:t>
      </w:r>
      <w:proofErr w:type="spellEnd"/>
      <w:r>
        <w:t xml:space="preserve"> для каждого веса инд</w:t>
      </w:r>
      <w:r w:rsidR="00473347">
        <w:t xml:space="preserve">ивидуально, отслеживая два момента – среднее градиентов и среднее квадратов градиентов. Это позволяет ему уменьшать шаг если градиент нестабильный или наоборот увеличивать шаг если градиент стабильный. </w:t>
      </w:r>
      <w:proofErr w:type="spellStart"/>
      <w:r w:rsidR="00473347">
        <w:rPr>
          <w:lang w:val="en-US"/>
        </w:rPr>
        <w:t>AdamW</w:t>
      </w:r>
      <w:proofErr w:type="spellEnd"/>
      <w:r w:rsidR="00473347" w:rsidRPr="00473347">
        <w:t xml:space="preserve"> - вариант оптимизатора </w:t>
      </w:r>
      <w:proofErr w:type="spellStart"/>
      <w:r w:rsidR="00473347" w:rsidRPr="00473347">
        <w:t>Adam</w:t>
      </w:r>
      <w:proofErr w:type="spellEnd"/>
      <w:r w:rsidR="00473347" w:rsidRPr="00473347">
        <w:t xml:space="preserve">, который отделяет затухание веса от обновлений на основе градиента. Это сделано для решения проблем с переобучением, которые часто возникают при использовании стандартного </w:t>
      </w:r>
      <w:proofErr w:type="spellStart"/>
      <w:r w:rsidR="00473347" w:rsidRPr="00473347">
        <w:t>Adam</w:t>
      </w:r>
      <w:proofErr w:type="spellEnd"/>
      <w:r w:rsidR="00473347" w:rsidRPr="00473347">
        <w:t xml:space="preserve">, особенно для моделей нейронных сетей большого масштаба. </w:t>
      </w:r>
    </w:p>
    <w:p w:rsidR="00473347" w:rsidRPr="00473347" w:rsidRDefault="00473347" w:rsidP="002554CF">
      <w:pPr>
        <w:rPr>
          <w:lang w:val="en-US"/>
        </w:rPr>
      </w:pPr>
      <w:hyperlink r:id="rId8" w:history="1">
        <w:r w:rsidRPr="0077288A">
          <w:rPr>
            <w:rStyle w:val="a5"/>
            <w:lang w:val="en-US"/>
          </w:rPr>
          <w:t>https</w:t>
        </w:r>
        <w:r w:rsidRPr="00473347">
          <w:rPr>
            <w:rStyle w:val="a5"/>
          </w:rPr>
          <w:t>://</w:t>
        </w:r>
        <w:r w:rsidRPr="0077288A">
          <w:rPr>
            <w:rStyle w:val="a5"/>
            <w:lang w:val="en-US"/>
          </w:rPr>
          <w:t>optimization</w:t>
        </w:r>
        <w:r w:rsidRPr="00473347">
          <w:rPr>
            <w:rStyle w:val="a5"/>
          </w:rPr>
          <w:t>.</w:t>
        </w:r>
        <w:proofErr w:type="spellStart"/>
        <w:r w:rsidRPr="0077288A">
          <w:rPr>
            <w:rStyle w:val="a5"/>
            <w:lang w:val="en-US"/>
          </w:rPr>
          <w:t>cbe</w:t>
        </w:r>
        <w:proofErr w:type="spellEnd"/>
        <w:r w:rsidRPr="00473347">
          <w:rPr>
            <w:rStyle w:val="a5"/>
          </w:rPr>
          <w:t>.</w:t>
        </w:r>
        <w:proofErr w:type="spellStart"/>
        <w:r w:rsidRPr="0077288A">
          <w:rPr>
            <w:rStyle w:val="a5"/>
            <w:lang w:val="en-US"/>
          </w:rPr>
          <w:t>cornell</w:t>
        </w:r>
        <w:proofErr w:type="spellEnd"/>
        <w:r w:rsidRPr="00473347">
          <w:rPr>
            <w:rStyle w:val="a5"/>
          </w:rPr>
          <w:t>.</w:t>
        </w:r>
        <w:proofErr w:type="spellStart"/>
        <w:r w:rsidRPr="0077288A">
          <w:rPr>
            <w:rStyle w:val="a5"/>
            <w:lang w:val="en-US"/>
          </w:rPr>
          <w:t>edu</w:t>
        </w:r>
        <w:proofErr w:type="spellEnd"/>
        <w:r w:rsidRPr="00473347">
          <w:rPr>
            <w:rStyle w:val="a5"/>
          </w:rPr>
          <w:t>/</w:t>
        </w:r>
        <w:r w:rsidRPr="0077288A">
          <w:rPr>
            <w:rStyle w:val="a5"/>
            <w:lang w:val="en-US"/>
          </w:rPr>
          <w:t>index</w:t>
        </w:r>
        <w:r w:rsidRPr="00473347">
          <w:rPr>
            <w:rStyle w:val="a5"/>
          </w:rPr>
          <w:t>.</w:t>
        </w:r>
        <w:proofErr w:type="spellStart"/>
        <w:r w:rsidRPr="0077288A">
          <w:rPr>
            <w:rStyle w:val="a5"/>
            <w:lang w:val="en-US"/>
          </w:rPr>
          <w:t>php</w:t>
        </w:r>
        <w:proofErr w:type="spellEnd"/>
        <w:r w:rsidRPr="00473347">
          <w:rPr>
            <w:rStyle w:val="a5"/>
          </w:rPr>
          <w:t>?</w:t>
        </w:r>
        <w:r w:rsidRPr="0077288A">
          <w:rPr>
            <w:rStyle w:val="a5"/>
            <w:lang w:val="en-US"/>
          </w:rPr>
          <w:t>title</w:t>
        </w:r>
        <w:r w:rsidRPr="00473347">
          <w:rPr>
            <w:rStyle w:val="a5"/>
          </w:rPr>
          <w:t>=</w:t>
        </w:r>
        <w:proofErr w:type="spellStart"/>
        <w:r w:rsidRPr="0077288A">
          <w:rPr>
            <w:rStyle w:val="a5"/>
            <w:lang w:val="en-US"/>
          </w:rPr>
          <w:t>AdamW</w:t>
        </w:r>
        <w:proofErr w:type="spellEnd"/>
      </w:hyperlink>
    </w:p>
    <w:p w:rsidR="00473347" w:rsidRDefault="00473347" w:rsidP="002554CF">
      <w:r>
        <w:t>Основные инструменты выбраны</w:t>
      </w:r>
      <w:r w:rsidRPr="00473347">
        <w:t xml:space="preserve">, </w:t>
      </w:r>
      <w:r>
        <w:t xml:space="preserve">теперь скажу про </w:t>
      </w:r>
      <w:proofErr w:type="spellStart"/>
      <w:r>
        <w:t>гиперпарамметры</w:t>
      </w:r>
      <w:proofErr w:type="spellEnd"/>
      <w:r>
        <w:t>.</w:t>
      </w:r>
    </w:p>
    <w:p w:rsidR="00473347" w:rsidRPr="00DB6CD3" w:rsidRDefault="00473347" w:rsidP="002554CF">
      <w:proofErr w:type="spellStart"/>
      <w:r>
        <w:t>Гиперпарамметры</w:t>
      </w:r>
      <w:proofErr w:type="spellEnd"/>
      <w:r>
        <w:t xml:space="preserve"> - </w:t>
      </w:r>
      <w:r w:rsidRPr="00473347">
        <w:t>это то, что задаёт человек до начала обучения и что определяет, как именно будет проходить это обучение.</w:t>
      </w:r>
      <w:r w:rsidR="00DB6CD3">
        <w:t xml:space="preserve"> К ним относятся размер пакета</w:t>
      </w:r>
      <w:r w:rsidR="00DB6CD3" w:rsidRPr="00DB6CD3">
        <w:t xml:space="preserve">, </w:t>
      </w:r>
      <w:r w:rsidR="00DB6CD3">
        <w:t>скорость обучения</w:t>
      </w:r>
      <w:r w:rsidR="00DB6CD3" w:rsidRPr="00DB6CD3">
        <w:t xml:space="preserve">, </w:t>
      </w:r>
      <w:r w:rsidR="00DB6CD3">
        <w:t>количество эпох функция активации и другие. Об основных я расскажу ниже.</w:t>
      </w:r>
    </w:p>
    <w:p w:rsidR="00473347" w:rsidRDefault="00473347" w:rsidP="002554CF">
      <w:r>
        <w:t>Для того чтобы модель обучалась на данных</w:t>
      </w:r>
      <w:r w:rsidRPr="00473347">
        <w:t xml:space="preserve">, </w:t>
      </w:r>
      <w:r>
        <w:t>их разделяют на пакеты. Так как все данные просто не поместятся в памяти устройства</w:t>
      </w:r>
      <w:r w:rsidRPr="00473347">
        <w:t xml:space="preserve">, </w:t>
      </w:r>
      <w:r>
        <w:t>а использование одного экземпляра делает градиент шумным</w:t>
      </w:r>
      <w:r w:rsidRPr="00473347">
        <w:t xml:space="preserve">, </w:t>
      </w:r>
      <w:r>
        <w:t xml:space="preserve">данные делят на пакеты. </w:t>
      </w:r>
    </w:p>
    <w:p w:rsidR="00473347" w:rsidRDefault="00473347" w:rsidP="002554CF">
      <w:r>
        <w:t>В моем случае при обучении средней модели используется пакет размер 4 экземпляра. 8 не вмещается в память видеокарты что делает обучение очень долгим.</w:t>
      </w:r>
    </w:p>
    <w:p w:rsidR="00DB6CD3" w:rsidRDefault="00DB6CD3" w:rsidP="00DB6CD3">
      <w:r w:rsidRPr="00DB6CD3">
        <w:lastRenderedPageBreak/>
        <w:t xml:space="preserve">Для того чтобы определить насколько большой шаг делает сеть при обновлении весов используют параметр скорости обучения или </w:t>
      </w:r>
      <w:proofErr w:type="spellStart"/>
      <w:r w:rsidRPr="00DB6CD3">
        <w:t>learning</w:t>
      </w:r>
      <w:proofErr w:type="spellEnd"/>
      <w:r w:rsidRPr="00DB6CD3">
        <w:t xml:space="preserve"> </w:t>
      </w:r>
      <w:proofErr w:type="spellStart"/>
      <w:r w:rsidRPr="00DB6CD3">
        <w:t>rate</w:t>
      </w:r>
      <w:proofErr w:type="spellEnd"/>
      <w:r w:rsidRPr="00DB6CD3">
        <w:t>(</w:t>
      </w:r>
      <w:proofErr w:type="spellStart"/>
      <w:r w:rsidRPr="00DB6CD3">
        <w:t>lr</w:t>
      </w:r>
      <w:proofErr w:type="spellEnd"/>
      <w:r w:rsidRPr="00DB6CD3">
        <w:t xml:space="preserve">). Слишком большой шаг не дает модели сходится, а слишком маленький увеличивает время схождения модели, поэтому важно выбрать правильный шаг обучения. Обычно он варьируется от 0.01 до 0.0001. Также используют технику изменения этого шага с течением обучения чтобы ускорить его. Для этого используются планировщики скорости обучения или </w:t>
      </w:r>
      <w:proofErr w:type="spellStart"/>
      <w:r w:rsidRPr="00DB6CD3">
        <w:t>scheduler</w:t>
      </w:r>
      <w:proofErr w:type="spellEnd"/>
      <w:r w:rsidRPr="00DB6CD3">
        <w:t xml:space="preserve"> </w:t>
      </w:r>
      <w:proofErr w:type="spellStart"/>
      <w:r w:rsidRPr="00DB6CD3">
        <w:t>learning</w:t>
      </w:r>
      <w:proofErr w:type="spellEnd"/>
      <w:r w:rsidRPr="00DB6CD3">
        <w:t xml:space="preserve"> </w:t>
      </w:r>
      <w:proofErr w:type="spellStart"/>
      <w:r w:rsidRPr="00DB6CD3">
        <w:t>rate</w:t>
      </w:r>
      <w:proofErr w:type="spellEnd"/>
      <w:r w:rsidRPr="00DB6CD3">
        <w:t>.  Он определяет, как и когда изменяется скорость обучения, чтобы повысить стабильность и качество сходимости модели. </w:t>
      </w:r>
    </w:p>
    <w:p w:rsidR="005415BE" w:rsidRPr="00DB6CD3" w:rsidRDefault="005415BE" w:rsidP="00DB6CD3">
      <w:hyperlink r:id="rId9" w:history="1">
        <w:r w:rsidRPr="00DB6CD3">
          <w:rPr>
            <w:rStyle w:val="a5"/>
            <w:lang w:val="en-US"/>
          </w:rPr>
          <w:t>https</w:t>
        </w:r>
        <w:r w:rsidRPr="00DB6CD3">
          <w:rPr>
            <w:rStyle w:val="a5"/>
          </w:rPr>
          <w:t>://</w:t>
        </w:r>
        <w:proofErr w:type="spellStart"/>
        <w:r w:rsidRPr="00DB6CD3">
          <w:rPr>
            <w:rStyle w:val="a5"/>
            <w:lang w:val="en-US"/>
          </w:rPr>
          <w:t>vc</w:t>
        </w:r>
        <w:proofErr w:type="spellEnd"/>
        <w:r w:rsidRPr="00DB6CD3">
          <w:rPr>
            <w:rStyle w:val="a5"/>
          </w:rPr>
          <w:t>.</w:t>
        </w:r>
        <w:proofErr w:type="spellStart"/>
        <w:r w:rsidRPr="00DB6CD3">
          <w:rPr>
            <w:rStyle w:val="a5"/>
            <w:lang w:val="en-US"/>
          </w:rPr>
          <w:t>ru</w:t>
        </w:r>
        <w:proofErr w:type="spellEnd"/>
        <w:r w:rsidRPr="00DB6CD3">
          <w:rPr>
            <w:rStyle w:val="a5"/>
          </w:rPr>
          <w:t>/</w:t>
        </w:r>
        <w:r w:rsidRPr="00DB6CD3">
          <w:rPr>
            <w:rStyle w:val="a5"/>
            <w:lang w:val="en-US"/>
          </w:rPr>
          <w:t>id</w:t>
        </w:r>
        <w:r w:rsidRPr="00DB6CD3">
          <w:rPr>
            <w:rStyle w:val="a5"/>
          </w:rPr>
          <w:t>4616024/2263731-</w:t>
        </w:r>
        <w:proofErr w:type="spellStart"/>
        <w:r w:rsidRPr="00DB6CD3">
          <w:rPr>
            <w:rStyle w:val="a5"/>
            <w:lang w:val="en-US"/>
          </w:rPr>
          <w:t>optimizatory</w:t>
        </w:r>
        <w:proofErr w:type="spellEnd"/>
        <w:r w:rsidRPr="00DB6CD3">
          <w:rPr>
            <w:rStyle w:val="a5"/>
          </w:rPr>
          <w:t>-</w:t>
        </w:r>
        <w:proofErr w:type="spellStart"/>
        <w:r w:rsidRPr="00DB6CD3">
          <w:rPr>
            <w:rStyle w:val="a5"/>
            <w:lang w:val="en-US"/>
          </w:rPr>
          <w:t>adam</w:t>
        </w:r>
        <w:proofErr w:type="spellEnd"/>
        <w:r w:rsidRPr="00DB6CD3">
          <w:rPr>
            <w:rStyle w:val="a5"/>
          </w:rPr>
          <w:t>-</w:t>
        </w:r>
        <w:proofErr w:type="spellStart"/>
        <w:r w:rsidRPr="00DB6CD3">
          <w:rPr>
            <w:rStyle w:val="a5"/>
            <w:lang w:val="en-US"/>
          </w:rPr>
          <w:t>i</w:t>
        </w:r>
        <w:proofErr w:type="spellEnd"/>
        <w:r w:rsidRPr="00DB6CD3">
          <w:rPr>
            <w:rStyle w:val="a5"/>
          </w:rPr>
          <w:t>-</w:t>
        </w:r>
        <w:proofErr w:type="spellStart"/>
        <w:r w:rsidRPr="00DB6CD3">
          <w:rPr>
            <w:rStyle w:val="a5"/>
            <w:lang w:val="en-US"/>
          </w:rPr>
          <w:t>sgd</w:t>
        </w:r>
        <w:proofErr w:type="spellEnd"/>
        <w:r w:rsidRPr="00DB6CD3">
          <w:rPr>
            <w:rStyle w:val="a5"/>
          </w:rPr>
          <w:t>-</w:t>
        </w:r>
        <w:proofErr w:type="spellStart"/>
        <w:r w:rsidRPr="00DB6CD3">
          <w:rPr>
            <w:rStyle w:val="a5"/>
            <w:lang w:val="en-US"/>
          </w:rPr>
          <w:t>upravlenie</w:t>
        </w:r>
        <w:proofErr w:type="spellEnd"/>
        <w:r w:rsidRPr="00DB6CD3">
          <w:rPr>
            <w:rStyle w:val="a5"/>
          </w:rPr>
          <w:t>-</w:t>
        </w:r>
        <w:proofErr w:type="spellStart"/>
        <w:r w:rsidRPr="00DB6CD3">
          <w:rPr>
            <w:rStyle w:val="a5"/>
            <w:lang w:val="en-US"/>
          </w:rPr>
          <w:t>shagami</w:t>
        </w:r>
        <w:proofErr w:type="spellEnd"/>
        <w:r w:rsidRPr="00DB6CD3">
          <w:rPr>
            <w:rStyle w:val="a5"/>
          </w:rPr>
          <w:t>-</w:t>
        </w:r>
        <w:proofErr w:type="spellStart"/>
        <w:r w:rsidRPr="00DB6CD3">
          <w:rPr>
            <w:rStyle w:val="a5"/>
            <w:lang w:val="en-US"/>
          </w:rPr>
          <w:t>obucheniya</w:t>
        </w:r>
        <w:proofErr w:type="spellEnd"/>
        <w:r w:rsidRPr="00DB6CD3">
          <w:rPr>
            <w:rStyle w:val="a5"/>
          </w:rPr>
          <w:t>-</w:t>
        </w:r>
        <w:proofErr w:type="spellStart"/>
        <w:r w:rsidRPr="00DB6CD3">
          <w:rPr>
            <w:rStyle w:val="a5"/>
            <w:lang w:val="en-US"/>
          </w:rPr>
          <w:t>nevrosotey</w:t>
        </w:r>
        <w:proofErr w:type="spellEnd"/>
      </w:hyperlink>
    </w:p>
    <w:p w:rsidR="00DB6CD3" w:rsidRPr="00DB6CD3" w:rsidRDefault="00DB6CD3" w:rsidP="00DB6CD3">
      <w:r w:rsidRPr="00DB6CD3">
        <w:t>Некоторые виды планировщиков скорости обучения:</w:t>
      </w:r>
    </w:p>
    <w:p w:rsidR="00DB6CD3" w:rsidRPr="00DB6CD3" w:rsidRDefault="00DB6CD3" w:rsidP="00DB6CD3">
      <w:pPr>
        <w:pStyle w:val="a4"/>
        <w:numPr>
          <w:ilvl w:val="0"/>
          <w:numId w:val="8"/>
        </w:numPr>
      </w:pPr>
      <w:proofErr w:type="spellStart"/>
      <w:r w:rsidRPr="00DB6CD3">
        <w:t>Exponential</w:t>
      </w:r>
      <w:proofErr w:type="spellEnd"/>
      <w:r w:rsidRPr="00DB6CD3">
        <w:t xml:space="preserve"> </w:t>
      </w:r>
      <w:proofErr w:type="spellStart"/>
      <w:r w:rsidRPr="00DB6CD3">
        <w:t>decay</w:t>
      </w:r>
      <w:proofErr w:type="spellEnd"/>
      <w:r w:rsidRPr="00DB6CD3">
        <w:t> — экспоненциальное уменьшение шага;</w:t>
      </w:r>
    </w:p>
    <w:p w:rsidR="00DB6CD3" w:rsidRPr="00DB6CD3" w:rsidRDefault="00DB6CD3" w:rsidP="00DB6CD3">
      <w:pPr>
        <w:pStyle w:val="a4"/>
        <w:numPr>
          <w:ilvl w:val="0"/>
          <w:numId w:val="8"/>
        </w:numPr>
      </w:pPr>
      <w:proofErr w:type="spellStart"/>
      <w:r w:rsidRPr="00DB6CD3">
        <w:t>Step</w:t>
      </w:r>
      <w:proofErr w:type="spellEnd"/>
      <w:r w:rsidRPr="00DB6CD3">
        <w:t xml:space="preserve"> </w:t>
      </w:r>
      <w:proofErr w:type="spellStart"/>
      <w:r w:rsidRPr="00DB6CD3">
        <w:t>decay</w:t>
      </w:r>
      <w:proofErr w:type="spellEnd"/>
      <w:r w:rsidRPr="00DB6CD3">
        <w:t> — поэтапное уменьшение через фиксированные интервалы эпох;</w:t>
      </w:r>
    </w:p>
    <w:p w:rsidR="00DB6CD3" w:rsidRPr="00DB6CD3" w:rsidRDefault="00DB6CD3" w:rsidP="00DB6CD3">
      <w:pPr>
        <w:pStyle w:val="a4"/>
        <w:numPr>
          <w:ilvl w:val="0"/>
          <w:numId w:val="8"/>
        </w:numPr>
      </w:pPr>
      <w:proofErr w:type="spellStart"/>
      <w:r w:rsidRPr="00DB6CD3">
        <w:t>Cosine</w:t>
      </w:r>
      <w:proofErr w:type="spellEnd"/>
      <w:r w:rsidRPr="00DB6CD3">
        <w:t xml:space="preserve"> </w:t>
      </w:r>
      <w:proofErr w:type="spellStart"/>
      <w:r w:rsidRPr="00DB6CD3">
        <w:t>annealing</w:t>
      </w:r>
      <w:proofErr w:type="spellEnd"/>
      <w:r w:rsidRPr="00DB6CD3">
        <w:t> — плавное затухание по косинусной кривой;</w:t>
      </w:r>
    </w:p>
    <w:p w:rsidR="00DB6CD3" w:rsidRPr="00DB6CD3" w:rsidRDefault="00DB6CD3" w:rsidP="00DB6CD3">
      <w:pPr>
        <w:pStyle w:val="a4"/>
        <w:numPr>
          <w:ilvl w:val="0"/>
          <w:numId w:val="8"/>
        </w:numPr>
      </w:pPr>
      <w:proofErr w:type="spellStart"/>
      <w:r w:rsidRPr="00DB6CD3">
        <w:t>Warmup</w:t>
      </w:r>
      <w:proofErr w:type="spellEnd"/>
      <w:r w:rsidRPr="00DB6CD3">
        <w:t xml:space="preserve"> + </w:t>
      </w:r>
      <w:proofErr w:type="spellStart"/>
      <w:r w:rsidRPr="00DB6CD3">
        <w:t>decay</w:t>
      </w:r>
      <w:proofErr w:type="spellEnd"/>
      <w:r w:rsidRPr="00DB6CD3">
        <w:t> — постепенный разгон в начале, затем замедление (используется в GPT и BERT)</w:t>
      </w:r>
    </w:p>
    <w:p w:rsidR="00DB6CD3" w:rsidRPr="00DB6CD3" w:rsidRDefault="00DB6CD3" w:rsidP="002554CF">
      <w:r>
        <w:t xml:space="preserve">В своем цикле обучения я используют </w:t>
      </w:r>
      <w:proofErr w:type="spellStart"/>
      <w:r w:rsidRPr="00DB6CD3">
        <w:t>Cosine</w:t>
      </w:r>
      <w:proofErr w:type="spellEnd"/>
      <w:r w:rsidRPr="00DB6CD3">
        <w:t xml:space="preserve"> </w:t>
      </w:r>
      <w:proofErr w:type="spellStart"/>
      <w:r w:rsidRPr="00DB6CD3">
        <w:t>annealing</w:t>
      </w:r>
      <w:proofErr w:type="spellEnd"/>
      <w:r w:rsidRPr="00DB6CD3">
        <w:t> </w:t>
      </w:r>
      <w:r>
        <w:t xml:space="preserve">с </w:t>
      </w:r>
      <w:r w:rsidR="005415BE">
        <w:t xml:space="preserve">перезапуском. </w:t>
      </w:r>
      <w:r w:rsidR="005415BE" w:rsidRPr="005415BE">
        <w:t xml:space="preserve">Обычный </w:t>
      </w:r>
      <w:proofErr w:type="spellStart"/>
      <w:r w:rsidR="005415BE" w:rsidRPr="005415BE">
        <w:t>Cosine</w:t>
      </w:r>
      <w:proofErr w:type="spellEnd"/>
      <w:r w:rsidR="005415BE" w:rsidRPr="005415BE">
        <w:t xml:space="preserve"> </w:t>
      </w:r>
      <w:proofErr w:type="spellStart"/>
      <w:r w:rsidR="005415BE" w:rsidRPr="005415BE">
        <w:t>Annealing</w:t>
      </w:r>
      <w:proofErr w:type="spellEnd"/>
      <w:r w:rsidR="005415BE" w:rsidRPr="005415BE">
        <w:t xml:space="preserve"> снижает </w:t>
      </w:r>
      <w:proofErr w:type="spellStart"/>
      <w:r w:rsidR="005415BE" w:rsidRPr="005415BE">
        <w:t>lr</w:t>
      </w:r>
      <w:proofErr w:type="spellEnd"/>
      <w:r w:rsidR="005415BE" w:rsidRPr="005415BE">
        <w:t xml:space="preserve"> один раз до конца обучения. </w:t>
      </w:r>
      <w:proofErr w:type="spellStart"/>
      <w:r w:rsidR="005415BE" w:rsidRPr="005415BE">
        <w:t>CosineAnnealingWarmRestarts</w:t>
      </w:r>
      <w:proofErr w:type="spellEnd"/>
      <w:r w:rsidR="005415BE" w:rsidRPr="005415BE">
        <w:t xml:space="preserve"> делает это циклически — после каждого снижения </w:t>
      </w:r>
      <w:proofErr w:type="spellStart"/>
      <w:r w:rsidR="005415BE" w:rsidRPr="005415BE">
        <w:t>lr</w:t>
      </w:r>
      <w:proofErr w:type="spellEnd"/>
      <w:r w:rsidR="005415BE" w:rsidRPr="005415BE">
        <w:t xml:space="preserve"> резко возвращается к максимуму и начинает снижаться снова. </w:t>
      </w:r>
      <w:r w:rsidR="005415BE">
        <w:t>Это дает модели не оставаться во время обучения в локальных минимумах и улучишь сходимость модели.</w:t>
      </w:r>
    </w:p>
    <w:p w:rsidR="00430DEF" w:rsidRPr="00473347" w:rsidRDefault="00473347">
      <w:hyperlink r:id="rId10" w:history="1">
        <w:r w:rsidRPr="0077288A">
          <w:rPr>
            <w:rStyle w:val="a5"/>
            <w:lang w:val="en-US"/>
          </w:rPr>
          <w:t>https</w:t>
        </w:r>
        <w:r w:rsidRPr="0077288A">
          <w:rPr>
            <w:rStyle w:val="a5"/>
          </w:rPr>
          <w:t>://</w:t>
        </w:r>
        <w:r w:rsidRPr="0077288A">
          <w:rPr>
            <w:rStyle w:val="a5"/>
            <w:lang w:val="en-US"/>
          </w:rPr>
          <w:t>learn</w:t>
        </w:r>
        <w:r w:rsidRPr="0077288A">
          <w:rPr>
            <w:rStyle w:val="a5"/>
          </w:rPr>
          <w:t>.</w:t>
        </w:r>
        <w:proofErr w:type="spellStart"/>
        <w:r w:rsidRPr="0077288A">
          <w:rPr>
            <w:rStyle w:val="a5"/>
            <w:lang w:val="en-US"/>
          </w:rPr>
          <w:t>microsoft</w:t>
        </w:r>
        <w:proofErr w:type="spellEnd"/>
        <w:r w:rsidRPr="0077288A">
          <w:rPr>
            <w:rStyle w:val="a5"/>
          </w:rPr>
          <w:t>.</w:t>
        </w:r>
        <w:r w:rsidRPr="0077288A">
          <w:rPr>
            <w:rStyle w:val="a5"/>
            <w:lang w:val="en-US"/>
          </w:rPr>
          <w:t>com</w:t>
        </w:r>
        <w:r w:rsidRPr="0077288A">
          <w:rPr>
            <w:rStyle w:val="a5"/>
          </w:rPr>
          <w:t>/</w:t>
        </w:r>
        <w:proofErr w:type="spellStart"/>
        <w:r w:rsidRPr="0077288A">
          <w:rPr>
            <w:rStyle w:val="a5"/>
            <w:lang w:val="en-US"/>
          </w:rPr>
          <w:t>ru</w:t>
        </w:r>
        <w:proofErr w:type="spellEnd"/>
        <w:r w:rsidRPr="0077288A">
          <w:rPr>
            <w:rStyle w:val="a5"/>
          </w:rPr>
          <w:t>-</w:t>
        </w:r>
        <w:proofErr w:type="spellStart"/>
        <w:r w:rsidRPr="0077288A">
          <w:rPr>
            <w:rStyle w:val="a5"/>
            <w:lang w:val="en-US"/>
          </w:rPr>
          <w:t>ru</w:t>
        </w:r>
        <w:proofErr w:type="spellEnd"/>
        <w:r w:rsidRPr="0077288A">
          <w:rPr>
            <w:rStyle w:val="a5"/>
          </w:rPr>
          <w:t>/</w:t>
        </w:r>
        <w:r w:rsidRPr="0077288A">
          <w:rPr>
            <w:rStyle w:val="a5"/>
            <w:lang w:val="en-US"/>
          </w:rPr>
          <w:t>windows</w:t>
        </w:r>
        <w:r w:rsidRPr="0077288A">
          <w:rPr>
            <w:rStyle w:val="a5"/>
          </w:rPr>
          <w:t>/</w:t>
        </w:r>
        <w:proofErr w:type="spellStart"/>
        <w:r w:rsidRPr="0077288A">
          <w:rPr>
            <w:rStyle w:val="a5"/>
            <w:lang w:val="en-US"/>
          </w:rPr>
          <w:t>ai</w:t>
        </w:r>
        <w:proofErr w:type="spellEnd"/>
        <w:r w:rsidRPr="0077288A">
          <w:rPr>
            <w:rStyle w:val="a5"/>
          </w:rPr>
          <w:t>/</w:t>
        </w:r>
        <w:r w:rsidRPr="0077288A">
          <w:rPr>
            <w:rStyle w:val="a5"/>
            <w:lang w:val="en-US"/>
          </w:rPr>
          <w:t>windows</w:t>
        </w:r>
        <w:r w:rsidRPr="0077288A">
          <w:rPr>
            <w:rStyle w:val="a5"/>
          </w:rPr>
          <w:t>-</w:t>
        </w:r>
        <w:r w:rsidRPr="0077288A">
          <w:rPr>
            <w:rStyle w:val="a5"/>
            <w:lang w:val="en-US"/>
          </w:rPr>
          <w:t>ml</w:t>
        </w:r>
        <w:r w:rsidRPr="0077288A">
          <w:rPr>
            <w:rStyle w:val="a5"/>
          </w:rPr>
          <w:t>/</w:t>
        </w:r>
        <w:r w:rsidRPr="0077288A">
          <w:rPr>
            <w:rStyle w:val="a5"/>
            <w:lang w:val="en-US"/>
          </w:rPr>
          <w:t>tutori</w:t>
        </w:r>
        <w:r w:rsidRPr="0077288A">
          <w:rPr>
            <w:rStyle w:val="a5"/>
            <w:lang w:val="en-US"/>
          </w:rPr>
          <w:t>als</w:t>
        </w:r>
        <w:r w:rsidRPr="0077288A">
          <w:rPr>
            <w:rStyle w:val="a5"/>
          </w:rPr>
          <w:t>/</w:t>
        </w:r>
        <w:proofErr w:type="spellStart"/>
        <w:r w:rsidRPr="0077288A">
          <w:rPr>
            <w:rStyle w:val="a5"/>
            <w:lang w:val="en-US"/>
          </w:rPr>
          <w:t>pytorch</w:t>
        </w:r>
        <w:proofErr w:type="spellEnd"/>
        <w:r w:rsidRPr="0077288A">
          <w:rPr>
            <w:rStyle w:val="a5"/>
          </w:rPr>
          <w:t>-</w:t>
        </w:r>
        <w:r w:rsidRPr="0077288A">
          <w:rPr>
            <w:rStyle w:val="a5"/>
            <w:lang w:val="en-US"/>
          </w:rPr>
          <w:t>analysis</w:t>
        </w:r>
        <w:r w:rsidRPr="0077288A">
          <w:rPr>
            <w:rStyle w:val="a5"/>
          </w:rPr>
          <w:t>-</w:t>
        </w:r>
        <w:r w:rsidRPr="0077288A">
          <w:rPr>
            <w:rStyle w:val="a5"/>
            <w:lang w:val="en-US"/>
          </w:rPr>
          <w:t>train</w:t>
        </w:r>
        <w:r w:rsidRPr="0077288A">
          <w:rPr>
            <w:rStyle w:val="a5"/>
          </w:rPr>
          <w:t>-</w:t>
        </w:r>
        <w:r w:rsidRPr="0077288A">
          <w:rPr>
            <w:rStyle w:val="a5"/>
            <w:lang w:val="en-US"/>
          </w:rPr>
          <w:t>model</w:t>
        </w:r>
      </w:hyperlink>
      <w:bookmarkStart w:id="0" w:name="_GoBack"/>
      <w:bookmarkEnd w:id="0"/>
    </w:p>
    <w:p w:rsidR="00473347" w:rsidRPr="00473347" w:rsidRDefault="00473347"/>
    <w:sectPr w:rsidR="00473347" w:rsidRPr="004733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568B"/>
    <w:multiLevelType w:val="multilevel"/>
    <w:tmpl w:val="9E5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11AB"/>
    <w:multiLevelType w:val="multilevel"/>
    <w:tmpl w:val="EC48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00B3A"/>
    <w:multiLevelType w:val="multilevel"/>
    <w:tmpl w:val="B7CE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D0C88"/>
    <w:multiLevelType w:val="hybridMultilevel"/>
    <w:tmpl w:val="D96CB3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ACE10D5"/>
    <w:multiLevelType w:val="hybridMultilevel"/>
    <w:tmpl w:val="D21890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E812087"/>
    <w:multiLevelType w:val="hybridMultilevel"/>
    <w:tmpl w:val="1528F6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E744610"/>
    <w:multiLevelType w:val="hybridMultilevel"/>
    <w:tmpl w:val="10922A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11C2B2A"/>
    <w:multiLevelType w:val="hybridMultilevel"/>
    <w:tmpl w:val="62C0F0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4"/>
  </w:num>
  <w:num w:numId="3">
    <w:abstractNumId w:val="1"/>
  </w:num>
  <w:num w:numId="4">
    <w:abstractNumId w:val="2"/>
  </w:num>
  <w:num w:numId="5">
    <w:abstractNumId w:val="5"/>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41A"/>
    <w:rsid w:val="002554CF"/>
    <w:rsid w:val="00430DEF"/>
    <w:rsid w:val="00473347"/>
    <w:rsid w:val="004B2118"/>
    <w:rsid w:val="005415BE"/>
    <w:rsid w:val="0080000D"/>
    <w:rsid w:val="008E50DD"/>
    <w:rsid w:val="009630E9"/>
    <w:rsid w:val="00A86E0F"/>
    <w:rsid w:val="00B02762"/>
    <w:rsid w:val="00C20DD9"/>
    <w:rsid w:val="00DB6CD3"/>
    <w:rsid w:val="00F6641A"/>
    <w:rsid w:val="00F809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D8CEB"/>
  <w15:chartTrackingRefBased/>
  <w15:docId w15:val="{3C953E6F-DE50-453B-A9C1-2814D4673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9630E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430DEF"/>
    <w:rPr>
      <w:b/>
      <w:bCs/>
    </w:rPr>
  </w:style>
  <w:style w:type="character" w:styleId="HTML">
    <w:name w:val="HTML Code"/>
    <w:basedOn w:val="a0"/>
    <w:uiPriority w:val="99"/>
    <w:semiHidden/>
    <w:unhideWhenUsed/>
    <w:rsid w:val="00430DEF"/>
    <w:rPr>
      <w:rFonts w:ascii="Courier New" w:eastAsia="Times New Roman" w:hAnsi="Courier New" w:cs="Courier New"/>
      <w:sz w:val="20"/>
      <w:szCs w:val="20"/>
    </w:rPr>
  </w:style>
  <w:style w:type="paragraph" w:styleId="a4">
    <w:name w:val="List Paragraph"/>
    <w:basedOn w:val="a"/>
    <w:uiPriority w:val="34"/>
    <w:qFormat/>
    <w:rsid w:val="002554CF"/>
    <w:pPr>
      <w:ind w:left="720"/>
      <w:contextualSpacing/>
    </w:pPr>
  </w:style>
  <w:style w:type="character" w:styleId="a5">
    <w:name w:val="Hyperlink"/>
    <w:basedOn w:val="a0"/>
    <w:uiPriority w:val="99"/>
    <w:unhideWhenUsed/>
    <w:rsid w:val="002554CF"/>
    <w:rPr>
      <w:color w:val="0563C1" w:themeColor="hyperlink"/>
      <w:u w:val="single"/>
    </w:rPr>
  </w:style>
  <w:style w:type="paragraph" w:styleId="a6">
    <w:name w:val="Normal (Web)"/>
    <w:basedOn w:val="a"/>
    <w:uiPriority w:val="99"/>
    <w:semiHidden/>
    <w:unhideWhenUsed/>
    <w:rsid w:val="008000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Emphasis"/>
    <w:basedOn w:val="a0"/>
    <w:uiPriority w:val="20"/>
    <w:qFormat/>
    <w:rsid w:val="0080000D"/>
    <w:rPr>
      <w:i/>
      <w:iCs/>
    </w:rPr>
  </w:style>
  <w:style w:type="character" w:customStyle="1" w:styleId="30">
    <w:name w:val="Заголовок 3 Знак"/>
    <w:basedOn w:val="a0"/>
    <w:link w:val="3"/>
    <w:uiPriority w:val="9"/>
    <w:rsid w:val="009630E9"/>
    <w:rPr>
      <w:rFonts w:ascii="Times New Roman" w:eastAsia="Times New Roman" w:hAnsi="Times New Roman" w:cs="Times New Roman"/>
      <w:b/>
      <w:bCs/>
      <w:sz w:val="27"/>
      <w:szCs w:val="27"/>
      <w:lang w:eastAsia="ru-RU"/>
    </w:rPr>
  </w:style>
  <w:style w:type="character" w:styleId="a8">
    <w:name w:val="FollowedHyperlink"/>
    <w:basedOn w:val="a0"/>
    <w:uiPriority w:val="99"/>
    <w:semiHidden/>
    <w:unhideWhenUsed/>
    <w:rsid w:val="00F809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54477">
      <w:bodyDiv w:val="1"/>
      <w:marLeft w:val="0"/>
      <w:marRight w:val="0"/>
      <w:marTop w:val="0"/>
      <w:marBottom w:val="0"/>
      <w:divBdr>
        <w:top w:val="none" w:sz="0" w:space="0" w:color="auto"/>
        <w:left w:val="none" w:sz="0" w:space="0" w:color="auto"/>
        <w:bottom w:val="none" w:sz="0" w:space="0" w:color="auto"/>
        <w:right w:val="none" w:sz="0" w:space="0" w:color="auto"/>
      </w:divBdr>
    </w:div>
    <w:div w:id="324287801">
      <w:bodyDiv w:val="1"/>
      <w:marLeft w:val="0"/>
      <w:marRight w:val="0"/>
      <w:marTop w:val="0"/>
      <w:marBottom w:val="0"/>
      <w:divBdr>
        <w:top w:val="none" w:sz="0" w:space="0" w:color="auto"/>
        <w:left w:val="none" w:sz="0" w:space="0" w:color="auto"/>
        <w:bottom w:val="none" w:sz="0" w:space="0" w:color="auto"/>
        <w:right w:val="none" w:sz="0" w:space="0" w:color="auto"/>
      </w:divBdr>
    </w:div>
    <w:div w:id="487284877">
      <w:bodyDiv w:val="1"/>
      <w:marLeft w:val="0"/>
      <w:marRight w:val="0"/>
      <w:marTop w:val="0"/>
      <w:marBottom w:val="0"/>
      <w:divBdr>
        <w:top w:val="none" w:sz="0" w:space="0" w:color="auto"/>
        <w:left w:val="none" w:sz="0" w:space="0" w:color="auto"/>
        <w:bottom w:val="none" w:sz="0" w:space="0" w:color="auto"/>
        <w:right w:val="none" w:sz="0" w:space="0" w:color="auto"/>
      </w:divBdr>
    </w:div>
    <w:div w:id="1453479776">
      <w:bodyDiv w:val="1"/>
      <w:marLeft w:val="0"/>
      <w:marRight w:val="0"/>
      <w:marTop w:val="0"/>
      <w:marBottom w:val="0"/>
      <w:divBdr>
        <w:top w:val="none" w:sz="0" w:space="0" w:color="auto"/>
        <w:left w:val="none" w:sz="0" w:space="0" w:color="auto"/>
        <w:bottom w:val="none" w:sz="0" w:space="0" w:color="auto"/>
        <w:right w:val="none" w:sz="0" w:space="0" w:color="auto"/>
      </w:divBdr>
    </w:div>
    <w:div w:id="1661426101">
      <w:bodyDiv w:val="1"/>
      <w:marLeft w:val="0"/>
      <w:marRight w:val="0"/>
      <w:marTop w:val="0"/>
      <w:marBottom w:val="0"/>
      <w:divBdr>
        <w:top w:val="none" w:sz="0" w:space="0" w:color="auto"/>
        <w:left w:val="none" w:sz="0" w:space="0" w:color="auto"/>
        <w:bottom w:val="none" w:sz="0" w:space="0" w:color="auto"/>
        <w:right w:val="none" w:sz="0" w:space="0" w:color="auto"/>
      </w:divBdr>
      <w:divsChild>
        <w:div w:id="2052612331">
          <w:marLeft w:val="0"/>
          <w:marRight w:val="0"/>
          <w:marTop w:val="0"/>
          <w:marBottom w:val="120"/>
          <w:divBdr>
            <w:top w:val="none" w:sz="0" w:space="0" w:color="auto"/>
            <w:left w:val="none" w:sz="0" w:space="0" w:color="auto"/>
            <w:bottom w:val="none" w:sz="0" w:space="0" w:color="auto"/>
            <w:right w:val="none" w:sz="0" w:space="0" w:color="auto"/>
          </w:divBdr>
        </w:div>
        <w:div w:id="1126852572">
          <w:marLeft w:val="0"/>
          <w:marRight w:val="0"/>
          <w:marTop w:val="0"/>
          <w:marBottom w:val="120"/>
          <w:divBdr>
            <w:top w:val="none" w:sz="0" w:space="0" w:color="auto"/>
            <w:left w:val="none" w:sz="0" w:space="0" w:color="auto"/>
            <w:bottom w:val="none" w:sz="0" w:space="0" w:color="auto"/>
            <w:right w:val="none" w:sz="0" w:space="0" w:color="auto"/>
          </w:divBdr>
        </w:div>
      </w:divsChild>
    </w:div>
    <w:div w:id="200627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timization.cbe.cornell.edu/index.php?title=AdamW" TargetMode="External"/><Relationship Id="rId3" Type="http://schemas.openxmlformats.org/officeDocument/2006/relationships/settings" Target="settings.xml"/><Relationship Id="rId7" Type="http://schemas.openxmlformats.org/officeDocument/2006/relationships/hyperlink" Target="https://habr.com/ru/companies/bothub/articles/98464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skillfactory.ru/gradientnyy-spusk-chto-eto-takoe/" TargetMode="External"/><Relationship Id="rId11" Type="http://schemas.openxmlformats.org/officeDocument/2006/relationships/fontTable" Target="fontTable.xml"/><Relationship Id="rId5" Type="http://schemas.openxmlformats.org/officeDocument/2006/relationships/hyperlink" Target="https://microtechnics.ru/obuchenie-nejronnyh-setej-obratnoe-rasprostranenie-oshibki/" TargetMode="External"/><Relationship Id="rId10" Type="http://schemas.openxmlformats.org/officeDocument/2006/relationships/hyperlink" Target="https://learn.microsoft.com/ru-ru/windows/ai/windows-ml/tutorials/pytorch-analysis-train-model" TargetMode="External"/><Relationship Id="rId4" Type="http://schemas.openxmlformats.org/officeDocument/2006/relationships/webSettings" Target="webSettings.xml"/><Relationship Id="rId9" Type="http://schemas.openxmlformats.org/officeDocument/2006/relationships/hyperlink" Target="https://vc.ru/id4616024/2263731-optimizatory-adam-i-sgd-upravlenie-shagami-obucheniya-nevrosote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1701</Words>
  <Characters>9696</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dc:creator>
  <cp:keywords/>
  <dc:description/>
  <cp:lastModifiedBy>JdhXMq</cp:lastModifiedBy>
  <cp:revision>2</cp:revision>
  <dcterms:created xsi:type="dcterms:W3CDTF">2026-05-17T17:35:00Z</dcterms:created>
  <dcterms:modified xsi:type="dcterms:W3CDTF">2026-05-17T19:23:00Z</dcterms:modified>
</cp:coreProperties>
</file>