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0BADA" w14:textId="5BD39309" w:rsidR="00B77CD3" w:rsidRPr="00BD36C6" w:rsidRDefault="00B77CD3" w:rsidP="00C12CA9">
      <w:pPr>
        <w:rPr>
          <w:rFonts w:cstheme="minorHAnsi"/>
        </w:rPr>
      </w:pPr>
      <w:r w:rsidRPr="00BD36C6">
        <w:rPr>
          <w:rFonts w:cstheme="minorHAnsi"/>
          <w:noProof/>
          <w:lang w:eastAsia="fr-FR"/>
        </w:rPr>
        <w:drawing>
          <wp:anchor distT="0" distB="0" distL="114300" distR="114300" simplePos="0" relativeHeight="251659264" behindDoc="0" locked="0" layoutInCell="1" allowOverlap="1" wp14:anchorId="18EDCC37" wp14:editId="3F23CF46">
            <wp:simplePos x="876300" y="1914525"/>
            <wp:positionH relativeFrom="column">
              <wp:posOffset>702945</wp:posOffset>
            </wp:positionH>
            <wp:positionV relativeFrom="paragraph">
              <wp:align>top</wp:align>
            </wp:positionV>
            <wp:extent cx="5820384" cy="2279650"/>
            <wp:effectExtent l="171450" t="171450" r="161925" b="15875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ole-futur-1440x564_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0384" cy="22796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12CA9" w:rsidRPr="00BD36C6">
        <w:rPr>
          <w:rFonts w:cstheme="minorHAnsi"/>
        </w:rPr>
        <w:br w:type="textWrapping" w:clear="all"/>
      </w:r>
    </w:p>
    <w:p w14:paraId="228D3755" w14:textId="77777777" w:rsidR="00B77CD3" w:rsidRPr="00BD36C6" w:rsidRDefault="00B77CD3" w:rsidP="00B77CD3">
      <w:pPr>
        <w:rPr>
          <w:rFonts w:cstheme="minorHAnsi"/>
        </w:rPr>
      </w:pPr>
    </w:p>
    <w:p w14:paraId="1E906E34" w14:textId="77777777" w:rsidR="00B77CD3" w:rsidRPr="00BD36C6" w:rsidRDefault="00B77CD3" w:rsidP="00B77CD3">
      <w:pPr>
        <w:rPr>
          <w:rFonts w:cstheme="minorHAnsi"/>
        </w:rPr>
      </w:pPr>
    </w:p>
    <w:p w14:paraId="25E08ED1" w14:textId="77777777" w:rsidR="00B77CD3" w:rsidRPr="00BD36C6" w:rsidRDefault="00B77CD3" w:rsidP="00B77CD3">
      <w:pPr>
        <w:jc w:val="center"/>
        <w:rPr>
          <w:rFonts w:cstheme="minorHAnsi"/>
          <w:sz w:val="72"/>
          <w:szCs w:val="72"/>
        </w:rPr>
      </w:pPr>
      <w:r w:rsidRPr="00BD36C6">
        <w:rPr>
          <w:rFonts w:cstheme="minorHAnsi"/>
          <w:sz w:val="72"/>
          <w:szCs w:val="72"/>
        </w:rPr>
        <w:t>Votre mission :</w:t>
      </w:r>
    </w:p>
    <w:p w14:paraId="32D3BE2B" w14:textId="77777777" w:rsidR="00B77CD3" w:rsidRPr="00BD36C6" w:rsidRDefault="00B77CD3" w:rsidP="00B77CD3">
      <w:pPr>
        <w:jc w:val="center"/>
        <w:rPr>
          <w:rFonts w:cstheme="minorHAnsi"/>
          <w:i/>
          <w:color w:val="C00000"/>
          <w:sz w:val="64"/>
          <w:szCs w:val="64"/>
        </w:rPr>
      </w:pPr>
      <w:r w:rsidRPr="00BD36C6">
        <w:rPr>
          <w:rFonts w:cstheme="minorHAnsi"/>
          <w:i/>
          <w:color w:val="C00000"/>
          <w:sz w:val="64"/>
          <w:szCs w:val="64"/>
        </w:rPr>
        <w:t>Inventer l’école de demain.</w:t>
      </w:r>
    </w:p>
    <w:p w14:paraId="00335416" w14:textId="77777777" w:rsidR="00B77CD3" w:rsidRPr="00BD36C6" w:rsidRDefault="00B77CD3" w:rsidP="00B77CD3">
      <w:pPr>
        <w:rPr>
          <w:rFonts w:cstheme="minorHAnsi"/>
        </w:rPr>
      </w:pPr>
    </w:p>
    <w:p w14:paraId="4C2D8903" w14:textId="026B7A3E" w:rsidR="00B77CD3" w:rsidRPr="00BD36C6" w:rsidRDefault="00B77CD3" w:rsidP="00B77CD3">
      <w:pPr>
        <w:rPr>
          <w:rFonts w:cstheme="minorHAnsi"/>
        </w:rPr>
      </w:pPr>
      <w:r w:rsidRPr="00BD36C6">
        <w:rPr>
          <w:rFonts w:cstheme="minorHAnsi"/>
          <w:noProof/>
          <w:lang w:eastAsia="fr-FR"/>
        </w:rPr>
        <w:drawing>
          <wp:anchor distT="0" distB="0" distL="114300" distR="114300" simplePos="0" relativeHeight="251658240" behindDoc="0" locked="0" layoutInCell="1" allowOverlap="1" wp14:anchorId="0D530CD9" wp14:editId="66D4D2C3">
            <wp:simplePos x="0" y="0"/>
            <wp:positionH relativeFrom="margin">
              <wp:align>center</wp:align>
            </wp:positionH>
            <wp:positionV relativeFrom="margin">
              <wp:posOffset>4937125</wp:posOffset>
            </wp:positionV>
            <wp:extent cx="2210435" cy="1921510"/>
            <wp:effectExtent l="0" t="0" r="0" b="254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b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0435" cy="1921510"/>
                    </a:xfrm>
                    <a:prstGeom prst="rect">
                      <a:avLst/>
                    </a:prstGeom>
                  </pic:spPr>
                </pic:pic>
              </a:graphicData>
            </a:graphic>
          </wp:anchor>
        </w:drawing>
      </w:r>
    </w:p>
    <w:p w14:paraId="09EE1AB3" w14:textId="3C1811B1" w:rsidR="00B77CD3" w:rsidRPr="00BD36C6" w:rsidRDefault="00B77CD3" w:rsidP="00B77CD3">
      <w:pPr>
        <w:rPr>
          <w:rFonts w:cstheme="minorHAnsi"/>
        </w:rPr>
      </w:pPr>
    </w:p>
    <w:p w14:paraId="0E830864" w14:textId="77777777" w:rsidR="00B77CD3" w:rsidRPr="00BD36C6" w:rsidRDefault="00B77CD3" w:rsidP="00B77CD3">
      <w:pPr>
        <w:rPr>
          <w:rFonts w:cstheme="minorHAnsi"/>
        </w:rPr>
      </w:pPr>
    </w:p>
    <w:p w14:paraId="53E5A31E" w14:textId="09E9CA51" w:rsidR="00B77CD3" w:rsidRPr="00BD36C6" w:rsidRDefault="00B77CD3" w:rsidP="00B77CD3">
      <w:pPr>
        <w:rPr>
          <w:rFonts w:cstheme="minorHAnsi"/>
        </w:rPr>
      </w:pPr>
    </w:p>
    <w:p w14:paraId="2BAF97FB" w14:textId="77777777" w:rsidR="00B77CD3" w:rsidRPr="00BD36C6" w:rsidRDefault="00B77CD3" w:rsidP="00B77CD3">
      <w:pPr>
        <w:rPr>
          <w:rFonts w:cstheme="minorHAnsi"/>
        </w:rPr>
      </w:pPr>
    </w:p>
    <w:p w14:paraId="0A66491C" w14:textId="77777777" w:rsidR="00B77CD3" w:rsidRPr="00BD36C6" w:rsidRDefault="00B77CD3" w:rsidP="00B77CD3">
      <w:pPr>
        <w:rPr>
          <w:rFonts w:cstheme="minorHAnsi"/>
        </w:rPr>
      </w:pPr>
    </w:p>
    <w:p w14:paraId="110F713F" w14:textId="77777777" w:rsidR="00B77CD3" w:rsidRPr="00BD36C6" w:rsidRDefault="00B77CD3" w:rsidP="00B77CD3">
      <w:pPr>
        <w:rPr>
          <w:rFonts w:cstheme="minorHAnsi"/>
        </w:rPr>
      </w:pPr>
    </w:p>
    <w:p w14:paraId="18782899" w14:textId="77777777" w:rsidR="00B77CD3" w:rsidRPr="00BD36C6" w:rsidRDefault="00B77CD3" w:rsidP="00B77CD3">
      <w:pPr>
        <w:rPr>
          <w:rFonts w:cstheme="minorHAnsi"/>
        </w:rPr>
      </w:pPr>
    </w:p>
    <w:p w14:paraId="54BA3D96" w14:textId="77777777" w:rsidR="00B77CD3" w:rsidRPr="00BD36C6" w:rsidRDefault="00B77CD3" w:rsidP="00B77CD3">
      <w:pPr>
        <w:rPr>
          <w:rFonts w:cstheme="minorHAnsi"/>
        </w:rPr>
      </w:pPr>
    </w:p>
    <w:p w14:paraId="07D992B1" w14:textId="77777777" w:rsidR="00B77CD3" w:rsidRPr="00BD36C6" w:rsidRDefault="00B77CD3" w:rsidP="00B77CD3">
      <w:pPr>
        <w:rPr>
          <w:rFonts w:cstheme="minorHAnsi"/>
        </w:rPr>
      </w:pPr>
    </w:p>
    <w:p w14:paraId="40DD32B1" w14:textId="77777777" w:rsidR="00B77CD3" w:rsidRPr="00BD36C6" w:rsidRDefault="00B77CD3" w:rsidP="00B77CD3">
      <w:pPr>
        <w:rPr>
          <w:rFonts w:cstheme="minorHAnsi"/>
        </w:rPr>
      </w:pPr>
    </w:p>
    <w:sdt>
      <w:sdtPr>
        <w:rPr>
          <w:rFonts w:asciiTheme="minorHAnsi" w:eastAsiaTheme="minorEastAsia" w:hAnsiTheme="minorHAnsi" w:cstheme="minorHAnsi"/>
          <w:b/>
          <w:bCs/>
          <w:color w:val="auto"/>
          <w:sz w:val="22"/>
          <w:szCs w:val="22"/>
        </w:rPr>
        <w:id w:val="54369626"/>
        <w:docPartObj>
          <w:docPartGallery w:val="Table of Contents"/>
          <w:docPartUnique/>
        </w:docPartObj>
      </w:sdtPr>
      <w:sdtEndPr>
        <w:rPr>
          <w:b w:val="0"/>
          <w:bCs w:val="0"/>
        </w:rPr>
      </w:sdtEndPr>
      <w:sdtContent>
        <w:p w14:paraId="758C9EAC" w14:textId="77777777" w:rsidR="00BD36C6" w:rsidRPr="00BD36C6" w:rsidRDefault="00BD36C6" w:rsidP="00BD36C6">
          <w:pPr>
            <w:pStyle w:val="En-ttedetabledesmatires"/>
            <w:rPr>
              <w:rFonts w:asciiTheme="minorHAnsi" w:hAnsiTheme="minorHAnsi" w:cstheme="minorHAnsi"/>
            </w:rPr>
          </w:pPr>
          <w:r w:rsidRPr="00BD36C6">
            <w:rPr>
              <w:rFonts w:asciiTheme="minorHAnsi" w:hAnsiTheme="minorHAnsi" w:cstheme="minorHAnsi"/>
            </w:rPr>
            <w:t>Sommaire</w:t>
          </w:r>
        </w:p>
        <w:p w14:paraId="2EB01456" w14:textId="77777777" w:rsidR="00BD36C6" w:rsidRPr="00BD36C6" w:rsidRDefault="00BD36C6" w:rsidP="00BD36C6">
          <w:pPr>
            <w:pStyle w:val="TM1"/>
            <w:tabs>
              <w:tab w:val="right" w:leader="dot" w:pos="9062"/>
            </w:tabs>
            <w:rPr>
              <w:rFonts w:cstheme="minorHAnsi"/>
              <w:noProof/>
              <w:lang w:eastAsia="fr-FR"/>
            </w:rPr>
          </w:pPr>
          <w:r w:rsidRPr="00BD36C6">
            <w:rPr>
              <w:rFonts w:cstheme="minorHAnsi"/>
            </w:rPr>
            <w:fldChar w:fldCharType="begin"/>
          </w:r>
          <w:r w:rsidRPr="00BD36C6">
            <w:rPr>
              <w:rFonts w:cstheme="minorHAnsi"/>
            </w:rPr>
            <w:instrText xml:space="preserve"> TOC \o "1-3" \h \z \u </w:instrText>
          </w:r>
          <w:r w:rsidRPr="00BD36C6">
            <w:rPr>
              <w:rFonts w:cstheme="minorHAnsi"/>
            </w:rPr>
            <w:fldChar w:fldCharType="separate"/>
          </w:r>
          <w:hyperlink w:anchor="_Toc44680264" w:history="1">
            <w:r w:rsidRPr="00BD36C6">
              <w:rPr>
                <w:rStyle w:val="Lienhypertexte"/>
                <w:rFonts w:eastAsiaTheme="majorEastAsia" w:cstheme="minorHAnsi"/>
                <w:b/>
                <w:noProof/>
              </w:rPr>
              <w:t>1 Rappel du contexte :</w:t>
            </w:r>
            <w:r w:rsidRPr="00BD36C6">
              <w:rPr>
                <w:rFonts w:cstheme="minorHAnsi"/>
                <w:noProof/>
                <w:webHidden/>
              </w:rPr>
              <w:tab/>
            </w:r>
            <w:r w:rsidRPr="00BD36C6">
              <w:rPr>
                <w:rFonts w:cstheme="minorHAnsi"/>
                <w:noProof/>
                <w:webHidden/>
              </w:rPr>
              <w:fldChar w:fldCharType="begin"/>
            </w:r>
            <w:r w:rsidRPr="00BD36C6">
              <w:rPr>
                <w:rFonts w:cstheme="minorHAnsi"/>
                <w:noProof/>
                <w:webHidden/>
              </w:rPr>
              <w:instrText xml:space="preserve"> PAGEREF _Toc44680264 \h </w:instrText>
            </w:r>
            <w:r w:rsidRPr="00BD36C6">
              <w:rPr>
                <w:rFonts w:cstheme="minorHAnsi"/>
                <w:noProof/>
                <w:webHidden/>
              </w:rPr>
            </w:r>
            <w:r w:rsidRPr="00BD36C6">
              <w:rPr>
                <w:rFonts w:cstheme="minorHAnsi"/>
                <w:noProof/>
                <w:webHidden/>
              </w:rPr>
              <w:fldChar w:fldCharType="separate"/>
            </w:r>
            <w:r w:rsidRPr="00BD36C6">
              <w:rPr>
                <w:rFonts w:cstheme="minorHAnsi"/>
                <w:noProof/>
                <w:webHidden/>
              </w:rPr>
              <w:t>3</w:t>
            </w:r>
            <w:r w:rsidRPr="00BD36C6">
              <w:rPr>
                <w:rFonts w:cstheme="minorHAnsi"/>
                <w:noProof/>
                <w:webHidden/>
              </w:rPr>
              <w:fldChar w:fldCharType="end"/>
            </w:r>
          </w:hyperlink>
        </w:p>
        <w:p w14:paraId="3408F7CB" w14:textId="77777777" w:rsidR="00BD36C6" w:rsidRPr="00BD36C6" w:rsidRDefault="009A124B" w:rsidP="00BD36C6">
          <w:pPr>
            <w:pStyle w:val="TM1"/>
            <w:tabs>
              <w:tab w:val="left" w:pos="660"/>
              <w:tab w:val="right" w:leader="dot" w:pos="9062"/>
            </w:tabs>
            <w:rPr>
              <w:rFonts w:cstheme="minorHAnsi"/>
              <w:noProof/>
              <w:lang w:eastAsia="fr-FR"/>
            </w:rPr>
          </w:pPr>
          <w:hyperlink w:anchor="_Toc44680265" w:history="1">
            <w:r w:rsidR="00BD36C6" w:rsidRPr="00BD36C6">
              <w:rPr>
                <w:rStyle w:val="Lienhypertexte"/>
                <w:rFonts w:eastAsiaTheme="majorEastAsia" w:cstheme="minorHAnsi"/>
                <w:b/>
                <w:noProof/>
              </w:rPr>
              <w:t>A-</w:t>
            </w:r>
            <w:r w:rsidR="00BD36C6" w:rsidRPr="00BD36C6">
              <w:rPr>
                <w:rFonts w:cstheme="minorHAnsi"/>
                <w:noProof/>
                <w:lang w:eastAsia="fr-FR"/>
              </w:rPr>
              <w:tab/>
            </w:r>
            <w:r w:rsidR="00BD36C6" w:rsidRPr="00BD36C6">
              <w:rPr>
                <w:rStyle w:val="Lienhypertexte"/>
                <w:rFonts w:eastAsiaTheme="majorEastAsia" w:cstheme="minorHAnsi"/>
                <w:b/>
                <w:noProof/>
              </w:rPr>
              <w:t>La communauté de commune :</w:t>
            </w:r>
            <w:r w:rsidR="00BD36C6" w:rsidRPr="00BD36C6">
              <w:rPr>
                <w:rFonts w:cstheme="minorHAnsi"/>
                <w:noProof/>
                <w:webHidden/>
              </w:rPr>
              <w:tab/>
            </w:r>
            <w:r w:rsidR="00BD36C6" w:rsidRPr="00BD36C6">
              <w:rPr>
                <w:rFonts w:cstheme="minorHAnsi"/>
                <w:noProof/>
                <w:webHidden/>
              </w:rPr>
              <w:fldChar w:fldCharType="begin"/>
            </w:r>
            <w:r w:rsidR="00BD36C6" w:rsidRPr="00BD36C6">
              <w:rPr>
                <w:rFonts w:cstheme="minorHAnsi"/>
                <w:noProof/>
                <w:webHidden/>
              </w:rPr>
              <w:instrText xml:space="preserve"> PAGEREF _Toc44680265 \h </w:instrText>
            </w:r>
            <w:r w:rsidR="00BD36C6" w:rsidRPr="00BD36C6">
              <w:rPr>
                <w:rFonts w:cstheme="minorHAnsi"/>
                <w:noProof/>
                <w:webHidden/>
              </w:rPr>
            </w:r>
            <w:r w:rsidR="00BD36C6" w:rsidRPr="00BD36C6">
              <w:rPr>
                <w:rFonts w:cstheme="minorHAnsi"/>
                <w:noProof/>
                <w:webHidden/>
              </w:rPr>
              <w:fldChar w:fldCharType="separate"/>
            </w:r>
            <w:r w:rsidR="00BD36C6" w:rsidRPr="00BD36C6">
              <w:rPr>
                <w:rFonts w:cstheme="minorHAnsi"/>
                <w:noProof/>
                <w:webHidden/>
              </w:rPr>
              <w:t>3</w:t>
            </w:r>
            <w:r w:rsidR="00BD36C6" w:rsidRPr="00BD36C6">
              <w:rPr>
                <w:rFonts w:cstheme="minorHAnsi"/>
                <w:noProof/>
                <w:webHidden/>
              </w:rPr>
              <w:fldChar w:fldCharType="end"/>
            </w:r>
          </w:hyperlink>
        </w:p>
        <w:p w14:paraId="5716E456" w14:textId="77777777" w:rsidR="00BD36C6" w:rsidRPr="00BD36C6" w:rsidRDefault="009A124B" w:rsidP="00BD36C6">
          <w:pPr>
            <w:pStyle w:val="TM1"/>
            <w:tabs>
              <w:tab w:val="left" w:pos="660"/>
              <w:tab w:val="right" w:leader="dot" w:pos="9062"/>
            </w:tabs>
            <w:rPr>
              <w:rFonts w:cstheme="minorHAnsi"/>
              <w:noProof/>
              <w:lang w:eastAsia="fr-FR"/>
            </w:rPr>
          </w:pPr>
          <w:hyperlink w:anchor="_Toc44680266" w:history="1">
            <w:r w:rsidR="00BD36C6" w:rsidRPr="00BD36C6">
              <w:rPr>
                <w:rStyle w:val="Lienhypertexte"/>
                <w:rFonts w:eastAsiaTheme="majorEastAsia" w:cstheme="minorHAnsi"/>
                <w:b/>
                <w:noProof/>
              </w:rPr>
              <w:t>B-</w:t>
            </w:r>
            <w:r w:rsidR="00BD36C6" w:rsidRPr="00BD36C6">
              <w:rPr>
                <w:rFonts w:cstheme="minorHAnsi"/>
                <w:noProof/>
                <w:lang w:eastAsia="fr-FR"/>
              </w:rPr>
              <w:tab/>
            </w:r>
            <w:r w:rsidR="00BD36C6" w:rsidRPr="00BD36C6">
              <w:rPr>
                <w:rStyle w:val="Lienhypertexte"/>
                <w:rFonts w:eastAsiaTheme="majorEastAsia" w:cstheme="minorHAnsi"/>
                <w:b/>
                <w:noProof/>
              </w:rPr>
              <w:t>Le SNTS (Service Numérique et Technologique Scolaire)</w:t>
            </w:r>
            <w:r w:rsidR="00BD36C6" w:rsidRPr="00BD36C6">
              <w:rPr>
                <w:rFonts w:cstheme="minorHAnsi"/>
                <w:noProof/>
                <w:webHidden/>
              </w:rPr>
              <w:tab/>
            </w:r>
            <w:r w:rsidR="00BD36C6" w:rsidRPr="00BD36C6">
              <w:rPr>
                <w:rFonts w:cstheme="minorHAnsi"/>
                <w:noProof/>
                <w:webHidden/>
              </w:rPr>
              <w:fldChar w:fldCharType="begin"/>
            </w:r>
            <w:r w:rsidR="00BD36C6" w:rsidRPr="00BD36C6">
              <w:rPr>
                <w:rFonts w:cstheme="minorHAnsi"/>
                <w:noProof/>
                <w:webHidden/>
              </w:rPr>
              <w:instrText xml:space="preserve"> PAGEREF _Toc44680266 \h </w:instrText>
            </w:r>
            <w:r w:rsidR="00BD36C6" w:rsidRPr="00BD36C6">
              <w:rPr>
                <w:rFonts w:cstheme="minorHAnsi"/>
                <w:noProof/>
                <w:webHidden/>
              </w:rPr>
            </w:r>
            <w:r w:rsidR="00BD36C6" w:rsidRPr="00BD36C6">
              <w:rPr>
                <w:rFonts w:cstheme="minorHAnsi"/>
                <w:noProof/>
                <w:webHidden/>
              </w:rPr>
              <w:fldChar w:fldCharType="separate"/>
            </w:r>
            <w:r w:rsidR="00BD36C6" w:rsidRPr="00BD36C6">
              <w:rPr>
                <w:rFonts w:cstheme="minorHAnsi"/>
                <w:noProof/>
                <w:webHidden/>
              </w:rPr>
              <w:t>5</w:t>
            </w:r>
            <w:r w:rsidR="00BD36C6" w:rsidRPr="00BD36C6">
              <w:rPr>
                <w:rFonts w:cstheme="minorHAnsi"/>
                <w:noProof/>
                <w:webHidden/>
              </w:rPr>
              <w:fldChar w:fldCharType="end"/>
            </w:r>
          </w:hyperlink>
        </w:p>
        <w:p w14:paraId="24429CEC" w14:textId="77777777" w:rsidR="00BD36C6" w:rsidRPr="00BD36C6" w:rsidRDefault="009A124B" w:rsidP="00BD36C6">
          <w:pPr>
            <w:pStyle w:val="TM1"/>
            <w:tabs>
              <w:tab w:val="left" w:pos="660"/>
              <w:tab w:val="right" w:leader="dot" w:pos="9062"/>
            </w:tabs>
            <w:rPr>
              <w:rFonts w:cstheme="minorHAnsi"/>
              <w:noProof/>
              <w:lang w:eastAsia="fr-FR"/>
            </w:rPr>
          </w:pPr>
          <w:hyperlink w:anchor="_Toc44680267" w:history="1">
            <w:r w:rsidR="00BD36C6" w:rsidRPr="00BD36C6">
              <w:rPr>
                <w:rStyle w:val="Lienhypertexte"/>
                <w:rFonts w:eastAsiaTheme="majorEastAsia" w:cstheme="minorHAnsi"/>
                <w:b/>
                <w:noProof/>
              </w:rPr>
              <w:t>C-</w:t>
            </w:r>
            <w:r w:rsidR="00BD36C6" w:rsidRPr="00BD36C6">
              <w:rPr>
                <w:rFonts w:cstheme="minorHAnsi"/>
                <w:noProof/>
                <w:lang w:eastAsia="fr-FR"/>
              </w:rPr>
              <w:tab/>
            </w:r>
            <w:r w:rsidR="00BD36C6" w:rsidRPr="00BD36C6">
              <w:rPr>
                <w:rStyle w:val="Lienhypertexte"/>
                <w:rFonts w:eastAsiaTheme="majorEastAsia" w:cstheme="minorHAnsi"/>
                <w:b/>
                <w:noProof/>
              </w:rPr>
              <w:t>Organigramme</w:t>
            </w:r>
            <w:r w:rsidR="00BD36C6" w:rsidRPr="00BD36C6">
              <w:rPr>
                <w:rFonts w:cstheme="minorHAnsi"/>
                <w:noProof/>
                <w:webHidden/>
              </w:rPr>
              <w:tab/>
            </w:r>
            <w:r w:rsidR="00BD36C6" w:rsidRPr="00BD36C6">
              <w:rPr>
                <w:rFonts w:cstheme="minorHAnsi"/>
                <w:noProof/>
                <w:webHidden/>
              </w:rPr>
              <w:fldChar w:fldCharType="begin"/>
            </w:r>
            <w:r w:rsidR="00BD36C6" w:rsidRPr="00BD36C6">
              <w:rPr>
                <w:rFonts w:cstheme="minorHAnsi"/>
                <w:noProof/>
                <w:webHidden/>
              </w:rPr>
              <w:instrText xml:space="preserve"> PAGEREF _Toc44680267 \h </w:instrText>
            </w:r>
            <w:r w:rsidR="00BD36C6" w:rsidRPr="00BD36C6">
              <w:rPr>
                <w:rFonts w:cstheme="minorHAnsi"/>
                <w:noProof/>
                <w:webHidden/>
              </w:rPr>
            </w:r>
            <w:r w:rsidR="00BD36C6" w:rsidRPr="00BD36C6">
              <w:rPr>
                <w:rFonts w:cstheme="minorHAnsi"/>
                <w:noProof/>
                <w:webHidden/>
              </w:rPr>
              <w:fldChar w:fldCharType="separate"/>
            </w:r>
            <w:r w:rsidR="00BD36C6" w:rsidRPr="00BD36C6">
              <w:rPr>
                <w:rFonts w:cstheme="minorHAnsi"/>
                <w:noProof/>
                <w:webHidden/>
              </w:rPr>
              <w:t>6</w:t>
            </w:r>
            <w:r w:rsidR="00BD36C6" w:rsidRPr="00BD36C6">
              <w:rPr>
                <w:rFonts w:cstheme="minorHAnsi"/>
                <w:noProof/>
                <w:webHidden/>
              </w:rPr>
              <w:fldChar w:fldCharType="end"/>
            </w:r>
          </w:hyperlink>
        </w:p>
        <w:p w14:paraId="2A8ACFDE" w14:textId="77777777" w:rsidR="00BD36C6" w:rsidRPr="00BD36C6" w:rsidRDefault="009A124B" w:rsidP="00BD36C6">
          <w:pPr>
            <w:pStyle w:val="TM1"/>
            <w:tabs>
              <w:tab w:val="left" w:pos="660"/>
              <w:tab w:val="right" w:leader="dot" w:pos="9062"/>
            </w:tabs>
            <w:rPr>
              <w:rFonts w:cstheme="minorHAnsi"/>
              <w:noProof/>
              <w:lang w:eastAsia="fr-FR"/>
            </w:rPr>
          </w:pPr>
          <w:hyperlink w:anchor="_Toc44680268" w:history="1">
            <w:r w:rsidR="00BD36C6" w:rsidRPr="00BD36C6">
              <w:rPr>
                <w:rStyle w:val="Lienhypertexte"/>
                <w:rFonts w:eastAsiaTheme="majorEastAsia" w:cstheme="minorHAnsi"/>
                <w:b/>
                <w:noProof/>
              </w:rPr>
              <w:t>D-</w:t>
            </w:r>
            <w:r w:rsidR="00BD36C6" w:rsidRPr="00BD36C6">
              <w:rPr>
                <w:rFonts w:cstheme="minorHAnsi"/>
                <w:noProof/>
                <w:lang w:eastAsia="fr-FR"/>
              </w:rPr>
              <w:tab/>
            </w:r>
            <w:r w:rsidR="00BD36C6" w:rsidRPr="00BD36C6">
              <w:rPr>
                <w:rStyle w:val="Lienhypertexte"/>
                <w:rFonts w:eastAsiaTheme="majorEastAsia" w:cstheme="minorHAnsi"/>
                <w:b/>
                <w:noProof/>
              </w:rPr>
              <w:t>Bilan de l’existant</w:t>
            </w:r>
            <w:r w:rsidR="00BD36C6" w:rsidRPr="00BD36C6">
              <w:rPr>
                <w:rFonts w:cstheme="minorHAnsi"/>
                <w:noProof/>
                <w:webHidden/>
              </w:rPr>
              <w:tab/>
            </w:r>
            <w:r w:rsidR="00BD36C6" w:rsidRPr="00BD36C6">
              <w:rPr>
                <w:rFonts w:cstheme="minorHAnsi"/>
                <w:noProof/>
                <w:webHidden/>
              </w:rPr>
              <w:fldChar w:fldCharType="begin"/>
            </w:r>
            <w:r w:rsidR="00BD36C6" w:rsidRPr="00BD36C6">
              <w:rPr>
                <w:rFonts w:cstheme="minorHAnsi"/>
                <w:noProof/>
                <w:webHidden/>
              </w:rPr>
              <w:instrText xml:space="preserve"> PAGEREF _Toc44680268 \h </w:instrText>
            </w:r>
            <w:r w:rsidR="00BD36C6" w:rsidRPr="00BD36C6">
              <w:rPr>
                <w:rFonts w:cstheme="minorHAnsi"/>
                <w:noProof/>
                <w:webHidden/>
              </w:rPr>
            </w:r>
            <w:r w:rsidR="00BD36C6" w:rsidRPr="00BD36C6">
              <w:rPr>
                <w:rFonts w:cstheme="minorHAnsi"/>
                <w:noProof/>
                <w:webHidden/>
              </w:rPr>
              <w:fldChar w:fldCharType="separate"/>
            </w:r>
            <w:r w:rsidR="00BD36C6" w:rsidRPr="00BD36C6">
              <w:rPr>
                <w:rFonts w:cstheme="minorHAnsi"/>
                <w:noProof/>
                <w:webHidden/>
              </w:rPr>
              <w:t>7</w:t>
            </w:r>
            <w:r w:rsidR="00BD36C6" w:rsidRPr="00BD36C6">
              <w:rPr>
                <w:rFonts w:cstheme="minorHAnsi"/>
                <w:noProof/>
                <w:webHidden/>
              </w:rPr>
              <w:fldChar w:fldCharType="end"/>
            </w:r>
          </w:hyperlink>
        </w:p>
        <w:p w14:paraId="2A555217" w14:textId="77777777" w:rsidR="00BD36C6" w:rsidRPr="00BD36C6" w:rsidRDefault="009A124B" w:rsidP="00BD36C6">
          <w:pPr>
            <w:pStyle w:val="TM1"/>
            <w:tabs>
              <w:tab w:val="right" w:leader="dot" w:pos="9062"/>
            </w:tabs>
            <w:rPr>
              <w:rFonts w:cstheme="minorHAnsi"/>
              <w:noProof/>
              <w:lang w:eastAsia="fr-FR"/>
            </w:rPr>
          </w:pPr>
          <w:hyperlink w:anchor="_Toc44680269" w:history="1">
            <w:r w:rsidR="00BD36C6" w:rsidRPr="00BD36C6">
              <w:rPr>
                <w:rStyle w:val="Lienhypertexte"/>
                <w:rFonts w:eastAsiaTheme="majorEastAsia" w:cstheme="minorHAnsi"/>
                <w:b/>
                <w:noProof/>
              </w:rPr>
              <w:t xml:space="preserve">2 Vos missions du premier semestre : </w:t>
            </w:r>
            <w:r w:rsidR="00BD36C6" w:rsidRPr="00BD36C6">
              <w:rPr>
                <w:rStyle w:val="Lienhypertexte"/>
                <w:rFonts w:cstheme="minorHAnsi"/>
                <w:noProof/>
              </w:rPr>
              <w:t>Assurer le support utilisateur</w:t>
            </w:r>
            <w:r w:rsidR="00BD36C6" w:rsidRPr="00BD36C6">
              <w:rPr>
                <w:rFonts w:cstheme="minorHAnsi"/>
                <w:noProof/>
                <w:webHidden/>
              </w:rPr>
              <w:tab/>
            </w:r>
            <w:r w:rsidR="00BD36C6" w:rsidRPr="00BD36C6">
              <w:rPr>
                <w:rFonts w:cstheme="minorHAnsi"/>
                <w:noProof/>
                <w:webHidden/>
              </w:rPr>
              <w:fldChar w:fldCharType="begin"/>
            </w:r>
            <w:r w:rsidR="00BD36C6" w:rsidRPr="00BD36C6">
              <w:rPr>
                <w:rFonts w:cstheme="minorHAnsi"/>
                <w:noProof/>
                <w:webHidden/>
              </w:rPr>
              <w:instrText xml:space="preserve"> PAGEREF _Toc44680269 \h </w:instrText>
            </w:r>
            <w:r w:rsidR="00BD36C6" w:rsidRPr="00BD36C6">
              <w:rPr>
                <w:rFonts w:cstheme="minorHAnsi"/>
                <w:noProof/>
                <w:webHidden/>
              </w:rPr>
            </w:r>
            <w:r w:rsidR="00BD36C6" w:rsidRPr="00BD36C6">
              <w:rPr>
                <w:rFonts w:cstheme="minorHAnsi"/>
                <w:noProof/>
                <w:webHidden/>
              </w:rPr>
              <w:fldChar w:fldCharType="separate"/>
            </w:r>
            <w:r w:rsidR="00BD36C6" w:rsidRPr="00BD36C6">
              <w:rPr>
                <w:rFonts w:cstheme="minorHAnsi"/>
                <w:noProof/>
                <w:webHidden/>
              </w:rPr>
              <w:t>8</w:t>
            </w:r>
            <w:r w:rsidR="00BD36C6" w:rsidRPr="00BD36C6">
              <w:rPr>
                <w:rFonts w:cstheme="minorHAnsi"/>
                <w:noProof/>
                <w:webHidden/>
              </w:rPr>
              <w:fldChar w:fldCharType="end"/>
            </w:r>
          </w:hyperlink>
        </w:p>
        <w:p w14:paraId="263AF90D" w14:textId="77777777" w:rsidR="00BD36C6" w:rsidRPr="00BD36C6" w:rsidRDefault="009A124B" w:rsidP="00BD36C6">
          <w:pPr>
            <w:pStyle w:val="TM1"/>
            <w:tabs>
              <w:tab w:val="left" w:pos="660"/>
              <w:tab w:val="right" w:leader="dot" w:pos="9062"/>
            </w:tabs>
            <w:rPr>
              <w:rFonts w:cstheme="minorHAnsi"/>
              <w:noProof/>
              <w:lang w:eastAsia="fr-FR"/>
            </w:rPr>
          </w:pPr>
          <w:hyperlink w:anchor="_Toc44680270" w:history="1">
            <w:r w:rsidR="00BD36C6" w:rsidRPr="00BD36C6">
              <w:rPr>
                <w:rStyle w:val="Lienhypertexte"/>
                <w:rFonts w:eastAsiaTheme="majorEastAsia" w:cstheme="minorHAnsi"/>
                <w:b/>
                <w:noProof/>
              </w:rPr>
              <w:t>A-</w:t>
            </w:r>
            <w:r w:rsidR="00BD36C6" w:rsidRPr="00BD36C6">
              <w:rPr>
                <w:rFonts w:cstheme="minorHAnsi"/>
                <w:noProof/>
                <w:lang w:eastAsia="fr-FR"/>
              </w:rPr>
              <w:tab/>
            </w:r>
            <w:r w:rsidR="00BD36C6" w:rsidRPr="00BD36C6">
              <w:rPr>
                <w:rStyle w:val="Lienhypertexte"/>
                <w:rFonts w:eastAsiaTheme="majorEastAsia" w:cstheme="minorHAnsi"/>
                <w:b/>
                <w:noProof/>
              </w:rPr>
              <w:t>Créer une charte informatique à destination de tous les enseignants et élèves (cf. Carine et Carmo2).</w:t>
            </w:r>
            <w:r w:rsidR="00BD36C6" w:rsidRPr="00BD36C6">
              <w:rPr>
                <w:rFonts w:cstheme="minorHAnsi"/>
                <w:noProof/>
                <w:webHidden/>
              </w:rPr>
              <w:tab/>
            </w:r>
            <w:r w:rsidR="00BD36C6" w:rsidRPr="00BD36C6">
              <w:rPr>
                <w:rFonts w:cstheme="minorHAnsi"/>
                <w:noProof/>
                <w:webHidden/>
              </w:rPr>
              <w:fldChar w:fldCharType="begin"/>
            </w:r>
            <w:r w:rsidR="00BD36C6" w:rsidRPr="00BD36C6">
              <w:rPr>
                <w:rFonts w:cstheme="minorHAnsi"/>
                <w:noProof/>
                <w:webHidden/>
              </w:rPr>
              <w:instrText xml:space="preserve"> PAGEREF _Toc44680270 \h </w:instrText>
            </w:r>
            <w:r w:rsidR="00BD36C6" w:rsidRPr="00BD36C6">
              <w:rPr>
                <w:rFonts w:cstheme="minorHAnsi"/>
                <w:noProof/>
                <w:webHidden/>
              </w:rPr>
            </w:r>
            <w:r w:rsidR="00BD36C6" w:rsidRPr="00BD36C6">
              <w:rPr>
                <w:rFonts w:cstheme="minorHAnsi"/>
                <w:noProof/>
                <w:webHidden/>
              </w:rPr>
              <w:fldChar w:fldCharType="separate"/>
            </w:r>
            <w:r w:rsidR="00BD36C6" w:rsidRPr="00BD36C6">
              <w:rPr>
                <w:rFonts w:cstheme="minorHAnsi"/>
                <w:noProof/>
                <w:webHidden/>
              </w:rPr>
              <w:t>8</w:t>
            </w:r>
            <w:r w:rsidR="00BD36C6" w:rsidRPr="00BD36C6">
              <w:rPr>
                <w:rFonts w:cstheme="minorHAnsi"/>
                <w:noProof/>
                <w:webHidden/>
              </w:rPr>
              <w:fldChar w:fldCharType="end"/>
            </w:r>
          </w:hyperlink>
        </w:p>
        <w:p w14:paraId="3F712025" w14:textId="77777777" w:rsidR="00BD36C6" w:rsidRPr="00BD36C6" w:rsidRDefault="009A124B" w:rsidP="00BD36C6">
          <w:pPr>
            <w:pStyle w:val="TM1"/>
            <w:tabs>
              <w:tab w:val="left" w:pos="660"/>
              <w:tab w:val="right" w:leader="dot" w:pos="9062"/>
            </w:tabs>
            <w:rPr>
              <w:rFonts w:cstheme="minorHAnsi"/>
              <w:noProof/>
              <w:lang w:eastAsia="fr-FR"/>
            </w:rPr>
          </w:pPr>
          <w:hyperlink w:anchor="_Toc44680271" w:history="1">
            <w:r w:rsidR="00BD36C6" w:rsidRPr="00BD36C6">
              <w:rPr>
                <w:rStyle w:val="Lienhypertexte"/>
                <w:rFonts w:eastAsiaTheme="majorEastAsia" w:cstheme="minorHAnsi"/>
                <w:b/>
                <w:noProof/>
              </w:rPr>
              <w:t>B-</w:t>
            </w:r>
            <w:r w:rsidR="00BD36C6" w:rsidRPr="00BD36C6">
              <w:rPr>
                <w:rFonts w:cstheme="minorHAnsi"/>
                <w:noProof/>
                <w:lang w:eastAsia="fr-FR"/>
              </w:rPr>
              <w:tab/>
            </w:r>
            <w:r w:rsidR="00BD36C6" w:rsidRPr="00BD36C6">
              <w:rPr>
                <w:rStyle w:val="Lienhypertexte"/>
                <w:rFonts w:eastAsiaTheme="majorEastAsia" w:cstheme="minorHAnsi"/>
                <w:b/>
                <w:noProof/>
              </w:rPr>
              <w:t>Mise en place des bonnes pratiques RGPD – CNIL</w:t>
            </w:r>
            <w:r w:rsidR="00BD36C6" w:rsidRPr="00BD36C6">
              <w:rPr>
                <w:rFonts w:cstheme="minorHAnsi"/>
                <w:noProof/>
                <w:webHidden/>
              </w:rPr>
              <w:tab/>
            </w:r>
            <w:r w:rsidR="00BD36C6" w:rsidRPr="00BD36C6">
              <w:rPr>
                <w:rFonts w:cstheme="minorHAnsi"/>
                <w:noProof/>
                <w:webHidden/>
              </w:rPr>
              <w:fldChar w:fldCharType="begin"/>
            </w:r>
            <w:r w:rsidR="00BD36C6" w:rsidRPr="00BD36C6">
              <w:rPr>
                <w:rFonts w:cstheme="minorHAnsi"/>
                <w:noProof/>
                <w:webHidden/>
              </w:rPr>
              <w:instrText xml:space="preserve"> PAGEREF _Toc44680271 \h </w:instrText>
            </w:r>
            <w:r w:rsidR="00BD36C6" w:rsidRPr="00BD36C6">
              <w:rPr>
                <w:rFonts w:cstheme="minorHAnsi"/>
                <w:noProof/>
                <w:webHidden/>
              </w:rPr>
            </w:r>
            <w:r w:rsidR="00BD36C6" w:rsidRPr="00BD36C6">
              <w:rPr>
                <w:rFonts w:cstheme="minorHAnsi"/>
                <w:noProof/>
                <w:webHidden/>
              </w:rPr>
              <w:fldChar w:fldCharType="separate"/>
            </w:r>
            <w:r w:rsidR="00BD36C6" w:rsidRPr="00BD36C6">
              <w:rPr>
                <w:rFonts w:cstheme="minorHAnsi"/>
                <w:noProof/>
                <w:webHidden/>
              </w:rPr>
              <w:t>8</w:t>
            </w:r>
            <w:r w:rsidR="00BD36C6" w:rsidRPr="00BD36C6">
              <w:rPr>
                <w:rFonts w:cstheme="minorHAnsi"/>
                <w:noProof/>
                <w:webHidden/>
              </w:rPr>
              <w:fldChar w:fldCharType="end"/>
            </w:r>
          </w:hyperlink>
        </w:p>
        <w:p w14:paraId="71EAFCA9" w14:textId="77777777" w:rsidR="00BD36C6" w:rsidRPr="00BD36C6" w:rsidRDefault="009A124B" w:rsidP="00BD36C6">
          <w:pPr>
            <w:pStyle w:val="TM1"/>
            <w:tabs>
              <w:tab w:val="left" w:pos="660"/>
              <w:tab w:val="right" w:leader="dot" w:pos="9062"/>
            </w:tabs>
            <w:rPr>
              <w:rFonts w:cstheme="minorHAnsi"/>
              <w:noProof/>
              <w:lang w:eastAsia="fr-FR"/>
            </w:rPr>
          </w:pPr>
          <w:hyperlink w:anchor="_Toc44680272" w:history="1">
            <w:r w:rsidR="00BD36C6" w:rsidRPr="00BD36C6">
              <w:rPr>
                <w:rStyle w:val="Lienhypertexte"/>
                <w:rFonts w:eastAsiaTheme="majorEastAsia" w:cstheme="minorHAnsi"/>
                <w:b/>
                <w:noProof/>
              </w:rPr>
              <w:t>C-</w:t>
            </w:r>
            <w:r w:rsidR="00BD36C6" w:rsidRPr="00BD36C6">
              <w:rPr>
                <w:rFonts w:cstheme="minorHAnsi"/>
                <w:noProof/>
                <w:lang w:eastAsia="fr-FR"/>
              </w:rPr>
              <w:tab/>
            </w:r>
            <w:r w:rsidR="00BD36C6" w:rsidRPr="00BD36C6">
              <w:rPr>
                <w:rStyle w:val="Lienhypertexte"/>
                <w:rFonts w:eastAsiaTheme="majorEastAsia" w:cstheme="minorHAnsi"/>
                <w:b/>
                <w:noProof/>
              </w:rPr>
              <w:t>Organisation de la maintenance préventive</w:t>
            </w:r>
            <w:r w:rsidR="00BD36C6" w:rsidRPr="00BD36C6">
              <w:rPr>
                <w:rFonts w:cstheme="minorHAnsi"/>
                <w:noProof/>
                <w:webHidden/>
              </w:rPr>
              <w:tab/>
            </w:r>
            <w:r w:rsidR="00BD36C6" w:rsidRPr="00BD36C6">
              <w:rPr>
                <w:rFonts w:cstheme="minorHAnsi"/>
                <w:noProof/>
                <w:webHidden/>
              </w:rPr>
              <w:fldChar w:fldCharType="begin"/>
            </w:r>
            <w:r w:rsidR="00BD36C6" w:rsidRPr="00BD36C6">
              <w:rPr>
                <w:rFonts w:cstheme="minorHAnsi"/>
                <w:noProof/>
                <w:webHidden/>
              </w:rPr>
              <w:instrText xml:space="preserve"> PAGEREF _Toc44680272 \h </w:instrText>
            </w:r>
            <w:r w:rsidR="00BD36C6" w:rsidRPr="00BD36C6">
              <w:rPr>
                <w:rFonts w:cstheme="minorHAnsi"/>
                <w:noProof/>
                <w:webHidden/>
              </w:rPr>
            </w:r>
            <w:r w:rsidR="00BD36C6" w:rsidRPr="00BD36C6">
              <w:rPr>
                <w:rFonts w:cstheme="minorHAnsi"/>
                <w:noProof/>
                <w:webHidden/>
              </w:rPr>
              <w:fldChar w:fldCharType="separate"/>
            </w:r>
            <w:r w:rsidR="00BD36C6" w:rsidRPr="00BD36C6">
              <w:rPr>
                <w:rFonts w:cstheme="minorHAnsi"/>
                <w:noProof/>
                <w:webHidden/>
              </w:rPr>
              <w:t>10</w:t>
            </w:r>
            <w:r w:rsidR="00BD36C6" w:rsidRPr="00BD36C6">
              <w:rPr>
                <w:rFonts w:cstheme="minorHAnsi"/>
                <w:noProof/>
                <w:webHidden/>
              </w:rPr>
              <w:fldChar w:fldCharType="end"/>
            </w:r>
          </w:hyperlink>
        </w:p>
        <w:p w14:paraId="5EEBDBB3" w14:textId="77777777" w:rsidR="00BD36C6" w:rsidRPr="00BD36C6" w:rsidRDefault="009A124B" w:rsidP="00BD36C6">
          <w:pPr>
            <w:pStyle w:val="TM1"/>
            <w:tabs>
              <w:tab w:val="left" w:pos="660"/>
              <w:tab w:val="right" w:leader="dot" w:pos="9062"/>
            </w:tabs>
            <w:rPr>
              <w:rFonts w:cstheme="minorHAnsi"/>
              <w:noProof/>
              <w:lang w:eastAsia="fr-FR"/>
            </w:rPr>
          </w:pPr>
          <w:hyperlink w:anchor="_Toc44680273" w:history="1">
            <w:r w:rsidR="00BD36C6" w:rsidRPr="00BD36C6">
              <w:rPr>
                <w:rStyle w:val="Lienhypertexte"/>
                <w:rFonts w:eastAsiaTheme="majorEastAsia" w:cstheme="minorHAnsi"/>
                <w:b/>
                <w:noProof/>
              </w:rPr>
              <w:t>D-</w:t>
            </w:r>
            <w:r w:rsidR="00BD36C6" w:rsidRPr="00BD36C6">
              <w:rPr>
                <w:rFonts w:cstheme="minorHAnsi"/>
                <w:noProof/>
                <w:lang w:eastAsia="fr-FR"/>
              </w:rPr>
              <w:tab/>
            </w:r>
            <w:r w:rsidR="00BD36C6" w:rsidRPr="00BD36C6">
              <w:rPr>
                <w:rStyle w:val="Lienhypertexte"/>
                <w:rFonts w:eastAsiaTheme="majorEastAsia" w:cstheme="minorHAnsi"/>
                <w:b/>
                <w:noProof/>
              </w:rPr>
              <w:t>Organisation de la maintenance curative</w:t>
            </w:r>
            <w:r w:rsidR="00BD36C6" w:rsidRPr="00BD36C6">
              <w:rPr>
                <w:rFonts w:cstheme="minorHAnsi"/>
                <w:noProof/>
                <w:webHidden/>
              </w:rPr>
              <w:tab/>
            </w:r>
            <w:r w:rsidR="00BD36C6" w:rsidRPr="00BD36C6">
              <w:rPr>
                <w:rFonts w:cstheme="minorHAnsi"/>
                <w:noProof/>
                <w:webHidden/>
              </w:rPr>
              <w:fldChar w:fldCharType="begin"/>
            </w:r>
            <w:r w:rsidR="00BD36C6" w:rsidRPr="00BD36C6">
              <w:rPr>
                <w:rFonts w:cstheme="minorHAnsi"/>
                <w:noProof/>
                <w:webHidden/>
              </w:rPr>
              <w:instrText xml:space="preserve"> PAGEREF _Toc44680273 \h </w:instrText>
            </w:r>
            <w:r w:rsidR="00BD36C6" w:rsidRPr="00BD36C6">
              <w:rPr>
                <w:rFonts w:cstheme="minorHAnsi"/>
                <w:noProof/>
                <w:webHidden/>
              </w:rPr>
            </w:r>
            <w:r w:rsidR="00BD36C6" w:rsidRPr="00BD36C6">
              <w:rPr>
                <w:rFonts w:cstheme="minorHAnsi"/>
                <w:noProof/>
                <w:webHidden/>
              </w:rPr>
              <w:fldChar w:fldCharType="separate"/>
            </w:r>
            <w:r w:rsidR="00BD36C6" w:rsidRPr="00BD36C6">
              <w:rPr>
                <w:rFonts w:cstheme="minorHAnsi"/>
                <w:noProof/>
                <w:webHidden/>
              </w:rPr>
              <w:t>10</w:t>
            </w:r>
            <w:r w:rsidR="00BD36C6" w:rsidRPr="00BD36C6">
              <w:rPr>
                <w:rFonts w:cstheme="minorHAnsi"/>
                <w:noProof/>
                <w:webHidden/>
              </w:rPr>
              <w:fldChar w:fldCharType="end"/>
            </w:r>
          </w:hyperlink>
        </w:p>
        <w:p w14:paraId="1958490E" w14:textId="77777777" w:rsidR="00BD36C6" w:rsidRPr="00BD36C6" w:rsidRDefault="009A124B" w:rsidP="00BD36C6">
          <w:pPr>
            <w:pStyle w:val="TM1"/>
            <w:tabs>
              <w:tab w:val="left" w:pos="440"/>
              <w:tab w:val="right" w:leader="dot" w:pos="9062"/>
            </w:tabs>
            <w:rPr>
              <w:rFonts w:cstheme="minorHAnsi"/>
              <w:noProof/>
              <w:lang w:eastAsia="fr-FR"/>
            </w:rPr>
          </w:pPr>
          <w:hyperlink w:anchor="_Toc44680274" w:history="1">
            <w:r w:rsidR="00BD36C6" w:rsidRPr="00BD36C6">
              <w:rPr>
                <w:rStyle w:val="Lienhypertexte"/>
                <w:rFonts w:eastAsiaTheme="majorEastAsia" w:cstheme="minorHAnsi"/>
                <w:b/>
                <w:noProof/>
              </w:rPr>
              <w:t>E-</w:t>
            </w:r>
            <w:r w:rsidR="00BD36C6" w:rsidRPr="00BD36C6">
              <w:rPr>
                <w:rFonts w:cstheme="minorHAnsi"/>
                <w:noProof/>
                <w:lang w:eastAsia="fr-FR"/>
              </w:rPr>
              <w:tab/>
            </w:r>
            <w:r w:rsidR="00BD36C6" w:rsidRPr="00BD36C6">
              <w:rPr>
                <w:rStyle w:val="Lienhypertexte"/>
                <w:rFonts w:eastAsiaTheme="majorEastAsia" w:cstheme="minorHAnsi"/>
                <w:b/>
                <w:noProof/>
              </w:rPr>
              <w:t>Refonte</w:t>
            </w:r>
            <w:r w:rsidR="00BD36C6" w:rsidRPr="00BD36C6">
              <w:rPr>
                <w:rStyle w:val="Lienhypertexte"/>
                <w:rFonts w:eastAsiaTheme="majorEastAsia" w:cstheme="minorHAnsi"/>
                <w:b/>
                <w:noProof/>
              </w:rPr>
              <w:t xml:space="preserve"> </w:t>
            </w:r>
            <w:r w:rsidR="00BD36C6" w:rsidRPr="00BD36C6">
              <w:rPr>
                <w:rStyle w:val="Lienhypertexte"/>
                <w:rFonts w:eastAsiaTheme="majorEastAsia" w:cstheme="minorHAnsi"/>
                <w:b/>
                <w:noProof/>
              </w:rPr>
              <w:t>du câblage des différents sites</w:t>
            </w:r>
            <w:r w:rsidR="00BD36C6" w:rsidRPr="00BD36C6">
              <w:rPr>
                <w:rFonts w:cstheme="minorHAnsi"/>
                <w:noProof/>
                <w:webHidden/>
              </w:rPr>
              <w:tab/>
            </w:r>
            <w:r w:rsidR="00BD36C6" w:rsidRPr="00BD36C6">
              <w:rPr>
                <w:rFonts w:cstheme="minorHAnsi"/>
                <w:noProof/>
                <w:webHidden/>
              </w:rPr>
              <w:fldChar w:fldCharType="begin"/>
            </w:r>
            <w:r w:rsidR="00BD36C6" w:rsidRPr="00BD36C6">
              <w:rPr>
                <w:rFonts w:cstheme="minorHAnsi"/>
                <w:noProof/>
                <w:webHidden/>
              </w:rPr>
              <w:instrText xml:space="preserve"> PAGEREF _Toc44680274 \h </w:instrText>
            </w:r>
            <w:r w:rsidR="00BD36C6" w:rsidRPr="00BD36C6">
              <w:rPr>
                <w:rFonts w:cstheme="minorHAnsi"/>
                <w:noProof/>
                <w:webHidden/>
              </w:rPr>
            </w:r>
            <w:r w:rsidR="00BD36C6" w:rsidRPr="00BD36C6">
              <w:rPr>
                <w:rFonts w:cstheme="minorHAnsi"/>
                <w:noProof/>
                <w:webHidden/>
              </w:rPr>
              <w:fldChar w:fldCharType="separate"/>
            </w:r>
            <w:r w:rsidR="00BD36C6" w:rsidRPr="00BD36C6">
              <w:rPr>
                <w:rFonts w:cstheme="minorHAnsi"/>
                <w:noProof/>
                <w:webHidden/>
              </w:rPr>
              <w:t>10</w:t>
            </w:r>
            <w:r w:rsidR="00BD36C6" w:rsidRPr="00BD36C6">
              <w:rPr>
                <w:rFonts w:cstheme="minorHAnsi"/>
                <w:noProof/>
                <w:webHidden/>
              </w:rPr>
              <w:fldChar w:fldCharType="end"/>
            </w:r>
          </w:hyperlink>
        </w:p>
        <w:p w14:paraId="6AF76E8E" w14:textId="77777777" w:rsidR="00BD36C6" w:rsidRPr="00BD36C6" w:rsidRDefault="009A124B" w:rsidP="00BD36C6">
          <w:pPr>
            <w:pStyle w:val="TM1"/>
            <w:tabs>
              <w:tab w:val="left" w:pos="440"/>
              <w:tab w:val="right" w:leader="dot" w:pos="9062"/>
            </w:tabs>
            <w:rPr>
              <w:rFonts w:cstheme="minorHAnsi"/>
              <w:noProof/>
              <w:lang w:eastAsia="fr-FR"/>
            </w:rPr>
          </w:pPr>
          <w:hyperlink w:anchor="_Toc44680275" w:history="1">
            <w:r w:rsidR="00BD36C6" w:rsidRPr="00BD36C6">
              <w:rPr>
                <w:rStyle w:val="Lienhypertexte"/>
                <w:rFonts w:eastAsiaTheme="majorEastAsia" w:cstheme="minorHAnsi"/>
                <w:b/>
                <w:noProof/>
              </w:rPr>
              <w:t>F-</w:t>
            </w:r>
            <w:r w:rsidR="00BD36C6" w:rsidRPr="00BD36C6">
              <w:rPr>
                <w:rFonts w:cstheme="minorHAnsi"/>
                <w:noProof/>
                <w:lang w:eastAsia="fr-FR"/>
              </w:rPr>
              <w:tab/>
            </w:r>
            <w:r w:rsidR="00BD36C6" w:rsidRPr="00BD36C6">
              <w:rPr>
                <w:rStyle w:val="Lienhypertexte"/>
                <w:rFonts w:eastAsiaTheme="majorEastAsia" w:cstheme="minorHAnsi"/>
                <w:b/>
                <w:noProof/>
              </w:rPr>
              <w:t>Mise à jour matérielle du Parc</w:t>
            </w:r>
            <w:r w:rsidR="00BD36C6" w:rsidRPr="00BD36C6">
              <w:rPr>
                <w:rFonts w:cstheme="minorHAnsi"/>
                <w:noProof/>
                <w:webHidden/>
              </w:rPr>
              <w:tab/>
            </w:r>
            <w:r w:rsidR="00BD36C6" w:rsidRPr="00BD36C6">
              <w:rPr>
                <w:rFonts w:cstheme="minorHAnsi"/>
                <w:noProof/>
                <w:webHidden/>
              </w:rPr>
              <w:fldChar w:fldCharType="begin"/>
            </w:r>
            <w:r w:rsidR="00BD36C6" w:rsidRPr="00BD36C6">
              <w:rPr>
                <w:rFonts w:cstheme="minorHAnsi"/>
                <w:noProof/>
                <w:webHidden/>
              </w:rPr>
              <w:instrText xml:space="preserve"> PAGEREF _Toc44680275 \h </w:instrText>
            </w:r>
            <w:r w:rsidR="00BD36C6" w:rsidRPr="00BD36C6">
              <w:rPr>
                <w:rFonts w:cstheme="minorHAnsi"/>
                <w:noProof/>
                <w:webHidden/>
              </w:rPr>
            </w:r>
            <w:r w:rsidR="00BD36C6" w:rsidRPr="00BD36C6">
              <w:rPr>
                <w:rFonts w:cstheme="minorHAnsi"/>
                <w:noProof/>
                <w:webHidden/>
              </w:rPr>
              <w:fldChar w:fldCharType="separate"/>
            </w:r>
            <w:r w:rsidR="00BD36C6" w:rsidRPr="00BD36C6">
              <w:rPr>
                <w:rFonts w:cstheme="minorHAnsi"/>
                <w:noProof/>
                <w:webHidden/>
              </w:rPr>
              <w:t>11</w:t>
            </w:r>
            <w:r w:rsidR="00BD36C6" w:rsidRPr="00BD36C6">
              <w:rPr>
                <w:rFonts w:cstheme="minorHAnsi"/>
                <w:noProof/>
                <w:webHidden/>
              </w:rPr>
              <w:fldChar w:fldCharType="end"/>
            </w:r>
          </w:hyperlink>
        </w:p>
        <w:p w14:paraId="315940F0" w14:textId="77777777" w:rsidR="00BD36C6" w:rsidRPr="00BD36C6" w:rsidRDefault="009A124B" w:rsidP="00BD36C6">
          <w:pPr>
            <w:pStyle w:val="TM1"/>
            <w:tabs>
              <w:tab w:val="left" w:pos="660"/>
              <w:tab w:val="right" w:leader="dot" w:pos="9062"/>
            </w:tabs>
            <w:rPr>
              <w:rFonts w:cstheme="minorHAnsi"/>
              <w:noProof/>
              <w:lang w:eastAsia="fr-FR"/>
            </w:rPr>
          </w:pPr>
          <w:hyperlink w:anchor="_Toc44680276" w:history="1">
            <w:r w:rsidR="00BD36C6" w:rsidRPr="00BD36C6">
              <w:rPr>
                <w:rStyle w:val="Lienhypertexte"/>
                <w:rFonts w:eastAsiaTheme="majorEastAsia" w:cstheme="minorHAnsi"/>
                <w:b/>
                <w:noProof/>
              </w:rPr>
              <w:t>G-</w:t>
            </w:r>
            <w:r w:rsidR="00BD36C6" w:rsidRPr="00BD36C6">
              <w:rPr>
                <w:rFonts w:cstheme="minorHAnsi"/>
                <w:noProof/>
                <w:lang w:eastAsia="fr-FR"/>
              </w:rPr>
              <w:tab/>
            </w:r>
            <w:r w:rsidR="00BD36C6" w:rsidRPr="00BD36C6">
              <w:rPr>
                <w:rStyle w:val="Lienhypertexte"/>
                <w:rFonts w:eastAsiaTheme="majorEastAsia" w:cstheme="minorHAnsi"/>
                <w:b/>
                <w:noProof/>
              </w:rPr>
              <w:t>Mise à jour logicielle du parc</w:t>
            </w:r>
            <w:r w:rsidR="00BD36C6" w:rsidRPr="00BD36C6">
              <w:rPr>
                <w:rFonts w:cstheme="minorHAnsi"/>
                <w:noProof/>
                <w:webHidden/>
              </w:rPr>
              <w:tab/>
            </w:r>
            <w:r w:rsidR="00BD36C6" w:rsidRPr="00BD36C6">
              <w:rPr>
                <w:rFonts w:cstheme="minorHAnsi"/>
                <w:noProof/>
                <w:webHidden/>
              </w:rPr>
              <w:fldChar w:fldCharType="begin"/>
            </w:r>
            <w:r w:rsidR="00BD36C6" w:rsidRPr="00BD36C6">
              <w:rPr>
                <w:rFonts w:cstheme="minorHAnsi"/>
                <w:noProof/>
                <w:webHidden/>
              </w:rPr>
              <w:instrText xml:space="preserve"> PAGEREF _Toc44680276 \h </w:instrText>
            </w:r>
            <w:r w:rsidR="00BD36C6" w:rsidRPr="00BD36C6">
              <w:rPr>
                <w:rFonts w:cstheme="minorHAnsi"/>
                <w:noProof/>
                <w:webHidden/>
              </w:rPr>
            </w:r>
            <w:r w:rsidR="00BD36C6" w:rsidRPr="00BD36C6">
              <w:rPr>
                <w:rFonts w:cstheme="minorHAnsi"/>
                <w:noProof/>
                <w:webHidden/>
              </w:rPr>
              <w:fldChar w:fldCharType="separate"/>
            </w:r>
            <w:r w:rsidR="00BD36C6" w:rsidRPr="00BD36C6">
              <w:rPr>
                <w:rFonts w:cstheme="minorHAnsi"/>
                <w:noProof/>
                <w:webHidden/>
              </w:rPr>
              <w:t>12</w:t>
            </w:r>
            <w:r w:rsidR="00BD36C6" w:rsidRPr="00BD36C6">
              <w:rPr>
                <w:rFonts w:cstheme="minorHAnsi"/>
                <w:noProof/>
                <w:webHidden/>
              </w:rPr>
              <w:fldChar w:fldCharType="end"/>
            </w:r>
          </w:hyperlink>
        </w:p>
        <w:p w14:paraId="481CFAB3" w14:textId="77777777" w:rsidR="00BD36C6" w:rsidRPr="00BD36C6" w:rsidRDefault="009A124B" w:rsidP="00BD36C6">
          <w:pPr>
            <w:pStyle w:val="TM1"/>
            <w:tabs>
              <w:tab w:val="left" w:pos="660"/>
              <w:tab w:val="right" w:leader="dot" w:pos="9062"/>
            </w:tabs>
            <w:rPr>
              <w:rFonts w:cstheme="minorHAnsi"/>
              <w:noProof/>
              <w:lang w:eastAsia="fr-FR"/>
            </w:rPr>
          </w:pPr>
          <w:hyperlink w:anchor="_Toc44680277" w:history="1">
            <w:r w:rsidR="00BD36C6" w:rsidRPr="00BD36C6">
              <w:rPr>
                <w:rStyle w:val="Lienhypertexte"/>
                <w:rFonts w:eastAsiaTheme="majorEastAsia" w:cstheme="minorHAnsi"/>
                <w:b/>
                <w:noProof/>
              </w:rPr>
              <w:t>H-</w:t>
            </w:r>
            <w:r w:rsidR="00BD36C6" w:rsidRPr="00BD36C6">
              <w:rPr>
                <w:rFonts w:cstheme="minorHAnsi"/>
                <w:noProof/>
                <w:lang w:eastAsia="fr-FR"/>
              </w:rPr>
              <w:tab/>
            </w:r>
            <w:r w:rsidR="00BD36C6" w:rsidRPr="00BD36C6">
              <w:rPr>
                <w:rStyle w:val="Lienhypertexte"/>
                <w:rFonts w:eastAsiaTheme="majorEastAsia" w:cstheme="minorHAnsi"/>
                <w:b/>
                <w:noProof/>
              </w:rPr>
              <w:t>Mise en place des outils de maintenance</w:t>
            </w:r>
            <w:r w:rsidR="00BD36C6" w:rsidRPr="00BD36C6">
              <w:rPr>
                <w:rFonts w:cstheme="minorHAnsi"/>
                <w:noProof/>
                <w:webHidden/>
              </w:rPr>
              <w:tab/>
            </w:r>
            <w:r w:rsidR="00BD36C6" w:rsidRPr="00BD36C6">
              <w:rPr>
                <w:rFonts w:cstheme="minorHAnsi"/>
                <w:noProof/>
                <w:webHidden/>
              </w:rPr>
              <w:fldChar w:fldCharType="begin"/>
            </w:r>
            <w:r w:rsidR="00BD36C6" w:rsidRPr="00BD36C6">
              <w:rPr>
                <w:rFonts w:cstheme="minorHAnsi"/>
                <w:noProof/>
                <w:webHidden/>
              </w:rPr>
              <w:instrText xml:space="preserve"> PAGEREF _Toc44680277 \h </w:instrText>
            </w:r>
            <w:r w:rsidR="00BD36C6" w:rsidRPr="00BD36C6">
              <w:rPr>
                <w:rFonts w:cstheme="minorHAnsi"/>
                <w:noProof/>
                <w:webHidden/>
              </w:rPr>
            </w:r>
            <w:r w:rsidR="00BD36C6" w:rsidRPr="00BD36C6">
              <w:rPr>
                <w:rFonts w:cstheme="minorHAnsi"/>
                <w:noProof/>
                <w:webHidden/>
              </w:rPr>
              <w:fldChar w:fldCharType="separate"/>
            </w:r>
            <w:r w:rsidR="00BD36C6" w:rsidRPr="00BD36C6">
              <w:rPr>
                <w:rFonts w:cstheme="minorHAnsi"/>
                <w:noProof/>
                <w:webHidden/>
              </w:rPr>
              <w:t>12</w:t>
            </w:r>
            <w:r w:rsidR="00BD36C6" w:rsidRPr="00BD36C6">
              <w:rPr>
                <w:rFonts w:cstheme="minorHAnsi"/>
                <w:noProof/>
                <w:webHidden/>
              </w:rPr>
              <w:fldChar w:fldCharType="end"/>
            </w:r>
          </w:hyperlink>
        </w:p>
        <w:p w14:paraId="1ACA71C2" w14:textId="77777777" w:rsidR="00BD36C6" w:rsidRPr="00BD36C6" w:rsidRDefault="009A124B" w:rsidP="00BD36C6">
          <w:pPr>
            <w:pStyle w:val="TM1"/>
            <w:tabs>
              <w:tab w:val="left" w:pos="440"/>
              <w:tab w:val="right" w:leader="dot" w:pos="9062"/>
            </w:tabs>
            <w:rPr>
              <w:rFonts w:cstheme="minorHAnsi"/>
              <w:noProof/>
              <w:lang w:eastAsia="fr-FR"/>
            </w:rPr>
          </w:pPr>
          <w:hyperlink w:anchor="_Toc44680278" w:history="1">
            <w:r w:rsidR="00BD36C6" w:rsidRPr="00BD36C6">
              <w:rPr>
                <w:rStyle w:val="Lienhypertexte"/>
                <w:rFonts w:eastAsiaTheme="majorEastAsia" w:cstheme="minorHAnsi"/>
                <w:b/>
                <w:bCs/>
                <w:noProof/>
              </w:rPr>
              <w:t>I-</w:t>
            </w:r>
            <w:r w:rsidR="00BD36C6" w:rsidRPr="00BD36C6">
              <w:rPr>
                <w:rFonts w:cstheme="minorHAnsi"/>
                <w:noProof/>
                <w:lang w:eastAsia="fr-FR"/>
              </w:rPr>
              <w:tab/>
            </w:r>
            <w:r w:rsidR="00BD36C6" w:rsidRPr="00BD36C6">
              <w:rPr>
                <w:rStyle w:val="Lienhypertexte"/>
                <w:rFonts w:eastAsiaTheme="majorEastAsia" w:cstheme="minorHAnsi"/>
                <w:b/>
                <w:bCs/>
                <w:noProof/>
              </w:rPr>
              <w:t>Mise en place des outils pour le FabLab sous linux</w:t>
            </w:r>
            <w:r w:rsidR="00BD36C6" w:rsidRPr="00BD36C6">
              <w:rPr>
                <w:rFonts w:cstheme="minorHAnsi"/>
                <w:noProof/>
                <w:webHidden/>
              </w:rPr>
              <w:tab/>
            </w:r>
            <w:r w:rsidR="00BD36C6" w:rsidRPr="00BD36C6">
              <w:rPr>
                <w:rFonts w:cstheme="minorHAnsi"/>
                <w:noProof/>
                <w:webHidden/>
              </w:rPr>
              <w:fldChar w:fldCharType="begin"/>
            </w:r>
            <w:r w:rsidR="00BD36C6" w:rsidRPr="00BD36C6">
              <w:rPr>
                <w:rFonts w:cstheme="minorHAnsi"/>
                <w:noProof/>
                <w:webHidden/>
              </w:rPr>
              <w:instrText xml:space="preserve"> PAGEREF _Toc44680278 \h </w:instrText>
            </w:r>
            <w:r w:rsidR="00BD36C6" w:rsidRPr="00BD36C6">
              <w:rPr>
                <w:rFonts w:cstheme="minorHAnsi"/>
                <w:noProof/>
                <w:webHidden/>
              </w:rPr>
            </w:r>
            <w:r w:rsidR="00BD36C6" w:rsidRPr="00BD36C6">
              <w:rPr>
                <w:rFonts w:cstheme="minorHAnsi"/>
                <w:noProof/>
                <w:webHidden/>
              </w:rPr>
              <w:fldChar w:fldCharType="separate"/>
            </w:r>
            <w:r w:rsidR="00BD36C6" w:rsidRPr="00BD36C6">
              <w:rPr>
                <w:rFonts w:cstheme="minorHAnsi"/>
                <w:noProof/>
                <w:webHidden/>
              </w:rPr>
              <w:t>12</w:t>
            </w:r>
            <w:r w:rsidR="00BD36C6" w:rsidRPr="00BD36C6">
              <w:rPr>
                <w:rFonts w:cstheme="minorHAnsi"/>
                <w:noProof/>
                <w:webHidden/>
              </w:rPr>
              <w:fldChar w:fldCharType="end"/>
            </w:r>
          </w:hyperlink>
        </w:p>
        <w:p w14:paraId="637AD2F3" w14:textId="62591970" w:rsidR="00BD36C6" w:rsidRPr="00BD36C6" w:rsidRDefault="009A124B" w:rsidP="00BD36C6">
          <w:pPr>
            <w:pStyle w:val="TM1"/>
            <w:tabs>
              <w:tab w:val="left" w:pos="440"/>
              <w:tab w:val="right" w:leader="dot" w:pos="9062"/>
            </w:tabs>
            <w:rPr>
              <w:rFonts w:cstheme="minorHAnsi"/>
              <w:noProof/>
              <w:lang w:eastAsia="fr-FR"/>
            </w:rPr>
          </w:pPr>
          <w:hyperlink w:anchor="_Toc44680279" w:history="1">
            <w:r w:rsidR="00BD36C6" w:rsidRPr="00B62C22">
              <w:rPr>
                <w:rStyle w:val="Lienhypertexte"/>
                <w:rFonts w:cstheme="minorHAnsi"/>
                <w:b/>
                <w:noProof/>
              </w:rPr>
              <w:t>K-</w:t>
            </w:r>
            <w:r w:rsidR="00BD36C6" w:rsidRPr="00B62C22">
              <w:rPr>
                <w:rFonts w:cstheme="minorHAnsi"/>
                <w:b/>
                <w:noProof/>
                <w:lang w:eastAsia="fr-FR"/>
              </w:rPr>
              <w:tab/>
            </w:r>
            <w:r w:rsidR="00BD36C6" w:rsidRPr="00B62C22">
              <w:rPr>
                <w:rStyle w:val="Lienhypertexte"/>
                <w:rFonts w:cstheme="minorHAnsi"/>
                <w:b/>
                <w:noProof/>
              </w:rPr>
              <w:t>Plan</w:t>
            </w:r>
            <w:r w:rsidR="00B62C22">
              <w:rPr>
                <w:rStyle w:val="Lienhypertexte"/>
                <w:rFonts w:cstheme="minorHAnsi"/>
                <w:b/>
                <w:noProof/>
              </w:rPr>
              <w:t>s</w:t>
            </w:r>
            <w:r w:rsidR="00BD36C6" w:rsidRPr="00B62C22">
              <w:rPr>
                <w:rStyle w:val="Lienhypertexte"/>
                <w:rFonts w:cstheme="minorHAnsi"/>
                <w:b/>
                <w:noProof/>
              </w:rPr>
              <w:t xml:space="preserve"> globaux des écoles :</w:t>
            </w:r>
            <w:r w:rsidR="00BD36C6" w:rsidRPr="00BD36C6">
              <w:rPr>
                <w:rFonts w:cstheme="minorHAnsi"/>
                <w:noProof/>
                <w:webHidden/>
              </w:rPr>
              <w:tab/>
            </w:r>
            <w:r w:rsidR="00BD36C6" w:rsidRPr="00BD36C6">
              <w:rPr>
                <w:rFonts w:cstheme="minorHAnsi"/>
                <w:noProof/>
                <w:webHidden/>
              </w:rPr>
              <w:fldChar w:fldCharType="begin"/>
            </w:r>
            <w:r w:rsidR="00BD36C6" w:rsidRPr="00BD36C6">
              <w:rPr>
                <w:rFonts w:cstheme="minorHAnsi"/>
                <w:noProof/>
                <w:webHidden/>
              </w:rPr>
              <w:instrText xml:space="preserve"> PAGEREF _Toc44680279 \h </w:instrText>
            </w:r>
            <w:r w:rsidR="00BD36C6" w:rsidRPr="00BD36C6">
              <w:rPr>
                <w:rFonts w:cstheme="minorHAnsi"/>
                <w:noProof/>
                <w:webHidden/>
              </w:rPr>
            </w:r>
            <w:r w:rsidR="00BD36C6" w:rsidRPr="00BD36C6">
              <w:rPr>
                <w:rFonts w:cstheme="minorHAnsi"/>
                <w:noProof/>
                <w:webHidden/>
              </w:rPr>
              <w:fldChar w:fldCharType="separate"/>
            </w:r>
            <w:r w:rsidR="00BD36C6" w:rsidRPr="00BD36C6">
              <w:rPr>
                <w:rFonts w:cstheme="minorHAnsi"/>
                <w:noProof/>
                <w:webHidden/>
              </w:rPr>
              <w:t>14</w:t>
            </w:r>
            <w:r w:rsidR="00BD36C6" w:rsidRPr="00BD36C6">
              <w:rPr>
                <w:rFonts w:cstheme="minorHAnsi"/>
                <w:noProof/>
                <w:webHidden/>
              </w:rPr>
              <w:fldChar w:fldCharType="end"/>
            </w:r>
          </w:hyperlink>
        </w:p>
        <w:p w14:paraId="79FBAC4F" w14:textId="77777777" w:rsidR="00BD36C6" w:rsidRPr="00BD36C6" w:rsidRDefault="00BD36C6" w:rsidP="00BD36C6">
          <w:pPr>
            <w:rPr>
              <w:rFonts w:cstheme="minorHAnsi"/>
            </w:rPr>
          </w:pPr>
          <w:r w:rsidRPr="00BD36C6">
            <w:rPr>
              <w:rFonts w:cstheme="minorHAnsi"/>
            </w:rPr>
            <w:fldChar w:fldCharType="end"/>
          </w:r>
        </w:p>
      </w:sdtContent>
    </w:sdt>
    <w:p w14:paraId="470E5274" w14:textId="77777777" w:rsidR="00BD36C6" w:rsidRPr="00BD36C6" w:rsidRDefault="00BD36C6" w:rsidP="00BD36C6">
      <w:pPr>
        <w:rPr>
          <w:rFonts w:cstheme="minorHAnsi"/>
        </w:rPr>
      </w:pPr>
    </w:p>
    <w:p w14:paraId="0B7DFA72" w14:textId="77777777" w:rsidR="00BD36C6" w:rsidRPr="00BD36C6" w:rsidRDefault="00BD36C6" w:rsidP="00BD36C6">
      <w:pPr>
        <w:rPr>
          <w:rFonts w:cstheme="minorHAnsi"/>
        </w:rPr>
      </w:pPr>
    </w:p>
    <w:p w14:paraId="7AFD93C5" w14:textId="77777777" w:rsidR="00BD36C6" w:rsidRPr="00BD36C6" w:rsidRDefault="00BD36C6" w:rsidP="00BD36C6">
      <w:pPr>
        <w:rPr>
          <w:rFonts w:cstheme="minorHAnsi"/>
        </w:rPr>
      </w:pPr>
    </w:p>
    <w:p w14:paraId="6D1ADAC9" w14:textId="77777777" w:rsidR="00BD36C6" w:rsidRPr="00BD36C6" w:rsidRDefault="00BD36C6" w:rsidP="00BD36C6">
      <w:pPr>
        <w:rPr>
          <w:rFonts w:cstheme="minorHAnsi"/>
        </w:rPr>
      </w:pPr>
    </w:p>
    <w:p w14:paraId="3A48325A" w14:textId="77777777" w:rsidR="00BD36C6" w:rsidRPr="00BD36C6" w:rsidRDefault="00BD36C6" w:rsidP="00BD36C6">
      <w:pPr>
        <w:rPr>
          <w:rFonts w:cstheme="minorHAnsi"/>
        </w:rPr>
      </w:pPr>
    </w:p>
    <w:p w14:paraId="7EC07EBC" w14:textId="77777777" w:rsidR="00BD36C6" w:rsidRPr="00BD36C6" w:rsidRDefault="00BD36C6" w:rsidP="00BD36C6">
      <w:pPr>
        <w:rPr>
          <w:rFonts w:cstheme="minorHAnsi"/>
        </w:rPr>
      </w:pPr>
    </w:p>
    <w:p w14:paraId="39CADC8C" w14:textId="77777777" w:rsidR="00BD36C6" w:rsidRPr="00BD36C6" w:rsidRDefault="00BD36C6" w:rsidP="00BD36C6">
      <w:pPr>
        <w:rPr>
          <w:rFonts w:cstheme="minorHAnsi"/>
        </w:rPr>
      </w:pPr>
    </w:p>
    <w:p w14:paraId="367BB037" w14:textId="77777777" w:rsidR="00BD36C6" w:rsidRPr="00BD36C6" w:rsidRDefault="00BD36C6" w:rsidP="00BD36C6">
      <w:pPr>
        <w:rPr>
          <w:rFonts w:cstheme="minorHAnsi"/>
        </w:rPr>
      </w:pPr>
    </w:p>
    <w:p w14:paraId="42240127" w14:textId="77777777" w:rsidR="00BD36C6" w:rsidRPr="00BD36C6" w:rsidRDefault="00BD36C6" w:rsidP="00BD36C6">
      <w:pPr>
        <w:rPr>
          <w:rFonts w:cstheme="minorHAnsi"/>
        </w:rPr>
      </w:pPr>
    </w:p>
    <w:p w14:paraId="7A4D0078" w14:textId="77777777" w:rsidR="00BD36C6" w:rsidRPr="00BD36C6" w:rsidRDefault="00BD36C6" w:rsidP="00BD36C6">
      <w:pPr>
        <w:rPr>
          <w:rFonts w:cstheme="minorHAnsi"/>
        </w:rPr>
      </w:pPr>
    </w:p>
    <w:p w14:paraId="7717EA7C" w14:textId="77777777" w:rsidR="00BD36C6" w:rsidRPr="00BD36C6" w:rsidRDefault="00BD36C6" w:rsidP="00BD36C6">
      <w:pPr>
        <w:rPr>
          <w:rFonts w:cstheme="minorHAnsi"/>
        </w:rPr>
      </w:pPr>
    </w:p>
    <w:p w14:paraId="73DEE7C4" w14:textId="1E2FEFEE" w:rsidR="00BD36C6" w:rsidRPr="00BD36C6" w:rsidRDefault="00BD36C6" w:rsidP="00BD36C6">
      <w:pPr>
        <w:rPr>
          <w:rFonts w:cstheme="minorHAnsi"/>
        </w:rPr>
      </w:pPr>
    </w:p>
    <w:p w14:paraId="496E3B92" w14:textId="77777777" w:rsidR="00BD36C6" w:rsidRPr="00BD36C6" w:rsidRDefault="00BD36C6" w:rsidP="00BD36C6">
      <w:pPr>
        <w:keepNext/>
        <w:keepLines/>
        <w:spacing w:before="240" w:after="0"/>
        <w:jc w:val="both"/>
        <w:outlineLvl w:val="0"/>
        <w:rPr>
          <w:rFonts w:eastAsiaTheme="majorEastAsia" w:cstheme="minorHAnsi"/>
          <w:b/>
          <w:color w:val="2E74B5" w:themeColor="accent1" w:themeShade="BF"/>
          <w:sz w:val="40"/>
          <w:szCs w:val="40"/>
        </w:rPr>
      </w:pPr>
      <w:bookmarkStart w:id="0" w:name="_Toc511380096"/>
      <w:bookmarkStart w:id="1" w:name="_Toc24043216"/>
      <w:bookmarkStart w:id="2" w:name="_Toc43282431"/>
      <w:bookmarkStart w:id="3" w:name="_Toc44680264"/>
      <w:r w:rsidRPr="00BD36C6">
        <w:rPr>
          <w:rFonts w:eastAsiaTheme="majorEastAsia" w:cstheme="minorHAnsi"/>
          <w:b/>
          <w:color w:val="2E74B5" w:themeColor="accent1" w:themeShade="BF"/>
          <w:sz w:val="40"/>
          <w:szCs w:val="40"/>
        </w:rPr>
        <w:lastRenderedPageBreak/>
        <w:t>1 Rappel du contexte :</w:t>
      </w:r>
      <w:bookmarkEnd w:id="0"/>
      <w:bookmarkEnd w:id="1"/>
      <w:bookmarkEnd w:id="2"/>
      <w:bookmarkEnd w:id="3"/>
    </w:p>
    <w:p w14:paraId="24F02323" w14:textId="77777777" w:rsidR="00BD36C6" w:rsidRPr="00BD36C6" w:rsidRDefault="00BD36C6" w:rsidP="00BD36C6">
      <w:pPr>
        <w:pStyle w:val="Paragraphedeliste"/>
        <w:keepNext/>
        <w:keepLines/>
        <w:numPr>
          <w:ilvl w:val="0"/>
          <w:numId w:val="19"/>
        </w:numPr>
        <w:spacing w:before="240" w:after="0"/>
        <w:jc w:val="both"/>
        <w:outlineLvl w:val="0"/>
        <w:rPr>
          <w:rFonts w:eastAsiaTheme="majorEastAsia" w:cstheme="minorHAnsi"/>
          <w:b/>
          <w:color w:val="2E74B5" w:themeColor="accent1" w:themeShade="BF"/>
          <w:sz w:val="32"/>
          <w:szCs w:val="32"/>
        </w:rPr>
      </w:pPr>
      <w:bookmarkStart w:id="4" w:name="_Toc43282432"/>
      <w:bookmarkStart w:id="5" w:name="_Toc44680265"/>
      <w:r w:rsidRPr="00BD36C6">
        <w:rPr>
          <w:rFonts w:eastAsiaTheme="majorEastAsia" w:cstheme="minorHAnsi"/>
          <w:b/>
          <w:color w:val="2E74B5" w:themeColor="accent1" w:themeShade="BF"/>
          <w:sz w:val="32"/>
          <w:szCs w:val="32"/>
        </w:rPr>
        <w:t>La communauté de commune :</w:t>
      </w:r>
      <w:bookmarkEnd w:id="4"/>
      <w:bookmarkEnd w:id="5"/>
    </w:p>
    <w:p w14:paraId="2B80BA0D" w14:textId="77777777" w:rsidR="00BD36C6" w:rsidRPr="00BD36C6" w:rsidRDefault="00BD36C6" w:rsidP="00BD36C6">
      <w:pPr>
        <w:rPr>
          <w:rFonts w:eastAsiaTheme="majorEastAsia" w:cstheme="minorHAnsi"/>
        </w:rPr>
      </w:pPr>
    </w:p>
    <w:p w14:paraId="046E5161" w14:textId="77777777" w:rsidR="00BD36C6" w:rsidRPr="00BD36C6" w:rsidRDefault="00BD36C6" w:rsidP="00BD36C6">
      <w:pPr>
        <w:pStyle w:val="Paragraphedeliste"/>
        <w:jc w:val="both"/>
        <w:rPr>
          <w:rFonts w:cstheme="minorHAnsi"/>
        </w:rPr>
      </w:pPr>
      <w:r w:rsidRPr="00BD36C6">
        <w:rPr>
          <w:rFonts w:cstheme="minorHAnsi"/>
        </w:rPr>
        <w:t>Etablissement public de coopération intercommunale regroupant plusieurs communes d'un seul tenant et sans enclave. Elle a pour objet d'associer des communes au sein d'un espace de solidarité, en vue de l'élaboration d'un projet commun de développement et d'aménagement de l'espace.</w:t>
      </w:r>
    </w:p>
    <w:p w14:paraId="1734A2C0" w14:textId="77777777" w:rsidR="00BD36C6" w:rsidRPr="00BD36C6" w:rsidRDefault="00BD36C6" w:rsidP="00BD36C6">
      <w:pPr>
        <w:pStyle w:val="Paragraphedeliste"/>
        <w:jc w:val="both"/>
        <w:rPr>
          <w:rFonts w:cstheme="minorHAnsi"/>
        </w:rPr>
      </w:pPr>
      <w:r w:rsidRPr="00BD36C6">
        <w:rPr>
          <w:rFonts w:cstheme="minorHAnsi"/>
        </w:rPr>
        <w:t xml:space="preserve">La communauté de communes du </w:t>
      </w:r>
      <w:proofErr w:type="spellStart"/>
      <w:r w:rsidRPr="00BD36C6">
        <w:rPr>
          <w:rFonts w:cstheme="minorHAnsi"/>
        </w:rPr>
        <w:t>Castillonais</w:t>
      </w:r>
      <w:proofErr w:type="spellEnd"/>
      <w:r w:rsidRPr="00BD36C6">
        <w:rPr>
          <w:rFonts w:cstheme="minorHAnsi"/>
        </w:rPr>
        <w:t xml:space="preserve"> a été créée en 2013 et regroupe les communes de </w:t>
      </w:r>
      <w:proofErr w:type="spellStart"/>
      <w:r w:rsidRPr="00BD36C6">
        <w:rPr>
          <w:rFonts w:cstheme="minorHAnsi"/>
        </w:rPr>
        <w:t>Gardegan</w:t>
      </w:r>
      <w:proofErr w:type="spellEnd"/>
      <w:r w:rsidRPr="00BD36C6">
        <w:rPr>
          <w:rFonts w:cstheme="minorHAnsi"/>
        </w:rPr>
        <w:t xml:space="preserve"> et </w:t>
      </w:r>
      <w:proofErr w:type="spellStart"/>
      <w:r w:rsidRPr="00BD36C6">
        <w:rPr>
          <w:rFonts w:cstheme="minorHAnsi"/>
        </w:rPr>
        <w:t>Toutirac</w:t>
      </w:r>
      <w:proofErr w:type="spellEnd"/>
      <w:r w:rsidRPr="00BD36C6">
        <w:rPr>
          <w:rFonts w:cstheme="minorHAnsi"/>
        </w:rPr>
        <w:t xml:space="preserve">, Saint Michel de Montaigne, Saint Magne de Castillon, </w:t>
      </w:r>
      <w:proofErr w:type="spellStart"/>
      <w:r w:rsidRPr="00BD36C6">
        <w:rPr>
          <w:rFonts w:cstheme="minorHAnsi"/>
        </w:rPr>
        <w:t>Mouliets</w:t>
      </w:r>
      <w:proofErr w:type="spellEnd"/>
      <w:r w:rsidRPr="00BD36C6">
        <w:rPr>
          <w:rFonts w:cstheme="minorHAnsi"/>
        </w:rPr>
        <w:t xml:space="preserve"> et </w:t>
      </w:r>
      <w:proofErr w:type="spellStart"/>
      <w:r w:rsidRPr="00BD36C6">
        <w:rPr>
          <w:rFonts w:cstheme="minorHAnsi"/>
        </w:rPr>
        <w:t>Villemartin</w:t>
      </w:r>
      <w:proofErr w:type="spellEnd"/>
      <w:r w:rsidRPr="00BD36C6">
        <w:rPr>
          <w:rFonts w:cstheme="minorHAnsi"/>
        </w:rPr>
        <w:t xml:space="preserve">, </w:t>
      </w:r>
      <w:proofErr w:type="spellStart"/>
      <w:r w:rsidRPr="00BD36C6">
        <w:rPr>
          <w:rFonts w:cstheme="minorHAnsi"/>
        </w:rPr>
        <w:t>Montcaret</w:t>
      </w:r>
      <w:proofErr w:type="spellEnd"/>
      <w:r w:rsidRPr="00BD36C6">
        <w:rPr>
          <w:rFonts w:cstheme="minorHAnsi"/>
        </w:rPr>
        <w:t xml:space="preserve">, Vélines, Sainte Terre, Pessac sur Dordogne, </w:t>
      </w:r>
      <w:proofErr w:type="spellStart"/>
      <w:r w:rsidRPr="00BD36C6">
        <w:rPr>
          <w:rFonts w:cstheme="minorHAnsi"/>
        </w:rPr>
        <w:t>Pujols</w:t>
      </w:r>
      <w:proofErr w:type="spellEnd"/>
      <w:r w:rsidRPr="00BD36C6">
        <w:rPr>
          <w:rFonts w:cstheme="minorHAnsi"/>
        </w:rPr>
        <w:t xml:space="preserve">, </w:t>
      </w:r>
      <w:proofErr w:type="spellStart"/>
      <w:r w:rsidRPr="00BD36C6">
        <w:rPr>
          <w:rFonts w:cstheme="minorHAnsi"/>
        </w:rPr>
        <w:t>Juliac</w:t>
      </w:r>
      <w:proofErr w:type="spellEnd"/>
      <w:r w:rsidRPr="00BD36C6">
        <w:rPr>
          <w:rFonts w:cstheme="minorHAnsi"/>
        </w:rPr>
        <w:t xml:space="preserve">, </w:t>
      </w:r>
      <w:proofErr w:type="spellStart"/>
      <w:r w:rsidRPr="00BD36C6">
        <w:rPr>
          <w:rFonts w:cstheme="minorHAnsi"/>
        </w:rPr>
        <w:t>Gensac</w:t>
      </w:r>
      <w:proofErr w:type="spellEnd"/>
      <w:r w:rsidRPr="00BD36C6">
        <w:rPr>
          <w:rFonts w:cstheme="minorHAnsi"/>
        </w:rPr>
        <w:t xml:space="preserve"> et Castillon-la-Bataille, douze communes de Gironde à l’Est de Libourne.</w:t>
      </w:r>
    </w:p>
    <w:p w14:paraId="59544F2E" w14:textId="77777777" w:rsidR="00BD36C6" w:rsidRPr="00BD36C6" w:rsidRDefault="00BD36C6" w:rsidP="00BD36C6">
      <w:pPr>
        <w:pStyle w:val="Paragraphedeliste"/>
        <w:keepNext/>
        <w:keepLines/>
        <w:spacing w:before="240" w:after="0"/>
        <w:ind w:left="1066"/>
        <w:jc w:val="both"/>
        <w:outlineLvl w:val="1"/>
        <w:rPr>
          <w:rFonts w:cstheme="minorHAnsi"/>
        </w:rPr>
      </w:pPr>
    </w:p>
    <w:p w14:paraId="126E70BB" w14:textId="77777777" w:rsidR="00BD36C6" w:rsidRPr="00BD36C6" w:rsidRDefault="00BD36C6" w:rsidP="00BD36C6">
      <w:pPr>
        <w:pStyle w:val="Paragraphedeliste"/>
        <w:jc w:val="center"/>
        <w:rPr>
          <w:rFonts w:eastAsiaTheme="majorEastAsia" w:cstheme="minorHAnsi"/>
        </w:rPr>
      </w:pPr>
      <w:r w:rsidRPr="00BD36C6">
        <w:rPr>
          <w:rFonts w:cstheme="minorHAnsi"/>
          <w:noProof/>
          <w:lang w:eastAsia="fr-FR"/>
        </w:rPr>
        <w:drawing>
          <wp:inline distT="0" distB="0" distL="0" distR="0" wp14:anchorId="16F2B4DE" wp14:editId="78116856">
            <wp:extent cx="4086255" cy="1976452"/>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unauté de communes castillonnaise.PNG"/>
                    <pic:cNvPicPr/>
                  </pic:nvPicPr>
                  <pic:blipFill>
                    <a:blip r:embed="rId13">
                      <a:extLst>
                        <a:ext uri="{28A0092B-C50C-407E-A947-70E740481C1C}">
                          <a14:useLocalDpi xmlns:a14="http://schemas.microsoft.com/office/drawing/2010/main" val="0"/>
                        </a:ext>
                      </a:extLst>
                    </a:blip>
                    <a:stretch>
                      <a:fillRect/>
                    </a:stretch>
                  </pic:blipFill>
                  <pic:spPr>
                    <a:xfrm>
                      <a:off x="0" y="0"/>
                      <a:ext cx="4086255" cy="1976452"/>
                    </a:xfrm>
                    <a:prstGeom prst="rect">
                      <a:avLst/>
                    </a:prstGeom>
                  </pic:spPr>
                </pic:pic>
              </a:graphicData>
            </a:graphic>
          </wp:inline>
        </w:drawing>
      </w:r>
    </w:p>
    <w:p w14:paraId="31E76151" w14:textId="77777777" w:rsidR="00BD36C6" w:rsidRPr="00BD36C6" w:rsidRDefault="00BD36C6" w:rsidP="00BD36C6">
      <w:pPr>
        <w:pStyle w:val="Paragraphedeliste"/>
        <w:jc w:val="center"/>
        <w:rPr>
          <w:rFonts w:eastAsiaTheme="majorEastAsia" w:cstheme="minorHAnsi"/>
        </w:rPr>
      </w:pPr>
    </w:p>
    <w:p w14:paraId="148D40C9" w14:textId="77777777" w:rsidR="00BD36C6" w:rsidRPr="00BD36C6" w:rsidRDefault="00BD36C6" w:rsidP="00BD36C6">
      <w:pPr>
        <w:pStyle w:val="Paragraphedeliste"/>
        <w:jc w:val="both"/>
        <w:rPr>
          <w:rFonts w:cstheme="minorHAnsi"/>
        </w:rPr>
      </w:pPr>
    </w:p>
    <w:p w14:paraId="09FB2921" w14:textId="77777777" w:rsidR="00BD36C6" w:rsidRPr="00BD36C6" w:rsidRDefault="00BD36C6" w:rsidP="00BD36C6">
      <w:pPr>
        <w:pStyle w:val="Paragraphedeliste"/>
        <w:jc w:val="both"/>
        <w:rPr>
          <w:rFonts w:cstheme="minorHAnsi"/>
        </w:rPr>
      </w:pPr>
    </w:p>
    <w:p w14:paraId="03657CC2" w14:textId="77777777" w:rsidR="00BD36C6" w:rsidRPr="00BD36C6" w:rsidRDefault="00BD36C6" w:rsidP="00BD36C6">
      <w:pPr>
        <w:pStyle w:val="Paragraphedeliste"/>
        <w:jc w:val="both"/>
        <w:rPr>
          <w:rFonts w:cstheme="minorHAnsi"/>
        </w:rPr>
      </w:pPr>
      <w:r w:rsidRPr="00BD36C6">
        <w:rPr>
          <w:rFonts w:cstheme="minorHAnsi"/>
        </w:rPr>
        <w:t>Depuis sa création, la communauté de commune a permis de mutualiser un certain nombre de services (espaces verts, voirie, éclairage public et éducation) et de faire ainsi des économies d’échelle.</w:t>
      </w:r>
    </w:p>
    <w:p w14:paraId="676FC091" w14:textId="77777777" w:rsidR="00BD36C6" w:rsidRPr="00BD36C6" w:rsidRDefault="00BD36C6" w:rsidP="00BD36C6">
      <w:pPr>
        <w:pStyle w:val="Paragraphedeliste"/>
        <w:jc w:val="both"/>
        <w:rPr>
          <w:rFonts w:cstheme="minorHAnsi"/>
        </w:rPr>
      </w:pPr>
    </w:p>
    <w:p w14:paraId="453B6D51" w14:textId="77777777" w:rsidR="00BD36C6" w:rsidRPr="00BD36C6" w:rsidRDefault="00BD36C6" w:rsidP="00BD36C6">
      <w:pPr>
        <w:pStyle w:val="Paragraphedeliste"/>
        <w:jc w:val="both"/>
        <w:rPr>
          <w:rFonts w:cstheme="minorHAnsi"/>
        </w:rPr>
      </w:pPr>
    </w:p>
    <w:p w14:paraId="13DD92D2" w14:textId="77777777" w:rsidR="00BD36C6" w:rsidRPr="00BD36C6" w:rsidRDefault="00BD36C6" w:rsidP="00BD36C6">
      <w:pPr>
        <w:pStyle w:val="Paragraphedeliste"/>
        <w:jc w:val="both"/>
        <w:rPr>
          <w:rFonts w:cstheme="minorHAnsi"/>
        </w:rPr>
      </w:pPr>
      <w:r w:rsidRPr="00BD36C6">
        <w:rPr>
          <w:rFonts w:cstheme="minorHAnsi"/>
        </w:rPr>
        <w:t>D’un point de vue organisationnel, le territoire éducatif a vu la mise en place de regroupements scolaires, il y a donc sept sites pour certains regroupés :</w:t>
      </w:r>
    </w:p>
    <w:p w14:paraId="36564653" w14:textId="77777777" w:rsidR="00BD36C6" w:rsidRPr="00BD36C6" w:rsidRDefault="00BD36C6" w:rsidP="00BD36C6">
      <w:pPr>
        <w:pStyle w:val="Paragraphedeliste"/>
        <w:numPr>
          <w:ilvl w:val="0"/>
          <w:numId w:val="26"/>
        </w:numPr>
        <w:jc w:val="both"/>
        <w:rPr>
          <w:rFonts w:cstheme="minorHAnsi"/>
        </w:rPr>
      </w:pPr>
      <w:r w:rsidRPr="00BD36C6">
        <w:rPr>
          <w:rFonts w:cstheme="minorHAnsi"/>
        </w:rPr>
        <w:t xml:space="preserve">Castillon la bataille, </w:t>
      </w:r>
      <w:proofErr w:type="spellStart"/>
      <w:r w:rsidRPr="00BD36C6">
        <w:rPr>
          <w:rFonts w:cstheme="minorHAnsi"/>
        </w:rPr>
        <w:t>Mouliets</w:t>
      </w:r>
      <w:proofErr w:type="spellEnd"/>
      <w:r w:rsidRPr="00BD36C6">
        <w:rPr>
          <w:rFonts w:cstheme="minorHAnsi"/>
        </w:rPr>
        <w:t xml:space="preserve"> et </w:t>
      </w:r>
      <w:proofErr w:type="spellStart"/>
      <w:r w:rsidRPr="00BD36C6">
        <w:rPr>
          <w:rFonts w:cstheme="minorHAnsi"/>
        </w:rPr>
        <w:t>Villemartin</w:t>
      </w:r>
      <w:proofErr w:type="spellEnd"/>
      <w:r w:rsidRPr="00BD36C6">
        <w:rPr>
          <w:rFonts w:cstheme="minorHAnsi"/>
        </w:rPr>
        <w:t>, Saint Magne de Castillon : école Jules Ferry (20 classes)</w:t>
      </w:r>
    </w:p>
    <w:p w14:paraId="26D4B54C" w14:textId="77777777" w:rsidR="00BD36C6" w:rsidRPr="00BD36C6" w:rsidRDefault="00BD36C6" w:rsidP="00BD36C6">
      <w:pPr>
        <w:pStyle w:val="Paragraphedeliste"/>
        <w:numPr>
          <w:ilvl w:val="0"/>
          <w:numId w:val="26"/>
        </w:numPr>
        <w:jc w:val="both"/>
        <w:rPr>
          <w:rFonts w:cstheme="minorHAnsi"/>
        </w:rPr>
      </w:pPr>
      <w:r w:rsidRPr="00BD36C6">
        <w:rPr>
          <w:rFonts w:cstheme="minorHAnsi"/>
        </w:rPr>
        <w:t xml:space="preserve">Pessac sur Dordogne, </w:t>
      </w:r>
      <w:proofErr w:type="spellStart"/>
      <w:r w:rsidRPr="00BD36C6">
        <w:rPr>
          <w:rFonts w:cstheme="minorHAnsi"/>
        </w:rPr>
        <w:t>Juliac</w:t>
      </w:r>
      <w:proofErr w:type="spellEnd"/>
      <w:r w:rsidRPr="00BD36C6">
        <w:rPr>
          <w:rFonts w:cstheme="minorHAnsi"/>
        </w:rPr>
        <w:t xml:space="preserve">, </w:t>
      </w:r>
      <w:proofErr w:type="spellStart"/>
      <w:r w:rsidRPr="00BD36C6">
        <w:rPr>
          <w:rFonts w:cstheme="minorHAnsi"/>
        </w:rPr>
        <w:t>Gensac</w:t>
      </w:r>
      <w:proofErr w:type="spellEnd"/>
      <w:r w:rsidRPr="00BD36C6">
        <w:rPr>
          <w:rFonts w:cstheme="minorHAnsi"/>
        </w:rPr>
        <w:t> : école Simone Veil (17Classes)</w:t>
      </w:r>
    </w:p>
    <w:p w14:paraId="493BE19A" w14:textId="77777777" w:rsidR="00BD36C6" w:rsidRPr="00BD36C6" w:rsidRDefault="00BD36C6" w:rsidP="00BD36C6">
      <w:pPr>
        <w:pStyle w:val="Paragraphedeliste"/>
        <w:numPr>
          <w:ilvl w:val="0"/>
          <w:numId w:val="26"/>
        </w:numPr>
        <w:jc w:val="both"/>
        <w:rPr>
          <w:rFonts w:cstheme="minorHAnsi"/>
        </w:rPr>
      </w:pPr>
      <w:proofErr w:type="spellStart"/>
      <w:r w:rsidRPr="00BD36C6">
        <w:rPr>
          <w:rFonts w:cstheme="minorHAnsi"/>
        </w:rPr>
        <w:t>Pujols</w:t>
      </w:r>
      <w:proofErr w:type="spellEnd"/>
      <w:r w:rsidRPr="00BD36C6">
        <w:rPr>
          <w:rFonts w:cstheme="minorHAnsi"/>
        </w:rPr>
        <w:t> : école Robert Badinter (13 classes)</w:t>
      </w:r>
    </w:p>
    <w:p w14:paraId="194AA53E" w14:textId="77777777" w:rsidR="00BD36C6" w:rsidRPr="00BD36C6" w:rsidRDefault="00BD36C6" w:rsidP="00BD36C6">
      <w:pPr>
        <w:pStyle w:val="Paragraphedeliste"/>
        <w:numPr>
          <w:ilvl w:val="0"/>
          <w:numId w:val="26"/>
        </w:numPr>
        <w:jc w:val="both"/>
        <w:rPr>
          <w:rFonts w:cstheme="minorHAnsi"/>
        </w:rPr>
      </w:pPr>
      <w:r w:rsidRPr="00BD36C6">
        <w:rPr>
          <w:rFonts w:cstheme="minorHAnsi"/>
        </w:rPr>
        <w:t xml:space="preserve">Vélines </w:t>
      </w:r>
      <w:proofErr w:type="spellStart"/>
      <w:r w:rsidRPr="00BD36C6">
        <w:rPr>
          <w:rFonts w:cstheme="minorHAnsi"/>
        </w:rPr>
        <w:t>Montcaret</w:t>
      </w:r>
      <w:proofErr w:type="spellEnd"/>
      <w:r w:rsidRPr="00BD36C6">
        <w:rPr>
          <w:rFonts w:cstheme="minorHAnsi"/>
        </w:rPr>
        <w:t> : école Robert Debré (15 classes)</w:t>
      </w:r>
    </w:p>
    <w:p w14:paraId="5FB1FC43" w14:textId="77777777" w:rsidR="00BD36C6" w:rsidRPr="00BD36C6" w:rsidRDefault="00BD36C6" w:rsidP="00BD36C6">
      <w:pPr>
        <w:pStyle w:val="Paragraphedeliste"/>
        <w:numPr>
          <w:ilvl w:val="0"/>
          <w:numId w:val="26"/>
        </w:numPr>
        <w:jc w:val="both"/>
        <w:rPr>
          <w:rFonts w:cstheme="minorHAnsi"/>
        </w:rPr>
      </w:pPr>
      <w:proofErr w:type="spellStart"/>
      <w:r w:rsidRPr="00BD36C6">
        <w:rPr>
          <w:rFonts w:cstheme="minorHAnsi"/>
        </w:rPr>
        <w:t>Gardegan</w:t>
      </w:r>
      <w:proofErr w:type="spellEnd"/>
      <w:r w:rsidRPr="00BD36C6">
        <w:rPr>
          <w:rFonts w:cstheme="minorHAnsi"/>
        </w:rPr>
        <w:t xml:space="preserve"> et </w:t>
      </w:r>
      <w:proofErr w:type="spellStart"/>
      <w:r w:rsidRPr="00BD36C6">
        <w:rPr>
          <w:rFonts w:cstheme="minorHAnsi"/>
        </w:rPr>
        <w:t>Tourtirac</w:t>
      </w:r>
      <w:proofErr w:type="spellEnd"/>
      <w:r w:rsidRPr="00BD36C6">
        <w:rPr>
          <w:rFonts w:cstheme="minorHAnsi"/>
        </w:rPr>
        <w:t> : école Louis Pasteur (15 classes)</w:t>
      </w:r>
    </w:p>
    <w:p w14:paraId="4A276DC8" w14:textId="77777777" w:rsidR="00BD36C6" w:rsidRPr="00BD36C6" w:rsidRDefault="00BD36C6" w:rsidP="00BD36C6">
      <w:pPr>
        <w:pStyle w:val="Paragraphedeliste"/>
        <w:numPr>
          <w:ilvl w:val="0"/>
          <w:numId w:val="26"/>
        </w:numPr>
        <w:jc w:val="both"/>
        <w:rPr>
          <w:rFonts w:cstheme="minorHAnsi"/>
        </w:rPr>
      </w:pPr>
      <w:r w:rsidRPr="00BD36C6">
        <w:rPr>
          <w:rFonts w:cstheme="minorHAnsi"/>
        </w:rPr>
        <w:t>Sainte Terre : école Emile Zola (16 classes)</w:t>
      </w:r>
    </w:p>
    <w:p w14:paraId="65AB6A85" w14:textId="77777777" w:rsidR="00BD36C6" w:rsidRPr="00BD36C6" w:rsidRDefault="00BD36C6" w:rsidP="00BD36C6">
      <w:pPr>
        <w:pStyle w:val="Paragraphedeliste"/>
        <w:numPr>
          <w:ilvl w:val="0"/>
          <w:numId w:val="26"/>
        </w:numPr>
        <w:jc w:val="both"/>
        <w:rPr>
          <w:rFonts w:cstheme="minorHAnsi"/>
        </w:rPr>
      </w:pPr>
      <w:r w:rsidRPr="00BD36C6">
        <w:rPr>
          <w:rFonts w:cstheme="minorHAnsi"/>
        </w:rPr>
        <w:t>Saint Michel de Montaigne : école Louise Michel (15 classes)</w:t>
      </w:r>
    </w:p>
    <w:p w14:paraId="7C225A7D" w14:textId="77777777" w:rsidR="00BD36C6" w:rsidRPr="00BD36C6" w:rsidRDefault="00BD36C6" w:rsidP="00BD36C6">
      <w:pPr>
        <w:pStyle w:val="Paragraphedeliste"/>
        <w:jc w:val="both"/>
        <w:rPr>
          <w:rFonts w:cstheme="minorHAnsi"/>
        </w:rPr>
      </w:pPr>
    </w:p>
    <w:p w14:paraId="4CF65602" w14:textId="77777777" w:rsidR="00BD36C6" w:rsidRPr="00BD36C6" w:rsidRDefault="00BD36C6" w:rsidP="00BD36C6">
      <w:pPr>
        <w:pStyle w:val="Paragraphedeliste"/>
        <w:jc w:val="both"/>
        <w:rPr>
          <w:rFonts w:cstheme="minorHAnsi"/>
        </w:rPr>
      </w:pPr>
    </w:p>
    <w:p w14:paraId="214E7A72" w14:textId="77777777" w:rsidR="00BD36C6" w:rsidRPr="00BD36C6" w:rsidRDefault="00BD36C6" w:rsidP="00BD36C6">
      <w:pPr>
        <w:pStyle w:val="Paragraphedeliste"/>
        <w:jc w:val="both"/>
        <w:rPr>
          <w:rFonts w:cstheme="minorHAnsi"/>
        </w:rPr>
      </w:pPr>
      <w:r w:rsidRPr="00BD36C6">
        <w:rPr>
          <w:rFonts w:cstheme="minorHAnsi"/>
        </w:rPr>
        <w:t xml:space="preserve">En 2014, un marché public d’équipements informatiques et de services a été passé avec la société PS1 qui a équipé les écoles des douze communes (sept sites) en postes de travail fixes (306) et portables (111) ainsi que de sept </w:t>
      </w:r>
      <w:r w:rsidRPr="00BD36C6">
        <w:rPr>
          <w:rFonts w:cstheme="minorHAnsi"/>
        </w:rPr>
        <w:lastRenderedPageBreak/>
        <w:t>serveurs Microsoft Windows 2012 pour un coût d’environ 300 000€. La société ITTECK, au travers d’un contrat d’infogérance, assure la maintenance et l’assistance du parc pour un coût annuel de 200 000€ soit en moyenne 2800 interventions par an.</w:t>
      </w:r>
    </w:p>
    <w:p w14:paraId="5ABC3A95" w14:textId="77777777" w:rsidR="00BD36C6" w:rsidRPr="00BD36C6" w:rsidRDefault="00BD36C6" w:rsidP="00BD36C6">
      <w:pPr>
        <w:pStyle w:val="Paragraphedeliste"/>
        <w:jc w:val="both"/>
        <w:rPr>
          <w:rFonts w:cstheme="minorHAnsi"/>
        </w:rPr>
      </w:pPr>
      <w:r w:rsidRPr="00BD36C6">
        <w:rPr>
          <w:rFonts w:cstheme="minorHAnsi"/>
        </w:rPr>
        <w:t>Il apparait aujourd’hui que ce coût de maintien en condition opérationnelle est plus important que le coût de mise en place d’un service interne par la communauté de communes.</w:t>
      </w:r>
    </w:p>
    <w:p w14:paraId="64C6FAB5" w14:textId="5F120E9B" w:rsidR="00BD36C6" w:rsidRDefault="00BD36C6" w:rsidP="00BD36C6">
      <w:pPr>
        <w:pStyle w:val="Paragraphedeliste"/>
        <w:jc w:val="both"/>
        <w:rPr>
          <w:rFonts w:cstheme="minorHAnsi"/>
        </w:rPr>
      </w:pPr>
      <w:r w:rsidRPr="00BD36C6">
        <w:rPr>
          <w:rFonts w:cstheme="minorHAnsi"/>
        </w:rPr>
        <w:t>Il a donc été décidé de mettre en place un service centralisé dédié au numérique scolaire pour les douze communes. Quatre agents vont être recrutés et vont devoir mettre en place les nouvelles orientations informatiques au travers du SNTS.</w:t>
      </w:r>
    </w:p>
    <w:p w14:paraId="52C737DC" w14:textId="77777777" w:rsidR="00BD36C6" w:rsidRPr="00BD36C6" w:rsidRDefault="00BD36C6" w:rsidP="00BD36C6">
      <w:pPr>
        <w:pStyle w:val="Paragraphedeliste"/>
        <w:jc w:val="both"/>
        <w:rPr>
          <w:rFonts w:cstheme="minorHAnsi"/>
        </w:rPr>
      </w:pPr>
    </w:p>
    <w:p w14:paraId="408CD9D4" w14:textId="77777777" w:rsidR="00BD36C6" w:rsidRPr="00BD36C6" w:rsidRDefault="00BD36C6" w:rsidP="00BD36C6">
      <w:pPr>
        <w:pStyle w:val="Paragraphedeliste"/>
        <w:keepNext/>
        <w:keepLines/>
        <w:numPr>
          <w:ilvl w:val="0"/>
          <w:numId w:val="19"/>
        </w:numPr>
        <w:spacing w:before="240" w:after="0"/>
        <w:jc w:val="both"/>
        <w:outlineLvl w:val="0"/>
        <w:rPr>
          <w:rFonts w:eastAsiaTheme="majorEastAsia" w:cstheme="minorHAnsi"/>
          <w:b/>
          <w:color w:val="2E74B5" w:themeColor="accent1" w:themeShade="BF"/>
          <w:sz w:val="32"/>
          <w:szCs w:val="32"/>
        </w:rPr>
      </w:pPr>
      <w:bookmarkStart w:id="6" w:name="_Toc43282433"/>
      <w:bookmarkStart w:id="7" w:name="_Toc44680266"/>
      <w:r w:rsidRPr="00BD36C6">
        <w:rPr>
          <w:rFonts w:eastAsiaTheme="majorEastAsia" w:cstheme="minorHAnsi"/>
          <w:b/>
          <w:color w:val="2E74B5" w:themeColor="accent1" w:themeShade="BF"/>
          <w:sz w:val="32"/>
          <w:szCs w:val="32"/>
        </w:rPr>
        <w:t>Le SNTS (Service Numérique et Technologique Scolaire)</w:t>
      </w:r>
      <w:bookmarkEnd w:id="6"/>
      <w:bookmarkEnd w:id="7"/>
    </w:p>
    <w:p w14:paraId="768D7F51" w14:textId="77777777" w:rsidR="00BD36C6" w:rsidRPr="00BD36C6" w:rsidRDefault="00BD36C6" w:rsidP="00BD36C6">
      <w:pPr>
        <w:pStyle w:val="Paragraphedeliste"/>
        <w:rPr>
          <w:rFonts w:cstheme="minorHAnsi"/>
        </w:rPr>
      </w:pPr>
    </w:p>
    <w:p w14:paraId="2D5A3672" w14:textId="77777777" w:rsidR="00BD36C6" w:rsidRPr="00BD36C6" w:rsidRDefault="00BD36C6" w:rsidP="00BD36C6">
      <w:pPr>
        <w:pStyle w:val="Paragraphedeliste"/>
        <w:jc w:val="center"/>
        <w:rPr>
          <w:rFonts w:cstheme="minorHAnsi"/>
        </w:rPr>
      </w:pPr>
      <w:r w:rsidRPr="00BD36C6">
        <w:rPr>
          <w:rFonts w:cstheme="minorHAnsi"/>
          <w:noProof/>
          <w:lang w:eastAsia="fr-FR"/>
        </w:rPr>
        <w:drawing>
          <wp:inline distT="0" distB="0" distL="0" distR="0" wp14:anchorId="4EDC9437" wp14:editId="7F2EEE40">
            <wp:extent cx="4701947" cy="3574090"/>
            <wp:effectExtent l="0" t="0" r="381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cal castillon.PNG"/>
                    <pic:cNvPicPr/>
                  </pic:nvPicPr>
                  <pic:blipFill>
                    <a:blip r:embed="rId14">
                      <a:extLst>
                        <a:ext uri="{28A0092B-C50C-407E-A947-70E740481C1C}">
                          <a14:useLocalDpi xmlns:a14="http://schemas.microsoft.com/office/drawing/2010/main" val="0"/>
                        </a:ext>
                      </a:extLst>
                    </a:blip>
                    <a:stretch>
                      <a:fillRect/>
                    </a:stretch>
                  </pic:blipFill>
                  <pic:spPr>
                    <a:xfrm>
                      <a:off x="0" y="0"/>
                      <a:ext cx="4701947" cy="3574090"/>
                    </a:xfrm>
                    <a:prstGeom prst="rect">
                      <a:avLst/>
                    </a:prstGeom>
                  </pic:spPr>
                </pic:pic>
              </a:graphicData>
            </a:graphic>
          </wp:inline>
        </w:drawing>
      </w:r>
    </w:p>
    <w:p w14:paraId="78E77C2B" w14:textId="77777777" w:rsidR="00BD36C6" w:rsidRPr="00BD36C6" w:rsidRDefault="00BD36C6" w:rsidP="00BD36C6">
      <w:pPr>
        <w:pStyle w:val="Paragraphedeliste"/>
        <w:jc w:val="center"/>
        <w:rPr>
          <w:rFonts w:cstheme="minorHAnsi"/>
        </w:rPr>
      </w:pPr>
    </w:p>
    <w:p w14:paraId="639365C5" w14:textId="77777777" w:rsidR="00BD36C6" w:rsidRPr="00BD36C6" w:rsidRDefault="00BD36C6" w:rsidP="00BD36C6">
      <w:pPr>
        <w:pStyle w:val="Paragraphedeliste"/>
        <w:jc w:val="both"/>
        <w:rPr>
          <w:rFonts w:cstheme="minorHAnsi"/>
        </w:rPr>
      </w:pPr>
      <w:r w:rsidRPr="00BD36C6">
        <w:rPr>
          <w:rFonts w:cstheme="minorHAnsi"/>
        </w:rPr>
        <w:t xml:space="preserve">Installé dans des locaux communaux disponibles, équipés et pré-câblés (électricité, téléphonie et câblage informatique cat6), situés au 30 Avenue de l’Europe (anciennement Avenue Camille </w:t>
      </w:r>
      <w:proofErr w:type="spellStart"/>
      <w:r w:rsidRPr="00BD36C6">
        <w:rPr>
          <w:rFonts w:cstheme="minorHAnsi"/>
        </w:rPr>
        <w:t>Maumey</w:t>
      </w:r>
      <w:proofErr w:type="spellEnd"/>
      <w:r w:rsidRPr="00BD36C6">
        <w:rPr>
          <w:rFonts w:cstheme="minorHAnsi"/>
        </w:rPr>
        <w:t>) à Castillon la Bataille, sur une surface de 330m².</w:t>
      </w:r>
    </w:p>
    <w:p w14:paraId="28B422FD" w14:textId="77777777" w:rsidR="00BD36C6" w:rsidRPr="00BD36C6" w:rsidRDefault="00BD36C6" w:rsidP="00BD36C6">
      <w:pPr>
        <w:pStyle w:val="Paragraphedeliste"/>
        <w:jc w:val="both"/>
        <w:rPr>
          <w:rFonts w:cstheme="minorHAnsi"/>
        </w:rPr>
      </w:pPr>
      <w:r w:rsidRPr="00BD36C6">
        <w:rPr>
          <w:rFonts w:cstheme="minorHAnsi"/>
        </w:rPr>
        <w:t>Ce service entièrement dévolu au support informatique des écoles de la communauté de communes sera composé de 4 agents. Un agent de catégorie B (team-leader) supervisera l’équipe des trois agents techniciens informatiques (Bac+2) dont un en formation en contrat d’apprentissage au CESI de Bordeaux (formation GMSI). Ils seront donc chargés de la maintenance matérielle et logicielle des équipements et de l’assistance utilisateurs. Dans un premier temps, c’est la société ITTECK qui continuera la gestion des serveurs jusqu’à la fin du contrat actuellement en cours (six mois).</w:t>
      </w:r>
    </w:p>
    <w:p w14:paraId="3AC02F1E" w14:textId="10C91676" w:rsidR="00BD36C6" w:rsidRPr="00B62C22" w:rsidRDefault="00BD36C6" w:rsidP="00B62C22">
      <w:pPr>
        <w:pStyle w:val="Paragraphedeliste"/>
        <w:jc w:val="both"/>
        <w:rPr>
          <w:rFonts w:cstheme="minorHAnsi"/>
        </w:rPr>
      </w:pPr>
      <w:r w:rsidRPr="00BD36C6">
        <w:rPr>
          <w:rFonts w:cstheme="minorHAnsi"/>
        </w:rPr>
        <w:t>A l’issue de ces six mois, c’est l’équipe du SNTS qui prendra le relais pour assurer la gestion de premier niveau des serveurs avec possibilité de faire appel à un prestataire extérieur pour le niveau 2 durant les six mois suivants. Enfin, vous devrez être force de proposition pour permettre une évolution du système d’information de l’infrastructure serveur et de la gestion d’un Helpdesk.</w:t>
      </w:r>
    </w:p>
    <w:p w14:paraId="79DC5614" w14:textId="77777777" w:rsidR="00BD36C6" w:rsidRPr="00BD36C6" w:rsidRDefault="00BD36C6" w:rsidP="00BD36C6">
      <w:pPr>
        <w:pStyle w:val="Paragraphedeliste"/>
        <w:jc w:val="both"/>
        <w:rPr>
          <w:rFonts w:cstheme="minorHAnsi"/>
        </w:rPr>
      </w:pPr>
    </w:p>
    <w:p w14:paraId="5348086F" w14:textId="58A4AAFD" w:rsidR="00BD36C6" w:rsidRPr="00BD36C6" w:rsidRDefault="00BD36C6" w:rsidP="00BD36C6">
      <w:pPr>
        <w:pStyle w:val="Paragraphedeliste"/>
        <w:keepNext/>
        <w:keepLines/>
        <w:numPr>
          <w:ilvl w:val="0"/>
          <w:numId w:val="19"/>
        </w:numPr>
        <w:spacing w:before="240" w:after="0"/>
        <w:jc w:val="both"/>
        <w:outlineLvl w:val="0"/>
        <w:rPr>
          <w:rFonts w:eastAsiaTheme="majorEastAsia" w:cstheme="minorHAnsi"/>
          <w:b/>
          <w:color w:val="2E74B5" w:themeColor="accent1" w:themeShade="BF"/>
          <w:sz w:val="32"/>
          <w:szCs w:val="32"/>
        </w:rPr>
      </w:pPr>
      <w:bookmarkStart w:id="8" w:name="_Toc43282434"/>
      <w:bookmarkStart w:id="9" w:name="_Toc44680267"/>
      <w:r w:rsidRPr="00BD36C6">
        <w:rPr>
          <w:rFonts w:eastAsiaTheme="majorEastAsia" w:cstheme="minorHAnsi"/>
          <w:b/>
          <w:color w:val="2E74B5" w:themeColor="accent1" w:themeShade="BF"/>
          <w:sz w:val="32"/>
          <w:szCs w:val="32"/>
        </w:rPr>
        <w:t>Organigramme</w:t>
      </w:r>
      <w:bookmarkEnd w:id="8"/>
      <w:bookmarkEnd w:id="9"/>
    </w:p>
    <w:p w14:paraId="0D78630B" w14:textId="77777777" w:rsidR="00BD36C6" w:rsidRPr="00BD36C6" w:rsidRDefault="00BD36C6" w:rsidP="00BD36C6">
      <w:pPr>
        <w:rPr>
          <w:rFonts w:eastAsiaTheme="majorEastAsia" w:cstheme="minorHAnsi"/>
        </w:rPr>
      </w:pPr>
    </w:p>
    <w:p w14:paraId="6ACD320D" w14:textId="129BB195" w:rsidR="00BD36C6" w:rsidRPr="00BD36C6" w:rsidRDefault="00BD36C6" w:rsidP="00BD36C6">
      <w:pPr>
        <w:rPr>
          <w:rFonts w:eastAsiaTheme="majorEastAsia" w:cstheme="minorHAnsi"/>
        </w:rPr>
      </w:pPr>
      <w:r w:rsidRPr="00BD36C6">
        <w:rPr>
          <w:rFonts w:eastAsiaTheme="majorEastAsia" w:cstheme="minorHAnsi"/>
          <w:noProof/>
          <w:lang w:eastAsia="fr-FR"/>
        </w:rPr>
        <w:drawing>
          <wp:inline distT="0" distB="0" distL="0" distR="0" wp14:anchorId="4676F926" wp14:editId="5D40EFDC">
            <wp:extent cx="5867400" cy="4476750"/>
            <wp:effectExtent l="0" t="0" r="0" b="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D06070B" w14:textId="77777777" w:rsidR="00BD36C6" w:rsidRPr="00BD36C6" w:rsidRDefault="00BD36C6" w:rsidP="00BD36C6">
      <w:pPr>
        <w:pStyle w:val="Paragraphedeliste"/>
        <w:keepNext/>
        <w:keepLines/>
        <w:numPr>
          <w:ilvl w:val="0"/>
          <w:numId w:val="19"/>
        </w:numPr>
        <w:spacing w:before="240" w:after="0"/>
        <w:jc w:val="both"/>
        <w:outlineLvl w:val="0"/>
        <w:rPr>
          <w:rFonts w:eastAsiaTheme="majorEastAsia" w:cstheme="minorHAnsi"/>
          <w:b/>
          <w:color w:val="2E74B5" w:themeColor="accent1" w:themeShade="BF"/>
          <w:sz w:val="32"/>
          <w:szCs w:val="32"/>
        </w:rPr>
      </w:pPr>
      <w:r w:rsidRPr="00BD36C6">
        <w:rPr>
          <w:rFonts w:eastAsiaTheme="majorEastAsia" w:cstheme="minorHAnsi"/>
          <w:b/>
          <w:color w:val="2E74B5" w:themeColor="accent1" w:themeShade="BF"/>
          <w:sz w:val="32"/>
          <w:szCs w:val="32"/>
        </w:rPr>
        <w:tab/>
      </w:r>
      <w:bookmarkStart w:id="10" w:name="_Toc43282435"/>
      <w:bookmarkStart w:id="11" w:name="_Toc44680268"/>
      <w:r w:rsidRPr="00BD36C6">
        <w:rPr>
          <w:rFonts w:eastAsiaTheme="majorEastAsia" w:cstheme="minorHAnsi"/>
          <w:b/>
          <w:color w:val="2E74B5" w:themeColor="accent1" w:themeShade="BF"/>
          <w:sz w:val="32"/>
          <w:szCs w:val="32"/>
        </w:rPr>
        <w:t>Bilan de l’existant</w:t>
      </w:r>
      <w:bookmarkEnd w:id="10"/>
      <w:bookmarkEnd w:id="11"/>
    </w:p>
    <w:p w14:paraId="4B49279B" w14:textId="77777777" w:rsidR="00BD36C6" w:rsidRPr="00BD36C6" w:rsidRDefault="00BD36C6" w:rsidP="00BD36C6">
      <w:pPr>
        <w:spacing w:after="0"/>
        <w:rPr>
          <w:rFonts w:cstheme="minorHAnsi"/>
          <w:szCs w:val="20"/>
        </w:rPr>
      </w:pPr>
      <w:r w:rsidRPr="00BD36C6">
        <w:rPr>
          <w:rFonts w:cstheme="minorHAnsi"/>
          <w:color w:val="000000" w:themeColor="text1"/>
        </w:rPr>
        <w:t xml:space="preserve">Le parc informatique actuel </w:t>
      </w:r>
      <w:r w:rsidRPr="00BD36C6">
        <w:rPr>
          <w:rFonts w:cstheme="minorHAnsi"/>
          <w:szCs w:val="20"/>
        </w:rPr>
        <w:t>révèle une très forte hétérogénéité des équipements. Voici un tableau qui permet de résumer l’inventaire du parc informatique :</w:t>
      </w:r>
    </w:p>
    <w:p w14:paraId="508153C1" w14:textId="77777777" w:rsidR="00BD36C6" w:rsidRPr="00BD36C6" w:rsidRDefault="00BD36C6" w:rsidP="00BD36C6">
      <w:pPr>
        <w:rPr>
          <w:rFonts w:eastAsiaTheme="majorEastAsia" w:cstheme="minorHAnsi"/>
        </w:rPr>
      </w:pPr>
    </w:p>
    <w:tbl>
      <w:tblPr>
        <w:tblStyle w:val="Grilledutableau"/>
        <w:tblW w:w="0" w:type="auto"/>
        <w:tblLook w:val="04A0" w:firstRow="1" w:lastRow="0" w:firstColumn="1" w:lastColumn="0" w:noHBand="0" w:noVBand="1"/>
      </w:tblPr>
      <w:tblGrid>
        <w:gridCol w:w="1812"/>
        <w:gridCol w:w="1812"/>
        <w:gridCol w:w="1812"/>
        <w:gridCol w:w="1813"/>
        <w:gridCol w:w="1813"/>
      </w:tblGrid>
      <w:tr w:rsidR="00BD36C6" w:rsidRPr="00BD36C6" w14:paraId="59C97D6F" w14:textId="77777777" w:rsidTr="00623194">
        <w:tc>
          <w:tcPr>
            <w:tcW w:w="1812" w:type="dxa"/>
          </w:tcPr>
          <w:p w14:paraId="0C76E2EA" w14:textId="77777777" w:rsidR="00BD36C6" w:rsidRPr="00BD36C6" w:rsidRDefault="00BD36C6" w:rsidP="00623194">
            <w:pPr>
              <w:rPr>
                <w:rFonts w:eastAsiaTheme="majorEastAsia" w:cstheme="minorHAnsi"/>
              </w:rPr>
            </w:pPr>
          </w:p>
        </w:tc>
        <w:tc>
          <w:tcPr>
            <w:tcW w:w="1812" w:type="dxa"/>
          </w:tcPr>
          <w:p w14:paraId="47EBEFA4" w14:textId="77777777" w:rsidR="00BD36C6" w:rsidRPr="00BD36C6" w:rsidRDefault="00BD36C6" w:rsidP="00623194">
            <w:pPr>
              <w:rPr>
                <w:rFonts w:eastAsiaTheme="majorEastAsia" w:cstheme="minorHAnsi"/>
                <w:sz w:val="16"/>
                <w:szCs w:val="16"/>
              </w:rPr>
            </w:pPr>
            <w:r w:rsidRPr="00BD36C6">
              <w:rPr>
                <w:rFonts w:eastAsiaTheme="majorEastAsia" w:cstheme="minorHAnsi"/>
                <w:sz w:val="16"/>
                <w:szCs w:val="16"/>
              </w:rPr>
              <w:t>MS Windows 7 pro</w:t>
            </w:r>
          </w:p>
        </w:tc>
        <w:tc>
          <w:tcPr>
            <w:tcW w:w="1812" w:type="dxa"/>
          </w:tcPr>
          <w:p w14:paraId="41554F1A" w14:textId="77777777" w:rsidR="00BD36C6" w:rsidRPr="00BD36C6" w:rsidRDefault="00BD36C6" w:rsidP="00623194">
            <w:pPr>
              <w:rPr>
                <w:rFonts w:eastAsiaTheme="majorEastAsia" w:cstheme="minorHAnsi"/>
                <w:sz w:val="16"/>
                <w:szCs w:val="16"/>
              </w:rPr>
            </w:pPr>
            <w:r w:rsidRPr="00BD36C6">
              <w:rPr>
                <w:rFonts w:eastAsiaTheme="majorEastAsia" w:cstheme="minorHAnsi"/>
                <w:sz w:val="16"/>
                <w:szCs w:val="16"/>
              </w:rPr>
              <w:t>MS Windows 8 pro</w:t>
            </w:r>
          </w:p>
        </w:tc>
        <w:tc>
          <w:tcPr>
            <w:tcW w:w="1813" w:type="dxa"/>
          </w:tcPr>
          <w:p w14:paraId="00C88133" w14:textId="77777777" w:rsidR="00BD36C6" w:rsidRPr="00BD36C6" w:rsidRDefault="00BD36C6" w:rsidP="00623194">
            <w:pPr>
              <w:rPr>
                <w:rFonts w:eastAsiaTheme="majorEastAsia" w:cstheme="minorHAnsi"/>
                <w:sz w:val="16"/>
                <w:szCs w:val="16"/>
              </w:rPr>
            </w:pPr>
            <w:r w:rsidRPr="00BD36C6">
              <w:rPr>
                <w:rFonts w:eastAsiaTheme="majorEastAsia" w:cstheme="minorHAnsi"/>
                <w:sz w:val="16"/>
                <w:szCs w:val="16"/>
              </w:rPr>
              <w:t>MS Windows 8.1 pro</w:t>
            </w:r>
          </w:p>
        </w:tc>
        <w:tc>
          <w:tcPr>
            <w:tcW w:w="1813" w:type="dxa"/>
          </w:tcPr>
          <w:p w14:paraId="27113275" w14:textId="77777777" w:rsidR="00BD36C6" w:rsidRPr="00BD36C6" w:rsidRDefault="00BD36C6" w:rsidP="00623194">
            <w:pPr>
              <w:rPr>
                <w:rFonts w:eastAsiaTheme="majorEastAsia" w:cstheme="minorHAnsi"/>
                <w:sz w:val="16"/>
                <w:szCs w:val="16"/>
              </w:rPr>
            </w:pPr>
            <w:r w:rsidRPr="00BD36C6">
              <w:rPr>
                <w:rFonts w:eastAsiaTheme="majorEastAsia" w:cstheme="minorHAnsi"/>
                <w:sz w:val="16"/>
                <w:szCs w:val="16"/>
              </w:rPr>
              <w:t>MS Windows 10 Pro</w:t>
            </w:r>
          </w:p>
        </w:tc>
      </w:tr>
      <w:tr w:rsidR="00BD36C6" w:rsidRPr="00BD36C6" w14:paraId="7BC167EC" w14:textId="77777777" w:rsidTr="00623194">
        <w:tc>
          <w:tcPr>
            <w:tcW w:w="1812" w:type="dxa"/>
          </w:tcPr>
          <w:p w14:paraId="21DDE2E1" w14:textId="77777777" w:rsidR="00BD36C6" w:rsidRPr="00BD36C6" w:rsidRDefault="00BD36C6" w:rsidP="00623194">
            <w:pPr>
              <w:rPr>
                <w:rFonts w:eastAsiaTheme="majorEastAsia" w:cstheme="minorHAnsi"/>
                <w:sz w:val="16"/>
                <w:szCs w:val="16"/>
              </w:rPr>
            </w:pPr>
            <w:r w:rsidRPr="00BD36C6">
              <w:rPr>
                <w:rFonts w:eastAsiaTheme="majorEastAsia" w:cstheme="minorHAnsi"/>
                <w:sz w:val="16"/>
                <w:szCs w:val="16"/>
              </w:rPr>
              <w:t>PC type 1 de 2014</w:t>
            </w:r>
          </w:p>
        </w:tc>
        <w:tc>
          <w:tcPr>
            <w:tcW w:w="1812" w:type="dxa"/>
          </w:tcPr>
          <w:p w14:paraId="5855A1E9" w14:textId="77777777" w:rsidR="00BD36C6" w:rsidRPr="00BD36C6" w:rsidRDefault="00BD36C6" w:rsidP="00623194">
            <w:pPr>
              <w:rPr>
                <w:rFonts w:eastAsiaTheme="majorEastAsia" w:cstheme="minorHAnsi"/>
                <w:sz w:val="16"/>
                <w:szCs w:val="16"/>
              </w:rPr>
            </w:pPr>
            <w:r w:rsidRPr="00BD36C6">
              <w:rPr>
                <w:rFonts w:eastAsiaTheme="majorEastAsia" w:cstheme="minorHAnsi"/>
                <w:sz w:val="16"/>
                <w:szCs w:val="16"/>
              </w:rPr>
              <w:t>105 + 7 (directions)</w:t>
            </w:r>
          </w:p>
        </w:tc>
        <w:tc>
          <w:tcPr>
            <w:tcW w:w="1812" w:type="dxa"/>
          </w:tcPr>
          <w:p w14:paraId="68314F1E" w14:textId="77777777" w:rsidR="00BD36C6" w:rsidRPr="00BD36C6" w:rsidRDefault="00BD36C6" w:rsidP="00623194">
            <w:pPr>
              <w:rPr>
                <w:rFonts w:eastAsiaTheme="majorEastAsia" w:cstheme="minorHAnsi"/>
              </w:rPr>
            </w:pPr>
          </w:p>
        </w:tc>
        <w:tc>
          <w:tcPr>
            <w:tcW w:w="1813" w:type="dxa"/>
          </w:tcPr>
          <w:p w14:paraId="46B52C2E" w14:textId="77777777" w:rsidR="00BD36C6" w:rsidRPr="00BD36C6" w:rsidRDefault="00BD36C6" w:rsidP="00623194">
            <w:pPr>
              <w:rPr>
                <w:rFonts w:eastAsiaTheme="majorEastAsia" w:cstheme="minorHAnsi"/>
              </w:rPr>
            </w:pPr>
          </w:p>
        </w:tc>
        <w:tc>
          <w:tcPr>
            <w:tcW w:w="1813" w:type="dxa"/>
          </w:tcPr>
          <w:p w14:paraId="2F6CCB56" w14:textId="77777777" w:rsidR="00BD36C6" w:rsidRPr="00BD36C6" w:rsidRDefault="00BD36C6" w:rsidP="00623194">
            <w:pPr>
              <w:rPr>
                <w:rFonts w:eastAsiaTheme="majorEastAsia" w:cstheme="minorHAnsi"/>
              </w:rPr>
            </w:pPr>
          </w:p>
        </w:tc>
      </w:tr>
      <w:tr w:rsidR="00BD36C6" w:rsidRPr="00BD36C6" w14:paraId="5B452444" w14:textId="77777777" w:rsidTr="00623194">
        <w:tc>
          <w:tcPr>
            <w:tcW w:w="1812" w:type="dxa"/>
          </w:tcPr>
          <w:p w14:paraId="45BCC617" w14:textId="77777777" w:rsidR="00BD36C6" w:rsidRPr="00BD36C6" w:rsidRDefault="00BD36C6" w:rsidP="00623194">
            <w:pPr>
              <w:rPr>
                <w:rFonts w:eastAsiaTheme="majorEastAsia" w:cstheme="minorHAnsi"/>
              </w:rPr>
            </w:pPr>
            <w:r w:rsidRPr="00BD36C6">
              <w:rPr>
                <w:rFonts w:eastAsiaTheme="majorEastAsia" w:cstheme="minorHAnsi"/>
                <w:sz w:val="16"/>
                <w:szCs w:val="16"/>
              </w:rPr>
              <w:t>PC type 1 de 2016</w:t>
            </w:r>
          </w:p>
        </w:tc>
        <w:tc>
          <w:tcPr>
            <w:tcW w:w="1812" w:type="dxa"/>
          </w:tcPr>
          <w:p w14:paraId="760835D8" w14:textId="77777777" w:rsidR="00BD36C6" w:rsidRPr="00BD36C6" w:rsidRDefault="00BD36C6" w:rsidP="00623194">
            <w:pPr>
              <w:rPr>
                <w:rFonts w:eastAsiaTheme="majorEastAsia" w:cstheme="minorHAnsi"/>
              </w:rPr>
            </w:pPr>
          </w:p>
        </w:tc>
        <w:tc>
          <w:tcPr>
            <w:tcW w:w="1812" w:type="dxa"/>
          </w:tcPr>
          <w:p w14:paraId="3406A956" w14:textId="77777777" w:rsidR="00BD36C6" w:rsidRPr="00BD36C6" w:rsidRDefault="00BD36C6" w:rsidP="00623194">
            <w:pPr>
              <w:rPr>
                <w:rFonts w:eastAsiaTheme="majorEastAsia" w:cstheme="minorHAnsi"/>
                <w:sz w:val="16"/>
                <w:szCs w:val="16"/>
              </w:rPr>
            </w:pPr>
            <w:r w:rsidRPr="00BD36C6">
              <w:rPr>
                <w:rFonts w:eastAsiaTheme="majorEastAsia" w:cstheme="minorHAnsi"/>
                <w:sz w:val="16"/>
                <w:szCs w:val="16"/>
              </w:rPr>
              <w:t>105 +7(Bibliothèque)</w:t>
            </w:r>
          </w:p>
        </w:tc>
        <w:tc>
          <w:tcPr>
            <w:tcW w:w="1813" w:type="dxa"/>
          </w:tcPr>
          <w:p w14:paraId="7E9B2A78" w14:textId="77777777" w:rsidR="00BD36C6" w:rsidRPr="00BD36C6" w:rsidRDefault="00BD36C6" w:rsidP="00623194">
            <w:pPr>
              <w:rPr>
                <w:rFonts w:eastAsiaTheme="majorEastAsia" w:cstheme="minorHAnsi"/>
              </w:rPr>
            </w:pPr>
          </w:p>
        </w:tc>
        <w:tc>
          <w:tcPr>
            <w:tcW w:w="1813" w:type="dxa"/>
          </w:tcPr>
          <w:p w14:paraId="21B942D2" w14:textId="77777777" w:rsidR="00BD36C6" w:rsidRPr="00BD36C6" w:rsidRDefault="00BD36C6" w:rsidP="00623194">
            <w:pPr>
              <w:rPr>
                <w:rFonts w:eastAsiaTheme="majorEastAsia" w:cstheme="minorHAnsi"/>
              </w:rPr>
            </w:pPr>
          </w:p>
        </w:tc>
      </w:tr>
      <w:tr w:rsidR="00BD36C6" w:rsidRPr="00BD36C6" w14:paraId="7577F572" w14:textId="77777777" w:rsidTr="00623194">
        <w:tc>
          <w:tcPr>
            <w:tcW w:w="1812" w:type="dxa"/>
          </w:tcPr>
          <w:p w14:paraId="068D2477" w14:textId="77777777" w:rsidR="00BD36C6" w:rsidRPr="00BD36C6" w:rsidRDefault="00BD36C6" w:rsidP="00623194">
            <w:pPr>
              <w:rPr>
                <w:rFonts w:eastAsiaTheme="majorEastAsia" w:cstheme="minorHAnsi"/>
              </w:rPr>
            </w:pPr>
            <w:r w:rsidRPr="00BD36C6">
              <w:rPr>
                <w:rFonts w:eastAsiaTheme="majorEastAsia" w:cstheme="minorHAnsi"/>
                <w:sz w:val="16"/>
                <w:szCs w:val="16"/>
              </w:rPr>
              <w:t>PC type 1 de 2018</w:t>
            </w:r>
          </w:p>
        </w:tc>
        <w:tc>
          <w:tcPr>
            <w:tcW w:w="1812" w:type="dxa"/>
          </w:tcPr>
          <w:p w14:paraId="6FBCA1F3" w14:textId="77777777" w:rsidR="00BD36C6" w:rsidRPr="00BD36C6" w:rsidRDefault="00BD36C6" w:rsidP="00623194">
            <w:pPr>
              <w:rPr>
                <w:rFonts w:eastAsiaTheme="majorEastAsia" w:cstheme="minorHAnsi"/>
              </w:rPr>
            </w:pPr>
          </w:p>
        </w:tc>
        <w:tc>
          <w:tcPr>
            <w:tcW w:w="1812" w:type="dxa"/>
          </w:tcPr>
          <w:p w14:paraId="329DD460" w14:textId="77777777" w:rsidR="00BD36C6" w:rsidRPr="00BD36C6" w:rsidRDefault="00BD36C6" w:rsidP="00623194">
            <w:pPr>
              <w:rPr>
                <w:rFonts w:eastAsiaTheme="majorEastAsia" w:cstheme="minorHAnsi"/>
              </w:rPr>
            </w:pPr>
          </w:p>
        </w:tc>
        <w:tc>
          <w:tcPr>
            <w:tcW w:w="1813" w:type="dxa"/>
          </w:tcPr>
          <w:p w14:paraId="6BE92C55" w14:textId="77777777" w:rsidR="00BD36C6" w:rsidRPr="00BD36C6" w:rsidRDefault="00BD36C6" w:rsidP="00623194">
            <w:pPr>
              <w:rPr>
                <w:rFonts w:eastAsiaTheme="majorEastAsia" w:cstheme="minorHAnsi"/>
                <w:sz w:val="16"/>
                <w:szCs w:val="16"/>
              </w:rPr>
            </w:pPr>
            <w:r w:rsidRPr="00BD36C6">
              <w:rPr>
                <w:rFonts w:eastAsiaTheme="majorEastAsia" w:cstheme="minorHAnsi"/>
                <w:sz w:val="16"/>
                <w:szCs w:val="16"/>
              </w:rPr>
              <w:t>82 (fonds de classes CM2 CM1 CE2)</w:t>
            </w:r>
          </w:p>
        </w:tc>
        <w:tc>
          <w:tcPr>
            <w:tcW w:w="1813" w:type="dxa"/>
          </w:tcPr>
          <w:p w14:paraId="6B56A154" w14:textId="77777777" w:rsidR="00BD36C6" w:rsidRPr="00BD36C6" w:rsidRDefault="00BD36C6" w:rsidP="00623194">
            <w:pPr>
              <w:rPr>
                <w:rFonts w:eastAsiaTheme="majorEastAsia" w:cstheme="minorHAnsi"/>
              </w:rPr>
            </w:pPr>
          </w:p>
        </w:tc>
      </w:tr>
      <w:tr w:rsidR="00BD36C6" w:rsidRPr="00BD36C6" w14:paraId="01FF24E0" w14:textId="77777777" w:rsidTr="00623194">
        <w:tc>
          <w:tcPr>
            <w:tcW w:w="1812" w:type="dxa"/>
          </w:tcPr>
          <w:p w14:paraId="160FFFD7" w14:textId="77777777" w:rsidR="00BD36C6" w:rsidRPr="00BD36C6" w:rsidRDefault="00BD36C6" w:rsidP="00623194">
            <w:pPr>
              <w:rPr>
                <w:rFonts w:eastAsiaTheme="majorEastAsia" w:cstheme="minorHAnsi"/>
                <w:sz w:val="16"/>
                <w:szCs w:val="16"/>
              </w:rPr>
            </w:pPr>
            <w:r w:rsidRPr="00BD36C6">
              <w:rPr>
                <w:rFonts w:eastAsiaTheme="majorEastAsia" w:cstheme="minorHAnsi"/>
                <w:sz w:val="16"/>
                <w:szCs w:val="16"/>
              </w:rPr>
              <w:t>Portable 1 de 2014</w:t>
            </w:r>
          </w:p>
        </w:tc>
        <w:tc>
          <w:tcPr>
            <w:tcW w:w="1812" w:type="dxa"/>
          </w:tcPr>
          <w:p w14:paraId="7ED6A475" w14:textId="77777777" w:rsidR="00BD36C6" w:rsidRPr="00BD36C6" w:rsidRDefault="00BD36C6" w:rsidP="00623194">
            <w:pPr>
              <w:rPr>
                <w:rFonts w:eastAsiaTheme="majorEastAsia" w:cstheme="minorHAnsi"/>
                <w:sz w:val="16"/>
                <w:szCs w:val="16"/>
              </w:rPr>
            </w:pPr>
            <w:r w:rsidRPr="00BD36C6">
              <w:rPr>
                <w:rFonts w:eastAsiaTheme="majorEastAsia" w:cstheme="minorHAnsi"/>
                <w:sz w:val="16"/>
                <w:szCs w:val="16"/>
              </w:rPr>
              <w:t>53 (enseignants)</w:t>
            </w:r>
          </w:p>
        </w:tc>
        <w:tc>
          <w:tcPr>
            <w:tcW w:w="1812" w:type="dxa"/>
          </w:tcPr>
          <w:p w14:paraId="0B70160B" w14:textId="77777777" w:rsidR="00BD36C6" w:rsidRPr="00BD36C6" w:rsidRDefault="00BD36C6" w:rsidP="00623194">
            <w:pPr>
              <w:rPr>
                <w:rFonts w:eastAsiaTheme="majorEastAsia" w:cstheme="minorHAnsi"/>
              </w:rPr>
            </w:pPr>
          </w:p>
        </w:tc>
        <w:tc>
          <w:tcPr>
            <w:tcW w:w="1813" w:type="dxa"/>
          </w:tcPr>
          <w:p w14:paraId="660A4915" w14:textId="77777777" w:rsidR="00BD36C6" w:rsidRPr="00BD36C6" w:rsidRDefault="00BD36C6" w:rsidP="00623194">
            <w:pPr>
              <w:rPr>
                <w:rFonts w:eastAsiaTheme="majorEastAsia" w:cstheme="minorHAnsi"/>
              </w:rPr>
            </w:pPr>
          </w:p>
        </w:tc>
        <w:tc>
          <w:tcPr>
            <w:tcW w:w="1813" w:type="dxa"/>
          </w:tcPr>
          <w:p w14:paraId="33A2A776" w14:textId="77777777" w:rsidR="00BD36C6" w:rsidRPr="00BD36C6" w:rsidRDefault="00BD36C6" w:rsidP="00623194">
            <w:pPr>
              <w:rPr>
                <w:rFonts w:eastAsiaTheme="majorEastAsia" w:cstheme="minorHAnsi"/>
              </w:rPr>
            </w:pPr>
          </w:p>
        </w:tc>
      </w:tr>
      <w:tr w:rsidR="00BD36C6" w:rsidRPr="00BD36C6" w14:paraId="1342B497" w14:textId="77777777" w:rsidTr="00623194">
        <w:tc>
          <w:tcPr>
            <w:tcW w:w="1812" w:type="dxa"/>
          </w:tcPr>
          <w:p w14:paraId="34365209" w14:textId="77777777" w:rsidR="00BD36C6" w:rsidRPr="00BD36C6" w:rsidRDefault="00BD36C6" w:rsidP="00623194">
            <w:pPr>
              <w:rPr>
                <w:rFonts w:eastAsiaTheme="majorEastAsia" w:cstheme="minorHAnsi"/>
              </w:rPr>
            </w:pPr>
            <w:r w:rsidRPr="00BD36C6">
              <w:rPr>
                <w:rFonts w:eastAsiaTheme="majorEastAsia" w:cstheme="minorHAnsi"/>
                <w:sz w:val="16"/>
                <w:szCs w:val="16"/>
              </w:rPr>
              <w:t>Portable 2 de 2016</w:t>
            </w:r>
          </w:p>
        </w:tc>
        <w:tc>
          <w:tcPr>
            <w:tcW w:w="1812" w:type="dxa"/>
          </w:tcPr>
          <w:p w14:paraId="22F5E0A4" w14:textId="77777777" w:rsidR="00BD36C6" w:rsidRPr="00BD36C6" w:rsidRDefault="00BD36C6" w:rsidP="00623194">
            <w:pPr>
              <w:rPr>
                <w:rFonts w:eastAsiaTheme="majorEastAsia" w:cstheme="minorHAnsi"/>
              </w:rPr>
            </w:pPr>
          </w:p>
        </w:tc>
        <w:tc>
          <w:tcPr>
            <w:tcW w:w="1812" w:type="dxa"/>
          </w:tcPr>
          <w:p w14:paraId="4DB7B4FD" w14:textId="77777777" w:rsidR="00BD36C6" w:rsidRPr="00BD36C6" w:rsidRDefault="00BD36C6" w:rsidP="00623194">
            <w:pPr>
              <w:rPr>
                <w:rFonts w:eastAsiaTheme="majorEastAsia" w:cstheme="minorHAnsi"/>
                <w:sz w:val="16"/>
                <w:szCs w:val="16"/>
              </w:rPr>
            </w:pPr>
            <w:r w:rsidRPr="00BD36C6">
              <w:rPr>
                <w:rFonts w:eastAsiaTheme="majorEastAsia" w:cstheme="minorHAnsi"/>
                <w:sz w:val="16"/>
                <w:szCs w:val="16"/>
              </w:rPr>
              <w:t>58 (enseignants)</w:t>
            </w:r>
          </w:p>
        </w:tc>
        <w:tc>
          <w:tcPr>
            <w:tcW w:w="1813" w:type="dxa"/>
          </w:tcPr>
          <w:p w14:paraId="1BA73DB5" w14:textId="77777777" w:rsidR="00BD36C6" w:rsidRPr="00BD36C6" w:rsidRDefault="00BD36C6" w:rsidP="00623194">
            <w:pPr>
              <w:rPr>
                <w:rFonts w:eastAsiaTheme="majorEastAsia" w:cstheme="minorHAnsi"/>
              </w:rPr>
            </w:pPr>
          </w:p>
        </w:tc>
        <w:tc>
          <w:tcPr>
            <w:tcW w:w="1813" w:type="dxa"/>
          </w:tcPr>
          <w:p w14:paraId="79F6FC87" w14:textId="77777777" w:rsidR="00BD36C6" w:rsidRPr="00BD36C6" w:rsidRDefault="00BD36C6" w:rsidP="00623194">
            <w:pPr>
              <w:rPr>
                <w:rFonts w:eastAsiaTheme="majorEastAsia" w:cstheme="minorHAnsi"/>
              </w:rPr>
            </w:pPr>
          </w:p>
        </w:tc>
      </w:tr>
      <w:tr w:rsidR="00BD36C6" w:rsidRPr="00BD36C6" w14:paraId="48A99606" w14:textId="77777777" w:rsidTr="00623194">
        <w:tc>
          <w:tcPr>
            <w:tcW w:w="1812" w:type="dxa"/>
          </w:tcPr>
          <w:p w14:paraId="0116CDEA" w14:textId="77777777" w:rsidR="00BD36C6" w:rsidRPr="00BD36C6" w:rsidRDefault="00BD36C6" w:rsidP="00623194">
            <w:pPr>
              <w:rPr>
                <w:rFonts w:eastAsiaTheme="majorEastAsia" w:cstheme="minorHAnsi"/>
                <w:sz w:val="16"/>
                <w:szCs w:val="16"/>
              </w:rPr>
            </w:pPr>
            <w:r w:rsidRPr="00BD36C6">
              <w:rPr>
                <w:rFonts w:eastAsiaTheme="majorEastAsia" w:cstheme="minorHAnsi"/>
                <w:sz w:val="16"/>
                <w:szCs w:val="16"/>
              </w:rPr>
              <w:t>Portable 3 de 2019</w:t>
            </w:r>
          </w:p>
        </w:tc>
        <w:tc>
          <w:tcPr>
            <w:tcW w:w="1812" w:type="dxa"/>
          </w:tcPr>
          <w:p w14:paraId="62E6414E" w14:textId="77777777" w:rsidR="00BD36C6" w:rsidRPr="00BD36C6" w:rsidRDefault="00BD36C6" w:rsidP="00623194">
            <w:pPr>
              <w:rPr>
                <w:rFonts w:eastAsiaTheme="majorEastAsia" w:cstheme="minorHAnsi"/>
              </w:rPr>
            </w:pPr>
          </w:p>
        </w:tc>
        <w:tc>
          <w:tcPr>
            <w:tcW w:w="1812" w:type="dxa"/>
          </w:tcPr>
          <w:p w14:paraId="36642920" w14:textId="77777777" w:rsidR="00BD36C6" w:rsidRPr="00BD36C6" w:rsidRDefault="00BD36C6" w:rsidP="00623194">
            <w:pPr>
              <w:rPr>
                <w:rFonts w:eastAsiaTheme="majorEastAsia" w:cstheme="minorHAnsi"/>
              </w:rPr>
            </w:pPr>
          </w:p>
        </w:tc>
        <w:tc>
          <w:tcPr>
            <w:tcW w:w="1813" w:type="dxa"/>
          </w:tcPr>
          <w:p w14:paraId="3B8A831F" w14:textId="77777777" w:rsidR="00BD36C6" w:rsidRPr="00BD36C6" w:rsidRDefault="00BD36C6" w:rsidP="00623194">
            <w:pPr>
              <w:rPr>
                <w:rFonts w:eastAsiaTheme="majorEastAsia" w:cstheme="minorHAnsi"/>
              </w:rPr>
            </w:pPr>
          </w:p>
        </w:tc>
        <w:tc>
          <w:tcPr>
            <w:tcW w:w="1813" w:type="dxa"/>
          </w:tcPr>
          <w:p w14:paraId="4BD51593" w14:textId="77777777" w:rsidR="00BD36C6" w:rsidRPr="00BD36C6" w:rsidRDefault="00BD36C6" w:rsidP="00623194">
            <w:pPr>
              <w:rPr>
                <w:rFonts w:eastAsiaTheme="majorEastAsia" w:cstheme="minorHAnsi"/>
                <w:sz w:val="16"/>
                <w:szCs w:val="16"/>
              </w:rPr>
            </w:pPr>
            <w:r w:rsidRPr="00BD36C6">
              <w:rPr>
                <w:rFonts w:eastAsiaTheme="majorEastAsia" w:cstheme="minorHAnsi"/>
                <w:sz w:val="16"/>
                <w:szCs w:val="16"/>
              </w:rPr>
              <w:t>14 (mobilité sorties scolaires)</w:t>
            </w:r>
          </w:p>
        </w:tc>
      </w:tr>
    </w:tbl>
    <w:p w14:paraId="32BCAEBB" w14:textId="41B2E9FA" w:rsidR="00BD36C6" w:rsidRPr="00BD36C6" w:rsidRDefault="00BD36C6" w:rsidP="00BD36C6">
      <w:pPr>
        <w:rPr>
          <w:rFonts w:eastAsiaTheme="majorEastAsia" w:cstheme="minorHAnsi"/>
        </w:rPr>
      </w:pPr>
    </w:p>
    <w:p w14:paraId="59676866" w14:textId="77777777" w:rsidR="00B62C22" w:rsidRDefault="00B62C22" w:rsidP="00BD36C6">
      <w:pPr>
        <w:jc w:val="both"/>
        <w:rPr>
          <w:rFonts w:eastAsiaTheme="majorEastAsia" w:cstheme="minorHAnsi"/>
        </w:rPr>
      </w:pPr>
    </w:p>
    <w:p w14:paraId="60A3ECF1" w14:textId="77777777" w:rsidR="00B62C22" w:rsidRDefault="00B62C22" w:rsidP="00BD36C6">
      <w:pPr>
        <w:jc w:val="both"/>
        <w:rPr>
          <w:rFonts w:eastAsiaTheme="majorEastAsia" w:cstheme="minorHAnsi"/>
        </w:rPr>
      </w:pPr>
    </w:p>
    <w:p w14:paraId="0B880FB5" w14:textId="502CC58F" w:rsidR="00BD36C6" w:rsidRPr="00BD36C6" w:rsidRDefault="00BD36C6" w:rsidP="00BD36C6">
      <w:pPr>
        <w:jc w:val="both"/>
        <w:rPr>
          <w:rFonts w:eastAsiaTheme="majorEastAsia" w:cstheme="minorHAnsi"/>
        </w:rPr>
      </w:pPr>
      <w:r w:rsidRPr="00BD36C6">
        <w:rPr>
          <w:rFonts w:eastAsiaTheme="majorEastAsia" w:cstheme="minorHAnsi"/>
        </w:rPr>
        <w:t>Sur chacune des écoles vous trouverez un réseau Ethernet catégorie 5 avec un cœur de réseau où sont installés deux switch Cisco 2950 48 ports 10/100 et une Box Bouygues Télécoms ADSL. Toutes les classes disposent d’une connexion Ethernet. Les classes de CE2, CM1 et CM2 sont quant à elles dotées d’une seconde prise. Dans chaque école a été installé une salle informatique équipée de trente PC fixes avec claviers souris casques- micro et écrans 17 pouces.</w:t>
      </w:r>
    </w:p>
    <w:p w14:paraId="14335232" w14:textId="0E02FF80" w:rsidR="00BD36C6" w:rsidRPr="00BD36C6" w:rsidRDefault="00BD36C6" w:rsidP="00BD36C6">
      <w:pPr>
        <w:jc w:val="both"/>
        <w:rPr>
          <w:rFonts w:eastAsiaTheme="majorEastAsia" w:cstheme="minorHAnsi"/>
        </w:rPr>
      </w:pPr>
      <w:r w:rsidRPr="00BD36C6">
        <w:rPr>
          <w:rFonts w:eastAsiaTheme="majorEastAsia" w:cstheme="minorHAnsi"/>
        </w:rPr>
        <w:t>Les quatorze postes (deux valises de sept postes) de mobilité pour les sorties scolaires sont à disposition sur réservation au SNTS</w:t>
      </w:r>
      <w:r w:rsidR="00B62C22">
        <w:rPr>
          <w:rFonts w:eastAsiaTheme="majorEastAsia" w:cstheme="minorHAnsi"/>
        </w:rPr>
        <w:t>.</w:t>
      </w:r>
    </w:p>
    <w:p w14:paraId="0122500F" w14:textId="4F28BF11" w:rsidR="00BD36C6" w:rsidRPr="00B62C22" w:rsidRDefault="00BD36C6" w:rsidP="00B62C22">
      <w:pPr>
        <w:jc w:val="both"/>
        <w:rPr>
          <w:rFonts w:eastAsiaTheme="majorEastAsia" w:cstheme="minorHAnsi"/>
        </w:rPr>
      </w:pPr>
      <w:r w:rsidRPr="00BD36C6">
        <w:rPr>
          <w:rFonts w:eastAsiaTheme="majorEastAsia" w:cstheme="minorHAnsi"/>
        </w:rPr>
        <w:t>Pour toutes informations complémentaires, vous pouvez vous adresser au Directeur Général des Services.</w:t>
      </w:r>
    </w:p>
    <w:p w14:paraId="1DF4D3DA" w14:textId="77777777" w:rsidR="00BD36C6" w:rsidRPr="00BD36C6" w:rsidRDefault="00BD36C6" w:rsidP="00BD36C6">
      <w:pPr>
        <w:keepNext/>
        <w:keepLines/>
        <w:spacing w:before="240" w:after="0"/>
        <w:jc w:val="both"/>
        <w:outlineLvl w:val="0"/>
        <w:rPr>
          <w:rFonts w:eastAsiaTheme="majorEastAsia" w:cstheme="minorHAnsi"/>
          <w:b/>
          <w:color w:val="2E74B5" w:themeColor="accent1" w:themeShade="BF"/>
          <w:sz w:val="32"/>
          <w:szCs w:val="32"/>
        </w:rPr>
      </w:pPr>
      <w:bookmarkStart w:id="12" w:name="_Toc43282436"/>
      <w:bookmarkStart w:id="13" w:name="_Toc44680269"/>
      <w:r w:rsidRPr="00BD36C6">
        <w:rPr>
          <w:rFonts w:eastAsiaTheme="majorEastAsia" w:cstheme="minorHAnsi"/>
          <w:b/>
          <w:color w:val="2E74B5" w:themeColor="accent1" w:themeShade="BF"/>
          <w:sz w:val="40"/>
          <w:szCs w:val="40"/>
        </w:rPr>
        <w:t xml:space="preserve">2 Vos missions du premier semestre : </w:t>
      </w:r>
      <w:r w:rsidRPr="00BD36C6">
        <w:rPr>
          <w:rFonts w:cstheme="minorHAnsi"/>
          <w:color w:val="000000"/>
          <w:sz w:val="32"/>
          <w:szCs w:val="32"/>
        </w:rPr>
        <w:t>Assurer le support utilisateur</w:t>
      </w:r>
      <w:bookmarkEnd w:id="12"/>
      <w:bookmarkEnd w:id="13"/>
    </w:p>
    <w:p w14:paraId="5470018D" w14:textId="77777777" w:rsidR="00BD36C6" w:rsidRPr="00BD36C6" w:rsidRDefault="00BD36C6" w:rsidP="00BD36C6">
      <w:pPr>
        <w:keepNext/>
        <w:keepLines/>
        <w:spacing w:before="240" w:after="0"/>
        <w:jc w:val="both"/>
        <w:outlineLvl w:val="0"/>
        <w:rPr>
          <w:rFonts w:eastAsiaTheme="majorEastAsia" w:cstheme="minorHAnsi"/>
          <w:b/>
          <w:color w:val="2E74B5" w:themeColor="accent1" w:themeShade="BF"/>
          <w:sz w:val="32"/>
          <w:szCs w:val="32"/>
        </w:rPr>
      </w:pPr>
      <w:r w:rsidRPr="00BD36C6">
        <w:rPr>
          <w:rFonts w:eastAsiaTheme="majorEastAsia" w:cstheme="minorHAnsi"/>
          <w:b/>
          <w:color w:val="2E74B5" w:themeColor="accent1" w:themeShade="BF"/>
          <w:sz w:val="32"/>
          <w:szCs w:val="32"/>
        </w:rPr>
        <w:tab/>
      </w:r>
      <w:bookmarkStart w:id="14" w:name="_Toc43282437"/>
      <w:bookmarkStart w:id="15" w:name="_Toc44680270"/>
      <w:r w:rsidRPr="00BD36C6">
        <w:rPr>
          <w:rFonts w:eastAsiaTheme="majorEastAsia" w:cstheme="minorHAnsi"/>
          <w:b/>
          <w:color w:val="2E74B5" w:themeColor="accent1" w:themeShade="BF"/>
          <w:sz w:val="32"/>
          <w:szCs w:val="32"/>
        </w:rPr>
        <w:t>A-</w:t>
      </w:r>
      <w:r w:rsidRPr="00BD36C6">
        <w:rPr>
          <w:rFonts w:eastAsiaTheme="majorEastAsia" w:cstheme="minorHAnsi"/>
          <w:b/>
          <w:color w:val="2E74B5" w:themeColor="accent1" w:themeShade="BF"/>
          <w:sz w:val="32"/>
          <w:szCs w:val="32"/>
        </w:rPr>
        <w:tab/>
        <w:t>Créer une charte informatique à destination de tous les enseignants et élèves (cf. Carine et Carmo2).</w:t>
      </w:r>
      <w:bookmarkEnd w:id="14"/>
      <w:bookmarkEnd w:id="15"/>
    </w:p>
    <w:p w14:paraId="67F85044" w14:textId="77777777" w:rsidR="00BD36C6" w:rsidRPr="00BD36C6" w:rsidRDefault="00BD36C6" w:rsidP="00BD36C6">
      <w:pPr>
        <w:rPr>
          <w:rFonts w:eastAsiaTheme="majorEastAsia" w:cstheme="minorHAnsi"/>
        </w:rPr>
      </w:pPr>
    </w:p>
    <w:p w14:paraId="3C2C3CEF" w14:textId="2F820B3E" w:rsidR="00BD36C6" w:rsidRPr="00BD36C6" w:rsidRDefault="00B62C22" w:rsidP="00BD36C6">
      <w:pPr>
        <w:jc w:val="both"/>
        <w:rPr>
          <w:rFonts w:eastAsiaTheme="majorEastAsia" w:cstheme="minorHAnsi"/>
        </w:rPr>
      </w:pPr>
      <w:r>
        <w:rPr>
          <w:rFonts w:eastAsiaTheme="majorEastAsia" w:cstheme="minorHAnsi"/>
        </w:rPr>
        <w:t>Vous devez créer une c</w:t>
      </w:r>
      <w:r w:rsidR="00BD36C6" w:rsidRPr="00BD36C6">
        <w:rPr>
          <w:rFonts w:eastAsiaTheme="majorEastAsia" w:cstheme="minorHAnsi"/>
        </w:rPr>
        <w:t>harte informatique régissant les bons usages et bonnes pratiques liés à l’utilisation de l’outil informatique en milieu scolaire.</w:t>
      </w:r>
    </w:p>
    <w:p w14:paraId="082A7CD0" w14:textId="77777777" w:rsidR="00BD36C6" w:rsidRPr="00BD36C6" w:rsidRDefault="00BD36C6" w:rsidP="00BD36C6">
      <w:pPr>
        <w:jc w:val="both"/>
        <w:rPr>
          <w:rFonts w:eastAsiaTheme="majorEastAsia" w:cstheme="minorHAnsi"/>
        </w:rPr>
      </w:pPr>
      <w:r w:rsidRPr="00BD36C6">
        <w:rPr>
          <w:rFonts w:eastAsiaTheme="majorEastAsia" w:cstheme="minorHAnsi"/>
        </w:rPr>
        <w:t>Le référent TICE de la circonscription locale de l’académie de Bordeaux vous précise qu’il faut intégrer à votre réflexion les principales informations contenues dans les documents suivants :</w:t>
      </w:r>
    </w:p>
    <w:p w14:paraId="6102DED3" w14:textId="23B6C9C8" w:rsidR="00BD36C6" w:rsidRPr="00180FED" w:rsidRDefault="00BD36C6" w:rsidP="00BD36C6">
      <w:pPr>
        <w:rPr>
          <w:rFonts w:eastAsiaTheme="majorEastAsia" w:cstheme="minorHAnsi"/>
          <w:lang w:val="en-US"/>
        </w:rPr>
      </w:pPr>
      <w:r w:rsidRPr="00180FED">
        <w:rPr>
          <w:rFonts w:eastAsiaTheme="majorEastAsia" w:cstheme="minorHAnsi"/>
          <w:lang w:val="en-US"/>
        </w:rPr>
        <w:t xml:space="preserve">Carmo2 : </w:t>
      </w:r>
      <w:hyperlink r:id="rId20" w:history="1">
        <w:r w:rsidR="00B62C22" w:rsidRPr="00180FED">
          <w:rPr>
            <w:rStyle w:val="Lienhypertexte"/>
            <w:rFonts w:eastAsiaTheme="majorEastAsia" w:cstheme="minorHAnsi"/>
            <w:lang w:val="en-US"/>
          </w:rPr>
          <w:t>https://cache.media.eduscol.education.fr/file/Numerique/16/9/CARMO_Version_2_603169.pdf</w:t>
        </w:r>
      </w:hyperlink>
      <w:r w:rsidR="00B62C22" w:rsidRPr="00180FED">
        <w:rPr>
          <w:rFonts w:eastAsiaTheme="majorEastAsia" w:cstheme="minorHAnsi"/>
          <w:lang w:val="en-US"/>
        </w:rPr>
        <w:t xml:space="preserve"> </w:t>
      </w:r>
    </w:p>
    <w:p w14:paraId="462B2562" w14:textId="02E28865" w:rsidR="00BD36C6" w:rsidRPr="00180FED" w:rsidRDefault="00BD36C6" w:rsidP="00BD36C6">
      <w:pPr>
        <w:rPr>
          <w:rFonts w:eastAsiaTheme="majorEastAsia" w:cstheme="minorHAnsi"/>
          <w:lang w:val="en-US"/>
        </w:rPr>
      </w:pPr>
      <w:r w:rsidRPr="00180FED">
        <w:rPr>
          <w:rFonts w:eastAsiaTheme="majorEastAsia" w:cstheme="minorHAnsi"/>
          <w:lang w:val="en-US"/>
        </w:rPr>
        <w:t>Carine :</w:t>
      </w:r>
      <w:r w:rsidRPr="00180FED">
        <w:rPr>
          <w:rFonts w:cstheme="minorHAnsi"/>
          <w:lang w:val="en-US"/>
        </w:rPr>
        <w:br/>
      </w:r>
      <w:hyperlink r:id="rId21" w:history="1">
        <w:r w:rsidR="00B62C22" w:rsidRPr="00180FED">
          <w:rPr>
            <w:rStyle w:val="Lienhypertexte"/>
            <w:rFonts w:eastAsiaTheme="majorEastAsia" w:cstheme="minorHAnsi"/>
            <w:lang w:val="en-US"/>
          </w:rPr>
          <w:t>https://cache.media.eduscol.education.fr/file/s2i2e/25/5/CARINE_version-appel-a-commentaires_2015_493255.pdf</w:t>
        </w:r>
      </w:hyperlink>
      <w:r w:rsidR="00B62C22" w:rsidRPr="00180FED">
        <w:rPr>
          <w:rFonts w:eastAsiaTheme="majorEastAsia" w:cstheme="minorHAnsi"/>
          <w:lang w:val="en-US"/>
        </w:rPr>
        <w:t xml:space="preserve"> </w:t>
      </w:r>
    </w:p>
    <w:p w14:paraId="00460D8D" w14:textId="77777777" w:rsidR="00BD36C6" w:rsidRPr="00180FED" w:rsidRDefault="00BD36C6" w:rsidP="00BD36C6">
      <w:pPr>
        <w:rPr>
          <w:rFonts w:eastAsiaTheme="majorEastAsia" w:cstheme="minorHAnsi"/>
          <w:lang w:val="en-US"/>
        </w:rPr>
      </w:pPr>
    </w:p>
    <w:p w14:paraId="1A8291BF" w14:textId="77777777" w:rsidR="00BD36C6" w:rsidRPr="00BD36C6" w:rsidRDefault="00BD36C6" w:rsidP="00BD36C6">
      <w:pPr>
        <w:keepNext/>
        <w:keepLines/>
        <w:spacing w:before="240" w:after="0"/>
        <w:jc w:val="both"/>
        <w:outlineLvl w:val="0"/>
        <w:rPr>
          <w:rFonts w:eastAsiaTheme="majorEastAsia" w:cstheme="minorHAnsi"/>
          <w:b/>
          <w:color w:val="2E74B5" w:themeColor="accent1" w:themeShade="BF"/>
          <w:sz w:val="32"/>
          <w:szCs w:val="32"/>
        </w:rPr>
      </w:pPr>
      <w:r w:rsidRPr="00180FED">
        <w:rPr>
          <w:rFonts w:eastAsiaTheme="majorEastAsia" w:cstheme="minorHAnsi"/>
          <w:b/>
          <w:color w:val="2E74B5" w:themeColor="accent1" w:themeShade="BF"/>
          <w:sz w:val="32"/>
          <w:szCs w:val="32"/>
          <w:lang w:val="en-US"/>
        </w:rPr>
        <w:tab/>
      </w:r>
      <w:bookmarkStart w:id="16" w:name="_Toc43282438"/>
      <w:bookmarkStart w:id="17" w:name="_Toc44680271"/>
      <w:r w:rsidRPr="00BD36C6">
        <w:rPr>
          <w:rFonts w:eastAsiaTheme="majorEastAsia" w:cstheme="minorHAnsi"/>
          <w:b/>
          <w:color w:val="2E74B5" w:themeColor="accent1" w:themeShade="BF"/>
          <w:sz w:val="32"/>
          <w:szCs w:val="32"/>
        </w:rPr>
        <w:t>B-</w:t>
      </w:r>
      <w:r w:rsidRPr="00BD36C6">
        <w:rPr>
          <w:rFonts w:eastAsiaTheme="majorEastAsia" w:cstheme="minorHAnsi"/>
          <w:b/>
          <w:color w:val="2E74B5" w:themeColor="accent1" w:themeShade="BF"/>
          <w:sz w:val="32"/>
          <w:szCs w:val="32"/>
        </w:rPr>
        <w:tab/>
      </w:r>
      <w:bookmarkEnd w:id="16"/>
      <w:r w:rsidRPr="00BD36C6">
        <w:rPr>
          <w:rFonts w:eastAsiaTheme="majorEastAsia" w:cstheme="minorHAnsi"/>
          <w:b/>
          <w:color w:val="2E74B5" w:themeColor="accent1" w:themeShade="BF"/>
          <w:sz w:val="32"/>
          <w:szCs w:val="32"/>
        </w:rPr>
        <w:t>Mise en place des bonnes pratiques RGPD – CNIL</w:t>
      </w:r>
      <w:bookmarkEnd w:id="17"/>
    </w:p>
    <w:p w14:paraId="1E1E16B8" w14:textId="77777777" w:rsidR="00BD36C6" w:rsidRPr="00BD36C6" w:rsidRDefault="00BD36C6" w:rsidP="00BD36C6">
      <w:pPr>
        <w:rPr>
          <w:rFonts w:eastAsiaTheme="majorEastAsia" w:cstheme="minorHAnsi"/>
        </w:rPr>
      </w:pPr>
    </w:p>
    <w:p w14:paraId="035A59E2" w14:textId="77777777" w:rsidR="00BD36C6" w:rsidRPr="00BD36C6" w:rsidRDefault="00BD36C6" w:rsidP="00BD36C6">
      <w:pPr>
        <w:jc w:val="both"/>
        <w:rPr>
          <w:rFonts w:eastAsia="Century Gothic" w:cstheme="minorHAnsi"/>
        </w:rPr>
      </w:pPr>
      <w:r w:rsidRPr="00BD36C6">
        <w:rPr>
          <w:rFonts w:eastAsia="Century Gothic" w:cstheme="minorHAnsi"/>
        </w:rPr>
        <w:t>Dans le cadre de la création de ce nouveau service informatique mutualisé SNTS, vous devez constituer un dossier RGPD. Cette base documentaire constituera un référentiel de connaissances pour votre service SNTS afin de faire respecter les bonnes pratiques et la réglementation en vigueur dans votre réseau éducatif.</w:t>
      </w:r>
    </w:p>
    <w:p w14:paraId="22F8F944" w14:textId="4611BEDE" w:rsidR="00BD36C6" w:rsidRPr="00BD36C6" w:rsidRDefault="00BD36C6" w:rsidP="00BD36C6">
      <w:pPr>
        <w:spacing w:beforeAutospacing="1" w:afterAutospacing="1" w:line="240" w:lineRule="auto"/>
        <w:jc w:val="both"/>
        <w:rPr>
          <w:rFonts w:eastAsia="Century Gothic" w:cstheme="minorHAnsi"/>
        </w:rPr>
      </w:pPr>
      <w:r w:rsidRPr="00BD36C6">
        <w:rPr>
          <w:rStyle w:val="eop"/>
          <w:rFonts w:eastAsia="Century Gothic" w:cstheme="minorHAnsi"/>
        </w:rPr>
        <w:t> Vous devez :</w:t>
      </w:r>
    </w:p>
    <w:p w14:paraId="447F6205" w14:textId="77777777" w:rsidR="00BD36C6" w:rsidRPr="00BD36C6" w:rsidRDefault="00BD36C6" w:rsidP="00BD36C6">
      <w:pPr>
        <w:pStyle w:val="Paragraphedeliste"/>
        <w:numPr>
          <w:ilvl w:val="0"/>
          <w:numId w:val="23"/>
        </w:numPr>
        <w:spacing w:beforeAutospacing="1" w:afterAutospacing="1" w:line="240" w:lineRule="auto"/>
        <w:ind w:left="360" w:firstLine="0"/>
        <w:jc w:val="both"/>
        <w:rPr>
          <w:rFonts w:cstheme="minorHAnsi"/>
        </w:rPr>
      </w:pPr>
      <w:r w:rsidRPr="00BD36C6">
        <w:rPr>
          <w:rStyle w:val="normaltextrun"/>
          <w:rFonts w:eastAsia="Century Gothic" w:cstheme="minorHAnsi"/>
        </w:rPr>
        <w:t>Faire une note de synthèse générale sur la réglementation RGPD. </w:t>
      </w:r>
    </w:p>
    <w:p w14:paraId="65E03C1F" w14:textId="32E5A6C9" w:rsidR="00BD36C6" w:rsidRDefault="00BD36C6" w:rsidP="00BD36C6">
      <w:pPr>
        <w:spacing w:beforeAutospacing="1" w:afterAutospacing="1" w:line="240" w:lineRule="auto"/>
        <w:ind w:left="360"/>
        <w:jc w:val="both"/>
        <w:rPr>
          <w:rFonts w:eastAsia="Century Gothic" w:cstheme="minorHAnsi"/>
        </w:rPr>
      </w:pPr>
    </w:p>
    <w:p w14:paraId="2F3C44C3" w14:textId="6D23DCB6" w:rsidR="00B62C22" w:rsidRDefault="00B62C22" w:rsidP="00BD36C6">
      <w:pPr>
        <w:spacing w:beforeAutospacing="1" w:afterAutospacing="1" w:line="240" w:lineRule="auto"/>
        <w:ind w:left="360"/>
        <w:jc w:val="both"/>
        <w:rPr>
          <w:rFonts w:eastAsia="Century Gothic" w:cstheme="minorHAnsi"/>
        </w:rPr>
      </w:pPr>
    </w:p>
    <w:p w14:paraId="13D72C67" w14:textId="77777777" w:rsidR="00B62C22" w:rsidRPr="00BD36C6" w:rsidRDefault="00B62C22" w:rsidP="00BD36C6">
      <w:pPr>
        <w:spacing w:beforeAutospacing="1" w:afterAutospacing="1" w:line="240" w:lineRule="auto"/>
        <w:ind w:left="360"/>
        <w:jc w:val="both"/>
        <w:rPr>
          <w:rFonts w:eastAsia="Century Gothic" w:cstheme="minorHAnsi"/>
        </w:rPr>
      </w:pPr>
    </w:p>
    <w:p w14:paraId="586CE16D" w14:textId="73ABC70D" w:rsidR="00BD36C6" w:rsidRPr="00BD36C6" w:rsidRDefault="00BD36C6" w:rsidP="00BD36C6">
      <w:pPr>
        <w:pStyle w:val="paragraph"/>
        <w:ind w:left="360"/>
        <w:jc w:val="both"/>
        <w:rPr>
          <w:rFonts w:asciiTheme="minorHAnsi" w:eastAsia="Century Gothic" w:hAnsiTheme="minorHAnsi" w:cstheme="minorHAnsi"/>
          <w:sz w:val="22"/>
          <w:szCs w:val="22"/>
        </w:rPr>
      </w:pPr>
      <w:r w:rsidRPr="00BD36C6">
        <w:rPr>
          <w:rFonts w:asciiTheme="minorHAnsi" w:eastAsia="Century Gothic" w:hAnsiTheme="minorHAnsi" w:cstheme="minorHAnsi"/>
          <w:sz w:val="22"/>
          <w:szCs w:val="22"/>
        </w:rPr>
        <w:lastRenderedPageBreak/>
        <w:t>Faire une présentation de cette réglementation adaptée à votre regroupement scolaire avec :</w:t>
      </w:r>
    </w:p>
    <w:p w14:paraId="6410E4CB" w14:textId="77777777" w:rsidR="00BD36C6" w:rsidRPr="00BD36C6" w:rsidRDefault="00BD36C6" w:rsidP="00BD36C6">
      <w:pPr>
        <w:pStyle w:val="paragraph"/>
        <w:numPr>
          <w:ilvl w:val="0"/>
          <w:numId w:val="22"/>
        </w:numPr>
        <w:jc w:val="both"/>
        <w:rPr>
          <w:rFonts w:asciiTheme="minorHAnsi" w:eastAsiaTheme="minorEastAsia" w:hAnsiTheme="minorHAnsi" w:cstheme="minorHAnsi"/>
          <w:sz w:val="22"/>
          <w:szCs w:val="22"/>
        </w:rPr>
      </w:pPr>
      <w:r w:rsidRPr="00BD36C6">
        <w:rPr>
          <w:rFonts w:asciiTheme="minorHAnsi" w:eastAsia="Century Gothic" w:hAnsiTheme="minorHAnsi" w:cstheme="minorHAnsi"/>
          <w:sz w:val="22"/>
          <w:szCs w:val="22"/>
        </w:rPr>
        <w:t>Le Règlement Général sur la Protection des Données dans les établissements scolaires.</w:t>
      </w:r>
    </w:p>
    <w:p w14:paraId="7726238C" w14:textId="2E334D6A" w:rsidR="00BD36C6" w:rsidRPr="00BD36C6" w:rsidRDefault="00B62C22" w:rsidP="00BD36C6">
      <w:pPr>
        <w:pStyle w:val="paragraph"/>
        <w:numPr>
          <w:ilvl w:val="0"/>
          <w:numId w:val="22"/>
        </w:numPr>
        <w:jc w:val="both"/>
        <w:rPr>
          <w:rFonts w:asciiTheme="minorHAnsi" w:eastAsiaTheme="minorEastAsia" w:hAnsiTheme="minorHAnsi" w:cstheme="minorHAnsi"/>
          <w:sz w:val="22"/>
          <w:szCs w:val="22"/>
        </w:rPr>
      </w:pPr>
      <w:r>
        <w:rPr>
          <w:rFonts w:asciiTheme="minorHAnsi" w:eastAsia="Century Gothic" w:hAnsiTheme="minorHAnsi" w:cstheme="minorHAnsi"/>
          <w:sz w:val="22"/>
          <w:szCs w:val="22"/>
        </w:rPr>
        <w:t>L’i</w:t>
      </w:r>
      <w:r w:rsidR="00BD36C6" w:rsidRPr="00BD36C6">
        <w:rPr>
          <w:rFonts w:asciiTheme="minorHAnsi" w:eastAsia="Century Gothic" w:hAnsiTheme="minorHAnsi" w:cstheme="minorHAnsi"/>
          <w:sz w:val="22"/>
          <w:szCs w:val="22"/>
        </w:rPr>
        <w:t>dentification et les tâches du responsable des traitements des données personnelles de votre regroupement scolaire.</w:t>
      </w:r>
    </w:p>
    <w:p w14:paraId="5321652E" w14:textId="5F68EA65" w:rsidR="00BD36C6" w:rsidRPr="00BD36C6" w:rsidRDefault="00BD36C6" w:rsidP="00BD36C6">
      <w:pPr>
        <w:pStyle w:val="paragraph"/>
        <w:numPr>
          <w:ilvl w:val="0"/>
          <w:numId w:val="22"/>
        </w:numPr>
        <w:jc w:val="both"/>
        <w:rPr>
          <w:rFonts w:asciiTheme="minorHAnsi" w:eastAsiaTheme="minorEastAsia" w:hAnsiTheme="minorHAnsi" w:cstheme="minorHAnsi"/>
          <w:sz w:val="22"/>
          <w:szCs w:val="22"/>
        </w:rPr>
      </w:pPr>
      <w:r w:rsidRPr="00BD36C6">
        <w:rPr>
          <w:rFonts w:asciiTheme="minorHAnsi" w:eastAsia="Century Gothic" w:hAnsiTheme="minorHAnsi" w:cstheme="minorHAnsi"/>
          <w:sz w:val="22"/>
          <w:szCs w:val="22"/>
        </w:rPr>
        <w:t>L’identification et les missions du DPD (DPO) de ce regroupement scolaire.</w:t>
      </w:r>
    </w:p>
    <w:p w14:paraId="4333765E" w14:textId="77777777" w:rsidR="00BD36C6" w:rsidRPr="00BD36C6" w:rsidRDefault="00BD36C6" w:rsidP="00BD36C6">
      <w:pPr>
        <w:jc w:val="both"/>
        <w:rPr>
          <w:rFonts w:eastAsia="Century Gothic" w:cstheme="minorHAnsi"/>
        </w:rPr>
      </w:pPr>
      <w:r w:rsidRPr="00BD36C6">
        <w:rPr>
          <w:rFonts w:eastAsia="Century Gothic" w:cstheme="minorHAnsi"/>
        </w:rPr>
        <w:t xml:space="preserve">Le référent TICE de la circonscription locale de l’académie de Bordeaux vous indique que vous trouverez des sources d’informations sur le site de la CNIL, du ministère de l’éducation nationale, de l’opérateur public “Réseau </w:t>
      </w:r>
      <w:proofErr w:type="spellStart"/>
      <w:r w:rsidRPr="00BD36C6">
        <w:rPr>
          <w:rFonts w:eastAsia="Century Gothic" w:cstheme="minorHAnsi"/>
        </w:rPr>
        <w:t>Canopé</w:t>
      </w:r>
      <w:proofErr w:type="spellEnd"/>
      <w:r w:rsidRPr="00BD36C6">
        <w:rPr>
          <w:rFonts w:eastAsia="Century Gothic" w:cstheme="minorHAnsi"/>
        </w:rPr>
        <w:t>” et dans le rapport suivant :</w:t>
      </w:r>
    </w:p>
    <w:p w14:paraId="2850DA21" w14:textId="67DE634F" w:rsidR="00BD36C6" w:rsidRPr="00BD36C6" w:rsidRDefault="009A124B" w:rsidP="00BD36C6">
      <w:pPr>
        <w:jc w:val="both"/>
        <w:rPr>
          <w:rFonts w:eastAsiaTheme="majorEastAsia" w:cstheme="minorHAnsi"/>
        </w:rPr>
      </w:pPr>
      <w:hyperlink r:id="rId22" w:history="1">
        <w:r w:rsidR="00BD36C6" w:rsidRPr="003D29E7">
          <w:rPr>
            <w:rStyle w:val="Lienhypertexte"/>
            <w:rFonts w:eastAsiaTheme="majorEastAsia" w:cstheme="minorHAnsi"/>
          </w:rPr>
          <w:t>https://cache.media.education.gouv.fr/file/2018/69/2/IGEN-IGAENR-Rapport-2018-016-Donnees-numeriques-caractere-personnel-education-nationale-def_986692.pdf</w:t>
        </w:r>
      </w:hyperlink>
      <w:r w:rsidR="00BD36C6">
        <w:rPr>
          <w:rFonts w:eastAsiaTheme="majorEastAsia" w:cstheme="minorHAnsi"/>
        </w:rPr>
        <w:t xml:space="preserve"> </w:t>
      </w:r>
    </w:p>
    <w:p w14:paraId="09D3FD99" w14:textId="52B82879" w:rsidR="00BD36C6" w:rsidRPr="00BD36C6" w:rsidRDefault="00BD36C6" w:rsidP="00BD36C6">
      <w:pPr>
        <w:rPr>
          <w:rFonts w:eastAsiaTheme="majorEastAsia" w:cstheme="minorHAnsi"/>
        </w:rPr>
      </w:pPr>
    </w:p>
    <w:p w14:paraId="24B483FE" w14:textId="77777777" w:rsidR="00BD36C6" w:rsidRPr="00BD36C6" w:rsidRDefault="00BD36C6" w:rsidP="00BD36C6">
      <w:pPr>
        <w:keepNext/>
        <w:keepLines/>
        <w:spacing w:before="240" w:after="0"/>
        <w:jc w:val="both"/>
        <w:outlineLvl w:val="0"/>
        <w:rPr>
          <w:rFonts w:eastAsiaTheme="majorEastAsia" w:cstheme="minorHAnsi"/>
          <w:b/>
          <w:color w:val="2E74B5" w:themeColor="accent1" w:themeShade="BF"/>
          <w:sz w:val="32"/>
          <w:szCs w:val="32"/>
        </w:rPr>
      </w:pPr>
      <w:r w:rsidRPr="00BD36C6">
        <w:rPr>
          <w:rFonts w:eastAsiaTheme="majorEastAsia" w:cstheme="minorHAnsi"/>
          <w:b/>
          <w:color w:val="2E74B5" w:themeColor="accent1" w:themeShade="BF"/>
          <w:sz w:val="32"/>
          <w:szCs w:val="32"/>
        </w:rPr>
        <w:tab/>
      </w:r>
      <w:bookmarkStart w:id="18" w:name="_Toc43282439"/>
      <w:bookmarkStart w:id="19" w:name="_Toc44680272"/>
      <w:r w:rsidRPr="00BD36C6">
        <w:rPr>
          <w:rFonts w:eastAsiaTheme="majorEastAsia" w:cstheme="minorHAnsi"/>
          <w:b/>
          <w:color w:val="2E74B5" w:themeColor="accent1" w:themeShade="BF"/>
          <w:sz w:val="32"/>
          <w:szCs w:val="32"/>
        </w:rPr>
        <w:t>C-</w:t>
      </w:r>
      <w:r w:rsidRPr="00BD36C6">
        <w:rPr>
          <w:rFonts w:eastAsiaTheme="majorEastAsia" w:cstheme="minorHAnsi"/>
          <w:b/>
          <w:color w:val="2E74B5" w:themeColor="accent1" w:themeShade="BF"/>
          <w:sz w:val="32"/>
          <w:szCs w:val="32"/>
        </w:rPr>
        <w:tab/>
        <w:t>Organisation de la maintenance préventive</w:t>
      </w:r>
      <w:bookmarkEnd w:id="18"/>
      <w:bookmarkEnd w:id="19"/>
    </w:p>
    <w:p w14:paraId="3C385D99" w14:textId="77777777" w:rsidR="00BD36C6" w:rsidRPr="00BD36C6" w:rsidRDefault="00BD36C6" w:rsidP="00BD36C6">
      <w:pPr>
        <w:rPr>
          <w:rFonts w:eastAsiaTheme="majorEastAsia" w:cstheme="minorHAnsi"/>
        </w:rPr>
      </w:pPr>
    </w:p>
    <w:p w14:paraId="53C0E90E" w14:textId="176F9E1A" w:rsidR="00BD36C6" w:rsidRPr="00BD36C6" w:rsidRDefault="00BD36C6" w:rsidP="00BD36C6">
      <w:pPr>
        <w:jc w:val="both"/>
        <w:rPr>
          <w:rFonts w:eastAsiaTheme="majorEastAsia" w:cstheme="minorHAnsi"/>
        </w:rPr>
      </w:pPr>
      <w:r w:rsidRPr="00BD36C6">
        <w:rPr>
          <w:rFonts w:eastAsiaTheme="majorEastAsia" w:cstheme="minorHAnsi"/>
        </w:rPr>
        <w:t>Vous allez devoir mettre en place un plan de maintenance préventive des équipements et logiciels afin de limiter les pannes et garantir un fonctionnement optimal du système. Ce plan de maintenance devra prendre en compte l’activité des établissements et les périodes de vacances scolaires. Il peut être réalisé sous forme d’un tableau des actions de maintenances préventives journalières, hebdomadaires, mensuelles, trimestrielles et annuelles voir sur les périodes de vacances scolaires.</w:t>
      </w:r>
    </w:p>
    <w:p w14:paraId="2AB99D79" w14:textId="0BBC1282" w:rsidR="00BD36C6" w:rsidRDefault="00180FED" w:rsidP="00180FED">
      <w:pPr>
        <w:pStyle w:val="Paragraphedeliste"/>
        <w:numPr>
          <w:ilvl w:val="0"/>
          <w:numId w:val="27"/>
        </w:numPr>
        <w:rPr>
          <w:rFonts w:eastAsiaTheme="majorEastAsia" w:cstheme="minorHAnsi"/>
        </w:rPr>
      </w:pPr>
      <w:r>
        <w:rPr>
          <w:rFonts w:eastAsiaTheme="majorEastAsia" w:cstheme="minorHAnsi"/>
        </w:rPr>
        <w:t>Ce que tu fais le matin :</w:t>
      </w:r>
    </w:p>
    <w:p w14:paraId="491EABAA" w14:textId="3D597ACA" w:rsidR="00180FED" w:rsidRDefault="00180FED" w:rsidP="00180FED">
      <w:pPr>
        <w:pStyle w:val="Paragraphedeliste"/>
        <w:numPr>
          <w:ilvl w:val="1"/>
          <w:numId w:val="27"/>
        </w:numPr>
        <w:rPr>
          <w:rFonts w:eastAsiaTheme="majorEastAsia" w:cstheme="minorHAnsi"/>
        </w:rPr>
      </w:pPr>
      <w:r>
        <w:rPr>
          <w:rFonts w:eastAsiaTheme="majorEastAsia" w:cstheme="minorHAnsi"/>
        </w:rPr>
        <w:t xml:space="preserve">Passer dans </w:t>
      </w:r>
      <w:r w:rsidR="005E11CA">
        <w:rPr>
          <w:rFonts w:eastAsiaTheme="majorEastAsia" w:cstheme="minorHAnsi"/>
        </w:rPr>
        <w:t>les salles informatiques</w:t>
      </w:r>
      <w:r>
        <w:rPr>
          <w:rFonts w:eastAsiaTheme="majorEastAsia" w:cstheme="minorHAnsi"/>
        </w:rPr>
        <w:t xml:space="preserve"> voir si tout est propre, rien ne sonne </w:t>
      </w:r>
      <w:proofErr w:type="spellStart"/>
      <w:r>
        <w:rPr>
          <w:rFonts w:eastAsiaTheme="majorEastAsia" w:cstheme="minorHAnsi"/>
        </w:rPr>
        <w:t>etc</w:t>
      </w:r>
      <w:proofErr w:type="spellEnd"/>
      <w:r>
        <w:rPr>
          <w:rFonts w:eastAsiaTheme="majorEastAsia" w:cstheme="minorHAnsi"/>
        </w:rPr>
        <w:t>,</w:t>
      </w:r>
    </w:p>
    <w:p w14:paraId="39E6AB5D" w14:textId="2CC85A5F" w:rsidR="00180FED" w:rsidRDefault="005E11CA" w:rsidP="00180FED">
      <w:pPr>
        <w:pStyle w:val="Paragraphedeliste"/>
        <w:numPr>
          <w:ilvl w:val="1"/>
          <w:numId w:val="27"/>
        </w:numPr>
        <w:rPr>
          <w:rFonts w:eastAsiaTheme="majorEastAsia" w:cstheme="minorHAnsi"/>
        </w:rPr>
      </w:pPr>
      <w:r>
        <w:rPr>
          <w:rFonts w:eastAsiaTheme="majorEastAsia" w:cstheme="minorHAnsi"/>
        </w:rPr>
        <w:t>Veille technologique,</w:t>
      </w:r>
    </w:p>
    <w:p w14:paraId="1D3FB0D3" w14:textId="77777777" w:rsidR="005E11CA" w:rsidRDefault="005E11CA" w:rsidP="00180FED">
      <w:pPr>
        <w:pStyle w:val="Paragraphedeliste"/>
        <w:numPr>
          <w:ilvl w:val="1"/>
          <w:numId w:val="27"/>
        </w:numPr>
        <w:rPr>
          <w:rFonts w:eastAsiaTheme="majorEastAsia" w:cstheme="minorHAnsi"/>
        </w:rPr>
      </w:pPr>
    </w:p>
    <w:p w14:paraId="4B27694F" w14:textId="2F6F5EFA" w:rsidR="00180FED" w:rsidRDefault="00180FED" w:rsidP="00180FED">
      <w:pPr>
        <w:pStyle w:val="Paragraphedeliste"/>
        <w:numPr>
          <w:ilvl w:val="0"/>
          <w:numId w:val="27"/>
        </w:numPr>
        <w:rPr>
          <w:rFonts w:eastAsiaTheme="majorEastAsia" w:cstheme="minorHAnsi"/>
        </w:rPr>
      </w:pPr>
      <w:r>
        <w:rPr>
          <w:rFonts w:eastAsiaTheme="majorEastAsia" w:cstheme="minorHAnsi"/>
        </w:rPr>
        <w:t>Ce que tu fais une fois dans la semaine,</w:t>
      </w:r>
    </w:p>
    <w:p w14:paraId="5E9B6BDE" w14:textId="3864CBB9" w:rsidR="005E11CA" w:rsidRDefault="005E11CA" w:rsidP="005E11CA">
      <w:pPr>
        <w:pStyle w:val="Paragraphedeliste"/>
        <w:numPr>
          <w:ilvl w:val="1"/>
          <w:numId w:val="27"/>
        </w:numPr>
        <w:rPr>
          <w:rFonts w:eastAsiaTheme="majorEastAsia" w:cstheme="minorHAnsi"/>
        </w:rPr>
      </w:pPr>
      <w:proofErr w:type="spellStart"/>
      <w:r>
        <w:rPr>
          <w:rFonts w:eastAsiaTheme="majorEastAsia" w:cstheme="minorHAnsi"/>
        </w:rPr>
        <w:t>Reunion</w:t>
      </w:r>
      <w:proofErr w:type="spellEnd"/>
      <w:r>
        <w:rPr>
          <w:rFonts w:eastAsiaTheme="majorEastAsia" w:cstheme="minorHAnsi"/>
        </w:rPr>
        <w:t xml:space="preserve"> planification, changement équipements,</w:t>
      </w:r>
    </w:p>
    <w:p w14:paraId="2AA25508" w14:textId="46FEDE40" w:rsidR="00180FED" w:rsidRDefault="00180FED" w:rsidP="00180FED">
      <w:pPr>
        <w:pStyle w:val="Paragraphedeliste"/>
        <w:numPr>
          <w:ilvl w:val="0"/>
          <w:numId w:val="27"/>
        </w:numPr>
        <w:rPr>
          <w:rFonts w:eastAsiaTheme="majorEastAsia" w:cstheme="minorHAnsi"/>
        </w:rPr>
      </w:pPr>
      <w:r>
        <w:rPr>
          <w:rFonts w:eastAsiaTheme="majorEastAsia" w:cstheme="minorHAnsi"/>
        </w:rPr>
        <w:t xml:space="preserve">Ce que tu fais une fois </w:t>
      </w:r>
      <w:r w:rsidR="005E11CA">
        <w:rPr>
          <w:rFonts w:eastAsiaTheme="majorEastAsia" w:cstheme="minorHAnsi"/>
        </w:rPr>
        <w:t xml:space="preserve">par mois : </w:t>
      </w:r>
    </w:p>
    <w:p w14:paraId="3AA10F99" w14:textId="13D86A25" w:rsidR="005E11CA" w:rsidRPr="00180FED" w:rsidRDefault="005E11CA" w:rsidP="005E11CA">
      <w:pPr>
        <w:pStyle w:val="Paragraphedeliste"/>
        <w:numPr>
          <w:ilvl w:val="1"/>
          <w:numId w:val="27"/>
        </w:numPr>
        <w:rPr>
          <w:rFonts w:eastAsiaTheme="majorEastAsia" w:cstheme="minorHAnsi"/>
        </w:rPr>
      </w:pPr>
      <w:r>
        <w:rPr>
          <w:rFonts w:eastAsiaTheme="majorEastAsia" w:cstheme="minorHAnsi"/>
        </w:rPr>
        <w:t>Mises à jour et redémarrage serveurs</w:t>
      </w:r>
    </w:p>
    <w:p w14:paraId="2DDAE733" w14:textId="77777777" w:rsidR="00BD36C6" w:rsidRPr="00BD36C6" w:rsidRDefault="00BD36C6" w:rsidP="00BD36C6">
      <w:pPr>
        <w:keepNext/>
        <w:keepLines/>
        <w:spacing w:before="240" w:after="0"/>
        <w:jc w:val="both"/>
        <w:outlineLvl w:val="0"/>
        <w:rPr>
          <w:rFonts w:eastAsiaTheme="majorEastAsia" w:cstheme="minorHAnsi"/>
          <w:b/>
          <w:color w:val="2E74B5" w:themeColor="accent1" w:themeShade="BF"/>
          <w:sz w:val="32"/>
          <w:szCs w:val="32"/>
        </w:rPr>
      </w:pPr>
      <w:r w:rsidRPr="00BD36C6">
        <w:rPr>
          <w:rFonts w:eastAsiaTheme="majorEastAsia" w:cstheme="minorHAnsi"/>
          <w:b/>
          <w:color w:val="2E74B5" w:themeColor="accent1" w:themeShade="BF"/>
          <w:sz w:val="32"/>
          <w:szCs w:val="32"/>
        </w:rPr>
        <w:tab/>
      </w:r>
      <w:bookmarkStart w:id="20" w:name="_Toc43282440"/>
      <w:bookmarkStart w:id="21" w:name="_Toc44680273"/>
      <w:r w:rsidRPr="00BD36C6">
        <w:rPr>
          <w:rFonts w:eastAsiaTheme="majorEastAsia" w:cstheme="minorHAnsi"/>
          <w:b/>
          <w:color w:val="2E74B5" w:themeColor="accent1" w:themeShade="BF"/>
          <w:sz w:val="32"/>
          <w:szCs w:val="32"/>
        </w:rPr>
        <w:t>D-</w:t>
      </w:r>
      <w:r w:rsidRPr="00BD36C6">
        <w:rPr>
          <w:rFonts w:eastAsiaTheme="majorEastAsia" w:cstheme="minorHAnsi"/>
          <w:b/>
          <w:color w:val="2E74B5" w:themeColor="accent1" w:themeShade="BF"/>
          <w:sz w:val="32"/>
          <w:szCs w:val="32"/>
        </w:rPr>
        <w:tab/>
        <w:t>Organisation de la maintenance curative</w:t>
      </w:r>
      <w:bookmarkEnd w:id="20"/>
      <w:bookmarkEnd w:id="21"/>
    </w:p>
    <w:p w14:paraId="41E46ADD" w14:textId="77777777" w:rsidR="00BD36C6" w:rsidRPr="00BD36C6" w:rsidRDefault="00BD36C6" w:rsidP="00BD36C6">
      <w:pPr>
        <w:jc w:val="both"/>
        <w:rPr>
          <w:rFonts w:eastAsiaTheme="majorEastAsia" w:cstheme="minorHAnsi"/>
        </w:rPr>
      </w:pPr>
    </w:p>
    <w:p w14:paraId="168113CE" w14:textId="77777777" w:rsidR="00BD36C6" w:rsidRDefault="00BD36C6" w:rsidP="00BD36C6">
      <w:pPr>
        <w:jc w:val="both"/>
        <w:rPr>
          <w:rFonts w:eastAsiaTheme="majorEastAsia" w:cstheme="minorHAnsi"/>
        </w:rPr>
      </w:pPr>
      <w:r w:rsidRPr="00BD36C6">
        <w:rPr>
          <w:rFonts w:eastAsiaTheme="majorEastAsia" w:cstheme="minorHAnsi"/>
        </w:rPr>
        <w:t>Afin de suivre au mieux les interventions, construisez un classeur qui vous permettra de gérer les fiches d’interventions afin d’identifier la localisation, le matériel et/ou le logiciel en cause, l’utilisateur, la date et l’heure, les délais et la résolution du problème.</w:t>
      </w:r>
    </w:p>
    <w:p w14:paraId="72E48A3B" w14:textId="4EEC2F7E" w:rsidR="00BD36C6" w:rsidRPr="00BD36C6" w:rsidRDefault="00BD36C6" w:rsidP="00BD36C6">
      <w:pPr>
        <w:jc w:val="both"/>
        <w:rPr>
          <w:rFonts w:eastAsiaTheme="majorEastAsia" w:cstheme="minorHAnsi"/>
        </w:rPr>
      </w:pPr>
      <w:r w:rsidRPr="00BD36C6">
        <w:rPr>
          <w:rFonts w:eastAsiaTheme="majorEastAsia" w:cstheme="minorHAnsi"/>
        </w:rPr>
        <w:t>Profitez de cet instant pour vous intéresser au concept « ITIL » Gestion des incidents afin de produire un logigramme des interventions en fonction de la criticité des pannes (3 niveaux).</w:t>
      </w:r>
    </w:p>
    <w:p w14:paraId="4497F37E" w14:textId="77777777" w:rsidR="00BD36C6" w:rsidRPr="00BD36C6" w:rsidRDefault="00BD36C6" w:rsidP="00BD36C6">
      <w:pPr>
        <w:rPr>
          <w:rFonts w:eastAsiaTheme="majorEastAsia" w:cstheme="minorHAnsi"/>
        </w:rPr>
      </w:pPr>
      <w:bookmarkStart w:id="22" w:name="_Toc43282441"/>
    </w:p>
    <w:p w14:paraId="1464FE92" w14:textId="77777777" w:rsidR="00BD36C6" w:rsidRPr="00BD36C6" w:rsidRDefault="00BD36C6" w:rsidP="00BD36C6">
      <w:pPr>
        <w:keepNext/>
        <w:keepLines/>
        <w:spacing w:before="240" w:after="0"/>
        <w:ind w:firstLine="708"/>
        <w:jc w:val="both"/>
        <w:outlineLvl w:val="0"/>
        <w:rPr>
          <w:rFonts w:eastAsiaTheme="majorEastAsia" w:cstheme="minorHAnsi"/>
          <w:b/>
          <w:color w:val="2E74B5" w:themeColor="accent1" w:themeShade="BF"/>
          <w:sz w:val="32"/>
          <w:szCs w:val="32"/>
        </w:rPr>
      </w:pPr>
      <w:bookmarkStart w:id="23" w:name="_Toc44680274"/>
      <w:r w:rsidRPr="00BD36C6">
        <w:rPr>
          <w:rFonts w:eastAsiaTheme="majorEastAsia" w:cstheme="minorHAnsi"/>
          <w:b/>
          <w:color w:val="2E74B5" w:themeColor="accent1" w:themeShade="BF"/>
          <w:sz w:val="32"/>
          <w:szCs w:val="32"/>
        </w:rPr>
        <w:t>E-</w:t>
      </w:r>
      <w:r w:rsidRPr="00BD36C6">
        <w:rPr>
          <w:rFonts w:eastAsiaTheme="majorEastAsia" w:cstheme="minorHAnsi"/>
          <w:b/>
          <w:color w:val="2E74B5" w:themeColor="accent1" w:themeShade="BF"/>
          <w:sz w:val="32"/>
          <w:szCs w:val="32"/>
        </w:rPr>
        <w:tab/>
        <w:t>Refonte du câblage des différents sites</w:t>
      </w:r>
      <w:bookmarkEnd w:id="22"/>
      <w:bookmarkEnd w:id="23"/>
    </w:p>
    <w:p w14:paraId="0186D9B2" w14:textId="77777777" w:rsidR="00BD36C6" w:rsidRPr="00BD36C6" w:rsidRDefault="00BD36C6" w:rsidP="00BD36C6">
      <w:pPr>
        <w:jc w:val="both"/>
        <w:rPr>
          <w:rFonts w:eastAsiaTheme="majorEastAsia" w:cstheme="minorHAnsi"/>
        </w:rPr>
      </w:pPr>
    </w:p>
    <w:p w14:paraId="2D5A2D0D" w14:textId="77777777" w:rsidR="00BD36C6" w:rsidRPr="00BD36C6" w:rsidRDefault="00BD36C6" w:rsidP="00BD36C6">
      <w:pPr>
        <w:jc w:val="both"/>
        <w:rPr>
          <w:rFonts w:eastAsiaTheme="majorEastAsia" w:cstheme="minorHAnsi"/>
        </w:rPr>
      </w:pPr>
      <w:r w:rsidRPr="00BD36C6">
        <w:rPr>
          <w:rFonts w:eastAsiaTheme="majorEastAsia" w:cstheme="minorHAnsi"/>
        </w:rPr>
        <w:lastRenderedPageBreak/>
        <w:t>Tous les sites disposent actuellement d’un câblage Ethernet de catégorie 5.</w:t>
      </w:r>
    </w:p>
    <w:p w14:paraId="5AF5B91F" w14:textId="77777777" w:rsidR="00BD36C6" w:rsidRDefault="00BD36C6" w:rsidP="00BD36C6">
      <w:pPr>
        <w:jc w:val="both"/>
        <w:rPr>
          <w:rFonts w:eastAsiaTheme="majorEastAsia" w:cstheme="minorHAnsi"/>
        </w:rPr>
      </w:pPr>
      <w:r w:rsidRPr="00BD36C6">
        <w:rPr>
          <w:rFonts w:eastAsiaTheme="majorEastAsia" w:cstheme="minorHAnsi"/>
        </w:rPr>
        <w:t xml:space="preserve">Afin d’améliorer les pratiques, concevez le nouveau plan de câblage (choisissez la topologie la plus adaptée) ou de réseau hertzien afin de permettre l’accès dans de bonnes conditions au réseau local et à internet. Les sites sont actuellement connectés au travers d’une box ADSL SFR avec un débit moyen à 10 </w:t>
      </w:r>
      <w:proofErr w:type="spellStart"/>
      <w:r w:rsidRPr="00BD36C6">
        <w:rPr>
          <w:rFonts w:eastAsiaTheme="majorEastAsia" w:cstheme="minorHAnsi"/>
        </w:rPr>
        <w:t>Mbs</w:t>
      </w:r>
      <w:proofErr w:type="spellEnd"/>
      <w:r w:rsidRPr="00BD36C6">
        <w:rPr>
          <w:rFonts w:eastAsiaTheme="majorEastAsia" w:cstheme="minorHAnsi"/>
        </w:rPr>
        <w:t xml:space="preserve"> par site. Vous pourrez présenter une maquette de votre réseau (outil Cisco </w:t>
      </w:r>
      <w:proofErr w:type="spellStart"/>
      <w:r w:rsidRPr="00BD36C6">
        <w:rPr>
          <w:rFonts w:eastAsiaTheme="majorEastAsia" w:cstheme="minorHAnsi"/>
        </w:rPr>
        <w:t>Packet</w:t>
      </w:r>
      <w:proofErr w:type="spellEnd"/>
      <w:r w:rsidRPr="00BD36C6">
        <w:rPr>
          <w:rFonts w:eastAsiaTheme="majorEastAsia" w:cstheme="minorHAnsi"/>
        </w:rPr>
        <w:t xml:space="preserve"> Tracer).</w:t>
      </w:r>
    </w:p>
    <w:p w14:paraId="5F0B3973" w14:textId="050A4931" w:rsidR="00BD36C6" w:rsidRPr="00BD36C6" w:rsidRDefault="00BD36C6" w:rsidP="00BD36C6">
      <w:pPr>
        <w:jc w:val="both"/>
        <w:rPr>
          <w:rFonts w:eastAsiaTheme="majorEastAsia" w:cstheme="minorHAnsi"/>
        </w:rPr>
      </w:pPr>
      <w:r w:rsidRPr="00BD36C6">
        <w:rPr>
          <w:rFonts w:eastAsiaTheme="majorEastAsia" w:cstheme="minorHAnsi"/>
        </w:rPr>
        <w:t xml:space="preserve">Comme vous allez le découvrir un peu plus loin, la notion de mobilité sera à prendre en compte. Mettez en place un plan d’adressage IP que vous transmettrez à la société ITTECK pour qu’ils puissent l’intégrer au serveur DHCP du domaine. Le directeur des Services Techniques de Castillon vous suggère de vous intéresser au logiciel en ligne </w:t>
      </w:r>
      <w:proofErr w:type="spellStart"/>
      <w:r w:rsidRPr="00BD36C6">
        <w:rPr>
          <w:rFonts w:eastAsiaTheme="majorEastAsia" w:cstheme="minorHAnsi"/>
        </w:rPr>
        <w:t>FieldWire</w:t>
      </w:r>
      <w:proofErr w:type="spellEnd"/>
      <w:r w:rsidRPr="00BD36C6">
        <w:rPr>
          <w:rFonts w:eastAsiaTheme="majorEastAsia" w:cstheme="minorHAnsi"/>
        </w:rPr>
        <w:t>.</w:t>
      </w:r>
    </w:p>
    <w:p w14:paraId="4CA7CBAA" w14:textId="3E0EF94E" w:rsidR="00BD36C6" w:rsidRDefault="005E11CA" w:rsidP="005E11CA">
      <w:pPr>
        <w:pStyle w:val="Paragraphedeliste"/>
        <w:numPr>
          <w:ilvl w:val="0"/>
          <w:numId w:val="27"/>
        </w:numPr>
        <w:jc w:val="both"/>
        <w:rPr>
          <w:rFonts w:eastAsiaTheme="majorEastAsia" w:cstheme="minorHAnsi"/>
        </w:rPr>
      </w:pPr>
      <w:proofErr w:type="spellStart"/>
      <w:r>
        <w:rPr>
          <w:rFonts w:eastAsiaTheme="majorEastAsia" w:cstheme="minorHAnsi"/>
        </w:rPr>
        <w:t>Mpls</w:t>
      </w:r>
      <w:proofErr w:type="spellEnd"/>
      <w:r>
        <w:rPr>
          <w:rFonts w:eastAsiaTheme="majorEastAsia" w:cstheme="minorHAnsi"/>
        </w:rPr>
        <w:t xml:space="preserve"> ou VPN site à site</w:t>
      </w:r>
    </w:p>
    <w:p w14:paraId="42D8CB2A" w14:textId="4380C865" w:rsidR="005E11CA" w:rsidRDefault="005E11CA" w:rsidP="005E11CA">
      <w:pPr>
        <w:pStyle w:val="Paragraphedeliste"/>
        <w:numPr>
          <w:ilvl w:val="0"/>
          <w:numId w:val="27"/>
        </w:numPr>
        <w:jc w:val="both"/>
        <w:rPr>
          <w:rFonts w:eastAsiaTheme="majorEastAsia" w:cstheme="minorHAnsi"/>
        </w:rPr>
      </w:pPr>
      <w:r>
        <w:rPr>
          <w:rFonts w:eastAsiaTheme="majorEastAsia" w:cstheme="minorHAnsi"/>
        </w:rPr>
        <w:t xml:space="preserve">Baie dans salle réseau du </w:t>
      </w:r>
      <w:proofErr w:type="spellStart"/>
      <w:r>
        <w:rPr>
          <w:rFonts w:eastAsiaTheme="majorEastAsia" w:cstheme="minorHAnsi"/>
        </w:rPr>
        <w:t>batiment</w:t>
      </w:r>
      <w:proofErr w:type="spellEnd"/>
      <w:r>
        <w:rPr>
          <w:rFonts w:eastAsiaTheme="majorEastAsia" w:cstheme="minorHAnsi"/>
        </w:rPr>
        <w:t>,</w:t>
      </w:r>
    </w:p>
    <w:p w14:paraId="3E94B504" w14:textId="533D6AC6" w:rsidR="005E11CA" w:rsidRDefault="005E11CA" w:rsidP="005E11CA">
      <w:pPr>
        <w:pStyle w:val="Paragraphedeliste"/>
        <w:numPr>
          <w:ilvl w:val="0"/>
          <w:numId w:val="27"/>
        </w:numPr>
        <w:jc w:val="both"/>
        <w:rPr>
          <w:rFonts w:eastAsiaTheme="majorEastAsia" w:cstheme="minorHAnsi"/>
        </w:rPr>
      </w:pPr>
      <w:r>
        <w:rPr>
          <w:rFonts w:eastAsiaTheme="majorEastAsia" w:cstheme="minorHAnsi"/>
        </w:rPr>
        <w:t>Petites baies dans les salles informatiques ou communes aux salles</w:t>
      </w:r>
    </w:p>
    <w:p w14:paraId="7635FE1A" w14:textId="79C1B63A" w:rsidR="005E11CA" w:rsidRDefault="005E11CA" w:rsidP="005E11CA">
      <w:pPr>
        <w:pStyle w:val="Paragraphedeliste"/>
        <w:numPr>
          <w:ilvl w:val="0"/>
          <w:numId w:val="27"/>
        </w:numPr>
        <w:jc w:val="both"/>
        <w:rPr>
          <w:rFonts w:eastAsiaTheme="majorEastAsia" w:cstheme="minorHAnsi"/>
        </w:rPr>
      </w:pPr>
      <w:r>
        <w:rPr>
          <w:rFonts w:eastAsiaTheme="majorEastAsia" w:cstheme="minorHAnsi"/>
        </w:rPr>
        <w:t>Fibre entre petites baies et baie principale + rocade avec STP (si possible)</w:t>
      </w:r>
    </w:p>
    <w:p w14:paraId="31ACEB2A" w14:textId="7BE91A58" w:rsidR="005E11CA" w:rsidRDefault="005E11CA" w:rsidP="005E11CA">
      <w:pPr>
        <w:pStyle w:val="Paragraphedeliste"/>
        <w:numPr>
          <w:ilvl w:val="0"/>
          <w:numId w:val="27"/>
        </w:numPr>
        <w:jc w:val="both"/>
        <w:rPr>
          <w:rFonts w:eastAsiaTheme="majorEastAsia" w:cstheme="minorHAnsi"/>
        </w:rPr>
      </w:pPr>
      <w:r>
        <w:rPr>
          <w:rFonts w:eastAsiaTheme="majorEastAsia" w:cstheme="minorHAnsi"/>
        </w:rPr>
        <w:t>Cat 6 ou 7 entre les petites baies et les prises.</w:t>
      </w:r>
    </w:p>
    <w:p w14:paraId="7260E802" w14:textId="3C1FE644" w:rsidR="005E11CA" w:rsidRDefault="005E11CA" w:rsidP="005E11CA">
      <w:pPr>
        <w:pStyle w:val="Paragraphedeliste"/>
        <w:numPr>
          <w:ilvl w:val="0"/>
          <w:numId w:val="27"/>
        </w:numPr>
        <w:jc w:val="both"/>
        <w:rPr>
          <w:rFonts w:eastAsiaTheme="majorEastAsia" w:cstheme="minorHAnsi"/>
        </w:rPr>
      </w:pPr>
      <w:r>
        <w:rPr>
          <w:rFonts w:eastAsiaTheme="majorEastAsia" w:cstheme="minorHAnsi"/>
        </w:rPr>
        <w:t xml:space="preserve">Penser </w:t>
      </w:r>
      <w:proofErr w:type="spellStart"/>
      <w:r>
        <w:rPr>
          <w:rFonts w:eastAsiaTheme="majorEastAsia" w:cstheme="minorHAnsi"/>
        </w:rPr>
        <w:t>PoE</w:t>
      </w:r>
      <w:proofErr w:type="spellEnd"/>
      <w:r>
        <w:rPr>
          <w:rFonts w:eastAsiaTheme="majorEastAsia" w:cstheme="minorHAnsi"/>
        </w:rPr>
        <w:t xml:space="preserve"> si Wifi / caméras ou autre,</w:t>
      </w:r>
    </w:p>
    <w:p w14:paraId="2ED19B18" w14:textId="43AA5938" w:rsidR="005E11CA" w:rsidRDefault="005E11CA" w:rsidP="005E11CA">
      <w:pPr>
        <w:pStyle w:val="Paragraphedeliste"/>
        <w:numPr>
          <w:ilvl w:val="0"/>
          <w:numId w:val="27"/>
        </w:numPr>
        <w:jc w:val="both"/>
        <w:rPr>
          <w:rFonts w:eastAsiaTheme="majorEastAsia" w:cstheme="minorHAnsi"/>
        </w:rPr>
      </w:pPr>
      <w:r>
        <w:rPr>
          <w:rFonts w:eastAsiaTheme="majorEastAsia" w:cstheme="minorHAnsi"/>
        </w:rPr>
        <w:t>Penser si possible mutualisation téléphone / PC (le pc qui se branche directement sur le téléphone).</w:t>
      </w:r>
    </w:p>
    <w:p w14:paraId="792D8924" w14:textId="18D8D85A" w:rsidR="002449C5" w:rsidRPr="005E11CA" w:rsidRDefault="002449C5" w:rsidP="005E11CA">
      <w:pPr>
        <w:pStyle w:val="Paragraphedeliste"/>
        <w:numPr>
          <w:ilvl w:val="0"/>
          <w:numId w:val="27"/>
        </w:numPr>
        <w:jc w:val="both"/>
        <w:rPr>
          <w:rFonts w:eastAsiaTheme="majorEastAsia" w:cstheme="minorHAnsi"/>
        </w:rPr>
      </w:pPr>
      <w:proofErr w:type="spellStart"/>
      <w:r>
        <w:rPr>
          <w:rFonts w:eastAsiaTheme="majorEastAsia" w:cstheme="minorHAnsi"/>
        </w:rPr>
        <w:t>QoS</w:t>
      </w:r>
      <w:proofErr w:type="spellEnd"/>
    </w:p>
    <w:p w14:paraId="5C3D1F42" w14:textId="77777777" w:rsidR="00BD36C6" w:rsidRPr="00BD36C6" w:rsidRDefault="00BD36C6" w:rsidP="00BD36C6">
      <w:pPr>
        <w:keepNext/>
        <w:keepLines/>
        <w:spacing w:before="240" w:after="0"/>
        <w:jc w:val="both"/>
        <w:outlineLvl w:val="0"/>
        <w:rPr>
          <w:rFonts w:eastAsiaTheme="majorEastAsia" w:cstheme="minorHAnsi"/>
          <w:b/>
          <w:color w:val="2E74B5" w:themeColor="accent1" w:themeShade="BF"/>
          <w:sz w:val="32"/>
          <w:szCs w:val="32"/>
        </w:rPr>
      </w:pPr>
      <w:r w:rsidRPr="00BD36C6">
        <w:rPr>
          <w:rFonts w:eastAsiaTheme="majorEastAsia" w:cstheme="minorHAnsi"/>
          <w:b/>
          <w:color w:val="2E74B5" w:themeColor="accent1" w:themeShade="BF"/>
          <w:sz w:val="32"/>
          <w:szCs w:val="32"/>
        </w:rPr>
        <w:tab/>
      </w:r>
      <w:bookmarkStart w:id="24" w:name="_Toc43282442"/>
      <w:bookmarkStart w:id="25" w:name="_Toc44680275"/>
      <w:r w:rsidRPr="00BD36C6">
        <w:rPr>
          <w:rFonts w:eastAsiaTheme="majorEastAsia" w:cstheme="minorHAnsi"/>
          <w:b/>
          <w:color w:val="2E74B5" w:themeColor="accent1" w:themeShade="BF"/>
          <w:sz w:val="32"/>
          <w:szCs w:val="32"/>
        </w:rPr>
        <w:t>F-</w:t>
      </w:r>
      <w:r w:rsidRPr="00BD36C6">
        <w:rPr>
          <w:rFonts w:eastAsiaTheme="majorEastAsia" w:cstheme="minorHAnsi"/>
          <w:b/>
          <w:color w:val="2E74B5" w:themeColor="accent1" w:themeShade="BF"/>
          <w:sz w:val="32"/>
          <w:szCs w:val="32"/>
        </w:rPr>
        <w:tab/>
        <w:t>Mise à jour matérielle du Parc</w:t>
      </w:r>
      <w:bookmarkEnd w:id="24"/>
      <w:bookmarkEnd w:id="25"/>
    </w:p>
    <w:p w14:paraId="2FE51366" w14:textId="77777777" w:rsidR="00BD36C6" w:rsidRPr="00BD36C6" w:rsidRDefault="00BD36C6" w:rsidP="00BD36C6">
      <w:pPr>
        <w:jc w:val="both"/>
        <w:rPr>
          <w:rFonts w:eastAsiaTheme="majorEastAsia" w:cstheme="minorHAnsi"/>
        </w:rPr>
      </w:pPr>
    </w:p>
    <w:p w14:paraId="02260387" w14:textId="3A9EB9CE" w:rsidR="00BD36C6" w:rsidRPr="00BD36C6" w:rsidRDefault="00BD36C6" w:rsidP="00BD36C6">
      <w:pPr>
        <w:jc w:val="both"/>
        <w:rPr>
          <w:rFonts w:cstheme="minorHAnsi"/>
          <w:color w:val="000000"/>
        </w:rPr>
      </w:pPr>
      <w:r w:rsidRPr="00BD36C6">
        <w:rPr>
          <w:rFonts w:cstheme="minorHAnsi"/>
          <w:color w:val="000000"/>
        </w:rPr>
        <w:t xml:space="preserve">Depuis maintenant plus de six ans, nos écoles élémentaires sont équipées d'un système d'information qui répondait jusqu'alors aux différents besoins exprimés par les enseignants et l'éducation nationale. Face au développement du tout numérique, de nouveaux besoins et de nouveaux enjeux émergent depuis plusieurs mois. C'est ainsi que depuis le mois de </w:t>
      </w:r>
      <w:r w:rsidR="00B62C22">
        <w:rPr>
          <w:rFonts w:cstheme="minorHAnsi"/>
        </w:rPr>
        <w:t>m</w:t>
      </w:r>
      <w:r w:rsidRPr="00BD36C6">
        <w:rPr>
          <w:rFonts w:cstheme="minorHAnsi"/>
        </w:rPr>
        <w:t xml:space="preserve">ai, </w:t>
      </w:r>
      <w:r w:rsidRPr="00BD36C6">
        <w:rPr>
          <w:rFonts w:cstheme="minorHAnsi"/>
          <w:color w:val="000000"/>
        </w:rPr>
        <w:t>s’est engagé</w:t>
      </w:r>
      <w:r w:rsidR="00B62C22">
        <w:rPr>
          <w:rFonts w:cstheme="minorHAnsi"/>
          <w:color w:val="000000"/>
        </w:rPr>
        <w:t>e</w:t>
      </w:r>
      <w:r w:rsidRPr="00BD36C6">
        <w:rPr>
          <w:rFonts w:cstheme="minorHAnsi"/>
          <w:color w:val="000000"/>
        </w:rPr>
        <w:t xml:space="preserve"> une réflexion entre l'inspection académique, les directions de l'éducation des communes et la Direction Générale des </w:t>
      </w:r>
      <w:r w:rsidRPr="00BD36C6">
        <w:rPr>
          <w:rFonts w:cstheme="minorHAnsi"/>
        </w:rPr>
        <w:t>Services</w:t>
      </w:r>
      <w:r w:rsidRPr="00BD36C6">
        <w:rPr>
          <w:rFonts w:cstheme="minorHAnsi"/>
          <w:color w:val="000000"/>
        </w:rPr>
        <w:t xml:space="preserve">. Il apparaît </w:t>
      </w:r>
      <w:r w:rsidRPr="00BD36C6">
        <w:rPr>
          <w:rFonts w:cstheme="minorHAnsi"/>
        </w:rPr>
        <w:t>clairement aujourd'hui qu’une</w:t>
      </w:r>
      <w:r w:rsidRPr="00BD36C6">
        <w:rPr>
          <w:rFonts w:cstheme="minorHAnsi"/>
          <w:color w:val="000000"/>
        </w:rPr>
        <w:t xml:space="preserve"> infrastructure telle que celle mise en place sur nos </w:t>
      </w:r>
      <w:r w:rsidRPr="00BD36C6">
        <w:rPr>
          <w:rFonts w:cstheme="minorHAnsi"/>
        </w:rPr>
        <w:t>écoles</w:t>
      </w:r>
      <w:r w:rsidRPr="00BD36C6">
        <w:rPr>
          <w:rFonts w:cstheme="minorHAnsi"/>
          <w:color w:val="000000"/>
        </w:rPr>
        <w:t xml:space="preserve"> n'est plus adéquat</w:t>
      </w:r>
      <w:r w:rsidR="00B62C22">
        <w:rPr>
          <w:rFonts w:cstheme="minorHAnsi"/>
          <w:color w:val="000000"/>
        </w:rPr>
        <w:t>e</w:t>
      </w:r>
      <w:r w:rsidRPr="00BD36C6">
        <w:rPr>
          <w:rFonts w:cstheme="minorHAnsi"/>
          <w:color w:val="000000"/>
        </w:rPr>
        <w:t xml:space="preserve"> bien que fonctionnelle.</w:t>
      </w:r>
    </w:p>
    <w:p w14:paraId="076212DC" w14:textId="77777777" w:rsidR="00BD36C6" w:rsidRPr="00BD36C6" w:rsidRDefault="00BD36C6" w:rsidP="00BD36C6">
      <w:pPr>
        <w:jc w:val="both"/>
        <w:rPr>
          <w:rFonts w:cstheme="minorHAnsi"/>
          <w:color w:val="000000"/>
        </w:rPr>
      </w:pPr>
      <w:r w:rsidRPr="00BD36C6">
        <w:rPr>
          <w:rFonts w:cstheme="minorHAnsi"/>
          <w:color w:val="000000"/>
        </w:rPr>
        <w:t xml:space="preserve">La volonté exprimée étant de faire entrer l'outil informatique dans toutes les classes de cours au même titre qu'un </w:t>
      </w:r>
      <w:r w:rsidRPr="00BD36C6">
        <w:rPr>
          <w:rFonts w:cstheme="minorHAnsi"/>
        </w:rPr>
        <w:t>tableau, manuels scolaires et autres supports pédagogiques</w:t>
      </w:r>
      <w:r w:rsidRPr="00BD36C6">
        <w:rPr>
          <w:rFonts w:cstheme="minorHAnsi"/>
          <w:color w:val="000000"/>
        </w:rPr>
        <w:t xml:space="preserve"> tout en conservant les pratiques actuelles.</w:t>
      </w:r>
    </w:p>
    <w:p w14:paraId="587A39F8" w14:textId="40C1250B" w:rsidR="00BD36C6" w:rsidRPr="00BD36C6" w:rsidRDefault="00BD36C6" w:rsidP="00BD36C6">
      <w:pPr>
        <w:pStyle w:val="NormalWeb"/>
        <w:spacing w:after="0"/>
        <w:jc w:val="both"/>
        <w:rPr>
          <w:rFonts w:cstheme="minorHAnsi"/>
          <w:color w:val="000000"/>
          <w:sz w:val="22"/>
          <w:szCs w:val="22"/>
        </w:rPr>
      </w:pPr>
      <w:r w:rsidRPr="00BD36C6">
        <w:rPr>
          <w:rFonts w:cstheme="minorHAnsi"/>
          <w:color w:val="000000"/>
          <w:sz w:val="22"/>
          <w:szCs w:val="22"/>
        </w:rPr>
        <w:t>En quelques années le numérique a envahi nos espaces de travail, de vie et nos foyers. Ainsi, par exemple, dans les pays les plus développés d'Asie</w:t>
      </w:r>
      <w:r w:rsidR="00B62C22">
        <w:rPr>
          <w:rFonts w:cstheme="minorHAnsi"/>
          <w:color w:val="000000"/>
          <w:sz w:val="22"/>
          <w:szCs w:val="22"/>
        </w:rPr>
        <w:t>,</w:t>
      </w:r>
      <w:r w:rsidRPr="00BD36C6">
        <w:rPr>
          <w:rFonts w:cstheme="minorHAnsi"/>
          <w:color w:val="000000"/>
          <w:sz w:val="22"/>
          <w:szCs w:val="22"/>
        </w:rPr>
        <w:t xml:space="preserve"> les élèves n'ont plus de manuels scolaires papiers. </w:t>
      </w:r>
      <w:r w:rsidRPr="00BD36C6">
        <w:rPr>
          <w:rFonts w:cstheme="minorHAnsi"/>
          <w:sz w:val="22"/>
          <w:szCs w:val="22"/>
        </w:rPr>
        <w:t>Ces derniers ont été entièrement dématérialisés. Plus proche,</w:t>
      </w:r>
      <w:r w:rsidRPr="00BD36C6">
        <w:rPr>
          <w:rFonts w:cstheme="minorHAnsi"/>
          <w:color w:val="000000"/>
          <w:sz w:val="22"/>
          <w:szCs w:val="22"/>
        </w:rPr>
        <w:t xml:space="preserve"> le</w:t>
      </w:r>
      <w:r w:rsidR="00B62C22">
        <w:rPr>
          <w:rFonts w:cstheme="minorHAnsi"/>
          <w:color w:val="000000"/>
          <w:sz w:val="22"/>
          <w:szCs w:val="22"/>
        </w:rPr>
        <w:t xml:space="preserve"> département des Pyrénées Atlantique</w:t>
      </w:r>
      <w:r w:rsidRPr="00BD36C6">
        <w:rPr>
          <w:rFonts w:cstheme="minorHAnsi"/>
          <w:color w:val="000000"/>
          <w:sz w:val="22"/>
          <w:szCs w:val="22"/>
        </w:rPr>
        <w:t xml:space="preserve"> a doté l'ensemble des élèves de lecteurs MP3 pour accentuer la pratique des langues vivantes. </w:t>
      </w:r>
    </w:p>
    <w:p w14:paraId="640ECAD4" w14:textId="77777777" w:rsidR="00BD36C6" w:rsidRPr="00BD36C6" w:rsidRDefault="00BD36C6" w:rsidP="00BD36C6">
      <w:pPr>
        <w:pStyle w:val="NormalWeb"/>
        <w:spacing w:after="0"/>
        <w:jc w:val="both"/>
        <w:rPr>
          <w:rFonts w:cstheme="minorHAnsi"/>
          <w:color w:val="000000"/>
          <w:sz w:val="22"/>
          <w:szCs w:val="22"/>
        </w:rPr>
      </w:pPr>
      <w:r w:rsidRPr="00BD36C6">
        <w:rPr>
          <w:rFonts w:cstheme="minorHAnsi"/>
          <w:color w:val="000000"/>
          <w:sz w:val="22"/>
          <w:szCs w:val="22"/>
        </w:rPr>
        <w:t>Il apparaît donc la nécessité de faire un pas de plus en ce sens en faisant entrer la salle de cours dans l'ère du numérique.</w:t>
      </w:r>
    </w:p>
    <w:p w14:paraId="26881F94" w14:textId="77777777" w:rsidR="00BD36C6" w:rsidRPr="00BD36C6" w:rsidRDefault="00BD36C6" w:rsidP="00BD36C6">
      <w:pPr>
        <w:jc w:val="both"/>
        <w:rPr>
          <w:rFonts w:eastAsiaTheme="majorEastAsia" w:cstheme="minorHAnsi"/>
        </w:rPr>
      </w:pPr>
    </w:p>
    <w:p w14:paraId="4F302E35" w14:textId="77777777" w:rsidR="00BD36C6" w:rsidRPr="00BD36C6" w:rsidRDefault="00BD36C6" w:rsidP="00BD36C6">
      <w:pPr>
        <w:jc w:val="both"/>
        <w:rPr>
          <w:rFonts w:eastAsiaTheme="majorEastAsia" w:cstheme="minorHAnsi"/>
        </w:rPr>
      </w:pPr>
      <w:r w:rsidRPr="00BD36C6">
        <w:rPr>
          <w:rFonts w:eastAsiaTheme="majorEastAsia" w:cstheme="minorHAnsi"/>
        </w:rPr>
        <w:t>L’inventaire de l’existant montre une certaine hétérogénéité et un vieillissement du parc. Le Directeur Général des Services vous demande d’installer la dernière version de Microsoft Windows ainsi que tous les outils bureautiques nécessaires à l’apprentissage de l’informatique et d’Internet (B2I). Le parc doit être en adéquation avec les logiciels qui y sont installés :</w:t>
      </w:r>
    </w:p>
    <w:tbl>
      <w:tblPr>
        <w:tblW w:w="0" w:type="auto"/>
        <w:tblCellSpacing w:w="0" w:type="dxa"/>
        <w:tblInd w:w="3007" w:type="dxa"/>
        <w:tblCellMar>
          <w:top w:w="15" w:type="dxa"/>
          <w:left w:w="15" w:type="dxa"/>
          <w:bottom w:w="15" w:type="dxa"/>
          <w:right w:w="15" w:type="dxa"/>
        </w:tblCellMar>
        <w:tblLook w:val="04A0" w:firstRow="1" w:lastRow="0" w:firstColumn="1" w:lastColumn="0" w:noHBand="0" w:noVBand="1"/>
      </w:tblPr>
      <w:tblGrid>
        <w:gridCol w:w="3081"/>
      </w:tblGrid>
      <w:tr w:rsidR="00BD36C6" w:rsidRPr="00BD36C6" w14:paraId="1839CB04" w14:textId="77777777" w:rsidTr="00623194">
        <w:trPr>
          <w:trHeight w:val="278"/>
          <w:tblCellSpacing w:w="0" w:type="dxa"/>
        </w:trPr>
        <w:tc>
          <w:tcPr>
            <w:tcW w:w="0" w:type="auto"/>
            <w:tcBorders>
              <w:top w:val="single" w:sz="2" w:space="0" w:color="000000"/>
              <w:left w:val="single" w:sz="6" w:space="0" w:color="000000"/>
              <w:bottom w:val="single" w:sz="2" w:space="0" w:color="000000"/>
              <w:right w:val="single" w:sz="2" w:space="0" w:color="000000"/>
            </w:tcBorders>
            <w:shd w:val="clear" w:color="auto" w:fill="FFCCCC"/>
            <w:vAlign w:val="bottom"/>
            <w:hideMark/>
          </w:tcPr>
          <w:p w14:paraId="06697F00" w14:textId="77777777" w:rsidR="00BD36C6" w:rsidRPr="00BD36C6" w:rsidRDefault="00BD36C6" w:rsidP="00623194">
            <w:pPr>
              <w:spacing w:after="0" w:line="240" w:lineRule="auto"/>
              <w:rPr>
                <w:rFonts w:eastAsia="Times New Roman" w:cstheme="minorHAnsi"/>
                <w:sz w:val="20"/>
                <w:szCs w:val="20"/>
                <w:lang w:eastAsia="fr-FR"/>
              </w:rPr>
            </w:pPr>
            <w:r w:rsidRPr="00BD36C6">
              <w:rPr>
                <w:rFonts w:eastAsia="Times New Roman" w:cstheme="minorHAnsi"/>
                <w:color w:val="000000"/>
                <w:sz w:val="20"/>
                <w:szCs w:val="20"/>
                <w:lang w:eastAsia="fr-FR"/>
              </w:rPr>
              <w:t>Navigateur Internet Explorer</w:t>
            </w:r>
          </w:p>
        </w:tc>
      </w:tr>
      <w:tr w:rsidR="00BD36C6" w:rsidRPr="00BD36C6" w14:paraId="0D86BB65" w14:textId="77777777" w:rsidTr="00623194">
        <w:trPr>
          <w:trHeight w:val="278"/>
          <w:tblCellSpacing w:w="0" w:type="dxa"/>
        </w:trPr>
        <w:tc>
          <w:tcPr>
            <w:tcW w:w="0" w:type="auto"/>
            <w:tcBorders>
              <w:top w:val="single" w:sz="2" w:space="0" w:color="000000"/>
              <w:left w:val="single" w:sz="6" w:space="0" w:color="000000"/>
              <w:bottom w:val="single" w:sz="2" w:space="0" w:color="000000"/>
              <w:right w:val="single" w:sz="2" w:space="0" w:color="000000"/>
            </w:tcBorders>
            <w:shd w:val="clear" w:color="auto" w:fill="FFCCCC"/>
            <w:vAlign w:val="bottom"/>
            <w:hideMark/>
          </w:tcPr>
          <w:p w14:paraId="7C2E0BC7" w14:textId="77777777" w:rsidR="00BD36C6" w:rsidRPr="00BD36C6" w:rsidRDefault="00BD36C6" w:rsidP="00623194">
            <w:pPr>
              <w:spacing w:after="0" w:line="240" w:lineRule="auto"/>
              <w:rPr>
                <w:rFonts w:eastAsia="Times New Roman" w:cstheme="minorHAnsi"/>
                <w:sz w:val="20"/>
                <w:szCs w:val="20"/>
                <w:lang w:eastAsia="fr-FR"/>
              </w:rPr>
            </w:pPr>
            <w:r w:rsidRPr="00BD36C6">
              <w:rPr>
                <w:rFonts w:eastAsia="Times New Roman" w:cstheme="minorHAnsi"/>
                <w:color w:val="000000"/>
                <w:sz w:val="20"/>
                <w:szCs w:val="20"/>
                <w:lang w:eastAsia="fr-FR"/>
              </w:rPr>
              <w:lastRenderedPageBreak/>
              <w:t>Navigateur Firefox</w:t>
            </w:r>
          </w:p>
        </w:tc>
      </w:tr>
      <w:tr w:rsidR="00BD36C6" w:rsidRPr="00BD36C6" w14:paraId="32F6C6D8" w14:textId="77777777" w:rsidTr="00623194">
        <w:trPr>
          <w:trHeight w:val="278"/>
          <w:tblCellSpacing w:w="0" w:type="dxa"/>
        </w:trPr>
        <w:tc>
          <w:tcPr>
            <w:tcW w:w="0" w:type="auto"/>
            <w:shd w:val="clear" w:color="auto" w:fill="FCD4D1"/>
            <w:vAlign w:val="bottom"/>
            <w:hideMark/>
          </w:tcPr>
          <w:p w14:paraId="04CFCCF7" w14:textId="77777777" w:rsidR="00BD36C6" w:rsidRPr="00BD36C6" w:rsidRDefault="00BD36C6" w:rsidP="00623194">
            <w:pPr>
              <w:spacing w:after="0" w:line="240" w:lineRule="auto"/>
              <w:rPr>
                <w:rFonts w:eastAsia="Times New Roman" w:cstheme="minorHAnsi"/>
                <w:sz w:val="20"/>
                <w:szCs w:val="20"/>
                <w:lang w:eastAsia="fr-FR"/>
              </w:rPr>
            </w:pPr>
            <w:r w:rsidRPr="00BD36C6">
              <w:rPr>
                <w:rFonts w:eastAsia="Times New Roman" w:cstheme="minorHAnsi"/>
                <w:color w:val="000000"/>
                <w:sz w:val="20"/>
                <w:szCs w:val="20"/>
                <w:lang w:eastAsia="fr-FR"/>
              </w:rPr>
              <w:t>Navigateur Chrome</w:t>
            </w:r>
          </w:p>
        </w:tc>
      </w:tr>
      <w:tr w:rsidR="00BD36C6" w:rsidRPr="00BD36C6" w14:paraId="1DB74288" w14:textId="77777777" w:rsidTr="00623194">
        <w:trPr>
          <w:trHeight w:val="278"/>
          <w:tblCellSpacing w:w="0" w:type="dxa"/>
        </w:trPr>
        <w:tc>
          <w:tcPr>
            <w:tcW w:w="0" w:type="auto"/>
            <w:tcBorders>
              <w:top w:val="single" w:sz="2" w:space="0" w:color="2A6099"/>
              <w:left w:val="single" w:sz="2" w:space="0" w:color="2A6099"/>
              <w:bottom w:val="single" w:sz="2" w:space="0" w:color="2A6099"/>
              <w:right w:val="single" w:sz="2" w:space="0" w:color="2A6099"/>
            </w:tcBorders>
            <w:shd w:val="clear" w:color="auto" w:fill="FFCCCC"/>
            <w:vAlign w:val="bottom"/>
            <w:hideMark/>
          </w:tcPr>
          <w:p w14:paraId="40371F44" w14:textId="77777777" w:rsidR="00BD36C6" w:rsidRPr="00BD36C6" w:rsidRDefault="00BD36C6" w:rsidP="00623194">
            <w:pPr>
              <w:spacing w:after="0" w:line="240" w:lineRule="auto"/>
              <w:rPr>
                <w:rFonts w:eastAsia="Times New Roman" w:cstheme="minorHAnsi"/>
                <w:sz w:val="20"/>
                <w:szCs w:val="20"/>
                <w:lang w:eastAsia="fr-FR"/>
              </w:rPr>
            </w:pPr>
            <w:r w:rsidRPr="00BD36C6">
              <w:rPr>
                <w:rFonts w:eastAsia="Times New Roman" w:cstheme="minorHAnsi"/>
                <w:color w:val="000000"/>
                <w:sz w:val="20"/>
                <w:szCs w:val="20"/>
                <w:lang w:eastAsia="fr-FR"/>
              </w:rPr>
              <w:t>Suite bureautique Libre Office</w:t>
            </w:r>
          </w:p>
        </w:tc>
      </w:tr>
      <w:tr w:rsidR="00BD36C6" w:rsidRPr="00BD36C6" w14:paraId="3E464015" w14:textId="77777777" w:rsidTr="00623194">
        <w:trPr>
          <w:trHeight w:val="278"/>
          <w:tblCellSpacing w:w="0" w:type="dxa"/>
        </w:trPr>
        <w:tc>
          <w:tcPr>
            <w:tcW w:w="0" w:type="auto"/>
            <w:tcBorders>
              <w:top w:val="single" w:sz="2" w:space="0" w:color="2A6099"/>
              <w:left w:val="single" w:sz="2" w:space="0" w:color="2A6099"/>
              <w:bottom w:val="single" w:sz="2" w:space="0" w:color="2A6099"/>
              <w:right w:val="single" w:sz="2" w:space="0" w:color="2A6099"/>
            </w:tcBorders>
            <w:shd w:val="clear" w:color="auto" w:fill="FFCCCC"/>
            <w:vAlign w:val="bottom"/>
            <w:hideMark/>
          </w:tcPr>
          <w:p w14:paraId="1A80122E" w14:textId="77777777" w:rsidR="00BD36C6" w:rsidRPr="00BD36C6" w:rsidRDefault="00BD36C6" w:rsidP="00623194">
            <w:pPr>
              <w:spacing w:after="0" w:line="240" w:lineRule="auto"/>
              <w:rPr>
                <w:rFonts w:eastAsia="Times New Roman" w:cstheme="minorHAnsi"/>
                <w:sz w:val="20"/>
                <w:szCs w:val="20"/>
                <w:lang w:eastAsia="fr-FR"/>
              </w:rPr>
            </w:pPr>
            <w:r w:rsidRPr="00BD36C6">
              <w:rPr>
                <w:rFonts w:eastAsia="Times New Roman" w:cstheme="minorHAnsi"/>
                <w:color w:val="000000"/>
                <w:sz w:val="20"/>
                <w:szCs w:val="20"/>
                <w:lang w:eastAsia="fr-FR"/>
              </w:rPr>
              <w:t>Acrobat Reader</w:t>
            </w:r>
          </w:p>
        </w:tc>
      </w:tr>
      <w:tr w:rsidR="00BD36C6" w:rsidRPr="00BD36C6" w14:paraId="53B1DEEF" w14:textId="77777777" w:rsidTr="00623194">
        <w:trPr>
          <w:trHeight w:val="278"/>
          <w:tblCellSpacing w:w="0" w:type="dxa"/>
        </w:trPr>
        <w:tc>
          <w:tcPr>
            <w:tcW w:w="0" w:type="auto"/>
            <w:tcBorders>
              <w:top w:val="single" w:sz="2" w:space="0" w:color="2A6099"/>
              <w:left w:val="single" w:sz="2" w:space="0" w:color="2A6099"/>
              <w:bottom w:val="single" w:sz="2" w:space="0" w:color="2A6099"/>
              <w:right w:val="single" w:sz="2" w:space="0" w:color="2A6099"/>
            </w:tcBorders>
            <w:shd w:val="clear" w:color="auto" w:fill="FFCCCC"/>
            <w:vAlign w:val="bottom"/>
            <w:hideMark/>
          </w:tcPr>
          <w:p w14:paraId="28154983" w14:textId="77777777" w:rsidR="00BD36C6" w:rsidRPr="00BD36C6" w:rsidRDefault="00BD36C6" w:rsidP="00623194">
            <w:pPr>
              <w:spacing w:after="0" w:line="240" w:lineRule="auto"/>
              <w:rPr>
                <w:rFonts w:eastAsia="Times New Roman" w:cstheme="minorHAnsi"/>
                <w:sz w:val="20"/>
                <w:szCs w:val="20"/>
                <w:lang w:eastAsia="fr-FR"/>
              </w:rPr>
            </w:pPr>
            <w:r w:rsidRPr="00BD36C6">
              <w:rPr>
                <w:rFonts w:eastAsia="Times New Roman" w:cstheme="minorHAnsi"/>
                <w:color w:val="000000"/>
                <w:sz w:val="20"/>
                <w:szCs w:val="20"/>
                <w:lang w:eastAsia="fr-FR"/>
              </w:rPr>
              <w:t>Flash Player</w:t>
            </w:r>
          </w:p>
        </w:tc>
      </w:tr>
      <w:tr w:rsidR="00BD36C6" w:rsidRPr="00BD36C6" w14:paraId="6207341D" w14:textId="77777777" w:rsidTr="00623194">
        <w:trPr>
          <w:trHeight w:val="278"/>
          <w:tblCellSpacing w:w="0" w:type="dxa"/>
        </w:trPr>
        <w:tc>
          <w:tcPr>
            <w:tcW w:w="0" w:type="auto"/>
            <w:tcBorders>
              <w:top w:val="single" w:sz="2" w:space="0" w:color="000000"/>
              <w:left w:val="single" w:sz="6" w:space="0" w:color="000000"/>
              <w:bottom w:val="single" w:sz="2" w:space="0" w:color="000000"/>
              <w:right w:val="single" w:sz="2" w:space="0" w:color="000000"/>
            </w:tcBorders>
            <w:shd w:val="clear" w:color="auto" w:fill="FFCCCC"/>
            <w:vAlign w:val="bottom"/>
            <w:hideMark/>
          </w:tcPr>
          <w:p w14:paraId="69C26770" w14:textId="77777777" w:rsidR="00BD36C6" w:rsidRPr="00BD36C6" w:rsidRDefault="00BD36C6" w:rsidP="00623194">
            <w:pPr>
              <w:spacing w:after="0" w:line="240" w:lineRule="auto"/>
              <w:rPr>
                <w:rFonts w:eastAsia="Times New Roman" w:cstheme="minorHAnsi"/>
                <w:sz w:val="20"/>
                <w:szCs w:val="20"/>
                <w:lang w:eastAsia="fr-FR"/>
              </w:rPr>
            </w:pPr>
            <w:r w:rsidRPr="00BD36C6">
              <w:rPr>
                <w:rFonts w:eastAsia="Times New Roman" w:cstheme="minorHAnsi"/>
                <w:color w:val="000000"/>
                <w:sz w:val="20"/>
                <w:szCs w:val="20"/>
                <w:lang w:eastAsia="fr-FR"/>
              </w:rPr>
              <w:t>VLC Média Player</w:t>
            </w:r>
          </w:p>
        </w:tc>
      </w:tr>
      <w:tr w:rsidR="00BD36C6" w:rsidRPr="00BD36C6" w14:paraId="14BADC90" w14:textId="77777777" w:rsidTr="00623194">
        <w:trPr>
          <w:trHeight w:val="278"/>
          <w:tblCellSpacing w:w="0" w:type="dxa"/>
        </w:trPr>
        <w:tc>
          <w:tcPr>
            <w:tcW w:w="0" w:type="auto"/>
            <w:tcBorders>
              <w:top w:val="single" w:sz="2" w:space="0" w:color="000000"/>
              <w:left w:val="single" w:sz="6" w:space="0" w:color="000000"/>
              <w:bottom w:val="single" w:sz="2" w:space="0" w:color="000000"/>
              <w:right w:val="single" w:sz="2" w:space="0" w:color="000000"/>
            </w:tcBorders>
            <w:shd w:val="clear" w:color="auto" w:fill="FFCCCC"/>
            <w:vAlign w:val="bottom"/>
            <w:hideMark/>
          </w:tcPr>
          <w:p w14:paraId="4967231D" w14:textId="77777777" w:rsidR="00BD36C6" w:rsidRPr="00BD36C6" w:rsidRDefault="00BD36C6" w:rsidP="00623194">
            <w:pPr>
              <w:spacing w:after="0" w:line="240" w:lineRule="auto"/>
              <w:rPr>
                <w:rFonts w:eastAsia="Times New Roman" w:cstheme="minorHAnsi"/>
                <w:sz w:val="20"/>
                <w:szCs w:val="20"/>
                <w:lang w:eastAsia="fr-FR"/>
              </w:rPr>
            </w:pPr>
            <w:r w:rsidRPr="00BD36C6">
              <w:rPr>
                <w:rFonts w:eastAsia="Times New Roman" w:cstheme="minorHAnsi"/>
                <w:color w:val="000000"/>
                <w:sz w:val="20"/>
                <w:szCs w:val="20"/>
                <w:lang w:eastAsia="fr-FR"/>
              </w:rPr>
              <w:t xml:space="preserve">Google </w:t>
            </w:r>
            <w:proofErr w:type="spellStart"/>
            <w:r w:rsidRPr="00BD36C6">
              <w:rPr>
                <w:rFonts w:eastAsia="Times New Roman" w:cstheme="minorHAnsi"/>
                <w:color w:val="000000"/>
                <w:sz w:val="20"/>
                <w:szCs w:val="20"/>
                <w:lang w:eastAsia="fr-FR"/>
              </w:rPr>
              <w:t>Earth</w:t>
            </w:r>
            <w:proofErr w:type="spellEnd"/>
          </w:p>
        </w:tc>
      </w:tr>
      <w:tr w:rsidR="00BD36C6" w:rsidRPr="00BD36C6" w14:paraId="7078EDF1" w14:textId="77777777" w:rsidTr="00623194">
        <w:trPr>
          <w:trHeight w:val="278"/>
          <w:tblCellSpacing w:w="0" w:type="dxa"/>
        </w:trPr>
        <w:tc>
          <w:tcPr>
            <w:tcW w:w="0" w:type="auto"/>
            <w:tcBorders>
              <w:top w:val="single" w:sz="2" w:space="0" w:color="000000"/>
              <w:left w:val="single" w:sz="6" w:space="0" w:color="000000"/>
              <w:bottom w:val="single" w:sz="2" w:space="0" w:color="000000"/>
              <w:right w:val="single" w:sz="2" w:space="0" w:color="000000"/>
            </w:tcBorders>
            <w:shd w:val="clear" w:color="auto" w:fill="FFCCCC"/>
            <w:vAlign w:val="bottom"/>
            <w:hideMark/>
          </w:tcPr>
          <w:p w14:paraId="5FAC4FA9" w14:textId="77777777" w:rsidR="00BD36C6" w:rsidRPr="00BD36C6" w:rsidRDefault="00BD36C6" w:rsidP="00623194">
            <w:pPr>
              <w:spacing w:after="0" w:line="240" w:lineRule="auto"/>
              <w:rPr>
                <w:rFonts w:eastAsia="Times New Roman" w:cstheme="minorHAnsi"/>
                <w:sz w:val="20"/>
                <w:szCs w:val="20"/>
                <w:lang w:eastAsia="fr-FR"/>
              </w:rPr>
            </w:pPr>
            <w:proofErr w:type="spellStart"/>
            <w:r w:rsidRPr="00BD36C6">
              <w:rPr>
                <w:rFonts w:eastAsia="Times New Roman" w:cstheme="minorHAnsi"/>
                <w:color w:val="000000"/>
                <w:sz w:val="20"/>
                <w:szCs w:val="20"/>
                <w:lang w:eastAsia="fr-FR"/>
              </w:rPr>
              <w:t>Audacity</w:t>
            </w:r>
            <w:proofErr w:type="spellEnd"/>
          </w:p>
        </w:tc>
      </w:tr>
      <w:tr w:rsidR="00BD36C6" w:rsidRPr="00BD36C6" w14:paraId="2F629A0D" w14:textId="77777777" w:rsidTr="00623194">
        <w:trPr>
          <w:trHeight w:val="278"/>
          <w:tblCellSpacing w:w="0" w:type="dxa"/>
        </w:trPr>
        <w:tc>
          <w:tcPr>
            <w:tcW w:w="0" w:type="auto"/>
            <w:tcBorders>
              <w:top w:val="single" w:sz="2" w:space="0" w:color="000000"/>
              <w:left w:val="single" w:sz="6" w:space="0" w:color="000000"/>
              <w:bottom w:val="single" w:sz="2" w:space="0" w:color="000000"/>
              <w:right w:val="single" w:sz="2" w:space="0" w:color="000000"/>
            </w:tcBorders>
            <w:shd w:val="clear" w:color="auto" w:fill="FFCCCC"/>
            <w:vAlign w:val="bottom"/>
            <w:hideMark/>
          </w:tcPr>
          <w:p w14:paraId="6A4D37CD" w14:textId="77777777" w:rsidR="00BD36C6" w:rsidRPr="00BD36C6" w:rsidRDefault="00BD36C6" w:rsidP="00623194">
            <w:pPr>
              <w:spacing w:after="0" w:line="240" w:lineRule="auto"/>
              <w:rPr>
                <w:rFonts w:eastAsia="Times New Roman" w:cstheme="minorHAnsi"/>
                <w:sz w:val="20"/>
                <w:szCs w:val="20"/>
                <w:lang w:eastAsia="fr-FR"/>
              </w:rPr>
            </w:pPr>
            <w:proofErr w:type="spellStart"/>
            <w:r w:rsidRPr="00BD36C6">
              <w:rPr>
                <w:rFonts w:eastAsia="Times New Roman" w:cstheme="minorHAnsi"/>
                <w:color w:val="000000"/>
                <w:sz w:val="20"/>
                <w:szCs w:val="20"/>
                <w:lang w:eastAsia="fr-FR"/>
              </w:rPr>
              <w:t>Primath</w:t>
            </w:r>
            <w:proofErr w:type="spellEnd"/>
            <w:r w:rsidRPr="00BD36C6">
              <w:rPr>
                <w:rFonts w:eastAsia="Times New Roman" w:cstheme="minorHAnsi"/>
                <w:color w:val="000000"/>
                <w:sz w:val="20"/>
                <w:szCs w:val="20"/>
                <w:lang w:eastAsia="fr-FR"/>
              </w:rPr>
              <w:t xml:space="preserve"> (installation locale)</w:t>
            </w:r>
          </w:p>
        </w:tc>
      </w:tr>
      <w:tr w:rsidR="00BD36C6" w:rsidRPr="00BD36C6" w14:paraId="05FBE21A" w14:textId="77777777" w:rsidTr="00623194">
        <w:trPr>
          <w:trHeight w:val="278"/>
          <w:tblCellSpacing w:w="0" w:type="dxa"/>
        </w:trPr>
        <w:tc>
          <w:tcPr>
            <w:tcW w:w="0" w:type="auto"/>
            <w:tcBorders>
              <w:top w:val="single" w:sz="2" w:space="0" w:color="000000"/>
              <w:left w:val="single" w:sz="6" w:space="0" w:color="000000"/>
              <w:bottom w:val="single" w:sz="2" w:space="0" w:color="000000"/>
              <w:right w:val="single" w:sz="2" w:space="0" w:color="000000"/>
            </w:tcBorders>
            <w:shd w:val="clear" w:color="auto" w:fill="FFCCCC"/>
            <w:vAlign w:val="bottom"/>
            <w:hideMark/>
          </w:tcPr>
          <w:p w14:paraId="74BCB1BF" w14:textId="77777777" w:rsidR="00BD36C6" w:rsidRPr="00BD36C6" w:rsidRDefault="00BD36C6" w:rsidP="00623194">
            <w:pPr>
              <w:spacing w:after="0" w:line="240" w:lineRule="auto"/>
              <w:rPr>
                <w:rFonts w:eastAsia="Times New Roman" w:cstheme="minorHAnsi"/>
                <w:sz w:val="20"/>
                <w:szCs w:val="20"/>
                <w:lang w:eastAsia="fr-FR"/>
              </w:rPr>
            </w:pPr>
            <w:r w:rsidRPr="00BD36C6">
              <w:rPr>
                <w:rFonts w:eastAsia="Times New Roman" w:cstheme="minorHAnsi"/>
                <w:color w:val="000000"/>
                <w:sz w:val="20"/>
                <w:szCs w:val="20"/>
                <w:lang w:eastAsia="fr-FR"/>
              </w:rPr>
              <w:t>Etiquettes (élection parents d’élèves)</w:t>
            </w:r>
          </w:p>
        </w:tc>
      </w:tr>
      <w:tr w:rsidR="00BD36C6" w:rsidRPr="00BD36C6" w14:paraId="2F76C19D" w14:textId="77777777" w:rsidTr="00623194">
        <w:trPr>
          <w:trHeight w:val="278"/>
          <w:tblCellSpacing w:w="0" w:type="dxa"/>
        </w:trPr>
        <w:tc>
          <w:tcPr>
            <w:tcW w:w="0" w:type="auto"/>
            <w:tcBorders>
              <w:top w:val="single" w:sz="2" w:space="0" w:color="000000"/>
              <w:left w:val="single" w:sz="6" w:space="0" w:color="000000"/>
              <w:bottom w:val="single" w:sz="2" w:space="0" w:color="000000"/>
              <w:right w:val="single" w:sz="2" w:space="0" w:color="000000"/>
            </w:tcBorders>
            <w:shd w:val="clear" w:color="auto" w:fill="FFCCCC"/>
            <w:vAlign w:val="bottom"/>
            <w:hideMark/>
          </w:tcPr>
          <w:p w14:paraId="2B1DC0B6" w14:textId="77777777" w:rsidR="00BD36C6" w:rsidRPr="00BD36C6" w:rsidRDefault="00BD36C6" w:rsidP="00623194">
            <w:pPr>
              <w:spacing w:after="0" w:line="240" w:lineRule="auto"/>
              <w:rPr>
                <w:rFonts w:eastAsia="Times New Roman" w:cstheme="minorHAnsi"/>
                <w:sz w:val="20"/>
                <w:szCs w:val="20"/>
                <w:lang w:eastAsia="fr-FR"/>
              </w:rPr>
            </w:pPr>
            <w:r w:rsidRPr="00BD36C6">
              <w:rPr>
                <w:rFonts w:eastAsia="Times New Roman" w:cstheme="minorHAnsi"/>
                <w:color w:val="000000"/>
                <w:sz w:val="20"/>
                <w:szCs w:val="20"/>
                <w:lang w:eastAsia="fr-FR"/>
              </w:rPr>
              <w:t>Ressources TICE Cycle 2 Cycle 3</w:t>
            </w:r>
          </w:p>
        </w:tc>
      </w:tr>
      <w:tr w:rsidR="00BD36C6" w:rsidRPr="00BD36C6" w14:paraId="48E7BF85" w14:textId="77777777" w:rsidTr="00623194">
        <w:trPr>
          <w:trHeight w:val="278"/>
          <w:tblCellSpacing w:w="0" w:type="dxa"/>
        </w:trPr>
        <w:tc>
          <w:tcPr>
            <w:tcW w:w="0" w:type="auto"/>
            <w:tcBorders>
              <w:top w:val="single" w:sz="2" w:space="0" w:color="000000"/>
              <w:left w:val="single" w:sz="6" w:space="0" w:color="000000"/>
              <w:bottom w:val="single" w:sz="2" w:space="0" w:color="000000"/>
              <w:right w:val="single" w:sz="2" w:space="0" w:color="000000"/>
            </w:tcBorders>
            <w:shd w:val="clear" w:color="auto" w:fill="FFCCCC"/>
            <w:vAlign w:val="bottom"/>
            <w:hideMark/>
          </w:tcPr>
          <w:p w14:paraId="79EE600D" w14:textId="77777777" w:rsidR="00BD36C6" w:rsidRPr="00BD36C6" w:rsidRDefault="00BD36C6" w:rsidP="00623194">
            <w:pPr>
              <w:spacing w:after="0" w:line="240" w:lineRule="auto"/>
              <w:rPr>
                <w:rFonts w:eastAsia="Times New Roman" w:cstheme="minorHAnsi"/>
                <w:color w:val="000000"/>
                <w:sz w:val="20"/>
                <w:szCs w:val="20"/>
                <w:lang w:eastAsia="fr-FR"/>
              </w:rPr>
            </w:pPr>
            <w:r w:rsidRPr="00BD36C6">
              <w:rPr>
                <w:rFonts w:eastAsia="Times New Roman" w:cstheme="minorHAnsi"/>
                <w:color w:val="000000"/>
                <w:sz w:val="20"/>
                <w:szCs w:val="20"/>
                <w:lang w:eastAsia="fr-FR"/>
              </w:rPr>
              <w:t>ESET Nod32</w:t>
            </w:r>
          </w:p>
        </w:tc>
      </w:tr>
    </w:tbl>
    <w:p w14:paraId="7DAB2143" w14:textId="77777777" w:rsidR="00BD36C6" w:rsidRPr="00BD36C6" w:rsidRDefault="00BD36C6" w:rsidP="00BD36C6">
      <w:pPr>
        <w:rPr>
          <w:rFonts w:eastAsiaTheme="majorEastAsia" w:cstheme="minorHAnsi"/>
        </w:rPr>
      </w:pPr>
    </w:p>
    <w:p w14:paraId="29280047" w14:textId="090726E6" w:rsidR="00BD36C6" w:rsidRDefault="002449C5" w:rsidP="002449C5">
      <w:pPr>
        <w:pStyle w:val="Paragraphedeliste"/>
        <w:numPr>
          <w:ilvl w:val="0"/>
          <w:numId w:val="27"/>
        </w:numPr>
        <w:rPr>
          <w:rFonts w:eastAsiaTheme="majorEastAsia" w:cstheme="minorHAnsi"/>
        </w:rPr>
      </w:pPr>
      <w:r>
        <w:rPr>
          <w:rFonts w:eastAsiaTheme="majorEastAsia" w:cstheme="minorHAnsi"/>
        </w:rPr>
        <w:t>Wifi</w:t>
      </w:r>
    </w:p>
    <w:p w14:paraId="726C029E" w14:textId="3CA5A985" w:rsidR="002449C5" w:rsidRDefault="002449C5" w:rsidP="002449C5">
      <w:pPr>
        <w:pStyle w:val="Paragraphedeliste"/>
        <w:numPr>
          <w:ilvl w:val="0"/>
          <w:numId w:val="27"/>
        </w:numPr>
        <w:rPr>
          <w:rFonts w:eastAsiaTheme="majorEastAsia" w:cstheme="minorHAnsi"/>
        </w:rPr>
      </w:pPr>
      <w:r>
        <w:rPr>
          <w:rFonts w:eastAsiaTheme="majorEastAsia" w:cstheme="minorHAnsi"/>
        </w:rPr>
        <w:t>Utilisation de tablette</w:t>
      </w:r>
    </w:p>
    <w:p w14:paraId="3A651B40" w14:textId="05549FE7" w:rsidR="002449C5" w:rsidRDefault="002449C5" w:rsidP="002449C5">
      <w:pPr>
        <w:pStyle w:val="Paragraphedeliste"/>
        <w:numPr>
          <w:ilvl w:val="0"/>
          <w:numId w:val="27"/>
        </w:numPr>
        <w:rPr>
          <w:rFonts w:eastAsiaTheme="majorEastAsia" w:cstheme="minorHAnsi"/>
        </w:rPr>
      </w:pPr>
      <w:r>
        <w:rPr>
          <w:rFonts w:eastAsiaTheme="majorEastAsia" w:cstheme="minorHAnsi"/>
        </w:rPr>
        <w:t>Création de Master : WDS, MDT, SCCM.</w:t>
      </w:r>
    </w:p>
    <w:p w14:paraId="1A871A04" w14:textId="0A4357D5" w:rsidR="002449C5" w:rsidRDefault="002449C5" w:rsidP="002449C5">
      <w:pPr>
        <w:pStyle w:val="Paragraphedeliste"/>
        <w:numPr>
          <w:ilvl w:val="0"/>
          <w:numId w:val="27"/>
        </w:numPr>
        <w:rPr>
          <w:rFonts w:eastAsiaTheme="majorEastAsia" w:cstheme="minorHAnsi"/>
        </w:rPr>
      </w:pPr>
      <w:r>
        <w:rPr>
          <w:rFonts w:eastAsiaTheme="majorEastAsia" w:cstheme="minorHAnsi"/>
        </w:rPr>
        <w:t xml:space="preserve">Gestion des applicatifs et inventaire (Versions, déploiement, </w:t>
      </w:r>
      <w:proofErr w:type="spellStart"/>
      <w:r>
        <w:rPr>
          <w:rFonts w:eastAsiaTheme="majorEastAsia" w:cstheme="minorHAnsi"/>
        </w:rPr>
        <w:t>etc</w:t>
      </w:r>
      <w:proofErr w:type="spellEnd"/>
      <w:r>
        <w:rPr>
          <w:rFonts w:eastAsiaTheme="majorEastAsia" w:cstheme="minorHAnsi"/>
        </w:rPr>
        <w:t xml:space="preserve">) GLPI : OCS </w:t>
      </w:r>
      <w:proofErr w:type="spellStart"/>
      <w:r>
        <w:rPr>
          <w:rFonts w:eastAsiaTheme="majorEastAsia" w:cstheme="minorHAnsi"/>
        </w:rPr>
        <w:t>inventory</w:t>
      </w:r>
      <w:proofErr w:type="spellEnd"/>
      <w:r>
        <w:rPr>
          <w:rFonts w:eastAsiaTheme="majorEastAsia" w:cstheme="minorHAnsi"/>
        </w:rPr>
        <w:t>.</w:t>
      </w:r>
    </w:p>
    <w:p w14:paraId="548D2FAA" w14:textId="01675932" w:rsidR="002449C5" w:rsidRPr="002449C5" w:rsidRDefault="002449C5" w:rsidP="002449C5">
      <w:pPr>
        <w:pStyle w:val="Paragraphedeliste"/>
        <w:numPr>
          <w:ilvl w:val="0"/>
          <w:numId w:val="27"/>
        </w:numPr>
        <w:rPr>
          <w:rFonts w:eastAsiaTheme="majorEastAsia" w:cstheme="minorHAnsi"/>
        </w:rPr>
      </w:pPr>
      <w:r>
        <w:rPr>
          <w:rFonts w:eastAsiaTheme="majorEastAsia" w:cstheme="minorHAnsi"/>
        </w:rPr>
        <w:t xml:space="preserve">Portail intranet, support, logiciels, </w:t>
      </w:r>
      <w:proofErr w:type="spellStart"/>
      <w:r>
        <w:rPr>
          <w:rFonts w:eastAsiaTheme="majorEastAsia" w:cstheme="minorHAnsi"/>
        </w:rPr>
        <w:t>apps</w:t>
      </w:r>
      <w:proofErr w:type="spellEnd"/>
    </w:p>
    <w:p w14:paraId="7E9F5DDC" w14:textId="77777777" w:rsidR="00BD36C6" w:rsidRPr="00BD36C6" w:rsidRDefault="00BD36C6" w:rsidP="00BD36C6">
      <w:pPr>
        <w:keepNext/>
        <w:keepLines/>
        <w:spacing w:before="240" w:after="0"/>
        <w:jc w:val="both"/>
        <w:outlineLvl w:val="0"/>
        <w:rPr>
          <w:rFonts w:eastAsiaTheme="majorEastAsia" w:cstheme="minorHAnsi"/>
          <w:b/>
          <w:color w:val="2E74B5" w:themeColor="accent1" w:themeShade="BF"/>
          <w:sz w:val="32"/>
          <w:szCs w:val="32"/>
        </w:rPr>
      </w:pPr>
      <w:r w:rsidRPr="00BD36C6">
        <w:rPr>
          <w:rFonts w:eastAsiaTheme="majorEastAsia" w:cstheme="minorHAnsi"/>
          <w:b/>
          <w:color w:val="2E74B5" w:themeColor="accent1" w:themeShade="BF"/>
          <w:sz w:val="32"/>
          <w:szCs w:val="32"/>
        </w:rPr>
        <w:tab/>
      </w:r>
      <w:bookmarkStart w:id="26" w:name="_Toc43282443"/>
      <w:bookmarkStart w:id="27" w:name="_Toc44680276"/>
      <w:r w:rsidRPr="00BD36C6">
        <w:rPr>
          <w:rFonts w:eastAsiaTheme="majorEastAsia" w:cstheme="minorHAnsi"/>
          <w:b/>
          <w:color w:val="2E74B5" w:themeColor="accent1" w:themeShade="BF"/>
          <w:sz w:val="32"/>
          <w:szCs w:val="32"/>
        </w:rPr>
        <w:t>G-</w:t>
      </w:r>
      <w:r w:rsidRPr="00BD36C6">
        <w:rPr>
          <w:rFonts w:eastAsiaTheme="majorEastAsia" w:cstheme="minorHAnsi"/>
          <w:b/>
          <w:color w:val="2E74B5" w:themeColor="accent1" w:themeShade="BF"/>
          <w:sz w:val="32"/>
          <w:szCs w:val="32"/>
        </w:rPr>
        <w:tab/>
        <w:t>Mise à jour logicielle du parc</w:t>
      </w:r>
      <w:bookmarkEnd w:id="26"/>
      <w:bookmarkEnd w:id="27"/>
    </w:p>
    <w:p w14:paraId="42E0B85C" w14:textId="77777777" w:rsidR="00BD36C6" w:rsidRPr="00BD36C6" w:rsidRDefault="00BD36C6" w:rsidP="00BD36C6">
      <w:pPr>
        <w:rPr>
          <w:rFonts w:eastAsiaTheme="majorEastAsia" w:cstheme="minorHAnsi"/>
        </w:rPr>
      </w:pPr>
    </w:p>
    <w:p w14:paraId="17982989" w14:textId="74D58C8E" w:rsidR="00BD36C6" w:rsidRDefault="00BD36C6" w:rsidP="00BD36C6">
      <w:pPr>
        <w:jc w:val="both"/>
        <w:rPr>
          <w:rFonts w:eastAsiaTheme="majorEastAsia" w:cstheme="minorHAnsi"/>
        </w:rPr>
      </w:pPr>
      <w:r w:rsidRPr="00BD36C6">
        <w:rPr>
          <w:rFonts w:eastAsiaTheme="majorEastAsia" w:cstheme="minorHAnsi"/>
        </w:rPr>
        <w:t>Pour un fonctionnement optimal des systèmes, il est vital de s’assurer que l’ensemble « système d’exploitation et logiciels » soit à jour avec une attention particulière envers les systèmes de sécurité. Faites des procédures d’installation et de mise à jour des systèmes d’exploitation et des logiciels.</w:t>
      </w:r>
    </w:p>
    <w:p w14:paraId="3F7E2909" w14:textId="7A5F46C6" w:rsidR="002449C5" w:rsidRDefault="002449C5" w:rsidP="002449C5">
      <w:pPr>
        <w:pStyle w:val="Paragraphedeliste"/>
        <w:numPr>
          <w:ilvl w:val="0"/>
          <w:numId w:val="27"/>
        </w:numPr>
        <w:jc w:val="both"/>
        <w:rPr>
          <w:rFonts w:eastAsiaTheme="majorEastAsia" w:cstheme="minorHAnsi"/>
        </w:rPr>
      </w:pPr>
      <w:r>
        <w:rPr>
          <w:rFonts w:eastAsiaTheme="majorEastAsia" w:cstheme="minorHAnsi"/>
        </w:rPr>
        <w:t>Mise à jour serveur le 3</w:t>
      </w:r>
      <w:r w:rsidRPr="002449C5">
        <w:rPr>
          <w:rFonts w:eastAsiaTheme="majorEastAsia" w:cstheme="minorHAnsi"/>
          <w:vertAlign w:val="superscript"/>
        </w:rPr>
        <w:t>e</w:t>
      </w:r>
      <w:r>
        <w:rPr>
          <w:rFonts w:eastAsiaTheme="majorEastAsia" w:cstheme="minorHAnsi"/>
        </w:rPr>
        <w:t xml:space="preserve"> mardi du mois à 2h et redémarrage a 3h.</w:t>
      </w:r>
    </w:p>
    <w:p w14:paraId="52711098" w14:textId="77777777" w:rsidR="002449C5" w:rsidRDefault="002449C5" w:rsidP="002449C5">
      <w:pPr>
        <w:pStyle w:val="Paragraphedeliste"/>
        <w:numPr>
          <w:ilvl w:val="0"/>
          <w:numId w:val="27"/>
        </w:numPr>
        <w:rPr>
          <w:rFonts w:eastAsiaTheme="majorEastAsia" w:cstheme="minorHAnsi"/>
        </w:rPr>
      </w:pPr>
      <w:r>
        <w:rPr>
          <w:rFonts w:eastAsiaTheme="majorEastAsia" w:cstheme="minorHAnsi"/>
        </w:rPr>
        <w:t>Serveur WSUS avec inventaire des MAJ PC</w:t>
      </w:r>
    </w:p>
    <w:p w14:paraId="569674E1" w14:textId="77777777" w:rsidR="002449C5" w:rsidRDefault="002449C5" w:rsidP="002449C5">
      <w:pPr>
        <w:pStyle w:val="Paragraphedeliste"/>
        <w:numPr>
          <w:ilvl w:val="0"/>
          <w:numId w:val="27"/>
        </w:numPr>
        <w:rPr>
          <w:rFonts w:eastAsiaTheme="majorEastAsia" w:cstheme="minorHAnsi"/>
        </w:rPr>
      </w:pPr>
      <w:r>
        <w:rPr>
          <w:rFonts w:eastAsiaTheme="majorEastAsia" w:cstheme="minorHAnsi"/>
        </w:rPr>
        <w:t xml:space="preserve">Gestion des applicatifs et inventaire (Versions, déploiement, </w:t>
      </w:r>
      <w:proofErr w:type="spellStart"/>
      <w:r>
        <w:rPr>
          <w:rFonts w:eastAsiaTheme="majorEastAsia" w:cstheme="minorHAnsi"/>
        </w:rPr>
        <w:t>etc</w:t>
      </w:r>
      <w:proofErr w:type="spellEnd"/>
      <w:r>
        <w:rPr>
          <w:rFonts w:eastAsiaTheme="majorEastAsia" w:cstheme="minorHAnsi"/>
        </w:rPr>
        <w:t xml:space="preserve">) GLPI : OCS </w:t>
      </w:r>
      <w:proofErr w:type="spellStart"/>
      <w:r>
        <w:rPr>
          <w:rFonts w:eastAsiaTheme="majorEastAsia" w:cstheme="minorHAnsi"/>
        </w:rPr>
        <w:t>inventory</w:t>
      </w:r>
      <w:proofErr w:type="spellEnd"/>
      <w:r>
        <w:rPr>
          <w:rFonts w:eastAsiaTheme="majorEastAsia" w:cstheme="minorHAnsi"/>
        </w:rPr>
        <w:t>.</w:t>
      </w:r>
    </w:p>
    <w:p w14:paraId="6624D77C" w14:textId="77777777" w:rsidR="002449C5" w:rsidRPr="002449C5" w:rsidRDefault="002449C5" w:rsidP="002449C5">
      <w:pPr>
        <w:ind w:left="360"/>
        <w:jc w:val="both"/>
        <w:rPr>
          <w:rFonts w:eastAsiaTheme="majorEastAsia" w:cstheme="minorHAnsi"/>
        </w:rPr>
      </w:pPr>
    </w:p>
    <w:p w14:paraId="437E2D48" w14:textId="77777777" w:rsidR="00BD36C6" w:rsidRPr="00BD36C6" w:rsidRDefault="00BD36C6" w:rsidP="00BD36C6">
      <w:pPr>
        <w:jc w:val="both"/>
        <w:rPr>
          <w:rFonts w:eastAsiaTheme="majorEastAsia" w:cstheme="minorHAnsi"/>
        </w:rPr>
      </w:pPr>
    </w:p>
    <w:p w14:paraId="5A9C0C0E" w14:textId="77777777" w:rsidR="00BD36C6" w:rsidRPr="00BD36C6" w:rsidRDefault="00BD36C6" w:rsidP="00BD36C6">
      <w:pPr>
        <w:keepNext/>
        <w:keepLines/>
        <w:spacing w:before="240" w:after="0"/>
        <w:jc w:val="both"/>
        <w:outlineLvl w:val="0"/>
        <w:rPr>
          <w:rFonts w:eastAsiaTheme="majorEastAsia" w:cstheme="minorHAnsi"/>
          <w:b/>
          <w:color w:val="2E74B5" w:themeColor="accent1" w:themeShade="BF"/>
          <w:sz w:val="32"/>
          <w:szCs w:val="32"/>
        </w:rPr>
      </w:pPr>
      <w:r w:rsidRPr="00BD36C6">
        <w:rPr>
          <w:rFonts w:eastAsiaTheme="majorEastAsia" w:cstheme="minorHAnsi"/>
          <w:b/>
          <w:color w:val="2E74B5" w:themeColor="accent1" w:themeShade="BF"/>
          <w:sz w:val="32"/>
          <w:szCs w:val="32"/>
        </w:rPr>
        <w:tab/>
      </w:r>
      <w:bookmarkStart w:id="28" w:name="_Toc43282444"/>
      <w:bookmarkStart w:id="29" w:name="_Toc44680277"/>
      <w:r w:rsidRPr="00BD36C6">
        <w:rPr>
          <w:rFonts w:eastAsiaTheme="majorEastAsia" w:cstheme="minorHAnsi"/>
          <w:b/>
          <w:color w:val="2E74B5" w:themeColor="accent1" w:themeShade="BF"/>
          <w:sz w:val="32"/>
          <w:szCs w:val="32"/>
        </w:rPr>
        <w:t>H-</w:t>
      </w:r>
      <w:r w:rsidRPr="00BD36C6">
        <w:rPr>
          <w:rFonts w:eastAsiaTheme="majorEastAsia" w:cstheme="minorHAnsi"/>
          <w:b/>
          <w:color w:val="2E74B5" w:themeColor="accent1" w:themeShade="BF"/>
          <w:sz w:val="32"/>
          <w:szCs w:val="32"/>
        </w:rPr>
        <w:tab/>
        <w:t>Mise en place des outils de maintenance</w:t>
      </w:r>
      <w:bookmarkEnd w:id="28"/>
      <w:bookmarkEnd w:id="29"/>
    </w:p>
    <w:p w14:paraId="2F875A51" w14:textId="77777777" w:rsidR="00BD36C6" w:rsidRPr="00BD36C6" w:rsidRDefault="00BD36C6" w:rsidP="00BD36C6">
      <w:pPr>
        <w:rPr>
          <w:rFonts w:eastAsiaTheme="majorEastAsia" w:cstheme="minorHAnsi"/>
        </w:rPr>
      </w:pPr>
    </w:p>
    <w:p w14:paraId="18218D21" w14:textId="103CD204" w:rsidR="00BD36C6" w:rsidRDefault="00BD36C6" w:rsidP="00BD36C6">
      <w:pPr>
        <w:jc w:val="both"/>
        <w:rPr>
          <w:rFonts w:eastAsiaTheme="majorEastAsia" w:cstheme="minorHAnsi"/>
        </w:rPr>
      </w:pPr>
      <w:r w:rsidRPr="00BD36C6">
        <w:rPr>
          <w:rFonts w:eastAsiaTheme="majorEastAsia" w:cstheme="minorHAnsi"/>
        </w:rPr>
        <w:t>Créez votre boite à outils (matériels, logiciels, procédures…) afin d’optimiser votre travail et vous simplifier la vie. Décrivez les outils que vous souhaitez mettre en place et expliquez en quoi ils vont augmen</w:t>
      </w:r>
      <w:r>
        <w:rPr>
          <w:rFonts w:eastAsiaTheme="majorEastAsia" w:cstheme="minorHAnsi"/>
        </w:rPr>
        <w:t>ter les performances du service.</w:t>
      </w:r>
    </w:p>
    <w:p w14:paraId="08519A14" w14:textId="51F0A59F" w:rsidR="002449C5" w:rsidRDefault="002449C5" w:rsidP="002449C5">
      <w:pPr>
        <w:pStyle w:val="Paragraphedeliste"/>
        <w:numPr>
          <w:ilvl w:val="0"/>
          <w:numId w:val="27"/>
        </w:numPr>
        <w:jc w:val="both"/>
        <w:rPr>
          <w:rFonts w:eastAsiaTheme="majorEastAsia" w:cstheme="minorHAnsi"/>
        </w:rPr>
      </w:pPr>
      <w:r>
        <w:rPr>
          <w:rFonts w:eastAsiaTheme="majorEastAsia" w:cstheme="minorHAnsi"/>
        </w:rPr>
        <w:t xml:space="preserve">Outil de </w:t>
      </w:r>
      <w:proofErr w:type="spellStart"/>
      <w:r>
        <w:rPr>
          <w:rFonts w:eastAsiaTheme="majorEastAsia" w:cstheme="minorHAnsi"/>
        </w:rPr>
        <w:t>ticketing</w:t>
      </w:r>
      <w:proofErr w:type="spellEnd"/>
      <w:r>
        <w:rPr>
          <w:rFonts w:eastAsiaTheme="majorEastAsia" w:cstheme="minorHAnsi"/>
        </w:rPr>
        <w:t xml:space="preserve"> et satisfaction utilisateur </w:t>
      </w:r>
    </w:p>
    <w:p w14:paraId="180EB60E" w14:textId="02A579F9" w:rsidR="002449C5" w:rsidRDefault="002449C5" w:rsidP="002449C5">
      <w:pPr>
        <w:pStyle w:val="Paragraphedeliste"/>
        <w:numPr>
          <w:ilvl w:val="0"/>
          <w:numId w:val="27"/>
        </w:numPr>
        <w:jc w:val="both"/>
        <w:rPr>
          <w:rFonts w:eastAsiaTheme="majorEastAsia" w:cstheme="minorHAnsi"/>
        </w:rPr>
      </w:pPr>
      <w:r>
        <w:rPr>
          <w:rFonts w:eastAsiaTheme="majorEastAsia" w:cstheme="minorHAnsi"/>
        </w:rPr>
        <w:t>Classeur incident</w:t>
      </w:r>
    </w:p>
    <w:p w14:paraId="214502AD" w14:textId="5E1A4F3B" w:rsidR="002449C5" w:rsidRDefault="002449C5" w:rsidP="002449C5">
      <w:pPr>
        <w:pStyle w:val="Paragraphedeliste"/>
        <w:numPr>
          <w:ilvl w:val="0"/>
          <w:numId w:val="27"/>
        </w:numPr>
        <w:jc w:val="both"/>
        <w:rPr>
          <w:rFonts w:eastAsiaTheme="majorEastAsia" w:cstheme="minorHAnsi"/>
        </w:rPr>
      </w:pPr>
      <w:r>
        <w:rPr>
          <w:rFonts w:eastAsiaTheme="majorEastAsia" w:cstheme="minorHAnsi"/>
        </w:rPr>
        <w:t>Outil supervision</w:t>
      </w:r>
    </w:p>
    <w:p w14:paraId="325E6134" w14:textId="36888BC1" w:rsidR="002449C5" w:rsidRDefault="002449C5" w:rsidP="002449C5">
      <w:pPr>
        <w:pStyle w:val="Paragraphedeliste"/>
        <w:numPr>
          <w:ilvl w:val="0"/>
          <w:numId w:val="27"/>
        </w:numPr>
        <w:jc w:val="both"/>
        <w:rPr>
          <w:rFonts w:eastAsiaTheme="majorEastAsia" w:cstheme="minorHAnsi"/>
        </w:rPr>
      </w:pPr>
      <w:r>
        <w:rPr>
          <w:rFonts w:eastAsiaTheme="majorEastAsia" w:cstheme="minorHAnsi"/>
        </w:rPr>
        <w:t>Procédure de demande,</w:t>
      </w:r>
    </w:p>
    <w:p w14:paraId="1AF7E275" w14:textId="6048FAAC" w:rsidR="002449C5" w:rsidRDefault="002449C5" w:rsidP="002449C5">
      <w:pPr>
        <w:pStyle w:val="Paragraphedeliste"/>
        <w:numPr>
          <w:ilvl w:val="0"/>
          <w:numId w:val="27"/>
        </w:numPr>
        <w:jc w:val="both"/>
        <w:rPr>
          <w:rFonts w:eastAsiaTheme="majorEastAsia" w:cstheme="minorHAnsi"/>
        </w:rPr>
      </w:pPr>
      <w:r>
        <w:rPr>
          <w:rFonts w:eastAsiaTheme="majorEastAsia" w:cstheme="minorHAnsi"/>
        </w:rPr>
        <w:t>Procédure d’incident,</w:t>
      </w:r>
    </w:p>
    <w:p w14:paraId="6AC584E7" w14:textId="491E0753" w:rsidR="002449C5" w:rsidRDefault="002449C5" w:rsidP="002449C5">
      <w:pPr>
        <w:pStyle w:val="Paragraphedeliste"/>
        <w:numPr>
          <w:ilvl w:val="0"/>
          <w:numId w:val="27"/>
        </w:numPr>
        <w:jc w:val="both"/>
        <w:rPr>
          <w:rFonts w:eastAsiaTheme="majorEastAsia" w:cstheme="minorHAnsi"/>
        </w:rPr>
      </w:pPr>
      <w:r>
        <w:rPr>
          <w:rFonts w:eastAsiaTheme="majorEastAsia" w:cstheme="minorHAnsi"/>
        </w:rPr>
        <w:t>Processus d’escalade,</w:t>
      </w:r>
    </w:p>
    <w:p w14:paraId="6318BD87" w14:textId="3A7231A8" w:rsidR="002449C5" w:rsidRDefault="002449C5" w:rsidP="002449C5">
      <w:pPr>
        <w:pStyle w:val="Paragraphedeliste"/>
        <w:numPr>
          <w:ilvl w:val="0"/>
          <w:numId w:val="27"/>
        </w:numPr>
        <w:jc w:val="both"/>
        <w:rPr>
          <w:rFonts w:eastAsiaTheme="majorEastAsia" w:cstheme="minorHAnsi"/>
        </w:rPr>
      </w:pPr>
      <w:r>
        <w:rPr>
          <w:rFonts w:eastAsiaTheme="majorEastAsia" w:cstheme="minorHAnsi"/>
        </w:rPr>
        <w:lastRenderedPageBreak/>
        <w:t>Catégorisation des incidents et des demandes par groupe et par degré d’urgence.</w:t>
      </w:r>
    </w:p>
    <w:p w14:paraId="49E7CCAD" w14:textId="77777777" w:rsidR="002449C5" w:rsidRPr="002449C5" w:rsidRDefault="002449C5" w:rsidP="002449C5">
      <w:pPr>
        <w:jc w:val="both"/>
        <w:rPr>
          <w:rFonts w:eastAsiaTheme="majorEastAsia" w:cstheme="minorHAnsi"/>
        </w:rPr>
      </w:pPr>
    </w:p>
    <w:p w14:paraId="5A2FD925" w14:textId="77777777" w:rsidR="00BD36C6" w:rsidRPr="00BD36C6" w:rsidRDefault="00BD36C6" w:rsidP="00BD36C6">
      <w:pPr>
        <w:pStyle w:val="Paragraphedeliste"/>
        <w:keepNext/>
        <w:keepLines/>
        <w:numPr>
          <w:ilvl w:val="1"/>
          <w:numId w:val="25"/>
        </w:numPr>
        <w:spacing w:before="240" w:after="0"/>
        <w:jc w:val="both"/>
        <w:outlineLvl w:val="0"/>
        <w:rPr>
          <w:rFonts w:eastAsiaTheme="majorEastAsia" w:cstheme="minorHAnsi"/>
          <w:b/>
          <w:bCs/>
          <w:color w:val="2E74B5" w:themeColor="accent1" w:themeShade="BF"/>
          <w:sz w:val="32"/>
          <w:szCs w:val="32"/>
        </w:rPr>
      </w:pPr>
      <w:bookmarkStart w:id="30" w:name="_Toc44680278"/>
      <w:bookmarkStart w:id="31" w:name="_Toc43282445"/>
      <w:r w:rsidRPr="00BD36C6">
        <w:rPr>
          <w:rFonts w:eastAsiaTheme="majorEastAsia" w:cstheme="minorHAnsi"/>
          <w:b/>
          <w:bCs/>
          <w:color w:val="2E74B5" w:themeColor="accent1" w:themeShade="BF"/>
          <w:sz w:val="32"/>
          <w:szCs w:val="32"/>
        </w:rPr>
        <w:t xml:space="preserve">Mise en place des outils pour le </w:t>
      </w:r>
      <w:proofErr w:type="spellStart"/>
      <w:r w:rsidRPr="00BD36C6">
        <w:rPr>
          <w:rFonts w:eastAsiaTheme="majorEastAsia" w:cstheme="minorHAnsi"/>
          <w:b/>
          <w:bCs/>
          <w:color w:val="2E74B5" w:themeColor="accent1" w:themeShade="BF"/>
          <w:sz w:val="32"/>
          <w:szCs w:val="32"/>
        </w:rPr>
        <w:t>FabLab</w:t>
      </w:r>
      <w:proofErr w:type="spellEnd"/>
      <w:r w:rsidRPr="00BD36C6">
        <w:rPr>
          <w:rFonts w:eastAsiaTheme="majorEastAsia" w:cstheme="minorHAnsi"/>
          <w:b/>
          <w:bCs/>
          <w:color w:val="2E74B5" w:themeColor="accent1" w:themeShade="BF"/>
          <w:sz w:val="32"/>
          <w:szCs w:val="32"/>
        </w:rPr>
        <w:t xml:space="preserve"> sous linux</w:t>
      </w:r>
      <w:bookmarkEnd w:id="30"/>
      <w:r w:rsidRPr="00BD36C6">
        <w:rPr>
          <w:rFonts w:cstheme="minorHAnsi"/>
        </w:rPr>
        <w:br/>
      </w:r>
      <w:bookmarkEnd w:id="31"/>
    </w:p>
    <w:p w14:paraId="78AA3615" w14:textId="77777777" w:rsidR="00BD36C6" w:rsidRPr="00BD36C6" w:rsidRDefault="00BD36C6" w:rsidP="00BD36C6">
      <w:pPr>
        <w:jc w:val="both"/>
        <w:rPr>
          <w:rFonts w:cstheme="minorHAnsi"/>
        </w:rPr>
      </w:pPr>
      <w:r w:rsidRPr="00BD36C6">
        <w:rPr>
          <w:rFonts w:cstheme="minorHAnsi"/>
        </w:rPr>
        <w:t xml:space="preserve">Les enseignants aimeraient pouvoir concevoir des objets 3D imprimables pour leur </w:t>
      </w:r>
      <w:proofErr w:type="spellStart"/>
      <w:r w:rsidRPr="00BD36C6">
        <w:rPr>
          <w:rFonts w:cstheme="minorHAnsi"/>
        </w:rPr>
        <w:t>FabLab</w:t>
      </w:r>
      <w:proofErr w:type="spellEnd"/>
      <w:r w:rsidRPr="00BD36C6">
        <w:rPr>
          <w:rFonts w:cstheme="minorHAnsi"/>
        </w:rPr>
        <w:t xml:space="preserve"> sous Linux. Choisissez un logiciel adéquat ainsi qu’un logiciel de programmation robotique accessible à des enfants de moins de 11 ans.</w:t>
      </w:r>
    </w:p>
    <w:p w14:paraId="34E9B512" w14:textId="28A5F555" w:rsidR="00BD36C6" w:rsidRDefault="002449C5" w:rsidP="002449C5">
      <w:pPr>
        <w:pStyle w:val="Paragraphedeliste"/>
        <w:numPr>
          <w:ilvl w:val="0"/>
          <w:numId w:val="27"/>
        </w:numPr>
        <w:rPr>
          <w:rFonts w:eastAsiaTheme="majorEastAsia" w:cstheme="minorHAnsi"/>
        </w:rPr>
      </w:pPr>
      <w:proofErr w:type="spellStart"/>
      <w:r>
        <w:rPr>
          <w:rFonts w:eastAsiaTheme="majorEastAsia" w:cstheme="minorHAnsi"/>
        </w:rPr>
        <w:t>Octo</w:t>
      </w:r>
      <w:proofErr w:type="spellEnd"/>
      <w:r>
        <w:rPr>
          <w:rFonts w:eastAsiaTheme="majorEastAsia" w:cstheme="minorHAnsi"/>
        </w:rPr>
        <w:t xml:space="preserve"> </w:t>
      </w:r>
      <w:proofErr w:type="spellStart"/>
      <w:r>
        <w:rPr>
          <w:rFonts w:eastAsiaTheme="majorEastAsia" w:cstheme="minorHAnsi"/>
        </w:rPr>
        <w:t>Print</w:t>
      </w:r>
      <w:proofErr w:type="spellEnd"/>
    </w:p>
    <w:p w14:paraId="01C17B06" w14:textId="420DA743" w:rsidR="002449C5" w:rsidRDefault="002449C5" w:rsidP="002449C5">
      <w:pPr>
        <w:pStyle w:val="Paragraphedeliste"/>
        <w:numPr>
          <w:ilvl w:val="0"/>
          <w:numId w:val="27"/>
        </w:numPr>
        <w:rPr>
          <w:rFonts w:eastAsiaTheme="majorEastAsia" w:cstheme="minorHAnsi"/>
        </w:rPr>
      </w:pPr>
      <w:r>
        <w:rPr>
          <w:rFonts w:eastAsiaTheme="majorEastAsia" w:cstheme="minorHAnsi"/>
        </w:rPr>
        <w:t>Scratch</w:t>
      </w:r>
    </w:p>
    <w:p w14:paraId="20D68763" w14:textId="76F88456" w:rsidR="002449C5" w:rsidRDefault="002449C5" w:rsidP="002449C5">
      <w:pPr>
        <w:pStyle w:val="Paragraphedeliste"/>
        <w:numPr>
          <w:ilvl w:val="0"/>
          <w:numId w:val="27"/>
        </w:numPr>
        <w:rPr>
          <w:rFonts w:eastAsiaTheme="majorEastAsia" w:cstheme="minorHAnsi"/>
        </w:rPr>
      </w:pPr>
      <w:r>
        <w:rPr>
          <w:rFonts w:eastAsiaTheme="majorEastAsia" w:cstheme="minorHAnsi"/>
        </w:rPr>
        <w:t>Amazon avait fait une formation pour les kids,</w:t>
      </w:r>
    </w:p>
    <w:p w14:paraId="36F9D8B8" w14:textId="03EC55BC" w:rsidR="002449C5" w:rsidRDefault="002449C5" w:rsidP="002449C5">
      <w:pPr>
        <w:pStyle w:val="Paragraphedeliste"/>
        <w:numPr>
          <w:ilvl w:val="0"/>
          <w:numId w:val="27"/>
        </w:numPr>
        <w:rPr>
          <w:rFonts w:eastAsiaTheme="majorEastAsia" w:cstheme="minorHAnsi"/>
        </w:rPr>
      </w:pPr>
      <w:proofErr w:type="spellStart"/>
      <w:r>
        <w:rPr>
          <w:rFonts w:eastAsiaTheme="majorEastAsia" w:cstheme="minorHAnsi"/>
        </w:rPr>
        <w:t>CodeCombat</w:t>
      </w:r>
      <w:proofErr w:type="spellEnd"/>
      <w:r>
        <w:rPr>
          <w:rFonts w:eastAsiaTheme="majorEastAsia" w:cstheme="minorHAnsi"/>
        </w:rPr>
        <w:t>,</w:t>
      </w:r>
    </w:p>
    <w:p w14:paraId="41EC5C0D" w14:textId="09A9C75F" w:rsidR="002449C5" w:rsidRDefault="002449C5" w:rsidP="002449C5">
      <w:pPr>
        <w:pStyle w:val="Paragraphedeliste"/>
        <w:numPr>
          <w:ilvl w:val="0"/>
          <w:numId w:val="27"/>
        </w:numPr>
        <w:rPr>
          <w:rFonts w:eastAsiaTheme="majorEastAsia" w:cstheme="minorHAnsi"/>
          <w:lang w:val="en-US"/>
        </w:rPr>
      </w:pPr>
      <w:r w:rsidRPr="002449C5">
        <w:rPr>
          <w:rFonts w:eastAsiaTheme="majorEastAsia" w:cstheme="minorHAnsi"/>
          <w:lang w:val="en-US"/>
        </w:rPr>
        <w:t xml:space="preserve">Minecraft Education </w:t>
      </w:r>
      <w:hyperlink r:id="rId23" w:history="1">
        <w:r w:rsidRPr="002449C5">
          <w:rPr>
            <w:rStyle w:val="Lienhypertexte"/>
            <w:rFonts w:eastAsiaTheme="majorEastAsia" w:cstheme="minorHAnsi"/>
            <w:lang w:val="en-US"/>
          </w:rPr>
          <w:t>https://education.minecraft.net/</w:t>
        </w:r>
      </w:hyperlink>
      <w:r w:rsidRPr="002449C5">
        <w:rPr>
          <w:rFonts w:eastAsiaTheme="majorEastAsia" w:cstheme="minorHAnsi"/>
          <w:lang w:val="en-US"/>
        </w:rPr>
        <w:t xml:space="preserve"> </w:t>
      </w:r>
    </w:p>
    <w:p w14:paraId="51524EC5" w14:textId="77777777" w:rsidR="002449C5" w:rsidRPr="002449C5" w:rsidRDefault="002449C5" w:rsidP="002449C5">
      <w:pPr>
        <w:pStyle w:val="Paragraphedeliste"/>
        <w:numPr>
          <w:ilvl w:val="0"/>
          <w:numId w:val="27"/>
        </w:numPr>
        <w:rPr>
          <w:rFonts w:eastAsiaTheme="majorEastAsia" w:cstheme="minorHAnsi"/>
          <w:lang w:val="en-US"/>
        </w:rPr>
      </w:pPr>
    </w:p>
    <w:p w14:paraId="04D44DAF" w14:textId="77777777" w:rsidR="00BD36C6" w:rsidRPr="00BD36C6" w:rsidRDefault="00BD36C6" w:rsidP="00BD36C6">
      <w:pPr>
        <w:rPr>
          <w:rFonts w:eastAsiaTheme="majorEastAsia" w:cstheme="minorHAnsi"/>
          <w:b/>
          <w:color w:val="2E74B5" w:themeColor="accent1" w:themeShade="BF"/>
          <w:sz w:val="32"/>
          <w:szCs w:val="32"/>
        </w:rPr>
      </w:pPr>
      <w:r w:rsidRPr="002449C5">
        <w:rPr>
          <w:rFonts w:eastAsiaTheme="majorEastAsia" w:cstheme="minorHAnsi"/>
          <w:b/>
          <w:color w:val="2E74B5" w:themeColor="accent1" w:themeShade="BF"/>
          <w:sz w:val="32"/>
          <w:szCs w:val="32"/>
          <w:lang w:val="en-US"/>
        </w:rPr>
        <w:tab/>
      </w:r>
      <w:r w:rsidRPr="00BD36C6">
        <w:rPr>
          <w:rFonts w:eastAsiaTheme="majorEastAsia" w:cstheme="minorHAnsi"/>
          <w:b/>
          <w:color w:val="2E74B5" w:themeColor="accent1" w:themeShade="BF"/>
          <w:sz w:val="32"/>
          <w:szCs w:val="32"/>
        </w:rPr>
        <w:t>J-</w:t>
      </w:r>
      <w:r w:rsidRPr="00BD36C6">
        <w:rPr>
          <w:rFonts w:eastAsiaTheme="majorEastAsia" w:cstheme="minorHAnsi"/>
          <w:b/>
          <w:color w:val="2E74B5" w:themeColor="accent1" w:themeShade="BF"/>
          <w:sz w:val="32"/>
          <w:szCs w:val="32"/>
        </w:rPr>
        <w:tab/>
        <w:t>Qualité de service</w:t>
      </w:r>
    </w:p>
    <w:p w14:paraId="5FB4D364" w14:textId="77777777" w:rsidR="00BD36C6" w:rsidRPr="00BD36C6" w:rsidRDefault="00BD36C6" w:rsidP="00BD36C6">
      <w:pPr>
        <w:rPr>
          <w:rFonts w:eastAsiaTheme="majorEastAsia" w:cstheme="minorHAnsi"/>
        </w:rPr>
      </w:pPr>
    </w:p>
    <w:p w14:paraId="2AEAC74F" w14:textId="37E00FC7" w:rsidR="00BD36C6" w:rsidRPr="00BD36C6" w:rsidRDefault="00BD36C6" w:rsidP="00BD36C6">
      <w:pPr>
        <w:spacing w:after="212" w:line="360" w:lineRule="atLeast"/>
        <w:rPr>
          <w:rFonts w:eastAsia="Century Gothic" w:cstheme="minorHAnsi"/>
        </w:rPr>
      </w:pPr>
      <w:r w:rsidRPr="00BD36C6">
        <w:rPr>
          <w:rFonts w:eastAsia="Century Gothic" w:cstheme="minorHAnsi"/>
          <w:b/>
          <w:bCs/>
          <w:u w:val="single"/>
        </w:rPr>
        <w:t>Politique</w:t>
      </w:r>
      <w:r w:rsidR="00255BD0">
        <w:rPr>
          <w:rFonts w:eastAsia="Century Gothic" w:cstheme="minorHAnsi"/>
          <w:b/>
          <w:bCs/>
          <w:u w:val="single"/>
        </w:rPr>
        <w:t>,</w:t>
      </w:r>
      <w:r w:rsidRPr="00BD36C6">
        <w:rPr>
          <w:rFonts w:eastAsia="Century Gothic" w:cstheme="minorHAnsi"/>
          <w:b/>
          <w:bCs/>
          <w:u w:val="single"/>
        </w:rPr>
        <w:t xml:space="preserve"> Qualité, Sécurité, et Environnement de la Communauté de communes du </w:t>
      </w:r>
      <w:proofErr w:type="spellStart"/>
      <w:r w:rsidRPr="00BD36C6">
        <w:rPr>
          <w:rFonts w:eastAsia="Century Gothic" w:cstheme="minorHAnsi"/>
          <w:b/>
          <w:bCs/>
          <w:u w:val="single"/>
        </w:rPr>
        <w:t>Castillonais</w:t>
      </w:r>
      <w:proofErr w:type="spellEnd"/>
    </w:p>
    <w:p w14:paraId="0BECDF5E" w14:textId="77777777" w:rsidR="00BD36C6" w:rsidRPr="00BD36C6" w:rsidRDefault="00BD36C6" w:rsidP="00BD36C6">
      <w:pPr>
        <w:spacing w:after="212" w:line="360" w:lineRule="atLeast"/>
        <w:jc w:val="both"/>
        <w:rPr>
          <w:rFonts w:eastAsia="Century Gothic" w:cstheme="minorHAnsi"/>
        </w:rPr>
      </w:pPr>
      <w:r w:rsidRPr="00BD36C6">
        <w:rPr>
          <w:rFonts w:eastAsia="Century Gothic" w:cstheme="minorHAnsi"/>
        </w:rPr>
        <w:t xml:space="preserve">Depuis sa création, la Communauté de Communes du </w:t>
      </w:r>
      <w:proofErr w:type="spellStart"/>
      <w:r w:rsidRPr="00BD36C6">
        <w:rPr>
          <w:rFonts w:eastAsia="Century Gothic" w:cstheme="minorHAnsi"/>
        </w:rPr>
        <w:t>Castillonais</w:t>
      </w:r>
      <w:proofErr w:type="spellEnd"/>
      <w:r w:rsidRPr="00BD36C6">
        <w:rPr>
          <w:rFonts w:eastAsia="Century Gothic" w:cstheme="minorHAnsi"/>
        </w:rPr>
        <w:t xml:space="preserve"> est entrée dans la démarche qualité avec une certification ISO 9001 et 14001 pour ses activités. Ces normes sont un support pour mettre en place un système de management de la qualité et de l’environnement qui repose sur le pilotage régulier des activités et leur amélioration continue.</w:t>
      </w:r>
    </w:p>
    <w:p w14:paraId="1941DF6F" w14:textId="77777777" w:rsidR="00BD36C6" w:rsidRPr="00BD36C6" w:rsidRDefault="00BD36C6" w:rsidP="00BD36C6">
      <w:pPr>
        <w:spacing w:after="212" w:line="360" w:lineRule="atLeast"/>
        <w:jc w:val="both"/>
        <w:rPr>
          <w:rFonts w:eastAsia="Century Gothic" w:cstheme="minorHAnsi"/>
        </w:rPr>
      </w:pPr>
      <w:r w:rsidRPr="00BD36C6">
        <w:rPr>
          <w:rFonts w:eastAsia="Century Gothic" w:cstheme="minorHAnsi"/>
        </w:rPr>
        <w:t>Cette démarche porte sur l'ensemble des métiers et des missions de la Communauté de Communes, avec :</w:t>
      </w:r>
    </w:p>
    <w:p w14:paraId="0F256757" w14:textId="77777777" w:rsidR="00BD36C6" w:rsidRPr="00BD36C6" w:rsidRDefault="00BD36C6" w:rsidP="00BD36C6">
      <w:pPr>
        <w:pStyle w:val="Paragraphedeliste"/>
        <w:numPr>
          <w:ilvl w:val="0"/>
          <w:numId w:val="21"/>
        </w:numPr>
        <w:spacing w:beforeAutospacing="1" w:after="141" w:line="240" w:lineRule="auto"/>
        <w:jc w:val="both"/>
        <w:rPr>
          <w:rFonts w:cstheme="minorHAnsi"/>
        </w:rPr>
      </w:pPr>
      <w:r w:rsidRPr="00BD36C6">
        <w:rPr>
          <w:rFonts w:eastAsia="Century Gothic" w:cstheme="minorHAnsi"/>
        </w:rPr>
        <w:t>L’offre de services aux usagers dans toute sa diversité : accueil des enfants, apprentissage de la natation, propreté de l’espace public, amélioration de l’habitat, transports.</w:t>
      </w:r>
    </w:p>
    <w:p w14:paraId="28FA290F" w14:textId="27603661" w:rsidR="00BD36C6" w:rsidRPr="00BD36C6" w:rsidRDefault="00BD36C6" w:rsidP="00BD36C6">
      <w:pPr>
        <w:pStyle w:val="Paragraphedeliste"/>
        <w:numPr>
          <w:ilvl w:val="0"/>
          <w:numId w:val="21"/>
        </w:numPr>
        <w:spacing w:beforeAutospacing="1" w:after="141" w:line="240" w:lineRule="auto"/>
        <w:jc w:val="both"/>
        <w:rPr>
          <w:rFonts w:cstheme="minorHAnsi"/>
        </w:rPr>
      </w:pPr>
      <w:r w:rsidRPr="00BD36C6">
        <w:rPr>
          <w:rFonts w:eastAsia="Century Gothic" w:cstheme="minorHAnsi"/>
        </w:rPr>
        <w:t>Les projets menés pour préparer l’avenir : développement de l’offre sportive, schéma déploiement de la petite enfance, Plan Local d’Urbanisme Intercommunal</w:t>
      </w:r>
      <w:r w:rsidR="00255BD0">
        <w:rPr>
          <w:rFonts w:eastAsia="Century Gothic" w:cstheme="minorHAnsi"/>
        </w:rPr>
        <w:t>.</w:t>
      </w:r>
    </w:p>
    <w:p w14:paraId="428F7EA5" w14:textId="7CF3B6AF" w:rsidR="00BD36C6" w:rsidRPr="00BD36C6" w:rsidRDefault="00BD36C6" w:rsidP="00BD36C6">
      <w:pPr>
        <w:pStyle w:val="Paragraphedeliste"/>
        <w:numPr>
          <w:ilvl w:val="0"/>
          <w:numId w:val="21"/>
        </w:numPr>
        <w:spacing w:beforeAutospacing="1" w:after="141" w:line="240" w:lineRule="auto"/>
        <w:jc w:val="both"/>
        <w:rPr>
          <w:rFonts w:cstheme="minorHAnsi"/>
        </w:rPr>
      </w:pPr>
      <w:r w:rsidRPr="00BD36C6">
        <w:rPr>
          <w:rFonts w:eastAsia="Century Gothic" w:cstheme="minorHAnsi"/>
        </w:rPr>
        <w:t>Les travaux (bâtiments et infrastructures) pour construire et aménager durablement le territoire : rénovation des routes, construction d’une zone d’activités, d’une cuisine centrale, d’un pôle aquatique, d’une plateforme bois</w:t>
      </w:r>
      <w:r w:rsidR="00255BD0">
        <w:rPr>
          <w:rFonts w:eastAsia="Century Gothic" w:cstheme="minorHAnsi"/>
        </w:rPr>
        <w:t>.</w:t>
      </w:r>
    </w:p>
    <w:p w14:paraId="15FA6AA4" w14:textId="77777777" w:rsidR="00BD36C6" w:rsidRPr="00BD36C6" w:rsidRDefault="00BD36C6" w:rsidP="00BD36C6">
      <w:pPr>
        <w:spacing w:beforeAutospacing="1" w:after="141" w:line="240" w:lineRule="auto"/>
        <w:jc w:val="both"/>
        <w:rPr>
          <w:rFonts w:eastAsia="Century Gothic" w:cstheme="minorHAnsi"/>
        </w:rPr>
      </w:pPr>
      <w:r w:rsidRPr="00BD36C6">
        <w:rPr>
          <w:rFonts w:eastAsia="Century Gothic" w:cstheme="minorHAnsi"/>
        </w:rPr>
        <w:t xml:space="preserve">Les services publics communautaires du </w:t>
      </w:r>
      <w:proofErr w:type="spellStart"/>
      <w:r w:rsidRPr="00BD36C6">
        <w:rPr>
          <w:rFonts w:eastAsia="Century Gothic" w:cstheme="minorHAnsi"/>
        </w:rPr>
        <w:t>Castillonais</w:t>
      </w:r>
      <w:proofErr w:type="spellEnd"/>
      <w:r w:rsidRPr="00BD36C6">
        <w:rPr>
          <w:rFonts w:eastAsia="Century Gothic" w:cstheme="minorHAnsi"/>
        </w:rPr>
        <w:t xml:space="preserve"> s’organisent collectivement à travers trois objectifs : la proximité, l’efficience et la lisibilité. </w:t>
      </w:r>
    </w:p>
    <w:p w14:paraId="42D9E23B" w14:textId="77777777" w:rsidR="00BD36C6" w:rsidRPr="00BD36C6" w:rsidRDefault="00BD36C6" w:rsidP="00BD36C6">
      <w:pPr>
        <w:spacing w:beforeAutospacing="1" w:after="141" w:line="240" w:lineRule="auto"/>
        <w:jc w:val="both"/>
        <w:rPr>
          <w:rFonts w:eastAsia="Century Gothic" w:cstheme="minorHAnsi"/>
        </w:rPr>
      </w:pPr>
      <w:r w:rsidRPr="00BD36C6">
        <w:rPr>
          <w:rFonts w:eastAsia="Century Gothic" w:cstheme="minorHAnsi"/>
        </w:rPr>
        <w:t>Ils s’engagent à :</w:t>
      </w:r>
    </w:p>
    <w:p w14:paraId="3BC8C44E" w14:textId="77777777" w:rsidR="00BD36C6" w:rsidRPr="00BD36C6" w:rsidRDefault="00BD36C6" w:rsidP="00BD36C6">
      <w:pPr>
        <w:pStyle w:val="Paragraphedeliste"/>
        <w:numPr>
          <w:ilvl w:val="0"/>
          <w:numId w:val="20"/>
        </w:numPr>
        <w:spacing w:beforeAutospacing="1" w:after="141" w:line="240" w:lineRule="auto"/>
        <w:jc w:val="both"/>
        <w:rPr>
          <w:rFonts w:cstheme="minorHAnsi"/>
        </w:rPr>
      </w:pPr>
      <w:r w:rsidRPr="00BD36C6">
        <w:rPr>
          <w:rFonts w:eastAsia="Century Gothic" w:cstheme="minorHAnsi"/>
        </w:rPr>
        <w:t>Prendre en compte les attentes des usagers et des partenaires</w:t>
      </w:r>
    </w:p>
    <w:p w14:paraId="201FBA22" w14:textId="77777777" w:rsidR="00BD36C6" w:rsidRPr="00BD36C6" w:rsidRDefault="00BD36C6" w:rsidP="00BD36C6">
      <w:pPr>
        <w:pStyle w:val="Paragraphedeliste"/>
        <w:numPr>
          <w:ilvl w:val="0"/>
          <w:numId w:val="20"/>
        </w:numPr>
        <w:spacing w:beforeAutospacing="1" w:after="141" w:line="240" w:lineRule="auto"/>
        <w:jc w:val="both"/>
        <w:rPr>
          <w:rFonts w:cstheme="minorHAnsi"/>
        </w:rPr>
      </w:pPr>
      <w:r w:rsidRPr="00BD36C6">
        <w:rPr>
          <w:rFonts w:eastAsia="Century Gothic" w:cstheme="minorHAnsi"/>
        </w:rPr>
        <w:t>Diminuer les risques liés à la santé et à la sécurité du personnel</w:t>
      </w:r>
    </w:p>
    <w:p w14:paraId="7C345D00" w14:textId="77777777" w:rsidR="00BD36C6" w:rsidRPr="00BD36C6" w:rsidRDefault="00BD36C6" w:rsidP="00BD36C6">
      <w:pPr>
        <w:pStyle w:val="Paragraphedeliste"/>
        <w:numPr>
          <w:ilvl w:val="0"/>
          <w:numId w:val="20"/>
        </w:numPr>
        <w:spacing w:beforeAutospacing="1" w:after="141" w:line="240" w:lineRule="auto"/>
        <w:jc w:val="both"/>
        <w:rPr>
          <w:rFonts w:cstheme="minorHAnsi"/>
        </w:rPr>
      </w:pPr>
      <w:r w:rsidRPr="00BD36C6">
        <w:rPr>
          <w:rFonts w:eastAsia="Century Gothic" w:cstheme="minorHAnsi"/>
        </w:rPr>
        <w:t>Diminuer son impact environnemental</w:t>
      </w:r>
    </w:p>
    <w:p w14:paraId="7FE0C11B" w14:textId="77777777" w:rsidR="00BD36C6" w:rsidRPr="00BD36C6" w:rsidRDefault="00BD36C6" w:rsidP="00BD36C6">
      <w:pPr>
        <w:pStyle w:val="Paragraphedeliste"/>
        <w:numPr>
          <w:ilvl w:val="0"/>
          <w:numId w:val="20"/>
        </w:numPr>
        <w:spacing w:beforeAutospacing="1" w:after="141" w:line="240" w:lineRule="auto"/>
        <w:jc w:val="both"/>
        <w:rPr>
          <w:rFonts w:cstheme="minorHAnsi"/>
        </w:rPr>
      </w:pPr>
      <w:r w:rsidRPr="00BD36C6">
        <w:rPr>
          <w:rFonts w:eastAsia="Century Gothic" w:cstheme="minorHAnsi"/>
        </w:rPr>
        <w:t>Communiquer sur les résultats</w:t>
      </w:r>
    </w:p>
    <w:p w14:paraId="6C5D2F9A" w14:textId="77777777" w:rsidR="00BD36C6" w:rsidRPr="00BD36C6" w:rsidRDefault="00BD36C6" w:rsidP="00BD36C6">
      <w:pPr>
        <w:pStyle w:val="Paragraphedeliste"/>
        <w:numPr>
          <w:ilvl w:val="0"/>
          <w:numId w:val="20"/>
        </w:numPr>
        <w:spacing w:beforeAutospacing="1" w:after="141" w:line="240" w:lineRule="auto"/>
        <w:jc w:val="both"/>
        <w:rPr>
          <w:rFonts w:cstheme="minorHAnsi"/>
        </w:rPr>
      </w:pPr>
      <w:r w:rsidRPr="00BD36C6">
        <w:rPr>
          <w:rFonts w:eastAsia="Century Gothic" w:cstheme="minorHAnsi"/>
        </w:rPr>
        <w:lastRenderedPageBreak/>
        <w:t>Faire respecter la réglementation</w:t>
      </w:r>
    </w:p>
    <w:p w14:paraId="4DF81E75" w14:textId="77777777" w:rsidR="00BD36C6" w:rsidRPr="00BD36C6" w:rsidRDefault="00BD36C6" w:rsidP="00BD36C6">
      <w:pPr>
        <w:pStyle w:val="Paragraphedeliste"/>
        <w:numPr>
          <w:ilvl w:val="0"/>
          <w:numId w:val="20"/>
        </w:numPr>
        <w:spacing w:beforeAutospacing="1" w:after="141" w:line="240" w:lineRule="auto"/>
        <w:jc w:val="both"/>
        <w:rPr>
          <w:rFonts w:cstheme="minorHAnsi"/>
        </w:rPr>
      </w:pPr>
      <w:r w:rsidRPr="00BD36C6">
        <w:rPr>
          <w:rFonts w:eastAsia="Century Gothic" w:cstheme="minorHAnsi"/>
        </w:rPr>
        <w:t>Analyser périodiquement les forces et faiblesses de son organisation interne ainsi que les risques et opportunités externes dans une perspective d’amélioration continue.</w:t>
      </w:r>
    </w:p>
    <w:p w14:paraId="42B53D8E" w14:textId="77777777" w:rsidR="00BD36C6" w:rsidRPr="00BD36C6" w:rsidRDefault="00BD36C6" w:rsidP="00BD36C6">
      <w:pPr>
        <w:spacing w:beforeAutospacing="1" w:after="141" w:line="240" w:lineRule="auto"/>
        <w:jc w:val="both"/>
        <w:rPr>
          <w:rFonts w:eastAsia="Century Gothic" w:cstheme="minorHAnsi"/>
        </w:rPr>
      </w:pPr>
      <w:r w:rsidRPr="00BD36C6">
        <w:rPr>
          <w:rFonts w:eastAsia="Century Gothic" w:cstheme="minorHAnsi"/>
        </w:rPr>
        <w:t>Le nouveau service numérique centralisé dédié au numérique scolaire pour les douze communes doit s’inscrire dans cette démarche qualité et répondre à ces engagements et objectifs.</w:t>
      </w:r>
    </w:p>
    <w:p w14:paraId="3E073C44" w14:textId="77777777" w:rsidR="00BD36C6" w:rsidRPr="00BD36C6" w:rsidRDefault="00BD36C6" w:rsidP="00BD36C6">
      <w:pPr>
        <w:jc w:val="both"/>
        <w:rPr>
          <w:rFonts w:eastAsia="Century Gothic" w:cstheme="minorHAnsi"/>
        </w:rPr>
      </w:pPr>
      <w:r w:rsidRPr="00BD36C6">
        <w:rPr>
          <w:rFonts w:eastAsia="Century Gothic" w:cstheme="minorHAnsi"/>
        </w:rPr>
        <w:t>Votre DGS vous demande d’initier une démarche qualité de service au sein du SNTS conforme aux objectifs et aux engagements communs de la communauté de communes. Il veut que vous lui proposiez une méthodologie de travail pour votre service support.</w:t>
      </w:r>
    </w:p>
    <w:p w14:paraId="369FC1B7" w14:textId="77777777" w:rsidR="00BD36C6" w:rsidRPr="00BD36C6" w:rsidRDefault="00BD36C6" w:rsidP="00BD36C6">
      <w:pPr>
        <w:jc w:val="both"/>
        <w:rPr>
          <w:rFonts w:eastAsia="Century Gothic" w:cstheme="minorHAnsi"/>
        </w:rPr>
      </w:pPr>
      <w:r w:rsidRPr="00BD36C6">
        <w:rPr>
          <w:rFonts w:eastAsia="Century Gothic" w:cstheme="minorHAnsi"/>
        </w:rPr>
        <w:t xml:space="preserve">Il vous rappelle par ailleurs que vous reprenez l’infogérance d’ITTECK sur la partie parc informatique des écoles pendant les six premiers mois. </w:t>
      </w:r>
    </w:p>
    <w:p w14:paraId="29D7481F" w14:textId="77777777" w:rsidR="00BD36C6" w:rsidRPr="00BD36C6" w:rsidRDefault="00BD36C6" w:rsidP="00BD36C6">
      <w:pPr>
        <w:jc w:val="both"/>
        <w:rPr>
          <w:rFonts w:eastAsia="Century Gothic" w:cstheme="minorHAnsi"/>
        </w:rPr>
      </w:pPr>
      <w:r w:rsidRPr="00BD36C6">
        <w:rPr>
          <w:rFonts w:eastAsia="Century Gothic" w:cstheme="minorHAnsi"/>
        </w:rPr>
        <w:t>Pour des raisons de cohérence et de coordination, la qualité de votre service support doit être au minimum égale à la qualité de service support d’ITTECK.</w:t>
      </w:r>
    </w:p>
    <w:p w14:paraId="42F6A168" w14:textId="77777777" w:rsidR="00BD36C6" w:rsidRPr="00BD36C6" w:rsidRDefault="00BD36C6" w:rsidP="00BD36C6">
      <w:pPr>
        <w:jc w:val="both"/>
        <w:rPr>
          <w:rFonts w:eastAsia="Century Gothic" w:cstheme="minorHAnsi"/>
        </w:rPr>
      </w:pPr>
      <w:r w:rsidRPr="00BD36C6">
        <w:rPr>
          <w:rFonts w:eastAsia="Century Gothic" w:cstheme="minorHAnsi"/>
        </w:rPr>
        <w:t>Enfin, il vous conseille de vous renseigner sur la notion de “Centre de services” de la version 2 d’ITIL afin d’alimenter votre réflexion.</w:t>
      </w:r>
    </w:p>
    <w:p w14:paraId="0A9AEBF3" w14:textId="77777777" w:rsidR="00BD36C6" w:rsidRPr="00BD36C6" w:rsidRDefault="00BD36C6" w:rsidP="00BD36C6">
      <w:pPr>
        <w:jc w:val="both"/>
        <w:rPr>
          <w:rFonts w:eastAsia="Century Gothic" w:cstheme="minorHAnsi"/>
        </w:rPr>
      </w:pPr>
    </w:p>
    <w:p w14:paraId="745A8298" w14:textId="77777777" w:rsidR="00BD36C6" w:rsidRPr="00BD36C6" w:rsidRDefault="00BD36C6" w:rsidP="00BD36C6">
      <w:pPr>
        <w:rPr>
          <w:rFonts w:eastAsiaTheme="majorEastAsia" w:cstheme="minorHAnsi"/>
        </w:rPr>
      </w:pPr>
    </w:p>
    <w:p w14:paraId="4F50FFB2" w14:textId="6ED90E47" w:rsidR="00BD36C6" w:rsidRPr="00BD36C6" w:rsidRDefault="005C7E33" w:rsidP="00BD36C6">
      <w:pPr>
        <w:rPr>
          <w:rFonts w:cstheme="minorHAnsi"/>
        </w:rPr>
      </w:pPr>
      <w:r>
        <w:rPr>
          <w:rFonts w:cstheme="minorHAnsi"/>
        </w:rPr>
        <w:t>Satisfaction utilisateur etc.</w:t>
      </w:r>
    </w:p>
    <w:p w14:paraId="716E40E1" w14:textId="4FF6E13E" w:rsidR="00BD36C6" w:rsidRDefault="005C7E33" w:rsidP="00BD36C6">
      <w:pPr>
        <w:rPr>
          <w:rFonts w:cstheme="minorHAnsi"/>
        </w:rPr>
      </w:pPr>
      <w:r>
        <w:rPr>
          <w:rFonts w:cstheme="minorHAnsi"/>
        </w:rPr>
        <w:t xml:space="preserve">Système management des données, </w:t>
      </w:r>
    </w:p>
    <w:p w14:paraId="4D2BDD17" w14:textId="656ABEB9" w:rsidR="005C7E33" w:rsidRDefault="005C7E33" w:rsidP="00BD36C6">
      <w:pPr>
        <w:rPr>
          <w:rFonts w:cstheme="minorHAnsi"/>
        </w:rPr>
      </w:pPr>
      <w:r>
        <w:rPr>
          <w:rFonts w:cstheme="minorHAnsi"/>
        </w:rPr>
        <w:t>Green IT</w:t>
      </w:r>
    </w:p>
    <w:p w14:paraId="4B23B572" w14:textId="77777777" w:rsidR="005C7E33" w:rsidRPr="00BD36C6" w:rsidRDefault="005C7E33" w:rsidP="00BD36C6">
      <w:pPr>
        <w:rPr>
          <w:rFonts w:cstheme="minorHAnsi"/>
        </w:rPr>
      </w:pPr>
    </w:p>
    <w:p w14:paraId="2DBBE330" w14:textId="77777777" w:rsidR="00BD36C6" w:rsidRPr="00BD36C6" w:rsidRDefault="00BD36C6" w:rsidP="00BD36C6">
      <w:pPr>
        <w:rPr>
          <w:rFonts w:cstheme="minorHAnsi"/>
        </w:rPr>
      </w:pPr>
    </w:p>
    <w:p w14:paraId="1C076E33" w14:textId="77777777" w:rsidR="00BD36C6" w:rsidRPr="00BD36C6" w:rsidRDefault="00BD36C6" w:rsidP="00BD36C6">
      <w:pPr>
        <w:rPr>
          <w:rFonts w:cstheme="minorHAnsi"/>
        </w:rPr>
      </w:pPr>
    </w:p>
    <w:p w14:paraId="641B521F" w14:textId="33F4A205" w:rsidR="00BD36C6" w:rsidRPr="00BD36C6" w:rsidRDefault="00BD36C6" w:rsidP="00BD36C6">
      <w:pPr>
        <w:pStyle w:val="Titre1"/>
        <w:rPr>
          <w:rFonts w:asciiTheme="minorHAnsi" w:hAnsiTheme="minorHAnsi" w:cstheme="minorHAnsi"/>
          <w:sz w:val="32"/>
          <w:szCs w:val="32"/>
        </w:rPr>
      </w:pPr>
      <w:bookmarkStart w:id="32" w:name="_Toc44680279"/>
      <w:r w:rsidRPr="00BD36C6">
        <w:rPr>
          <w:rFonts w:asciiTheme="minorHAnsi" w:hAnsiTheme="minorHAnsi" w:cstheme="minorHAnsi"/>
          <w:sz w:val="32"/>
          <w:szCs w:val="32"/>
        </w:rPr>
        <w:lastRenderedPageBreak/>
        <w:t>K-</w:t>
      </w:r>
      <w:r w:rsidRPr="00BD36C6">
        <w:rPr>
          <w:rFonts w:asciiTheme="minorHAnsi" w:hAnsiTheme="minorHAnsi" w:cstheme="minorHAnsi"/>
          <w:sz w:val="32"/>
          <w:szCs w:val="32"/>
        </w:rPr>
        <w:tab/>
        <w:t>Plan</w:t>
      </w:r>
      <w:r w:rsidR="005C7E33">
        <w:rPr>
          <w:rFonts w:asciiTheme="minorHAnsi" w:hAnsiTheme="minorHAnsi" w:cstheme="minorHAnsi"/>
          <w:sz w:val="32"/>
          <w:szCs w:val="32"/>
        </w:rPr>
        <w:t>s</w:t>
      </w:r>
      <w:r w:rsidRPr="00BD36C6">
        <w:rPr>
          <w:rFonts w:asciiTheme="minorHAnsi" w:hAnsiTheme="minorHAnsi" w:cstheme="minorHAnsi"/>
          <w:sz w:val="32"/>
          <w:szCs w:val="32"/>
        </w:rPr>
        <w:t xml:space="preserve"> globaux des écoles :</w:t>
      </w:r>
      <w:bookmarkEnd w:id="32"/>
      <w:r w:rsidRPr="00BD36C6">
        <w:rPr>
          <w:rFonts w:asciiTheme="minorHAnsi" w:hAnsiTheme="minorHAnsi" w:cstheme="minorHAnsi"/>
          <w:sz w:val="32"/>
          <w:szCs w:val="32"/>
        </w:rPr>
        <w:t xml:space="preserve"> </w:t>
      </w:r>
    </w:p>
    <w:p w14:paraId="072A66ED" w14:textId="77777777" w:rsidR="00BD36C6" w:rsidRPr="00BD36C6" w:rsidRDefault="00BD36C6" w:rsidP="00BD36C6">
      <w:pPr>
        <w:pStyle w:val="Titre1"/>
        <w:rPr>
          <w:rFonts w:asciiTheme="minorHAnsi" w:hAnsiTheme="minorHAnsi" w:cstheme="minorHAnsi"/>
          <w:noProof/>
          <w:lang w:eastAsia="fr-FR"/>
        </w:rPr>
      </w:pPr>
    </w:p>
    <w:p w14:paraId="00BB48A6" w14:textId="77777777" w:rsidR="00BD36C6" w:rsidRPr="00BD36C6" w:rsidRDefault="00BD36C6" w:rsidP="00BD36C6">
      <w:pPr>
        <w:jc w:val="center"/>
        <w:rPr>
          <w:rFonts w:cstheme="minorHAnsi"/>
        </w:rPr>
      </w:pPr>
      <w:r w:rsidRPr="00BD36C6">
        <w:rPr>
          <w:rFonts w:cstheme="minorHAnsi"/>
          <w:noProof/>
          <w:lang w:eastAsia="fr-FR"/>
        </w:rPr>
        <w:drawing>
          <wp:inline distT="0" distB="0" distL="0" distR="0" wp14:anchorId="1F3EA896" wp14:editId="41D637EB">
            <wp:extent cx="5148262" cy="4274896"/>
            <wp:effectExtent l="19050" t="0" r="0" b="0"/>
            <wp:docPr id="22" name="Image 2" descr="Ecole Emile Zola 17 classes_mono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le Emile Zola 17 classes_monochrome.png"/>
                    <pic:cNvPicPr/>
                  </pic:nvPicPr>
                  <pic:blipFill>
                    <a:blip r:embed="rId24"/>
                    <a:stretch>
                      <a:fillRect/>
                    </a:stretch>
                  </pic:blipFill>
                  <pic:spPr>
                    <a:xfrm>
                      <a:off x="0" y="0"/>
                      <a:ext cx="5152699" cy="4278580"/>
                    </a:xfrm>
                    <a:prstGeom prst="rect">
                      <a:avLst/>
                    </a:prstGeom>
                  </pic:spPr>
                </pic:pic>
              </a:graphicData>
            </a:graphic>
          </wp:inline>
        </w:drawing>
      </w:r>
    </w:p>
    <w:p w14:paraId="2BDEC4C6" w14:textId="27CE383F" w:rsidR="00BD36C6" w:rsidRPr="00BD36C6" w:rsidRDefault="00BD36C6" w:rsidP="00BD36C6">
      <w:pPr>
        <w:jc w:val="center"/>
        <w:rPr>
          <w:rFonts w:cstheme="minorHAnsi"/>
        </w:rPr>
      </w:pPr>
      <w:r w:rsidRPr="00BD36C6">
        <w:rPr>
          <w:rFonts w:cstheme="minorHAnsi"/>
          <w:noProof/>
          <w:lang w:eastAsia="fr-FR"/>
        </w:rPr>
        <w:lastRenderedPageBreak/>
        <w:drawing>
          <wp:inline distT="0" distB="0" distL="0" distR="0" wp14:anchorId="522BF967" wp14:editId="7C0BC5BF">
            <wp:extent cx="5760720" cy="8027670"/>
            <wp:effectExtent l="19050" t="0" r="0" b="0"/>
            <wp:docPr id="5" name="Image 4" descr="Ecole Jules Ferry 20 classes_mono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le Jules Ferry 20 classes_monochrome.png"/>
                    <pic:cNvPicPr/>
                  </pic:nvPicPr>
                  <pic:blipFill>
                    <a:blip r:embed="rId25"/>
                    <a:stretch>
                      <a:fillRect/>
                    </a:stretch>
                  </pic:blipFill>
                  <pic:spPr>
                    <a:xfrm>
                      <a:off x="0" y="0"/>
                      <a:ext cx="5760720" cy="8027670"/>
                    </a:xfrm>
                    <a:prstGeom prst="rect">
                      <a:avLst/>
                    </a:prstGeom>
                  </pic:spPr>
                </pic:pic>
              </a:graphicData>
            </a:graphic>
          </wp:inline>
        </w:drawing>
      </w:r>
      <w:r w:rsidRPr="00BD36C6">
        <w:rPr>
          <w:rFonts w:cstheme="minorHAnsi"/>
          <w:noProof/>
          <w:lang w:eastAsia="fr-FR"/>
        </w:rPr>
        <w:lastRenderedPageBreak/>
        <w:drawing>
          <wp:inline distT="0" distB="0" distL="0" distR="0" wp14:anchorId="6AAE2EB7" wp14:editId="374305E9">
            <wp:extent cx="5760720" cy="4331335"/>
            <wp:effectExtent l="19050" t="0" r="0" b="0"/>
            <wp:docPr id="6" name="Image 5" descr="Ecole Louis Pasteur 15 classes_mono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le Louis Pasteur 15 classes_monochrome.png"/>
                    <pic:cNvPicPr/>
                  </pic:nvPicPr>
                  <pic:blipFill>
                    <a:blip r:embed="rId26"/>
                    <a:stretch>
                      <a:fillRect/>
                    </a:stretch>
                  </pic:blipFill>
                  <pic:spPr>
                    <a:xfrm>
                      <a:off x="0" y="0"/>
                      <a:ext cx="5760720" cy="4331335"/>
                    </a:xfrm>
                    <a:prstGeom prst="rect">
                      <a:avLst/>
                    </a:prstGeom>
                  </pic:spPr>
                </pic:pic>
              </a:graphicData>
            </a:graphic>
          </wp:inline>
        </w:drawing>
      </w:r>
      <w:r w:rsidRPr="00BD36C6">
        <w:rPr>
          <w:rFonts w:cstheme="minorHAnsi"/>
          <w:noProof/>
          <w:lang w:eastAsia="fr-FR"/>
        </w:rPr>
        <w:drawing>
          <wp:inline distT="0" distB="0" distL="0" distR="0" wp14:anchorId="214696E9" wp14:editId="2C182543">
            <wp:extent cx="5760720" cy="3241675"/>
            <wp:effectExtent l="19050" t="0" r="0" b="0"/>
            <wp:docPr id="10" name="Image 9" descr="ecole Robert Badinter 13 classes_mono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le Robert Badinter 13 classes_monochrome.png"/>
                    <pic:cNvPicPr/>
                  </pic:nvPicPr>
                  <pic:blipFill>
                    <a:blip r:embed="rId27"/>
                    <a:stretch>
                      <a:fillRect/>
                    </a:stretch>
                  </pic:blipFill>
                  <pic:spPr>
                    <a:xfrm>
                      <a:off x="0" y="0"/>
                      <a:ext cx="5760720" cy="3241675"/>
                    </a:xfrm>
                    <a:prstGeom prst="rect">
                      <a:avLst/>
                    </a:prstGeom>
                  </pic:spPr>
                </pic:pic>
              </a:graphicData>
            </a:graphic>
          </wp:inline>
        </w:drawing>
      </w:r>
      <w:r w:rsidRPr="00BD36C6">
        <w:rPr>
          <w:rFonts w:cstheme="minorHAnsi"/>
          <w:noProof/>
          <w:lang w:eastAsia="fr-FR"/>
        </w:rPr>
        <w:lastRenderedPageBreak/>
        <w:drawing>
          <wp:inline distT="0" distB="0" distL="0" distR="0" wp14:anchorId="355A5328" wp14:editId="6534FADF">
            <wp:extent cx="5760720" cy="4383405"/>
            <wp:effectExtent l="19050" t="0" r="0" b="0"/>
            <wp:docPr id="12" name="Image 11" descr="ecole Robert Debré 15 classes_mono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le Robert Debré 15 classes_monochrome.png"/>
                    <pic:cNvPicPr/>
                  </pic:nvPicPr>
                  <pic:blipFill>
                    <a:blip r:embed="rId28"/>
                    <a:stretch>
                      <a:fillRect/>
                    </a:stretch>
                  </pic:blipFill>
                  <pic:spPr>
                    <a:xfrm>
                      <a:off x="0" y="0"/>
                      <a:ext cx="5760720" cy="4383405"/>
                    </a:xfrm>
                    <a:prstGeom prst="rect">
                      <a:avLst/>
                    </a:prstGeom>
                  </pic:spPr>
                </pic:pic>
              </a:graphicData>
            </a:graphic>
          </wp:inline>
        </w:drawing>
      </w:r>
      <w:r w:rsidRPr="00BD36C6">
        <w:rPr>
          <w:rFonts w:cstheme="minorHAnsi"/>
          <w:noProof/>
          <w:lang w:eastAsia="fr-FR"/>
        </w:rPr>
        <w:drawing>
          <wp:inline distT="0" distB="0" distL="0" distR="0" wp14:anchorId="3C8938F2" wp14:editId="775A6005">
            <wp:extent cx="5760720" cy="3588385"/>
            <wp:effectExtent l="19050" t="0" r="0" b="0"/>
            <wp:docPr id="14" name="Image 6" descr="Ecole Louise Michel 15 classes_mono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le Louise Michel 15 classes_monochrome.png"/>
                    <pic:cNvPicPr/>
                  </pic:nvPicPr>
                  <pic:blipFill>
                    <a:blip r:embed="rId29" cstate="print"/>
                    <a:stretch>
                      <a:fillRect/>
                    </a:stretch>
                  </pic:blipFill>
                  <pic:spPr>
                    <a:xfrm>
                      <a:off x="0" y="0"/>
                      <a:ext cx="5760720" cy="3588385"/>
                    </a:xfrm>
                    <a:prstGeom prst="rect">
                      <a:avLst/>
                    </a:prstGeom>
                  </pic:spPr>
                </pic:pic>
              </a:graphicData>
            </a:graphic>
          </wp:inline>
        </w:drawing>
      </w:r>
      <w:r w:rsidRPr="00BD36C6">
        <w:rPr>
          <w:rFonts w:cstheme="minorHAnsi"/>
          <w:noProof/>
          <w:lang w:eastAsia="fr-FR"/>
        </w:rPr>
        <w:lastRenderedPageBreak/>
        <w:drawing>
          <wp:inline distT="0" distB="0" distL="0" distR="0" wp14:anchorId="6122A44A" wp14:editId="09058A1F">
            <wp:extent cx="5500728" cy="6286546"/>
            <wp:effectExtent l="19050" t="0" r="4722" b="0"/>
            <wp:docPr id="13" name="Image 12" descr="ecole Simone Veil 17 classes_mono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le Simone Veil 17 classes_monochrome.png"/>
                    <pic:cNvPicPr/>
                  </pic:nvPicPr>
                  <pic:blipFill>
                    <a:blip r:embed="rId30"/>
                    <a:stretch>
                      <a:fillRect/>
                    </a:stretch>
                  </pic:blipFill>
                  <pic:spPr>
                    <a:xfrm>
                      <a:off x="0" y="0"/>
                      <a:ext cx="5500728" cy="6286546"/>
                    </a:xfrm>
                    <a:prstGeom prst="rect">
                      <a:avLst/>
                    </a:prstGeom>
                  </pic:spPr>
                </pic:pic>
              </a:graphicData>
            </a:graphic>
          </wp:inline>
        </w:drawing>
      </w:r>
    </w:p>
    <w:p w14:paraId="1C2FA9D0" w14:textId="77777777" w:rsidR="00BD36C6" w:rsidRPr="00BD36C6" w:rsidRDefault="00BD36C6" w:rsidP="00BD36C6">
      <w:pPr>
        <w:rPr>
          <w:rFonts w:cstheme="minorHAnsi"/>
        </w:rPr>
      </w:pPr>
    </w:p>
    <w:p w14:paraId="6B925349" w14:textId="77777777" w:rsidR="00BD36C6" w:rsidRPr="00BD36C6" w:rsidRDefault="00BD36C6" w:rsidP="00BD36C6">
      <w:pPr>
        <w:rPr>
          <w:rFonts w:cstheme="minorHAnsi"/>
        </w:rPr>
      </w:pPr>
    </w:p>
    <w:p w14:paraId="6791FAFC" w14:textId="77777777" w:rsidR="00BD36C6" w:rsidRPr="00BD36C6" w:rsidRDefault="00BD36C6" w:rsidP="00BD36C6">
      <w:pPr>
        <w:rPr>
          <w:rFonts w:cstheme="minorHAnsi"/>
        </w:rPr>
      </w:pPr>
    </w:p>
    <w:p w14:paraId="66568783" w14:textId="77777777" w:rsidR="00BD36C6" w:rsidRPr="00BD36C6" w:rsidRDefault="00BD36C6" w:rsidP="00BD36C6">
      <w:pPr>
        <w:rPr>
          <w:rFonts w:cstheme="minorHAnsi"/>
        </w:rPr>
      </w:pPr>
    </w:p>
    <w:p w14:paraId="209990FF" w14:textId="77777777" w:rsidR="00BD36C6" w:rsidRPr="00BD36C6" w:rsidRDefault="00BD36C6" w:rsidP="00BD36C6">
      <w:pPr>
        <w:rPr>
          <w:rFonts w:cstheme="minorHAnsi"/>
        </w:rPr>
      </w:pPr>
    </w:p>
    <w:p w14:paraId="3E5C4966" w14:textId="77777777" w:rsidR="00BD36C6" w:rsidRPr="00BD36C6" w:rsidRDefault="00BD36C6" w:rsidP="00BD36C6">
      <w:pPr>
        <w:rPr>
          <w:rFonts w:cstheme="minorHAnsi"/>
        </w:rPr>
      </w:pPr>
    </w:p>
    <w:p w14:paraId="7578A1D2" w14:textId="77777777" w:rsidR="00BD36C6" w:rsidRPr="00BD36C6" w:rsidRDefault="00BD36C6" w:rsidP="00BD36C6">
      <w:pPr>
        <w:rPr>
          <w:rFonts w:cstheme="minorHAnsi"/>
        </w:rPr>
      </w:pPr>
    </w:p>
    <w:p w14:paraId="2FE4F857" w14:textId="77777777" w:rsidR="00BD36C6" w:rsidRPr="00BD36C6" w:rsidRDefault="00BD36C6" w:rsidP="00BD36C6">
      <w:pPr>
        <w:rPr>
          <w:rFonts w:cstheme="minorHAnsi"/>
        </w:rPr>
      </w:pPr>
    </w:p>
    <w:p w14:paraId="7E17EF9A" w14:textId="721E1B00" w:rsidR="00BD36C6" w:rsidRPr="00BD36C6" w:rsidRDefault="00BD36C6" w:rsidP="00BD36C6">
      <w:pPr>
        <w:jc w:val="both"/>
        <w:rPr>
          <w:rFonts w:eastAsiaTheme="majorEastAsia" w:cstheme="minorHAnsi"/>
        </w:rPr>
      </w:pPr>
      <w:r w:rsidRPr="00BD36C6">
        <w:rPr>
          <w:rFonts w:eastAsiaTheme="majorEastAsia" w:cstheme="minorHAnsi"/>
        </w:rPr>
        <w:t>Le Directeur Général des Services souhaite que vous lui transmettiez chaque mois un état de vos avancées sur le projet. Il vous informe aussi que vous disposerez d’un budget maximum de 350 000€. Il vous rappelle que vous n’êtes pas obligés</w:t>
      </w:r>
      <w:r w:rsidR="00255BD0">
        <w:rPr>
          <w:rFonts w:eastAsiaTheme="majorEastAsia" w:cstheme="minorHAnsi"/>
        </w:rPr>
        <w:t xml:space="preserve"> de tout</w:t>
      </w:r>
      <w:r w:rsidRPr="00BD36C6">
        <w:rPr>
          <w:rFonts w:eastAsiaTheme="majorEastAsia" w:cstheme="minorHAnsi"/>
        </w:rPr>
        <w:t xml:space="preserve"> dépenser en vous invitant à la maîtrise budgétaire.</w:t>
      </w:r>
    </w:p>
    <w:p w14:paraId="774FEA84" w14:textId="41B87A95" w:rsidR="00BD36C6" w:rsidRPr="00BD36C6" w:rsidRDefault="00BD36C6" w:rsidP="00BD36C6">
      <w:pPr>
        <w:jc w:val="both"/>
        <w:rPr>
          <w:rFonts w:eastAsiaTheme="majorEastAsia" w:cstheme="minorHAnsi"/>
        </w:rPr>
      </w:pPr>
      <w:r w:rsidRPr="00BD36C6">
        <w:rPr>
          <w:rFonts w:eastAsiaTheme="majorEastAsia" w:cstheme="minorHAnsi"/>
        </w:rPr>
        <w:t>Il sera à votre disposition tout au long du projet pour répondre à vos questions par mails ou sur rendez-vous (deux rendez-vous par semestre maximum donc</w:t>
      </w:r>
      <w:r w:rsidR="00255BD0">
        <w:rPr>
          <w:rFonts w:eastAsiaTheme="majorEastAsia" w:cstheme="minorHAnsi"/>
        </w:rPr>
        <w:t xml:space="preserve"> soyez organisé</w:t>
      </w:r>
      <w:r w:rsidRPr="00BD36C6">
        <w:rPr>
          <w:rFonts w:eastAsiaTheme="majorEastAsia" w:cstheme="minorHAnsi"/>
        </w:rPr>
        <w:t>).</w:t>
      </w:r>
    </w:p>
    <w:p w14:paraId="4FE4C8A8" w14:textId="77777777" w:rsidR="00BD36C6" w:rsidRPr="00BD36C6" w:rsidRDefault="00BD36C6" w:rsidP="00BD36C6">
      <w:pPr>
        <w:jc w:val="both"/>
        <w:rPr>
          <w:rFonts w:cstheme="minorHAnsi"/>
        </w:rPr>
      </w:pPr>
      <w:r w:rsidRPr="00BD36C6">
        <w:rPr>
          <w:rFonts w:cstheme="minorHAnsi"/>
        </w:rPr>
        <w:t>Votre proposition technique et tarifaire ainsi qu’un planning de déploiement n’excédant pas six semaines seront présentés au comité de pilotage du projet à la fin du premier semestre conformément aux indications du DGS.</w:t>
      </w:r>
    </w:p>
    <w:p w14:paraId="77FD04DD" w14:textId="24F23B99" w:rsidR="002947EA" w:rsidRPr="00BD36C6" w:rsidRDefault="002947EA" w:rsidP="00C12CA9">
      <w:pPr>
        <w:rPr>
          <w:rFonts w:cstheme="minorHAnsi"/>
        </w:rPr>
      </w:pPr>
    </w:p>
    <w:sectPr w:rsidR="002947EA" w:rsidRPr="00BD36C6" w:rsidSect="00744618">
      <w:headerReference w:type="default" r:id="rId31"/>
      <w:footerReference w:type="default" r:id="rId32"/>
      <w:pgSz w:w="11906" w:h="16838"/>
      <w:pgMar w:top="567" w:right="567" w:bottom="567" w:left="567" w:header="563"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EF9F5B" w14:textId="77777777" w:rsidR="009A124B" w:rsidRDefault="009A124B" w:rsidP="00EB1DA1">
      <w:pPr>
        <w:spacing w:after="0" w:line="240" w:lineRule="auto"/>
      </w:pPr>
      <w:r>
        <w:separator/>
      </w:r>
    </w:p>
  </w:endnote>
  <w:endnote w:type="continuationSeparator" w:id="0">
    <w:p w14:paraId="1AE2B60F" w14:textId="77777777" w:rsidR="009A124B" w:rsidRDefault="009A124B" w:rsidP="00EB1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3B14C" w14:textId="73F548F2" w:rsidR="00551716" w:rsidRDefault="00551716" w:rsidP="00EB1DA1">
    <w:pPr>
      <w:pStyle w:val="Pieddepage"/>
      <w:tabs>
        <w:tab w:val="clear" w:pos="9072"/>
        <w:tab w:val="right" w:pos="10772"/>
      </w:tabs>
      <w:jc w:val="center"/>
    </w:pPr>
  </w:p>
  <w:p w14:paraId="711587F9" w14:textId="3547E954" w:rsidR="00551716" w:rsidRPr="007063A8" w:rsidRDefault="00B77CD3" w:rsidP="007063A8">
    <w:pPr>
      <w:pStyle w:val="En-tte"/>
      <w:rPr>
        <w:sz w:val="18"/>
        <w:szCs w:val="18"/>
      </w:rPr>
    </w:pPr>
    <w:r>
      <w:rPr>
        <w:sz w:val="18"/>
        <w:szCs w:val="18"/>
      </w:rPr>
      <w:t xml:space="preserve">Sujet évaluation </w:t>
    </w:r>
    <w:r w:rsidR="00CA10D1">
      <w:rPr>
        <w:sz w:val="18"/>
        <w:szCs w:val="18"/>
      </w:rPr>
      <w:t>cubes</w:t>
    </w:r>
    <w:r w:rsidR="007063A8" w:rsidRPr="007063A8">
      <w:rPr>
        <w:sz w:val="18"/>
        <w:szCs w:val="18"/>
      </w:rPr>
      <w:t xml:space="preserve"> </w:t>
    </w:r>
    <w:r w:rsidR="00B11B53">
      <w:rPr>
        <w:sz w:val="18"/>
        <w:szCs w:val="18"/>
      </w:rPr>
      <w:t xml:space="preserve">stagiaire </w:t>
    </w:r>
    <w:r w:rsidR="00BD36C6">
      <w:rPr>
        <w:sz w:val="18"/>
        <w:szCs w:val="18"/>
      </w:rPr>
      <w:t>– INFTSMSI3</w:t>
    </w:r>
    <w:r w:rsidR="007063A8" w:rsidRPr="007063A8">
      <w:rPr>
        <w:sz w:val="18"/>
        <w:szCs w:val="18"/>
      </w:rPr>
      <w:t xml:space="preserve"> – </w:t>
    </w:r>
    <w:r w:rsidR="00BD36C6">
      <w:rPr>
        <w:sz w:val="18"/>
        <w:szCs w:val="18"/>
      </w:rPr>
      <w:t>Assurer le support utilisateur</w:t>
    </w:r>
    <w:r w:rsidR="007063A8" w:rsidRPr="007063A8">
      <w:rPr>
        <w:sz w:val="18"/>
        <w:szCs w:val="18"/>
      </w:rPr>
      <w:t xml:space="preserve"> – V1 – 01.09.2020</w:t>
    </w:r>
    <w:r w:rsidR="007063A8">
      <w:rPr>
        <w:sz w:val="18"/>
        <w:szCs w:val="18"/>
      </w:rPr>
      <w:t xml:space="preserve">                                                                     </w:t>
    </w:r>
    <w:r w:rsidR="00CA10D1">
      <w:rPr>
        <w:sz w:val="18"/>
        <w:szCs w:val="18"/>
      </w:rPr>
      <w:t xml:space="preserve">  </w:t>
    </w:r>
    <w:r w:rsidR="00B11B53">
      <w:rPr>
        <w:sz w:val="18"/>
        <w:szCs w:val="18"/>
      </w:rPr>
      <w:t xml:space="preserve"> </w:t>
    </w:r>
    <w:r w:rsidR="00BD36C6">
      <w:rPr>
        <w:sz w:val="18"/>
        <w:szCs w:val="18"/>
      </w:rPr>
      <w:t xml:space="preserve">    </w:t>
    </w:r>
    <w:r w:rsidR="00551716" w:rsidRPr="00EB1DA1">
      <w:rPr>
        <w:sz w:val="18"/>
        <w:szCs w:val="18"/>
      </w:rPr>
      <w:t xml:space="preserve">Page </w:t>
    </w:r>
    <w:r w:rsidR="00551716" w:rsidRPr="00EB1DA1">
      <w:rPr>
        <w:bCs/>
        <w:sz w:val="18"/>
        <w:szCs w:val="18"/>
      </w:rPr>
      <w:fldChar w:fldCharType="begin"/>
    </w:r>
    <w:r w:rsidR="00551716" w:rsidRPr="00EB1DA1">
      <w:rPr>
        <w:bCs/>
        <w:sz w:val="18"/>
        <w:szCs w:val="18"/>
      </w:rPr>
      <w:instrText>PAGE  \* Arabic  \* MERGEFORMAT</w:instrText>
    </w:r>
    <w:r w:rsidR="00551716" w:rsidRPr="00EB1DA1">
      <w:rPr>
        <w:bCs/>
        <w:sz w:val="18"/>
        <w:szCs w:val="18"/>
      </w:rPr>
      <w:fldChar w:fldCharType="separate"/>
    </w:r>
    <w:r w:rsidR="00CA10D1">
      <w:rPr>
        <w:bCs/>
        <w:noProof/>
        <w:sz w:val="18"/>
        <w:szCs w:val="18"/>
      </w:rPr>
      <w:t>16</w:t>
    </w:r>
    <w:r w:rsidR="00551716" w:rsidRPr="00EB1DA1">
      <w:rPr>
        <w:bCs/>
        <w:sz w:val="18"/>
        <w:szCs w:val="18"/>
      </w:rPr>
      <w:fldChar w:fldCharType="end"/>
    </w:r>
    <w:r w:rsidR="00551716" w:rsidRPr="00EB1DA1">
      <w:rPr>
        <w:sz w:val="18"/>
        <w:szCs w:val="18"/>
      </w:rPr>
      <w:t>/</w:t>
    </w:r>
    <w:r w:rsidR="00551716" w:rsidRPr="00EB1DA1">
      <w:rPr>
        <w:bCs/>
        <w:sz w:val="18"/>
        <w:szCs w:val="18"/>
      </w:rPr>
      <w:fldChar w:fldCharType="begin"/>
    </w:r>
    <w:r w:rsidR="00551716" w:rsidRPr="00EB1DA1">
      <w:rPr>
        <w:bCs/>
        <w:sz w:val="18"/>
        <w:szCs w:val="18"/>
      </w:rPr>
      <w:instrText>NUMPAGES  \* Arabic  \* MERGEFORMAT</w:instrText>
    </w:r>
    <w:r w:rsidR="00551716" w:rsidRPr="00EB1DA1">
      <w:rPr>
        <w:bCs/>
        <w:sz w:val="18"/>
        <w:szCs w:val="18"/>
      </w:rPr>
      <w:fldChar w:fldCharType="separate"/>
    </w:r>
    <w:r w:rsidR="00CA10D1">
      <w:rPr>
        <w:bCs/>
        <w:noProof/>
        <w:sz w:val="18"/>
        <w:szCs w:val="18"/>
      </w:rPr>
      <w:t>16</w:t>
    </w:r>
    <w:r w:rsidR="00551716" w:rsidRPr="00EB1DA1">
      <w:rPr>
        <w:bCs/>
        <w:sz w:val="18"/>
        <w:szCs w:val="18"/>
      </w:rPr>
      <w:fldChar w:fldCharType="end"/>
    </w:r>
  </w:p>
  <w:p w14:paraId="620E53B7" w14:textId="77777777" w:rsidR="00551716" w:rsidRDefault="00551716" w:rsidP="00EB1DA1">
    <w:pPr>
      <w:pStyle w:val="Pieddepage"/>
      <w:tabs>
        <w:tab w:val="clear" w:pos="9072"/>
        <w:tab w:val="right" w:pos="10772"/>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45A58" w14:textId="77777777" w:rsidR="009A124B" w:rsidRDefault="009A124B" w:rsidP="00EB1DA1">
      <w:pPr>
        <w:spacing w:after="0" w:line="240" w:lineRule="auto"/>
      </w:pPr>
      <w:r>
        <w:separator/>
      </w:r>
    </w:p>
  </w:footnote>
  <w:footnote w:type="continuationSeparator" w:id="0">
    <w:p w14:paraId="74A83A28" w14:textId="77777777" w:rsidR="009A124B" w:rsidRDefault="009A124B" w:rsidP="00EB1D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EE724" w14:textId="77777777" w:rsidR="00E6148B" w:rsidRDefault="00324553" w:rsidP="00E6148B">
    <w:pPr>
      <w:pStyle w:val="Titre"/>
      <w:rPr>
        <w:b/>
        <w:sz w:val="36"/>
      </w:rPr>
    </w:pPr>
    <w:r>
      <w:rPr>
        <w:noProof/>
        <w:lang w:eastAsia="fr-FR"/>
      </w:rPr>
      <w:drawing>
        <wp:inline distT="0" distB="0" distL="0" distR="0" wp14:anchorId="29AAF3A7" wp14:editId="4DEA5DAD">
          <wp:extent cx="1578428" cy="485670"/>
          <wp:effectExtent l="0" t="0" r="0" b="0"/>
          <wp:docPr id="2" name="Image 2" descr="Résultat de recherche d'images pour &quot;logo ces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cesi&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4136" cy="490503"/>
                  </a:xfrm>
                  <a:prstGeom prst="rect">
                    <a:avLst/>
                  </a:prstGeom>
                  <a:noFill/>
                  <a:ln>
                    <a:noFill/>
                  </a:ln>
                </pic:spPr>
              </pic:pic>
            </a:graphicData>
          </a:graphic>
        </wp:inline>
      </w:drawing>
    </w:r>
    <w:r w:rsidR="00E6148B" w:rsidRPr="00E6148B">
      <w:rPr>
        <w:b/>
        <w:sz w:val="36"/>
      </w:rPr>
      <w:t xml:space="preserve"> </w:t>
    </w:r>
  </w:p>
  <w:p w14:paraId="0E69C6C0" w14:textId="77777777" w:rsidR="00E6148B" w:rsidRDefault="00E6148B" w:rsidP="00E6148B">
    <w:pPr>
      <w:pStyle w:val="Titre"/>
      <w:jc w:val="center"/>
      <w:rPr>
        <w:b/>
        <w:sz w:val="36"/>
      </w:rPr>
    </w:pPr>
  </w:p>
  <w:p w14:paraId="09DE71F4" w14:textId="36A9092A" w:rsidR="00E6148B" w:rsidRPr="00643F58" w:rsidRDefault="00B77CD3" w:rsidP="00E6148B">
    <w:pPr>
      <w:pStyle w:val="Titre"/>
      <w:jc w:val="center"/>
      <w:rPr>
        <w:b/>
        <w:sz w:val="36"/>
      </w:rPr>
    </w:pPr>
    <w:r>
      <w:rPr>
        <w:b/>
        <w:sz w:val="36"/>
      </w:rPr>
      <w:t xml:space="preserve">Sujet évaluation </w:t>
    </w:r>
    <w:r w:rsidR="00CA10D1">
      <w:rPr>
        <w:b/>
        <w:sz w:val="36"/>
      </w:rPr>
      <w:t>cubes</w:t>
    </w:r>
    <w:r w:rsidR="00B11B53">
      <w:rPr>
        <w:b/>
        <w:sz w:val="36"/>
      </w:rPr>
      <w:t xml:space="preserve"> stagiaire</w:t>
    </w:r>
  </w:p>
  <w:p w14:paraId="3BCE2381" w14:textId="2213556A" w:rsidR="00551716" w:rsidRDefault="00B77CD3" w:rsidP="00E6148B">
    <w:pPr>
      <w:pStyle w:val="En-tte"/>
      <w:jc w:val="center"/>
    </w:pPr>
    <w:r>
      <w:t xml:space="preserve">Sujet évaluation </w:t>
    </w:r>
    <w:r w:rsidR="00CA10D1">
      <w:t>cubes</w:t>
    </w:r>
    <w:r w:rsidR="00B11B53">
      <w:t xml:space="preserve"> stagiaire</w:t>
    </w:r>
    <w:r w:rsidR="00BD36C6">
      <w:t xml:space="preserve"> – INFTSMSI3</w:t>
    </w:r>
    <w:r w:rsidR="00C12CA9">
      <w:t xml:space="preserve"> – </w:t>
    </w:r>
    <w:r w:rsidR="00BD36C6">
      <w:t>Assurer le support utilisateur</w:t>
    </w:r>
    <w:r w:rsidR="007063A8">
      <w:t xml:space="preserve"> – V1 – 01.09.2020</w:t>
    </w:r>
  </w:p>
  <w:p w14:paraId="6E34E327" w14:textId="77777777" w:rsidR="00551716" w:rsidRDefault="0055171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527EB"/>
    <w:multiLevelType w:val="hybridMultilevel"/>
    <w:tmpl w:val="A3BA99B8"/>
    <w:lvl w:ilvl="0" w:tplc="960E3D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DB3495"/>
    <w:multiLevelType w:val="hybridMultilevel"/>
    <w:tmpl w:val="53A696F8"/>
    <w:lvl w:ilvl="0" w:tplc="71FE841C">
      <w:start w:val="2"/>
      <w:numFmt w:val="bullet"/>
      <w:lvlText w:val="-"/>
      <w:lvlJc w:val="left"/>
      <w:pPr>
        <w:tabs>
          <w:tab w:val="num" w:pos="720"/>
        </w:tabs>
        <w:ind w:left="720" w:hanging="360"/>
      </w:pPr>
      <w:rPr>
        <w:rFonts w:ascii="Times New Roman" w:eastAsia="Times New Roman" w:hAnsi="Times New Roman" w:cs="Times New Roman" w:hint="default"/>
      </w:rPr>
    </w:lvl>
    <w:lvl w:ilvl="1" w:tplc="94564120">
      <w:start w:val="3"/>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Time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Time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F472C6"/>
    <w:multiLevelType w:val="hybridMultilevel"/>
    <w:tmpl w:val="365A7542"/>
    <w:lvl w:ilvl="0" w:tplc="D0D4DC52">
      <w:start w:val="1"/>
      <w:numFmt w:val="lowerLetter"/>
      <w:pStyle w:val="Titre3"/>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1B000F87"/>
    <w:multiLevelType w:val="hybridMultilevel"/>
    <w:tmpl w:val="BD505E16"/>
    <w:lvl w:ilvl="0" w:tplc="99141242">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1625F2"/>
    <w:multiLevelType w:val="hybridMultilevel"/>
    <w:tmpl w:val="B6FC8530"/>
    <w:lvl w:ilvl="0" w:tplc="3A0C4EC8">
      <w:numFmt w:val="bullet"/>
      <w:lvlText w:val="-"/>
      <w:lvlJc w:val="left"/>
      <w:pPr>
        <w:ind w:left="720" w:hanging="360"/>
      </w:pPr>
      <w:rPr>
        <w:rFonts w:ascii="Calibri" w:eastAsiaTheme="maj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DB5D0C"/>
    <w:multiLevelType w:val="hybridMultilevel"/>
    <w:tmpl w:val="C0169744"/>
    <w:lvl w:ilvl="0" w:tplc="94564120">
      <w:start w:val="3"/>
      <w:numFmt w:val="bullet"/>
      <w:pStyle w:val="Soustitreprojet"/>
      <w:lvlText w:val="-"/>
      <w:lvlJc w:val="left"/>
      <w:pPr>
        <w:tabs>
          <w:tab w:val="num" w:pos="1429"/>
        </w:tabs>
        <w:ind w:left="1429" w:hanging="360"/>
      </w:pPr>
      <w:rPr>
        <w:rFonts w:ascii="Times New Roman" w:eastAsia="Times New Roman" w:hAnsi="Times New Roman" w:cs="Times New Roman" w:hint="default"/>
      </w:rPr>
    </w:lvl>
    <w:lvl w:ilvl="1" w:tplc="040C0003">
      <w:start w:val="1"/>
      <w:numFmt w:val="bullet"/>
      <w:lvlText w:val="o"/>
      <w:lvlJc w:val="left"/>
      <w:pPr>
        <w:tabs>
          <w:tab w:val="num" w:pos="2149"/>
        </w:tabs>
        <w:ind w:left="2149" w:hanging="360"/>
      </w:pPr>
      <w:rPr>
        <w:rFonts w:ascii="Courier New" w:hAnsi="Courier New" w:cs="Times"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Times"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Times"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28700800"/>
    <w:multiLevelType w:val="hybridMultilevel"/>
    <w:tmpl w:val="3FD88D00"/>
    <w:lvl w:ilvl="0" w:tplc="CD9C63F4">
      <w:start w:val="1"/>
      <w:numFmt w:val="decimal"/>
      <w:pStyle w:val="2019CDC-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0D05628"/>
    <w:multiLevelType w:val="hybridMultilevel"/>
    <w:tmpl w:val="E46A7CA8"/>
    <w:lvl w:ilvl="0" w:tplc="BAF28928">
      <w:start w:val="1"/>
      <w:numFmt w:val="bullet"/>
      <w:lvlText w:val=""/>
      <w:lvlJc w:val="left"/>
      <w:pPr>
        <w:ind w:left="720" w:hanging="360"/>
      </w:pPr>
      <w:rPr>
        <w:rFonts w:ascii="Symbol" w:hAnsi="Symbol" w:hint="default"/>
      </w:rPr>
    </w:lvl>
    <w:lvl w:ilvl="1" w:tplc="58B20948">
      <w:start w:val="1"/>
      <w:numFmt w:val="bullet"/>
      <w:lvlText w:val="o"/>
      <w:lvlJc w:val="left"/>
      <w:pPr>
        <w:ind w:left="1440" w:hanging="360"/>
      </w:pPr>
      <w:rPr>
        <w:rFonts w:ascii="Courier New" w:hAnsi="Courier New" w:hint="default"/>
      </w:rPr>
    </w:lvl>
    <w:lvl w:ilvl="2" w:tplc="8AB605BC">
      <w:start w:val="1"/>
      <w:numFmt w:val="bullet"/>
      <w:lvlText w:val=""/>
      <w:lvlJc w:val="left"/>
      <w:pPr>
        <w:ind w:left="2160" w:hanging="360"/>
      </w:pPr>
      <w:rPr>
        <w:rFonts w:ascii="Wingdings" w:hAnsi="Wingdings" w:hint="default"/>
      </w:rPr>
    </w:lvl>
    <w:lvl w:ilvl="3" w:tplc="41A824E4">
      <w:start w:val="1"/>
      <w:numFmt w:val="bullet"/>
      <w:lvlText w:val=""/>
      <w:lvlJc w:val="left"/>
      <w:pPr>
        <w:ind w:left="2880" w:hanging="360"/>
      </w:pPr>
      <w:rPr>
        <w:rFonts w:ascii="Symbol" w:hAnsi="Symbol" w:hint="default"/>
      </w:rPr>
    </w:lvl>
    <w:lvl w:ilvl="4" w:tplc="A288D0EE">
      <w:start w:val="1"/>
      <w:numFmt w:val="bullet"/>
      <w:lvlText w:val="o"/>
      <w:lvlJc w:val="left"/>
      <w:pPr>
        <w:ind w:left="3600" w:hanging="360"/>
      </w:pPr>
      <w:rPr>
        <w:rFonts w:ascii="Courier New" w:hAnsi="Courier New" w:hint="default"/>
      </w:rPr>
    </w:lvl>
    <w:lvl w:ilvl="5" w:tplc="B9F2F474">
      <w:start w:val="1"/>
      <w:numFmt w:val="bullet"/>
      <w:lvlText w:val=""/>
      <w:lvlJc w:val="left"/>
      <w:pPr>
        <w:ind w:left="4320" w:hanging="360"/>
      </w:pPr>
      <w:rPr>
        <w:rFonts w:ascii="Wingdings" w:hAnsi="Wingdings" w:hint="default"/>
      </w:rPr>
    </w:lvl>
    <w:lvl w:ilvl="6" w:tplc="BAF4AE5A">
      <w:start w:val="1"/>
      <w:numFmt w:val="bullet"/>
      <w:lvlText w:val=""/>
      <w:lvlJc w:val="left"/>
      <w:pPr>
        <w:ind w:left="5040" w:hanging="360"/>
      </w:pPr>
      <w:rPr>
        <w:rFonts w:ascii="Symbol" w:hAnsi="Symbol" w:hint="default"/>
      </w:rPr>
    </w:lvl>
    <w:lvl w:ilvl="7" w:tplc="53C668E6">
      <w:start w:val="1"/>
      <w:numFmt w:val="bullet"/>
      <w:lvlText w:val="o"/>
      <w:lvlJc w:val="left"/>
      <w:pPr>
        <w:ind w:left="5760" w:hanging="360"/>
      </w:pPr>
      <w:rPr>
        <w:rFonts w:ascii="Courier New" w:hAnsi="Courier New" w:hint="default"/>
      </w:rPr>
    </w:lvl>
    <w:lvl w:ilvl="8" w:tplc="9E1C2F42">
      <w:start w:val="1"/>
      <w:numFmt w:val="bullet"/>
      <w:lvlText w:val=""/>
      <w:lvlJc w:val="left"/>
      <w:pPr>
        <w:ind w:left="6480" w:hanging="360"/>
      </w:pPr>
      <w:rPr>
        <w:rFonts w:ascii="Wingdings" w:hAnsi="Wingdings" w:hint="default"/>
      </w:rPr>
    </w:lvl>
  </w:abstractNum>
  <w:abstractNum w:abstractNumId="8" w15:restartNumberingAfterBreak="0">
    <w:nsid w:val="35541289"/>
    <w:multiLevelType w:val="multilevel"/>
    <w:tmpl w:val="D4904D14"/>
    <w:lvl w:ilvl="0">
      <w:start w:val="1"/>
      <w:numFmt w:val="decimal"/>
      <w:pStyle w:val="Soustitre"/>
      <w:lvlText w:val="%1."/>
      <w:lvlJc w:val="left"/>
      <w:pPr>
        <w:ind w:left="644" w:hanging="360"/>
      </w:pPr>
      <w:rPr>
        <w:rFonts w:hint="default"/>
        <w:b/>
        <w:sz w:val="24"/>
      </w:rPr>
    </w:lvl>
    <w:lvl w:ilvl="1">
      <w:start w:val="1"/>
      <w:numFmt w:val="decimal"/>
      <w:isLgl/>
      <w:lvlText w:val="%1.%2"/>
      <w:lvlJc w:val="left"/>
      <w:pPr>
        <w:ind w:left="749" w:hanging="465"/>
      </w:pPr>
      <w:rPr>
        <w:rFonts w:hint="default"/>
        <w:b/>
      </w:rPr>
    </w:lvl>
    <w:lvl w:ilvl="2">
      <w:start w:val="1"/>
      <w:numFmt w:val="decimal"/>
      <w:isLgl/>
      <w:lvlText w:val="%1.%2.%3"/>
      <w:lvlJc w:val="left"/>
      <w:pPr>
        <w:ind w:left="1004" w:hanging="720"/>
      </w:pPr>
      <w:rPr>
        <w:rFonts w:hint="default"/>
        <w:b/>
      </w:rPr>
    </w:lvl>
    <w:lvl w:ilvl="3">
      <w:start w:val="1"/>
      <w:numFmt w:val="decimal"/>
      <w:isLgl/>
      <w:lvlText w:val="%1.%2.%3.%4"/>
      <w:lvlJc w:val="left"/>
      <w:pPr>
        <w:ind w:left="1004" w:hanging="720"/>
      </w:pPr>
      <w:rPr>
        <w:rFonts w:hint="default"/>
        <w:b/>
      </w:rPr>
    </w:lvl>
    <w:lvl w:ilvl="4">
      <w:start w:val="1"/>
      <w:numFmt w:val="decimal"/>
      <w:isLgl/>
      <w:lvlText w:val="%1.%2.%3.%4.%5"/>
      <w:lvlJc w:val="left"/>
      <w:pPr>
        <w:ind w:left="1004" w:hanging="720"/>
      </w:pPr>
      <w:rPr>
        <w:rFonts w:hint="default"/>
        <w:b/>
      </w:rPr>
    </w:lvl>
    <w:lvl w:ilvl="5">
      <w:start w:val="1"/>
      <w:numFmt w:val="decimal"/>
      <w:isLgl/>
      <w:lvlText w:val="%1.%2.%3.%4.%5.%6"/>
      <w:lvlJc w:val="left"/>
      <w:pPr>
        <w:ind w:left="1364" w:hanging="1080"/>
      </w:pPr>
      <w:rPr>
        <w:rFonts w:hint="default"/>
        <w:b/>
      </w:rPr>
    </w:lvl>
    <w:lvl w:ilvl="6">
      <w:start w:val="1"/>
      <w:numFmt w:val="decimal"/>
      <w:isLgl/>
      <w:lvlText w:val="%1.%2.%3.%4.%5.%6.%7"/>
      <w:lvlJc w:val="left"/>
      <w:pPr>
        <w:ind w:left="1364" w:hanging="1080"/>
      </w:pPr>
      <w:rPr>
        <w:rFonts w:hint="default"/>
        <w:b/>
      </w:rPr>
    </w:lvl>
    <w:lvl w:ilvl="7">
      <w:start w:val="1"/>
      <w:numFmt w:val="decimal"/>
      <w:isLgl/>
      <w:lvlText w:val="%1.%2.%3.%4.%5.%6.%7.%8"/>
      <w:lvlJc w:val="left"/>
      <w:pPr>
        <w:ind w:left="1724" w:hanging="1440"/>
      </w:pPr>
      <w:rPr>
        <w:rFonts w:hint="default"/>
        <w:b/>
      </w:rPr>
    </w:lvl>
    <w:lvl w:ilvl="8">
      <w:start w:val="1"/>
      <w:numFmt w:val="decimal"/>
      <w:isLgl/>
      <w:lvlText w:val="%1.%2.%3.%4.%5.%6.%7.%8.%9"/>
      <w:lvlJc w:val="left"/>
      <w:pPr>
        <w:ind w:left="1724" w:hanging="1440"/>
      </w:pPr>
      <w:rPr>
        <w:rFonts w:hint="default"/>
        <w:b/>
      </w:rPr>
    </w:lvl>
  </w:abstractNum>
  <w:abstractNum w:abstractNumId="9" w15:restartNumberingAfterBreak="0">
    <w:nsid w:val="371B5457"/>
    <w:multiLevelType w:val="hybridMultilevel"/>
    <w:tmpl w:val="C3FAE380"/>
    <w:lvl w:ilvl="0" w:tplc="20FEF7A4">
      <w:start w:val="1"/>
      <w:numFmt w:val="bullet"/>
      <w:lvlText w:val=""/>
      <w:lvlJc w:val="left"/>
      <w:pPr>
        <w:ind w:left="720" w:hanging="360"/>
      </w:pPr>
      <w:rPr>
        <w:rFonts w:ascii="Symbol" w:hAnsi="Symbol" w:hint="default"/>
      </w:rPr>
    </w:lvl>
    <w:lvl w:ilvl="1" w:tplc="FC505670">
      <w:start w:val="1"/>
      <w:numFmt w:val="bullet"/>
      <w:lvlText w:val="o"/>
      <w:lvlJc w:val="left"/>
      <w:pPr>
        <w:ind w:left="1440" w:hanging="360"/>
      </w:pPr>
      <w:rPr>
        <w:rFonts w:ascii="Courier New" w:hAnsi="Courier New" w:hint="default"/>
      </w:rPr>
    </w:lvl>
    <w:lvl w:ilvl="2" w:tplc="967A5482">
      <w:start w:val="1"/>
      <w:numFmt w:val="bullet"/>
      <w:lvlText w:val=""/>
      <w:lvlJc w:val="left"/>
      <w:pPr>
        <w:ind w:left="2160" w:hanging="360"/>
      </w:pPr>
      <w:rPr>
        <w:rFonts w:ascii="Wingdings" w:hAnsi="Wingdings" w:hint="default"/>
      </w:rPr>
    </w:lvl>
    <w:lvl w:ilvl="3" w:tplc="6B6A3E7C">
      <w:start w:val="1"/>
      <w:numFmt w:val="bullet"/>
      <w:lvlText w:val=""/>
      <w:lvlJc w:val="left"/>
      <w:pPr>
        <w:ind w:left="2880" w:hanging="360"/>
      </w:pPr>
      <w:rPr>
        <w:rFonts w:ascii="Symbol" w:hAnsi="Symbol" w:hint="default"/>
      </w:rPr>
    </w:lvl>
    <w:lvl w:ilvl="4" w:tplc="AD6C990E">
      <w:start w:val="1"/>
      <w:numFmt w:val="bullet"/>
      <w:lvlText w:val="o"/>
      <w:lvlJc w:val="left"/>
      <w:pPr>
        <w:ind w:left="3600" w:hanging="360"/>
      </w:pPr>
      <w:rPr>
        <w:rFonts w:ascii="Courier New" w:hAnsi="Courier New" w:hint="default"/>
      </w:rPr>
    </w:lvl>
    <w:lvl w:ilvl="5" w:tplc="24BC9EEA">
      <w:start w:val="1"/>
      <w:numFmt w:val="bullet"/>
      <w:lvlText w:val=""/>
      <w:lvlJc w:val="left"/>
      <w:pPr>
        <w:ind w:left="4320" w:hanging="360"/>
      </w:pPr>
      <w:rPr>
        <w:rFonts w:ascii="Wingdings" w:hAnsi="Wingdings" w:hint="default"/>
      </w:rPr>
    </w:lvl>
    <w:lvl w:ilvl="6" w:tplc="0F28E2BC">
      <w:start w:val="1"/>
      <w:numFmt w:val="bullet"/>
      <w:lvlText w:val=""/>
      <w:lvlJc w:val="left"/>
      <w:pPr>
        <w:ind w:left="5040" w:hanging="360"/>
      </w:pPr>
      <w:rPr>
        <w:rFonts w:ascii="Symbol" w:hAnsi="Symbol" w:hint="default"/>
      </w:rPr>
    </w:lvl>
    <w:lvl w:ilvl="7" w:tplc="F2B01382">
      <w:start w:val="1"/>
      <w:numFmt w:val="bullet"/>
      <w:lvlText w:val="o"/>
      <w:lvlJc w:val="left"/>
      <w:pPr>
        <w:ind w:left="5760" w:hanging="360"/>
      </w:pPr>
      <w:rPr>
        <w:rFonts w:ascii="Courier New" w:hAnsi="Courier New" w:hint="default"/>
      </w:rPr>
    </w:lvl>
    <w:lvl w:ilvl="8" w:tplc="AB8EECB2">
      <w:start w:val="1"/>
      <w:numFmt w:val="bullet"/>
      <w:lvlText w:val=""/>
      <w:lvlJc w:val="left"/>
      <w:pPr>
        <w:ind w:left="6480" w:hanging="360"/>
      </w:pPr>
      <w:rPr>
        <w:rFonts w:ascii="Wingdings" w:hAnsi="Wingdings" w:hint="default"/>
      </w:rPr>
    </w:lvl>
  </w:abstractNum>
  <w:abstractNum w:abstractNumId="10" w15:restartNumberingAfterBreak="0">
    <w:nsid w:val="37C55106"/>
    <w:multiLevelType w:val="hybridMultilevel"/>
    <w:tmpl w:val="1676170A"/>
    <w:lvl w:ilvl="0" w:tplc="6A56D7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4D74F6"/>
    <w:multiLevelType w:val="hybridMultilevel"/>
    <w:tmpl w:val="884A09B0"/>
    <w:lvl w:ilvl="0" w:tplc="24BC86CC">
      <w:start w:val="1"/>
      <w:numFmt w:val="bullet"/>
      <w:lvlText w:val="-"/>
      <w:lvlJc w:val="left"/>
      <w:pPr>
        <w:ind w:left="720" w:hanging="360"/>
      </w:pPr>
      <w:rPr>
        <w:rFonts w:ascii="Calibri" w:hAnsi="Calibri" w:hint="default"/>
      </w:rPr>
    </w:lvl>
    <w:lvl w:ilvl="1" w:tplc="C7268D44">
      <w:start w:val="1"/>
      <w:numFmt w:val="bullet"/>
      <w:lvlText w:val="o"/>
      <w:lvlJc w:val="left"/>
      <w:pPr>
        <w:ind w:left="1440" w:hanging="360"/>
      </w:pPr>
      <w:rPr>
        <w:rFonts w:ascii="Courier New" w:hAnsi="Courier New" w:hint="default"/>
      </w:rPr>
    </w:lvl>
    <w:lvl w:ilvl="2" w:tplc="F788DADE">
      <w:start w:val="1"/>
      <w:numFmt w:val="bullet"/>
      <w:lvlText w:val=""/>
      <w:lvlJc w:val="left"/>
      <w:pPr>
        <w:ind w:left="2160" w:hanging="360"/>
      </w:pPr>
      <w:rPr>
        <w:rFonts w:ascii="Wingdings" w:hAnsi="Wingdings" w:hint="default"/>
      </w:rPr>
    </w:lvl>
    <w:lvl w:ilvl="3" w:tplc="F7144A08">
      <w:start w:val="1"/>
      <w:numFmt w:val="bullet"/>
      <w:lvlText w:val=""/>
      <w:lvlJc w:val="left"/>
      <w:pPr>
        <w:ind w:left="2880" w:hanging="360"/>
      </w:pPr>
      <w:rPr>
        <w:rFonts w:ascii="Symbol" w:hAnsi="Symbol" w:hint="default"/>
      </w:rPr>
    </w:lvl>
    <w:lvl w:ilvl="4" w:tplc="82C077E4">
      <w:start w:val="1"/>
      <w:numFmt w:val="bullet"/>
      <w:lvlText w:val="o"/>
      <w:lvlJc w:val="left"/>
      <w:pPr>
        <w:ind w:left="3600" w:hanging="360"/>
      </w:pPr>
      <w:rPr>
        <w:rFonts w:ascii="Courier New" w:hAnsi="Courier New" w:hint="default"/>
      </w:rPr>
    </w:lvl>
    <w:lvl w:ilvl="5" w:tplc="07628284">
      <w:start w:val="1"/>
      <w:numFmt w:val="bullet"/>
      <w:lvlText w:val=""/>
      <w:lvlJc w:val="left"/>
      <w:pPr>
        <w:ind w:left="4320" w:hanging="360"/>
      </w:pPr>
      <w:rPr>
        <w:rFonts w:ascii="Wingdings" w:hAnsi="Wingdings" w:hint="default"/>
      </w:rPr>
    </w:lvl>
    <w:lvl w:ilvl="6" w:tplc="7AFCBBDE">
      <w:start w:val="1"/>
      <w:numFmt w:val="bullet"/>
      <w:lvlText w:val=""/>
      <w:lvlJc w:val="left"/>
      <w:pPr>
        <w:ind w:left="5040" w:hanging="360"/>
      </w:pPr>
      <w:rPr>
        <w:rFonts w:ascii="Symbol" w:hAnsi="Symbol" w:hint="default"/>
      </w:rPr>
    </w:lvl>
    <w:lvl w:ilvl="7" w:tplc="C89A7130">
      <w:start w:val="1"/>
      <w:numFmt w:val="bullet"/>
      <w:lvlText w:val="o"/>
      <w:lvlJc w:val="left"/>
      <w:pPr>
        <w:ind w:left="5760" w:hanging="360"/>
      </w:pPr>
      <w:rPr>
        <w:rFonts w:ascii="Courier New" w:hAnsi="Courier New" w:hint="default"/>
      </w:rPr>
    </w:lvl>
    <w:lvl w:ilvl="8" w:tplc="BCEC40A2">
      <w:start w:val="1"/>
      <w:numFmt w:val="bullet"/>
      <w:lvlText w:val=""/>
      <w:lvlJc w:val="left"/>
      <w:pPr>
        <w:ind w:left="6480" w:hanging="360"/>
      </w:pPr>
      <w:rPr>
        <w:rFonts w:ascii="Wingdings" w:hAnsi="Wingdings" w:hint="default"/>
      </w:rPr>
    </w:lvl>
  </w:abstractNum>
  <w:abstractNum w:abstractNumId="12" w15:restartNumberingAfterBreak="0">
    <w:nsid w:val="3FE50362"/>
    <w:multiLevelType w:val="hybridMultilevel"/>
    <w:tmpl w:val="04BE6A7E"/>
    <w:lvl w:ilvl="0" w:tplc="C5A6E3B0">
      <w:start w:val="1"/>
      <w:numFmt w:val="decimal"/>
      <w:lvlText w:val="%1."/>
      <w:lvlJc w:val="left"/>
      <w:pPr>
        <w:ind w:left="720" w:hanging="360"/>
      </w:pPr>
    </w:lvl>
    <w:lvl w:ilvl="1" w:tplc="9A901496">
      <w:start w:val="1"/>
      <w:numFmt w:val="lowerLetter"/>
      <w:lvlText w:val="%2."/>
      <w:lvlJc w:val="left"/>
      <w:pPr>
        <w:ind w:left="1440" w:hanging="360"/>
      </w:pPr>
    </w:lvl>
    <w:lvl w:ilvl="2" w:tplc="0F6E45BE">
      <w:start w:val="1"/>
      <w:numFmt w:val="lowerRoman"/>
      <w:lvlText w:val="%3."/>
      <w:lvlJc w:val="right"/>
      <w:pPr>
        <w:ind w:left="2160" w:hanging="180"/>
      </w:pPr>
    </w:lvl>
    <w:lvl w:ilvl="3" w:tplc="F67ED9B4">
      <w:start w:val="1"/>
      <w:numFmt w:val="decimal"/>
      <w:lvlText w:val="%4."/>
      <w:lvlJc w:val="left"/>
      <w:pPr>
        <w:ind w:left="2880" w:hanging="360"/>
      </w:pPr>
    </w:lvl>
    <w:lvl w:ilvl="4" w:tplc="7AB01CAC">
      <w:start w:val="1"/>
      <w:numFmt w:val="lowerLetter"/>
      <w:lvlText w:val="%5."/>
      <w:lvlJc w:val="left"/>
      <w:pPr>
        <w:ind w:left="3600" w:hanging="360"/>
      </w:pPr>
    </w:lvl>
    <w:lvl w:ilvl="5" w:tplc="697C1FE6">
      <w:start w:val="1"/>
      <w:numFmt w:val="lowerRoman"/>
      <w:lvlText w:val="%6."/>
      <w:lvlJc w:val="right"/>
      <w:pPr>
        <w:ind w:left="4320" w:hanging="180"/>
      </w:pPr>
    </w:lvl>
    <w:lvl w:ilvl="6" w:tplc="2F9AB64C">
      <w:start w:val="1"/>
      <w:numFmt w:val="decimal"/>
      <w:lvlText w:val="%7."/>
      <w:lvlJc w:val="left"/>
      <w:pPr>
        <w:ind w:left="5040" w:hanging="360"/>
      </w:pPr>
    </w:lvl>
    <w:lvl w:ilvl="7" w:tplc="0ED8EE3E">
      <w:start w:val="1"/>
      <w:numFmt w:val="lowerLetter"/>
      <w:lvlText w:val="%8."/>
      <w:lvlJc w:val="left"/>
      <w:pPr>
        <w:ind w:left="5760" w:hanging="360"/>
      </w:pPr>
    </w:lvl>
    <w:lvl w:ilvl="8" w:tplc="7840A882">
      <w:start w:val="1"/>
      <w:numFmt w:val="lowerRoman"/>
      <w:lvlText w:val="%9."/>
      <w:lvlJc w:val="right"/>
      <w:pPr>
        <w:ind w:left="6480" w:hanging="180"/>
      </w:pPr>
    </w:lvl>
  </w:abstractNum>
  <w:abstractNum w:abstractNumId="13" w15:restartNumberingAfterBreak="0">
    <w:nsid w:val="442B6A5E"/>
    <w:multiLevelType w:val="multilevel"/>
    <w:tmpl w:val="6162502E"/>
    <w:lvl w:ilvl="0">
      <w:start w:val="2"/>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407D62"/>
    <w:multiLevelType w:val="hybridMultilevel"/>
    <w:tmpl w:val="E780D81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54A86DEA"/>
    <w:multiLevelType w:val="hybridMultilevel"/>
    <w:tmpl w:val="F0383B42"/>
    <w:lvl w:ilvl="0" w:tplc="BC4EAC48">
      <w:start w:val="1"/>
      <w:numFmt w:val="bullet"/>
      <w:lvlText w:val=""/>
      <w:lvlJc w:val="left"/>
      <w:pPr>
        <w:ind w:left="720" w:hanging="360"/>
      </w:pPr>
      <w:rPr>
        <w:rFonts w:ascii="Symbol" w:hAnsi="Symbol" w:hint="default"/>
      </w:rPr>
    </w:lvl>
    <w:lvl w:ilvl="1" w:tplc="F0E87664">
      <w:start w:val="1"/>
      <w:numFmt w:val="bullet"/>
      <w:lvlText w:val="o"/>
      <w:lvlJc w:val="left"/>
      <w:pPr>
        <w:ind w:left="1440" w:hanging="360"/>
      </w:pPr>
      <w:rPr>
        <w:rFonts w:ascii="Courier New" w:hAnsi="Courier New" w:hint="default"/>
      </w:rPr>
    </w:lvl>
    <w:lvl w:ilvl="2" w:tplc="4F1AEAE4">
      <w:start w:val="1"/>
      <w:numFmt w:val="bullet"/>
      <w:lvlText w:val=""/>
      <w:lvlJc w:val="left"/>
      <w:pPr>
        <w:ind w:left="2160" w:hanging="360"/>
      </w:pPr>
      <w:rPr>
        <w:rFonts w:ascii="Wingdings" w:hAnsi="Wingdings" w:hint="default"/>
      </w:rPr>
    </w:lvl>
    <w:lvl w:ilvl="3" w:tplc="D9203054">
      <w:start w:val="1"/>
      <w:numFmt w:val="bullet"/>
      <w:lvlText w:val=""/>
      <w:lvlJc w:val="left"/>
      <w:pPr>
        <w:ind w:left="2880" w:hanging="360"/>
      </w:pPr>
      <w:rPr>
        <w:rFonts w:ascii="Symbol" w:hAnsi="Symbol" w:hint="default"/>
      </w:rPr>
    </w:lvl>
    <w:lvl w:ilvl="4" w:tplc="50E6E172">
      <w:start w:val="1"/>
      <w:numFmt w:val="bullet"/>
      <w:lvlText w:val="o"/>
      <w:lvlJc w:val="left"/>
      <w:pPr>
        <w:ind w:left="3600" w:hanging="360"/>
      </w:pPr>
      <w:rPr>
        <w:rFonts w:ascii="Courier New" w:hAnsi="Courier New" w:hint="default"/>
      </w:rPr>
    </w:lvl>
    <w:lvl w:ilvl="5" w:tplc="71E86D9A">
      <w:start w:val="1"/>
      <w:numFmt w:val="bullet"/>
      <w:lvlText w:val=""/>
      <w:lvlJc w:val="left"/>
      <w:pPr>
        <w:ind w:left="4320" w:hanging="360"/>
      </w:pPr>
      <w:rPr>
        <w:rFonts w:ascii="Wingdings" w:hAnsi="Wingdings" w:hint="default"/>
      </w:rPr>
    </w:lvl>
    <w:lvl w:ilvl="6" w:tplc="13E8E85C">
      <w:start w:val="1"/>
      <w:numFmt w:val="bullet"/>
      <w:lvlText w:val=""/>
      <w:lvlJc w:val="left"/>
      <w:pPr>
        <w:ind w:left="5040" w:hanging="360"/>
      </w:pPr>
      <w:rPr>
        <w:rFonts w:ascii="Symbol" w:hAnsi="Symbol" w:hint="default"/>
      </w:rPr>
    </w:lvl>
    <w:lvl w:ilvl="7" w:tplc="A40C070C">
      <w:start w:val="1"/>
      <w:numFmt w:val="bullet"/>
      <w:lvlText w:val="o"/>
      <w:lvlJc w:val="left"/>
      <w:pPr>
        <w:ind w:left="5760" w:hanging="360"/>
      </w:pPr>
      <w:rPr>
        <w:rFonts w:ascii="Courier New" w:hAnsi="Courier New" w:hint="default"/>
      </w:rPr>
    </w:lvl>
    <w:lvl w:ilvl="8" w:tplc="D99A985E">
      <w:start w:val="1"/>
      <w:numFmt w:val="bullet"/>
      <w:lvlText w:val=""/>
      <w:lvlJc w:val="left"/>
      <w:pPr>
        <w:ind w:left="6480" w:hanging="360"/>
      </w:pPr>
      <w:rPr>
        <w:rFonts w:ascii="Wingdings" w:hAnsi="Wingdings" w:hint="default"/>
      </w:rPr>
    </w:lvl>
  </w:abstractNum>
  <w:abstractNum w:abstractNumId="16" w15:restartNumberingAfterBreak="0">
    <w:nsid w:val="57B15A8A"/>
    <w:multiLevelType w:val="hybridMultilevel"/>
    <w:tmpl w:val="637ADB30"/>
    <w:lvl w:ilvl="0" w:tplc="294CCE92">
      <w:start w:val="3"/>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A68066C"/>
    <w:multiLevelType w:val="hybridMultilevel"/>
    <w:tmpl w:val="EBF49B5A"/>
    <w:lvl w:ilvl="0" w:tplc="80467216">
      <w:start w:val="1"/>
      <w:numFmt w:val="bullet"/>
      <w:lvlRestart w:val="0"/>
      <w:pStyle w:val="puce1"/>
      <w:lvlText w:val="■"/>
      <w:lvlJc w:val="left"/>
      <w:pPr>
        <w:tabs>
          <w:tab w:val="num" w:pos="936"/>
        </w:tabs>
        <w:ind w:left="936" w:hanging="227"/>
      </w:pPr>
      <w:rPr>
        <w:rFonts w:ascii="Helvetica" w:hAnsi="Helvetica" w:hint="default"/>
        <w:color w:val="00CCFF"/>
        <w:sz w:val="18"/>
        <w:szCs w:val="22"/>
      </w:rPr>
    </w:lvl>
    <w:lvl w:ilvl="1" w:tplc="040C0003" w:tentative="1">
      <w:start w:val="1"/>
      <w:numFmt w:val="bullet"/>
      <w:lvlText w:val="o"/>
      <w:lvlJc w:val="left"/>
      <w:pPr>
        <w:tabs>
          <w:tab w:val="num" w:pos="2092"/>
        </w:tabs>
        <w:ind w:left="2092" w:hanging="360"/>
      </w:pPr>
      <w:rPr>
        <w:rFonts w:ascii="Courier New" w:hAnsi="Courier New" w:cs="Times" w:hint="default"/>
      </w:rPr>
    </w:lvl>
    <w:lvl w:ilvl="2" w:tplc="040C0005" w:tentative="1">
      <w:start w:val="1"/>
      <w:numFmt w:val="bullet"/>
      <w:lvlText w:val=""/>
      <w:lvlJc w:val="left"/>
      <w:pPr>
        <w:tabs>
          <w:tab w:val="num" w:pos="2812"/>
        </w:tabs>
        <w:ind w:left="2812" w:hanging="360"/>
      </w:pPr>
      <w:rPr>
        <w:rFonts w:ascii="Wingdings" w:hAnsi="Wingdings" w:hint="default"/>
      </w:rPr>
    </w:lvl>
    <w:lvl w:ilvl="3" w:tplc="040C0001" w:tentative="1">
      <w:start w:val="1"/>
      <w:numFmt w:val="bullet"/>
      <w:lvlText w:val=""/>
      <w:lvlJc w:val="left"/>
      <w:pPr>
        <w:tabs>
          <w:tab w:val="num" w:pos="3532"/>
        </w:tabs>
        <w:ind w:left="3532" w:hanging="360"/>
      </w:pPr>
      <w:rPr>
        <w:rFonts w:ascii="Symbol" w:hAnsi="Symbol" w:hint="default"/>
      </w:rPr>
    </w:lvl>
    <w:lvl w:ilvl="4" w:tplc="040C0003" w:tentative="1">
      <w:start w:val="1"/>
      <w:numFmt w:val="bullet"/>
      <w:lvlText w:val="o"/>
      <w:lvlJc w:val="left"/>
      <w:pPr>
        <w:tabs>
          <w:tab w:val="num" w:pos="4252"/>
        </w:tabs>
        <w:ind w:left="4252" w:hanging="360"/>
      </w:pPr>
      <w:rPr>
        <w:rFonts w:ascii="Courier New" w:hAnsi="Courier New" w:cs="Times" w:hint="default"/>
      </w:rPr>
    </w:lvl>
    <w:lvl w:ilvl="5" w:tplc="040C0005" w:tentative="1">
      <w:start w:val="1"/>
      <w:numFmt w:val="bullet"/>
      <w:lvlText w:val=""/>
      <w:lvlJc w:val="left"/>
      <w:pPr>
        <w:tabs>
          <w:tab w:val="num" w:pos="4972"/>
        </w:tabs>
        <w:ind w:left="4972" w:hanging="360"/>
      </w:pPr>
      <w:rPr>
        <w:rFonts w:ascii="Wingdings" w:hAnsi="Wingdings" w:hint="default"/>
      </w:rPr>
    </w:lvl>
    <w:lvl w:ilvl="6" w:tplc="040C0001" w:tentative="1">
      <w:start w:val="1"/>
      <w:numFmt w:val="bullet"/>
      <w:lvlText w:val=""/>
      <w:lvlJc w:val="left"/>
      <w:pPr>
        <w:tabs>
          <w:tab w:val="num" w:pos="5692"/>
        </w:tabs>
        <w:ind w:left="5692" w:hanging="360"/>
      </w:pPr>
      <w:rPr>
        <w:rFonts w:ascii="Symbol" w:hAnsi="Symbol" w:hint="default"/>
      </w:rPr>
    </w:lvl>
    <w:lvl w:ilvl="7" w:tplc="040C0003" w:tentative="1">
      <w:start w:val="1"/>
      <w:numFmt w:val="bullet"/>
      <w:lvlText w:val="o"/>
      <w:lvlJc w:val="left"/>
      <w:pPr>
        <w:tabs>
          <w:tab w:val="num" w:pos="6412"/>
        </w:tabs>
        <w:ind w:left="6412" w:hanging="360"/>
      </w:pPr>
      <w:rPr>
        <w:rFonts w:ascii="Courier New" w:hAnsi="Courier New" w:cs="Times" w:hint="default"/>
      </w:rPr>
    </w:lvl>
    <w:lvl w:ilvl="8" w:tplc="040C0005" w:tentative="1">
      <w:start w:val="1"/>
      <w:numFmt w:val="bullet"/>
      <w:lvlText w:val=""/>
      <w:lvlJc w:val="left"/>
      <w:pPr>
        <w:tabs>
          <w:tab w:val="num" w:pos="7132"/>
        </w:tabs>
        <w:ind w:left="7132" w:hanging="360"/>
      </w:pPr>
      <w:rPr>
        <w:rFonts w:ascii="Wingdings" w:hAnsi="Wingdings" w:hint="default"/>
      </w:rPr>
    </w:lvl>
  </w:abstractNum>
  <w:abstractNum w:abstractNumId="18" w15:restartNumberingAfterBreak="0">
    <w:nsid w:val="5B9936E8"/>
    <w:multiLevelType w:val="hybridMultilevel"/>
    <w:tmpl w:val="29F61D52"/>
    <w:lvl w:ilvl="0" w:tplc="6464CE92">
      <w:start w:val="1"/>
      <w:numFmt w:val="bullet"/>
      <w:lvlText w:val="-"/>
      <w:lvlJc w:val="left"/>
      <w:pPr>
        <w:ind w:left="720" w:hanging="360"/>
      </w:pPr>
      <w:rPr>
        <w:rFonts w:ascii="Times New Roman" w:eastAsia="Times New Roman" w:hAnsi="Times New Roman" w:cs="Times New Roman" w:hint="default"/>
        <w:color w:val="auto"/>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817B7C"/>
    <w:multiLevelType w:val="hybridMultilevel"/>
    <w:tmpl w:val="50E03802"/>
    <w:lvl w:ilvl="0" w:tplc="61D0D67E">
      <w:start w:val="1"/>
      <w:numFmt w:val="upperLetter"/>
      <w:lvlText w:val="%1-"/>
      <w:lvlJc w:val="left"/>
      <w:pPr>
        <w:ind w:left="1068" w:hanging="36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20" w15:restartNumberingAfterBreak="0">
    <w:nsid w:val="5C8F14BE"/>
    <w:multiLevelType w:val="hybridMultilevel"/>
    <w:tmpl w:val="5FC0CB8E"/>
    <w:lvl w:ilvl="0" w:tplc="BC9E8F74">
      <w:start w:val="1"/>
      <w:numFmt w:val="bullet"/>
      <w:lvlText w:val=""/>
      <w:lvlJc w:val="left"/>
      <w:pPr>
        <w:tabs>
          <w:tab w:val="num" w:pos="720"/>
        </w:tabs>
        <w:ind w:left="720" w:hanging="360"/>
      </w:pPr>
      <w:rPr>
        <w:rFonts w:ascii="Wingdings" w:hAnsi="Wingdings" w:hint="default"/>
      </w:rPr>
    </w:lvl>
    <w:lvl w:ilvl="1" w:tplc="BB4C0A90">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1" w15:restartNumberingAfterBreak="0">
    <w:nsid w:val="65CA3AE7"/>
    <w:multiLevelType w:val="hybridMultilevel"/>
    <w:tmpl w:val="6682F08C"/>
    <w:lvl w:ilvl="0" w:tplc="4BAC562C">
      <w:start w:val="2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E12314"/>
    <w:multiLevelType w:val="hybridMultilevel"/>
    <w:tmpl w:val="EE9C8A70"/>
    <w:lvl w:ilvl="0" w:tplc="9270591E">
      <w:start w:val="1"/>
      <w:numFmt w:val="bullet"/>
      <w:lvlText w:val=""/>
      <w:lvlJc w:val="left"/>
      <w:pPr>
        <w:ind w:left="720" w:hanging="360"/>
      </w:pPr>
      <w:rPr>
        <w:rFonts w:ascii="Symbol" w:hAnsi="Symbol" w:hint="default"/>
      </w:rPr>
    </w:lvl>
    <w:lvl w:ilvl="1" w:tplc="6A0A7C48">
      <w:start w:val="1"/>
      <w:numFmt w:val="bullet"/>
      <w:lvlText w:val="o"/>
      <w:lvlJc w:val="left"/>
      <w:pPr>
        <w:ind w:left="1440" w:hanging="360"/>
      </w:pPr>
      <w:rPr>
        <w:rFonts w:ascii="Courier New" w:hAnsi="Courier New" w:hint="default"/>
      </w:rPr>
    </w:lvl>
    <w:lvl w:ilvl="2" w:tplc="3EEC3D86">
      <w:start w:val="1"/>
      <w:numFmt w:val="bullet"/>
      <w:lvlText w:val=""/>
      <w:lvlJc w:val="left"/>
      <w:pPr>
        <w:ind w:left="2160" w:hanging="360"/>
      </w:pPr>
      <w:rPr>
        <w:rFonts w:ascii="Wingdings" w:hAnsi="Wingdings" w:hint="default"/>
      </w:rPr>
    </w:lvl>
    <w:lvl w:ilvl="3" w:tplc="ABCEB10C">
      <w:start w:val="1"/>
      <w:numFmt w:val="bullet"/>
      <w:lvlText w:val=""/>
      <w:lvlJc w:val="left"/>
      <w:pPr>
        <w:ind w:left="2880" w:hanging="360"/>
      </w:pPr>
      <w:rPr>
        <w:rFonts w:ascii="Symbol" w:hAnsi="Symbol" w:hint="default"/>
      </w:rPr>
    </w:lvl>
    <w:lvl w:ilvl="4" w:tplc="BD9EF97E">
      <w:start w:val="1"/>
      <w:numFmt w:val="bullet"/>
      <w:lvlText w:val="o"/>
      <w:lvlJc w:val="left"/>
      <w:pPr>
        <w:ind w:left="3600" w:hanging="360"/>
      </w:pPr>
      <w:rPr>
        <w:rFonts w:ascii="Courier New" w:hAnsi="Courier New" w:hint="default"/>
      </w:rPr>
    </w:lvl>
    <w:lvl w:ilvl="5" w:tplc="E354B17E">
      <w:start w:val="1"/>
      <w:numFmt w:val="bullet"/>
      <w:lvlText w:val=""/>
      <w:lvlJc w:val="left"/>
      <w:pPr>
        <w:ind w:left="4320" w:hanging="360"/>
      </w:pPr>
      <w:rPr>
        <w:rFonts w:ascii="Wingdings" w:hAnsi="Wingdings" w:hint="default"/>
      </w:rPr>
    </w:lvl>
    <w:lvl w:ilvl="6" w:tplc="DA080100">
      <w:start w:val="1"/>
      <w:numFmt w:val="bullet"/>
      <w:lvlText w:val=""/>
      <w:lvlJc w:val="left"/>
      <w:pPr>
        <w:ind w:left="5040" w:hanging="360"/>
      </w:pPr>
      <w:rPr>
        <w:rFonts w:ascii="Symbol" w:hAnsi="Symbol" w:hint="default"/>
      </w:rPr>
    </w:lvl>
    <w:lvl w:ilvl="7" w:tplc="BCBAE2BE">
      <w:start w:val="1"/>
      <w:numFmt w:val="bullet"/>
      <w:lvlText w:val="o"/>
      <w:lvlJc w:val="left"/>
      <w:pPr>
        <w:ind w:left="5760" w:hanging="360"/>
      </w:pPr>
      <w:rPr>
        <w:rFonts w:ascii="Courier New" w:hAnsi="Courier New" w:hint="default"/>
      </w:rPr>
    </w:lvl>
    <w:lvl w:ilvl="8" w:tplc="445A8108">
      <w:start w:val="1"/>
      <w:numFmt w:val="bullet"/>
      <w:lvlText w:val=""/>
      <w:lvlJc w:val="left"/>
      <w:pPr>
        <w:ind w:left="6480" w:hanging="360"/>
      </w:pPr>
      <w:rPr>
        <w:rFonts w:ascii="Wingdings" w:hAnsi="Wingdings" w:hint="default"/>
      </w:rPr>
    </w:lvl>
  </w:abstractNum>
  <w:abstractNum w:abstractNumId="23" w15:restartNumberingAfterBreak="0">
    <w:nsid w:val="6E0B5B38"/>
    <w:multiLevelType w:val="hybridMultilevel"/>
    <w:tmpl w:val="644C2052"/>
    <w:lvl w:ilvl="0" w:tplc="81E6C82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17"/>
  </w:num>
  <w:num w:numId="6">
    <w:abstractNumId w:val="5"/>
  </w:num>
  <w:num w:numId="7">
    <w:abstractNumId w:val="1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3"/>
  </w:num>
  <w:num w:numId="13">
    <w:abstractNumId w:val="1"/>
  </w:num>
  <w:num w:numId="14">
    <w:abstractNumId w:val="5"/>
  </w:num>
  <w:num w:numId="15">
    <w:abstractNumId w:val="21"/>
  </w:num>
  <w:num w:numId="16">
    <w:abstractNumId w:val="10"/>
  </w:num>
  <w:num w:numId="17">
    <w:abstractNumId w:val="23"/>
  </w:num>
  <w:num w:numId="18">
    <w:abstractNumId w:val="11"/>
  </w:num>
  <w:num w:numId="19">
    <w:abstractNumId w:val="19"/>
  </w:num>
  <w:num w:numId="20">
    <w:abstractNumId w:val="15"/>
  </w:num>
  <w:num w:numId="21">
    <w:abstractNumId w:val="22"/>
  </w:num>
  <w:num w:numId="22">
    <w:abstractNumId w:val="9"/>
  </w:num>
  <w:num w:numId="23">
    <w:abstractNumId w:val="12"/>
  </w:num>
  <w:num w:numId="24">
    <w:abstractNumId w:val="7"/>
  </w:num>
  <w:num w:numId="25">
    <w:abstractNumId w:val="13"/>
  </w:num>
  <w:num w:numId="26">
    <w:abstractNumId w:val="14"/>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F43"/>
    <w:rsid w:val="0005317E"/>
    <w:rsid w:val="00064C32"/>
    <w:rsid w:val="000919EA"/>
    <w:rsid w:val="000A0695"/>
    <w:rsid w:val="000B56F1"/>
    <w:rsid w:val="0014271F"/>
    <w:rsid w:val="0017108E"/>
    <w:rsid w:val="00180FED"/>
    <w:rsid w:val="001A75FB"/>
    <w:rsid w:val="001B614C"/>
    <w:rsid w:val="001E5857"/>
    <w:rsid w:val="001F49FB"/>
    <w:rsid w:val="001F798F"/>
    <w:rsid w:val="00242F3C"/>
    <w:rsid w:val="002449C5"/>
    <w:rsid w:val="00244FFB"/>
    <w:rsid w:val="00250BC8"/>
    <w:rsid w:val="00255BD0"/>
    <w:rsid w:val="002947EA"/>
    <w:rsid w:val="002A2553"/>
    <w:rsid w:val="002D45EA"/>
    <w:rsid w:val="002D51DB"/>
    <w:rsid w:val="002F450A"/>
    <w:rsid w:val="002F64DE"/>
    <w:rsid w:val="00311870"/>
    <w:rsid w:val="00315921"/>
    <w:rsid w:val="00324553"/>
    <w:rsid w:val="003A5652"/>
    <w:rsid w:val="003B7885"/>
    <w:rsid w:val="003C0422"/>
    <w:rsid w:val="003D234A"/>
    <w:rsid w:val="003F7C79"/>
    <w:rsid w:val="004240E5"/>
    <w:rsid w:val="004553BC"/>
    <w:rsid w:val="004566F6"/>
    <w:rsid w:val="004B537E"/>
    <w:rsid w:val="004E6645"/>
    <w:rsid w:val="00551716"/>
    <w:rsid w:val="00565FEA"/>
    <w:rsid w:val="005B17AA"/>
    <w:rsid w:val="005B4B9F"/>
    <w:rsid w:val="005C7E33"/>
    <w:rsid w:val="005D75F8"/>
    <w:rsid w:val="005E11CA"/>
    <w:rsid w:val="00643F58"/>
    <w:rsid w:val="00652ABD"/>
    <w:rsid w:val="00653C85"/>
    <w:rsid w:val="006720CC"/>
    <w:rsid w:val="0069561B"/>
    <w:rsid w:val="006C41A7"/>
    <w:rsid w:val="006F7774"/>
    <w:rsid w:val="007063A8"/>
    <w:rsid w:val="00720EDC"/>
    <w:rsid w:val="0072323B"/>
    <w:rsid w:val="00723B73"/>
    <w:rsid w:val="0073318E"/>
    <w:rsid w:val="0074399B"/>
    <w:rsid w:val="00744618"/>
    <w:rsid w:val="007735D7"/>
    <w:rsid w:val="007846D3"/>
    <w:rsid w:val="0079615C"/>
    <w:rsid w:val="007A7D57"/>
    <w:rsid w:val="007B2077"/>
    <w:rsid w:val="00812E7E"/>
    <w:rsid w:val="008155BD"/>
    <w:rsid w:val="00815DD0"/>
    <w:rsid w:val="008167B8"/>
    <w:rsid w:val="00880EA6"/>
    <w:rsid w:val="008E6088"/>
    <w:rsid w:val="009361CC"/>
    <w:rsid w:val="00943386"/>
    <w:rsid w:val="00946739"/>
    <w:rsid w:val="00985928"/>
    <w:rsid w:val="009A124B"/>
    <w:rsid w:val="009C4503"/>
    <w:rsid w:val="00A52262"/>
    <w:rsid w:val="00A77053"/>
    <w:rsid w:val="00B11B53"/>
    <w:rsid w:val="00B24DDF"/>
    <w:rsid w:val="00B62C22"/>
    <w:rsid w:val="00B65E14"/>
    <w:rsid w:val="00B77CD3"/>
    <w:rsid w:val="00BA188D"/>
    <w:rsid w:val="00BA2F53"/>
    <w:rsid w:val="00BB50FC"/>
    <w:rsid w:val="00BD36C6"/>
    <w:rsid w:val="00BD4F43"/>
    <w:rsid w:val="00C00C19"/>
    <w:rsid w:val="00C12CA9"/>
    <w:rsid w:val="00C22BC0"/>
    <w:rsid w:val="00C54DD8"/>
    <w:rsid w:val="00C62E3D"/>
    <w:rsid w:val="00C72B8F"/>
    <w:rsid w:val="00C94E44"/>
    <w:rsid w:val="00CA10D1"/>
    <w:rsid w:val="00D04F79"/>
    <w:rsid w:val="00D44465"/>
    <w:rsid w:val="00D473C7"/>
    <w:rsid w:val="00D51D55"/>
    <w:rsid w:val="00DC4CAF"/>
    <w:rsid w:val="00E44F95"/>
    <w:rsid w:val="00E45CB8"/>
    <w:rsid w:val="00E47221"/>
    <w:rsid w:val="00E51C01"/>
    <w:rsid w:val="00E6148B"/>
    <w:rsid w:val="00E63A0B"/>
    <w:rsid w:val="00E67E1F"/>
    <w:rsid w:val="00EB16F9"/>
    <w:rsid w:val="00EB1DA1"/>
    <w:rsid w:val="00EC4010"/>
    <w:rsid w:val="00EC44DC"/>
    <w:rsid w:val="00EE0B4C"/>
    <w:rsid w:val="00F04C54"/>
    <w:rsid w:val="00F5390C"/>
    <w:rsid w:val="00F777E3"/>
    <w:rsid w:val="00FA4FA8"/>
    <w:rsid w:val="00FD05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D1B82"/>
  <w15:docId w15:val="{8FB67EA8-890B-4F7C-9810-9B222FA6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CD3"/>
    <w:rPr>
      <w:rFonts w:eastAsiaTheme="minorEastAsia"/>
    </w:rPr>
  </w:style>
  <w:style w:type="paragraph" w:styleId="Titre1">
    <w:name w:val="heading 1"/>
    <w:basedOn w:val="Normal"/>
    <w:next w:val="Normal"/>
    <w:link w:val="Titre1Car"/>
    <w:uiPriority w:val="9"/>
    <w:qFormat/>
    <w:rsid w:val="00FD05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semiHidden/>
    <w:unhideWhenUsed/>
    <w:qFormat/>
    <w:rsid w:val="00FD056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qFormat/>
    <w:rsid w:val="00652ABD"/>
    <w:pPr>
      <w:keepNext/>
      <w:numPr>
        <w:numId w:val="4"/>
      </w:numPr>
      <w:spacing w:before="240" w:after="60" w:line="240" w:lineRule="auto"/>
      <w:outlineLvl w:val="2"/>
    </w:pPr>
    <w:rPr>
      <w:rFonts w:ascii="Arial" w:eastAsia="Times New Roman" w:hAnsi="Arial" w:cs="Arial"/>
      <w:b/>
      <w:bCs/>
      <w:sz w:val="26"/>
      <w:szCs w:val="2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EB1DA1"/>
    <w:pPr>
      <w:tabs>
        <w:tab w:val="center" w:pos="4536"/>
        <w:tab w:val="right" w:pos="9072"/>
      </w:tabs>
      <w:spacing w:after="0" w:line="240" w:lineRule="auto"/>
    </w:pPr>
  </w:style>
  <w:style w:type="character" w:customStyle="1" w:styleId="En-tteCar">
    <w:name w:val="En-tête Car"/>
    <w:basedOn w:val="Policepardfaut"/>
    <w:link w:val="En-tte"/>
    <w:rsid w:val="00EB1DA1"/>
  </w:style>
  <w:style w:type="paragraph" w:styleId="Pieddepage">
    <w:name w:val="footer"/>
    <w:basedOn w:val="Normal"/>
    <w:link w:val="PieddepageCar"/>
    <w:unhideWhenUsed/>
    <w:rsid w:val="00EB1DA1"/>
    <w:pPr>
      <w:tabs>
        <w:tab w:val="center" w:pos="4536"/>
        <w:tab w:val="right" w:pos="9072"/>
      </w:tabs>
      <w:spacing w:after="0" w:line="240" w:lineRule="auto"/>
    </w:pPr>
  </w:style>
  <w:style w:type="character" w:customStyle="1" w:styleId="PieddepageCar">
    <w:name w:val="Pied de page Car"/>
    <w:basedOn w:val="Policepardfaut"/>
    <w:link w:val="Pieddepage"/>
    <w:rsid w:val="00EB1DA1"/>
  </w:style>
  <w:style w:type="paragraph" w:styleId="Textedebulles">
    <w:name w:val="Balloon Text"/>
    <w:basedOn w:val="Normal"/>
    <w:link w:val="TextedebullesCar"/>
    <w:uiPriority w:val="99"/>
    <w:semiHidden/>
    <w:unhideWhenUsed/>
    <w:rsid w:val="00F04C5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04C54"/>
    <w:rPr>
      <w:rFonts w:ascii="Tahoma" w:hAnsi="Tahoma" w:cs="Tahoma"/>
      <w:sz w:val="16"/>
      <w:szCs w:val="16"/>
    </w:rPr>
  </w:style>
  <w:style w:type="paragraph" w:customStyle="1" w:styleId="2019CDC-1">
    <w:name w:val="2019CDC-1"/>
    <w:basedOn w:val="Paragraphedeliste"/>
    <w:link w:val="2019CDC-1Car"/>
    <w:qFormat/>
    <w:rsid w:val="006C41A7"/>
    <w:pPr>
      <w:numPr>
        <w:numId w:val="1"/>
      </w:numPr>
      <w:shd w:val="clear" w:color="auto" w:fill="D9D9D9" w:themeFill="background1" w:themeFillShade="D9"/>
      <w:spacing w:after="0" w:line="240" w:lineRule="auto"/>
      <w:ind w:left="0" w:hanging="11"/>
      <w:jc w:val="center"/>
    </w:pPr>
    <w:rPr>
      <w:b/>
      <w:noProof/>
      <w:sz w:val="28"/>
      <w:szCs w:val="28"/>
    </w:rPr>
  </w:style>
  <w:style w:type="character" w:customStyle="1" w:styleId="2019CDC-1Car">
    <w:name w:val="2019CDC-1 Car"/>
    <w:basedOn w:val="Policepardfaut"/>
    <w:link w:val="2019CDC-1"/>
    <w:rsid w:val="006C41A7"/>
    <w:rPr>
      <w:b/>
      <w:noProof/>
      <w:sz w:val="28"/>
      <w:szCs w:val="28"/>
      <w:shd w:val="clear" w:color="auto" w:fill="D9D9D9" w:themeFill="background1" w:themeFillShade="D9"/>
    </w:rPr>
  </w:style>
  <w:style w:type="paragraph" w:styleId="Paragraphedeliste">
    <w:name w:val="List Paragraph"/>
    <w:basedOn w:val="Normal"/>
    <w:link w:val="ParagraphedelisteCar"/>
    <w:uiPriority w:val="34"/>
    <w:qFormat/>
    <w:rsid w:val="006C41A7"/>
    <w:pPr>
      <w:ind w:left="720"/>
      <w:contextualSpacing/>
    </w:pPr>
  </w:style>
  <w:style w:type="character" w:customStyle="1" w:styleId="Titre3Car">
    <w:name w:val="Titre 3 Car"/>
    <w:basedOn w:val="Policepardfaut"/>
    <w:link w:val="Titre3"/>
    <w:uiPriority w:val="9"/>
    <w:rsid w:val="00652ABD"/>
    <w:rPr>
      <w:rFonts w:ascii="Arial" w:eastAsia="Times New Roman" w:hAnsi="Arial" w:cs="Arial"/>
      <w:b/>
      <w:bCs/>
      <w:sz w:val="26"/>
      <w:szCs w:val="26"/>
      <w:lang w:eastAsia="fr-FR"/>
    </w:rPr>
  </w:style>
  <w:style w:type="table" w:styleId="Grilledutableau">
    <w:name w:val="Table Grid"/>
    <w:basedOn w:val="TableauNormal"/>
    <w:uiPriority w:val="39"/>
    <w:rsid w:val="00723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72323B"/>
  </w:style>
  <w:style w:type="paragraph" w:customStyle="1" w:styleId="puce1">
    <w:name w:val="puce 1"/>
    <w:basedOn w:val="Normal"/>
    <w:rsid w:val="0072323B"/>
    <w:pPr>
      <w:numPr>
        <w:numId w:val="5"/>
      </w:numPr>
      <w:spacing w:after="0" w:line="240" w:lineRule="auto"/>
    </w:pPr>
    <w:rPr>
      <w:rFonts w:ascii="Times New Roman" w:eastAsia="Times New Roman" w:hAnsi="Times New Roman" w:cs="Times New Roman"/>
      <w:sz w:val="20"/>
      <w:szCs w:val="20"/>
      <w:lang w:eastAsia="fr-FR"/>
    </w:rPr>
  </w:style>
  <w:style w:type="paragraph" w:customStyle="1" w:styleId="Soustitreprojet">
    <w:name w:val="Sous titre projet"/>
    <w:basedOn w:val="Titre3"/>
    <w:qFormat/>
    <w:rsid w:val="0072323B"/>
    <w:pPr>
      <w:keepLines/>
      <w:numPr>
        <w:numId w:val="6"/>
      </w:numPr>
      <w:spacing w:before="200" w:after="0"/>
      <w:jc w:val="both"/>
    </w:pPr>
  </w:style>
  <w:style w:type="paragraph" w:customStyle="1" w:styleId="2019CDC-2">
    <w:name w:val="2019CDC-2"/>
    <w:basedOn w:val="Normal"/>
    <w:link w:val="2019CDC-2Car"/>
    <w:qFormat/>
    <w:rsid w:val="0072323B"/>
    <w:pPr>
      <w:pBdr>
        <w:bottom w:val="single" w:sz="4" w:space="1" w:color="auto"/>
      </w:pBdr>
      <w:spacing w:after="0" w:line="240" w:lineRule="auto"/>
    </w:pPr>
    <w:rPr>
      <w:b/>
    </w:rPr>
  </w:style>
  <w:style w:type="character" w:customStyle="1" w:styleId="2019CDC-2Car">
    <w:name w:val="2019CDC-2 Car"/>
    <w:basedOn w:val="Policepardfaut"/>
    <w:link w:val="2019CDC-2"/>
    <w:rsid w:val="0072323B"/>
    <w:rPr>
      <w:b/>
    </w:rPr>
  </w:style>
  <w:style w:type="character" w:customStyle="1" w:styleId="Titre1Car">
    <w:name w:val="Titre 1 Car"/>
    <w:basedOn w:val="Policepardfaut"/>
    <w:link w:val="Titre1"/>
    <w:uiPriority w:val="9"/>
    <w:rsid w:val="00FD0564"/>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semiHidden/>
    <w:rsid w:val="00FD0564"/>
    <w:rPr>
      <w:rFonts w:asciiTheme="majorHAnsi" w:eastAsiaTheme="majorEastAsia" w:hAnsiTheme="majorHAnsi" w:cstheme="majorBidi"/>
      <w:b/>
      <w:bCs/>
      <w:color w:val="5B9BD5" w:themeColor="accent1"/>
      <w:sz w:val="26"/>
      <w:szCs w:val="26"/>
    </w:rPr>
  </w:style>
  <w:style w:type="character" w:styleId="Lienhypertexte">
    <w:name w:val="Hyperlink"/>
    <w:basedOn w:val="Policepardfaut"/>
    <w:uiPriority w:val="99"/>
    <w:unhideWhenUsed/>
    <w:rsid w:val="00FD0564"/>
    <w:rPr>
      <w:color w:val="0563C1" w:themeColor="hyperlink"/>
      <w:u w:val="single"/>
    </w:rPr>
  </w:style>
  <w:style w:type="paragraph" w:styleId="TM1">
    <w:name w:val="toc 1"/>
    <w:basedOn w:val="Normal"/>
    <w:next w:val="Normal"/>
    <w:autoRedefine/>
    <w:uiPriority w:val="39"/>
    <w:unhideWhenUsed/>
    <w:rsid w:val="00BB50FC"/>
    <w:pPr>
      <w:spacing w:before="100" w:after="100" w:line="240" w:lineRule="auto"/>
    </w:pPr>
    <w:rPr>
      <w:sz w:val="24"/>
    </w:rPr>
  </w:style>
  <w:style w:type="paragraph" w:styleId="TM2">
    <w:name w:val="toc 2"/>
    <w:basedOn w:val="Normal"/>
    <w:next w:val="Normal"/>
    <w:autoRedefine/>
    <w:uiPriority w:val="39"/>
    <w:unhideWhenUsed/>
    <w:rsid w:val="00FD0564"/>
    <w:pPr>
      <w:spacing w:after="0" w:line="240" w:lineRule="auto"/>
      <w:ind w:left="454"/>
    </w:pPr>
    <w:rPr>
      <w:rFonts w:ascii="Calibri" w:hAnsi="Calibri"/>
    </w:rPr>
  </w:style>
  <w:style w:type="paragraph" w:customStyle="1" w:styleId="Soustitre">
    <w:name w:val="Sous titre"/>
    <w:basedOn w:val="Paragraphedeliste"/>
    <w:link w:val="SoustitreCar"/>
    <w:qFormat/>
    <w:rsid w:val="00EC4010"/>
    <w:pPr>
      <w:numPr>
        <w:numId w:val="9"/>
      </w:numPr>
      <w:pBdr>
        <w:bottom w:val="single" w:sz="4" w:space="1" w:color="auto"/>
      </w:pBdr>
      <w:spacing w:after="0" w:line="240" w:lineRule="auto"/>
      <w:contextualSpacing w:val="0"/>
    </w:pPr>
    <w:rPr>
      <w:rFonts w:cs="Times New Roman"/>
      <w:b/>
      <w:sz w:val="24"/>
      <w:szCs w:val="24"/>
      <w:lang w:eastAsia="fr-FR"/>
    </w:rPr>
  </w:style>
  <w:style w:type="character" w:customStyle="1" w:styleId="SoustitreCar">
    <w:name w:val="Sous titre Car"/>
    <w:basedOn w:val="ParagraphedelisteCar"/>
    <w:link w:val="Soustitre"/>
    <w:rsid w:val="00EC4010"/>
    <w:rPr>
      <w:rFonts w:cs="Times New Roman"/>
      <w:b/>
      <w:sz w:val="24"/>
      <w:szCs w:val="24"/>
      <w:lang w:eastAsia="fr-FR"/>
    </w:rPr>
  </w:style>
  <w:style w:type="paragraph" w:styleId="Titre">
    <w:name w:val="Title"/>
    <w:basedOn w:val="Normal"/>
    <w:next w:val="Normal"/>
    <w:link w:val="TitreCar"/>
    <w:uiPriority w:val="10"/>
    <w:qFormat/>
    <w:rsid w:val="00643F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3F58"/>
    <w:rPr>
      <w:rFonts w:asciiTheme="majorHAnsi" w:eastAsiaTheme="majorEastAsia" w:hAnsiTheme="majorHAnsi" w:cstheme="majorBidi"/>
      <w:spacing w:val="-10"/>
      <w:kern w:val="28"/>
      <w:sz w:val="56"/>
      <w:szCs w:val="56"/>
    </w:rPr>
  </w:style>
  <w:style w:type="character" w:styleId="Textedelespacerserv">
    <w:name w:val="Placeholder Text"/>
    <w:basedOn w:val="Policepardfaut"/>
    <w:uiPriority w:val="99"/>
    <w:semiHidden/>
    <w:rsid w:val="00A77053"/>
    <w:rPr>
      <w:color w:val="808080"/>
    </w:rPr>
  </w:style>
  <w:style w:type="table" w:customStyle="1" w:styleId="Grilledutableau1">
    <w:name w:val="Grille du tableau1"/>
    <w:basedOn w:val="TableauNormal"/>
    <w:next w:val="Grilledutableau"/>
    <w:uiPriority w:val="59"/>
    <w:rsid w:val="005D75F8"/>
    <w:pPr>
      <w:spacing w:after="0" w:line="240" w:lineRule="auto"/>
    </w:pPr>
    <w:tblPr>
      <w:tblStyleRowBandSize w:val="1"/>
      <w:tblBorders>
        <w:insideV w:val="single" w:sz="4" w:space="0" w:color="BFBFBF"/>
      </w:tblBorders>
      <w:tblCellMar>
        <w:left w:w="57" w:type="dxa"/>
        <w:right w:w="57" w:type="dxa"/>
      </w:tblCellMar>
    </w:tblPr>
    <w:trPr>
      <w:cantSplit/>
    </w:trPr>
    <w:tcPr>
      <w:vAlign w:val="center"/>
    </w:tcPr>
    <w:tblStylePr w:type="firstRow">
      <w:pPr>
        <w:keepNext/>
        <w:wordWrap/>
      </w:pPr>
      <w:rPr>
        <w:b/>
        <w:i w:val="0"/>
        <w:color w:val="A50050"/>
      </w:rPr>
      <w:tblPr/>
      <w:trPr>
        <w:tblHeader/>
      </w:trPr>
      <w:tcPr>
        <w:tcBorders>
          <w:top w:val="nil"/>
          <w:left w:val="nil"/>
          <w:bottom w:val="nil"/>
          <w:right w:val="nil"/>
          <w:insideH w:val="nil"/>
          <w:insideV w:val="single" w:sz="4" w:space="0" w:color="BFBFBF"/>
          <w:tl2br w:val="nil"/>
          <w:tr2bl w:val="nil"/>
        </w:tcBorders>
        <w:shd w:val="clear" w:color="auto" w:fill="00A490"/>
      </w:tcPr>
    </w:tblStylePr>
    <w:tblStylePr w:type="lastRow">
      <w:rPr>
        <w:b/>
      </w:rPr>
      <w:tblPr/>
      <w:tcPr>
        <w:tcBorders>
          <w:top w:val="single" w:sz="12" w:space="0" w:color="A6A6A6"/>
          <w:left w:val="nil"/>
          <w:bottom w:val="single" w:sz="12" w:space="0" w:color="A6A6A6"/>
          <w:right w:val="nil"/>
          <w:insideH w:val="nil"/>
          <w:insideV w:val="single" w:sz="4" w:space="0" w:color="BFBFBF"/>
          <w:tl2br w:val="nil"/>
          <w:tr2bl w:val="nil"/>
        </w:tcBorders>
      </w:tcPr>
    </w:tblStylePr>
    <w:tblStylePr w:type="firstCol">
      <w:rPr>
        <w:i w:val="0"/>
      </w:rPr>
    </w:tblStylePr>
    <w:tblStylePr w:type="band1Horz">
      <w:tblPr/>
      <w:tcPr>
        <w:tcBorders>
          <w:top w:val="nil"/>
          <w:left w:val="nil"/>
          <w:bottom w:val="nil"/>
          <w:right w:val="nil"/>
          <w:insideH w:val="nil"/>
          <w:insideV w:val="single" w:sz="4" w:space="0" w:color="BFBFBF"/>
          <w:tl2br w:val="nil"/>
          <w:tr2bl w:val="nil"/>
        </w:tcBorders>
        <w:shd w:val="clear" w:color="auto" w:fill="DEF2EE"/>
      </w:tcPr>
    </w:tblStylePr>
  </w:style>
  <w:style w:type="paragraph" w:styleId="En-ttedetabledesmatires">
    <w:name w:val="TOC Heading"/>
    <w:basedOn w:val="Titre1"/>
    <w:next w:val="Normal"/>
    <w:uiPriority w:val="39"/>
    <w:semiHidden/>
    <w:unhideWhenUsed/>
    <w:qFormat/>
    <w:rsid w:val="00B77CD3"/>
    <w:pPr>
      <w:spacing w:before="240"/>
      <w:outlineLvl w:val="9"/>
    </w:pPr>
    <w:rPr>
      <w:b w:val="0"/>
      <w:bCs w:val="0"/>
      <w:sz w:val="32"/>
      <w:szCs w:val="32"/>
    </w:rPr>
  </w:style>
  <w:style w:type="paragraph" w:styleId="NormalWeb">
    <w:name w:val="Normal (Web)"/>
    <w:basedOn w:val="Normal"/>
    <w:uiPriority w:val="99"/>
    <w:unhideWhenUsed/>
    <w:rsid w:val="00BD36C6"/>
    <w:pPr>
      <w:spacing w:before="100" w:beforeAutospacing="1" w:after="119" w:line="276" w:lineRule="auto"/>
    </w:pPr>
    <w:rPr>
      <w:rFonts w:eastAsia="Times New Roman" w:cs="Times New Roman"/>
      <w:sz w:val="20"/>
      <w:szCs w:val="20"/>
      <w:lang w:eastAsia="fr-FR"/>
    </w:rPr>
  </w:style>
  <w:style w:type="paragraph" w:customStyle="1" w:styleId="paragraph">
    <w:name w:val="paragraph"/>
    <w:basedOn w:val="Normal"/>
    <w:rsid w:val="00BD36C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BD36C6"/>
  </w:style>
  <w:style w:type="character" w:customStyle="1" w:styleId="eop">
    <w:name w:val="eop"/>
    <w:basedOn w:val="Policepardfaut"/>
    <w:rsid w:val="00BD36C6"/>
  </w:style>
  <w:style w:type="character" w:styleId="Mentionnonrsolue">
    <w:name w:val="Unresolved Mention"/>
    <w:basedOn w:val="Policepardfaut"/>
    <w:uiPriority w:val="99"/>
    <w:semiHidden/>
    <w:unhideWhenUsed/>
    <w:rsid w:val="002449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395473">
      <w:bodyDiv w:val="1"/>
      <w:marLeft w:val="0"/>
      <w:marRight w:val="0"/>
      <w:marTop w:val="0"/>
      <w:marBottom w:val="0"/>
      <w:divBdr>
        <w:top w:val="none" w:sz="0" w:space="0" w:color="auto"/>
        <w:left w:val="none" w:sz="0" w:space="0" w:color="auto"/>
        <w:bottom w:val="none" w:sz="0" w:space="0" w:color="auto"/>
        <w:right w:val="none" w:sz="0" w:space="0" w:color="auto"/>
      </w:divBdr>
    </w:div>
    <w:div w:id="1009872242">
      <w:bodyDiv w:val="1"/>
      <w:marLeft w:val="0"/>
      <w:marRight w:val="0"/>
      <w:marTop w:val="0"/>
      <w:marBottom w:val="0"/>
      <w:divBdr>
        <w:top w:val="none" w:sz="0" w:space="0" w:color="auto"/>
        <w:left w:val="none" w:sz="0" w:space="0" w:color="auto"/>
        <w:bottom w:val="none" w:sz="0" w:space="0" w:color="auto"/>
        <w:right w:val="none" w:sz="0" w:space="0" w:color="auto"/>
      </w:divBdr>
    </w:div>
    <w:div w:id="1225408322">
      <w:bodyDiv w:val="1"/>
      <w:marLeft w:val="0"/>
      <w:marRight w:val="0"/>
      <w:marTop w:val="0"/>
      <w:marBottom w:val="0"/>
      <w:divBdr>
        <w:top w:val="none" w:sz="0" w:space="0" w:color="auto"/>
        <w:left w:val="none" w:sz="0" w:space="0" w:color="auto"/>
        <w:bottom w:val="none" w:sz="0" w:space="0" w:color="auto"/>
        <w:right w:val="none" w:sz="0" w:space="0" w:color="auto"/>
      </w:divBdr>
    </w:div>
    <w:div w:id="1898320567">
      <w:bodyDiv w:val="1"/>
      <w:marLeft w:val="0"/>
      <w:marRight w:val="0"/>
      <w:marTop w:val="0"/>
      <w:marBottom w:val="0"/>
      <w:divBdr>
        <w:top w:val="none" w:sz="0" w:space="0" w:color="auto"/>
        <w:left w:val="none" w:sz="0" w:space="0" w:color="auto"/>
        <w:bottom w:val="none" w:sz="0" w:space="0" w:color="auto"/>
        <w:right w:val="none" w:sz="0" w:space="0" w:color="auto"/>
      </w:divBdr>
    </w:div>
    <w:div w:id="190017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Colors" Target="diagrams/colors1.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cache.media.eduscol.education.fr/file/s2i2e/25/5/CARINE_version-appel-a-commentaires_2015_493255.pdf"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QuickStyle" Target="diagrams/quickStyle1.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hyperlink" Target="https://cache.media.eduscol.education.fr/file/Numerique/16/9/CARMO_Version_2_603169.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Data" Target="diagrams/data1.xml"/><Relationship Id="rId23" Type="http://schemas.openxmlformats.org/officeDocument/2006/relationships/hyperlink" Target="https://education.minecraft.net/" TargetMode="External"/><Relationship Id="rId28" Type="http://schemas.openxmlformats.org/officeDocument/2006/relationships/image" Target="media/image9.png"/><Relationship Id="rId10" Type="http://schemas.openxmlformats.org/officeDocument/2006/relationships/endnotes" Target="endnotes.xml"/><Relationship Id="rId19" Type="http://schemas.microsoft.com/office/2007/relationships/diagramDrawing" Target="diagrams/drawing1.xm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cache.media.education.gouv.fr/file/2018/69/2/IGEN-IGAENR-Rapport-2018-016-Donnees-numeriques-caractere-personnel-education-nationale-def_986692.pdf" TargetMode="External"/><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A5B84A-E1E4-4269-86FE-6ED43A6CE692}"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6A8BB5E3-E892-4284-B9DB-9FF84A46AD63}">
      <dgm:prSet phldrT="[Texte]"/>
      <dgm:spPr/>
      <dgm:t>
        <a:bodyPr/>
        <a:lstStyle/>
        <a:p>
          <a:pPr algn="ctr"/>
          <a:r>
            <a:rPr lang="fr-FR"/>
            <a:t>Directeur Général des Services</a:t>
          </a:r>
        </a:p>
      </dgm:t>
    </dgm:pt>
    <dgm:pt modelId="{DB94E35E-AFEE-4F21-8643-E92BE07A7C4D}" type="parTrans" cxnId="{B0BB5E2D-8784-4D02-BB5B-DC7E4E83542F}">
      <dgm:prSet/>
      <dgm:spPr/>
      <dgm:t>
        <a:bodyPr/>
        <a:lstStyle/>
        <a:p>
          <a:pPr algn="ctr"/>
          <a:endParaRPr lang="fr-FR"/>
        </a:p>
      </dgm:t>
    </dgm:pt>
    <dgm:pt modelId="{CAD93CFC-3A98-4692-8E97-0A775C8E4892}" type="sibTrans" cxnId="{B0BB5E2D-8784-4D02-BB5B-DC7E4E83542F}">
      <dgm:prSet/>
      <dgm:spPr/>
      <dgm:t>
        <a:bodyPr/>
        <a:lstStyle/>
        <a:p>
          <a:pPr algn="ctr"/>
          <a:r>
            <a:rPr lang="fr-FR"/>
            <a:t>M. Dupont</a:t>
          </a:r>
        </a:p>
      </dgm:t>
    </dgm:pt>
    <dgm:pt modelId="{9C6EC6AB-60E3-470A-B9A5-FE3285ED7899}" type="asst">
      <dgm:prSet phldrT="[Texte]"/>
      <dgm:spPr/>
      <dgm:t>
        <a:bodyPr/>
        <a:lstStyle/>
        <a:p>
          <a:pPr algn="ctr"/>
          <a:r>
            <a:rPr lang="fr-FR"/>
            <a:t>Assistante de Direction</a:t>
          </a:r>
        </a:p>
      </dgm:t>
    </dgm:pt>
    <dgm:pt modelId="{DB1636B8-0D9C-4267-8E6D-1A4AC6255D78}" type="parTrans" cxnId="{A5018C02-3EE8-4EF9-B672-36B457BA65B8}">
      <dgm:prSet/>
      <dgm:spPr/>
      <dgm:t>
        <a:bodyPr/>
        <a:lstStyle/>
        <a:p>
          <a:pPr algn="ctr"/>
          <a:endParaRPr lang="fr-FR"/>
        </a:p>
      </dgm:t>
    </dgm:pt>
    <dgm:pt modelId="{FA228955-D8CC-4F71-A2F6-DBA539FA7D51}" type="sibTrans" cxnId="{A5018C02-3EE8-4EF9-B672-36B457BA65B8}">
      <dgm:prSet/>
      <dgm:spPr/>
      <dgm:t>
        <a:bodyPr/>
        <a:lstStyle/>
        <a:p>
          <a:pPr algn="ctr"/>
          <a:r>
            <a:rPr lang="fr-FR"/>
            <a:t>Mme Larroche</a:t>
          </a:r>
        </a:p>
      </dgm:t>
    </dgm:pt>
    <dgm:pt modelId="{950108D6-0D35-4ECF-B6D1-F709CAAD4815}">
      <dgm:prSet phldrT="[Texte]"/>
      <dgm:spPr/>
      <dgm:t>
        <a:bodyPr/>
        <a:lstStyle/>
        <a:p>
          <a:pPr algn="ctr"/>
          <a:r>
            <a:rPr lang="fr-FR"/>
            <a:t>SNTS</a:t>
          </a:r>
        </a:p>
      </dgm:t>
    </dgm:pt>
    <dgm:pt modelId="{0F7173D1-D067-43FC-B235-D7A1570D9754}" type="parTrans" cxnId="{31E77A5F-4B2F-4609-9814-136AE880388A}">
      <dgm:prSet/>
      <dgm:spPr/>
      <dgm:t>
        <a:bodyPr/>
        <a:lstStyle/>
        <a:p>
          <a:pPr algn="ctr"/>
          <a:endParaRPr lang="fr-FR"/>
        </a:p>
      </dgm:t>
    </dgm:pt>
    <dgm:pt modelId="{C2821A66-A2FF-42BE-A280-CB7150C698BD}" type="sibTrans" cxnId="{31E77A5F-4B2F-4609-9814-136AE880388A}">
      <dgm:prSet/>
      <dgm:spPr/>
      <dgm:t>
        <a:bodyPr/>
        <a:lstStyle/>
        <a:p>
          <a:pPr algn="ctr"/>
          <a:r>
            <a:rPr lang="fr-FR"/>
            <a:t>1 responsable et 3 agents techniciens</a:t>
          </a:r>
        </a:p>
      </dgm:t>
    </dgm:pt>
    <dgm:pt modelId="{649C61DB-A1D5-4DF1-A613-319E3B542755}">
      <dgm:prSet phldrT="[Texte]"/>
      <dgm:spPr/>
      <dgm:t>
        <a:bodyPr/>
        <a:lstStyle/>
        <a:p>
          <a:pPr algn="ctr"/>
          <a:r>
            <a:rPr lang="fr-FR"/>
            <a:t>Espaces Verts</a:t>
          </a:r>
        </a:p>
      </dgm:t>
    </dgm:pt>
    <dgm:pt modelId="{B875D170-E2CE-433D-A27A-BFF2F6C93345}" type="parTrans" cxnId="{459BDD95-7EB5-4FB2-A567-5674E39B3427}">
      <dgm:prSet/>
      <dgm:spPr/>
      <dgm:t>
        <a:bodyPr/>
        <a:lstStyle/>
        <a:p>
          <a:pPr algn="ctr"/>
          <a:endParaRPr lang="fr-FR"/>
        </a:p>
      </dgm:t>
    </dgm:pt>
    <dgm:pt modelId="{F74C60C6-A761-421E-A5C6-1B8765F4D8EF}" type="sibTrans" cxnId="{459BDD95-7EB5-4FB2-A567-5674E39B3427}">
      <dgm:prSet/>
      <dgm:spPr/>
      <dgm:t>
        <a:bodyPr/>
        <a:lstStyle/>
        <a:p>
          <a:pPr algn="ctr"/>
          <a:r>
            <a:rPr lang="fr-FR"/>
            <a:t>1 responsable et 20 agents</a:t>
          </a:r>
        </a:p>
      </dgm:t>
    </dgm:pt>
    <dgm:pt modelId="{EB0F4699-DAF2-4D8E-A4AB-582FF8554B90}">
      <dgm:prSet phldrT="[Texte]"/>
      <dgm:spPr/>
      <dgm:t>
        <a:bodyPr/>
        <a:lstStyle/>
        <a:p>
          <a:pPr algn="ctr"/>
          <a:r>
            <a:rPr lang="fr-FR"/>
            <a:t>Voirie</a:t>
          </a:r>
        </a:p>
      </dgm:t>
    </dgm:pt>
    <dgm:pt modelId="{D0D0C32C-96C6-4DFC-9439-0AF1B3809193}" type="parTrans" cxnId="{98CC6515-B1F9-4C98-9562-4023082450F1}">
      <dgm:prSet/>
      <dgm:spPr/>
      <dgm:t>
        <a:bodyPr/>
        <a:lstStyle/>
        <a:p>
          <a:pPr algn="ctr"/>
          <a:endParaRPr lang="fr-FR"/>
        </a:p>
      </dgm:t>
    </dgm:pt>
    <dgm:pt modelId="{210094AD-9885-49C5-9CF0-53E7F0CC0D27}" type="sibTrans" cxnId="{98CC6515-B1F9-4C98-9562-4023082450F1}">
      <dgm:prSet/>
      <dgm:spPr/>
      <dgm:t>
        <a:bodyPr/>
        <a:lstStyle/>
        <a:p>
          <a:pPr algn="ctr"/>
          <a:r>
            <a:rPr lang="fr-FR"/>
            <a:t>1 responsable et 4 agents</a:t>
          </a:r>
        </a:p>
      </dgm:t>
    </dgm:pt>
    <dgm:pt modelId="{F9FCE16F-1885-4657-8039-0560A67435D7}">
      <dgm:prSet/>
      <dgm:spPr/>
      <dgm:t>
        <a:bodyPr/>
        <a:lstStyle/>
        <a:p>
          <a:pPr algn="ctr"/>
          <a:r>
            <a:rPr lang="fr-FR"/>
            <a:t>Eclairage public</a:t>
          </a:r>
        </a:p>
      </dgm:t>
    </dgm:pt>
    <dgm:pt modelId="{64B4FBCA-2AAD-4731-8FB5-889BE6E4FF03}" type="parTrans" cxnId="{1703A56E-1B90-41FC-BCF0-A85477AE9770}">
      <dgm:prSet/>
      <dgm:spPr/>
      <dgm:t>
        <a:bodyPr/>
        <a:lstStyle/>
        <a:p>
          <a:pPr algn="ctr"/>
          <a:endParaRPr lang="fr-FR"/>
        </a:p>
      </dgm:t>
    </dgm:pt>
    <dgm:pt modelId="{2FC9A290-D645-4170-A9F0-5DAB4143534C}" type="sibTrans" cxnId="{1703A56E-1B90-41FC-BCF0-A85477AE9770}">
      <dgm:prSet/>
      <dgm:spPr/>
      <dgm:t>
        <a:bodyPr/>
        <a:lstStyle/>
        <a:p>
          <a:pPr algn="ctr"/>
          <a:r>
            <a:rPr lang="fr-FR"/>
            <a:t>1 responsable et 3 agents</a:t>
          </a:r>
        </a:p>
      </dgm:t>
    </dgm:pt>
    <dgm:pt modelId="{4DFDE01A-42F6-401E-8516-BD286365A999}">
      <dgm:prSet/>
      <dgm:spPr/>
      <dgm:t>
        <a:bodyPr/>
        <a:lstStyle/>
        <a:p>
          <a:r>
            <a:rPr lang="fr-FR"/>
            <a:t>7 écoles élémentaires</a:t>
          </a:r>
        </a:p>
      </dgm:t>
    </dgm:pt>
    <dgm:pt modelId="{162E61D4-ECDE-4E9E-9451-EAF0E9491B85}" type="parTrans" cxnId="{B3D153F1-64D0-460C-8DB0-B980D880375C}">
      <dgm:prSet/>
      <dgm:spPr/>
      <dgm:t>
        <a:bodyPr/>
        <a:lstStyle/>
        <a:p>
          <a:endParaRPr lang="fr-FR"/>
        </a:p>
      </dgm:t>
    </dgm:pt>
    <dgm:pt modelId="{AEF5E21B-3746-4B99-BCBF-58BB375A3BA9}" type="sibTrans" cxnId="{B3D153F1-64D0-460C-8DB0-B980D880375C}">
      <dgm:prSet/>
      <dgm:spPr/>
      <dgm:t>
        <a:bodyPr/>
        <a:lstStyle/>
        <a:p>
          <a:pPr algn="ctr"/>
          <a:r>
            <a:rPr lang="fr-FR"/>
            <a:t>111 enseignants</a:t>
          </a:r>
        </a:p>
        <a:p>
          <a:pPr algn="ctr"/>
          <a:r>
            <a:rPr lang="fr-FR"/>
            <a:t>2381 élèves</a:t>
          </a:r>
        </a:p>
      </dgm:t>
    </dgm:pt>
    <dgm:pt modelId="{5A39F29C-B4B7-4410-A108-A6DCFA5E39AF}" type="pres">
      <dgm:prSet presAssocID="{80A5B84A-E1E4-4269-86FE-6ED43A6CE692}" presName="hierChild1" presStyleCnt="0">
        <dgm:presLayoutVars>
          <dgm:orgChart val="1"/>
          <dgm:chPref val="1"/>
          <dgm:dir/>
          <dgm:animOne val="branch"/>
          <dgm:animLvl val="lvl"/>
          <dgm:resizeHandles/>
        </dgm:presLayoutVars>
      </dgm:prSet>
      <dgm:spPr/>
    </dgm:pt>
    <dgm:pt modelId="{E7DE96B3-2ED8-4CC4-A92F-17492ADAC851}" type="pres">
      <dgm:prSet presAssocID="{6A8BB5E3-E892-4284-B9DB-9FF84A46AD63}" presName="hierRoot1" presStyleCnt="0">
        <dgm:presLayoutVars>
          <dgm:hierBranch val="init"/>
        </dgm:presLayoutVars>
      </dgm:prSet>
      <dgm:spPr/>
    </dgm:pt>
    <dgm:pt modelId="{2F1B0311-F4D9-4604-84CB-2388182AA245}" type="pres">
      <dgm:prSet presAssocID="{6A8BB5E3-E892-4284-B9DB-9FF84A46AD63}" presName="rootComposite1" presStyleCnt="0"/>
      <dgm:spPr/>
    </dgm:pt>
    <dgm:pt modelId="{3DC1F7FD-E7B2-42BC-8211-A71C7BB4F3C9}" type="pres">
      <dgm:prSet presAssocID="{6A8BB5E3-E892-4284-B9DB-9FF84A46AD63}" presName="rootText1" presStyleLbl="node0" presStyleIdx="0" presStyleCnt="1">
        <dgm:presLayoutVars>
          <dgm:chMax/>
          <dgm:chPref val="3"/>
        </dgm:presLayoutVars>
      </dgm:prSet>
      <dgm:spPr/>
    </dgm:pt>
    <dgm:pt modelId="{9A48968F-9C55-4A9F-B65B-FF1965661E0B}" type="pres">
      <dgm:prSet presAssocID="{6A8BB5E3-E892-4284-B9DB-9FF84A46AD63}" presName="titleText1" presStyleLbl="fgAcc0" presStyleIdx="0" presStyleCnt="1">
        <dgm:presLayoutVars>
          <dgm:chMax val="0"/>
          <dgm:chPref val="0"/>
        </dgm:presLayoutVars>
      </dgm:prSet>
      <dgm:spPr/>
    </dgm:pt>
    <dgm:pt modelId="{6719C8AD-9777-46BB-82A8-7D80C2A97A29}" type="pres">
      <dgm:prSet presAssocID="{6A8BB5E3-E892-4284-B9DB-9FF84A46AD63}" presName="rootConnector1" presStyleLbl="node1" presStyleIdx="0" presStyleCnt="5"/>
      <dgm:spPr/>
    </dgm:pt>
    <dgm:pt modelId="{9E041A3B-D287-4CC4-96F5-F33C3D43AB81}" type="pres">
      <dgm:prSet presAssocID="{6A8BB5E3-E892-4284-B9DB-9FF84A46AD63}" presName="hierChild2" presStyleCnt="0"/>
      <dgm:spPr/>
    </dgm:pt>
    <dgm:pt modelId="{59F286DB-9C78-406D-8F57-F198BCCD6A08}" type="pres">
      <dgm:prSet presAssocID="{0F7173D1-D067-43FC-B235-D7A1570D9754}" presName="Name37" presStyleLbl="parChTrans1D2" presStyleIdx="0" presStyleCnt="5"/>
      <dgm:spPr/>
    </dgm:pt>
    <dgm:pt modelId="{04D79CC6-1826-4F2C-A16F-96D31F31C81F}" type="pres">
      <dgm:prSet presAssocID="{950108D6-0D35-4ECF-B6D1-F709CAAD4815}" presName="hierRoot2" presStyleCnt="0">
        <dgm:presLayoutVars>
          <dgm:hierBranch val="init"/>
        </dgm:presLayoutVars>
      </dgm:prSet>
      <dgm:spPr/>
    </dgm:pt>
    <dgm:pt modelId="{FBA19583-2ED1-4A35-AF27-0D9D9452B75E}" type="pres">
      <dgm:prSet presAssocID="{950108D6-0D35-4ECF-B6D1-F709CAAD4815}" presName="rootComposite" presStyleCnt="0"/>
      <dgm:spPr/>
    </dgm:pt>
    <dgm:pt modelId="{C4BCBCB1-3CDF-4A3B-97D9-3EE58535EF0E}" type="pres">
      <dgm:prSet presAssocID="{950108D6-0D35-4ECF-B6D1-F709CAAD4815}" presName="rootText" presStyleLbl="node1" presStyleIdx="0" presStyleCnt="5">
        <dgm:presLayoutVars>
          <dgm:chMax/>
          <dgm:chPref val="3"/>
        </dgm:presLayoutVars>
      </dgm:prSet>
      <dgm:spPr/>
    </dgm:pt>
    <dgm:pt modelId="{EB8F1650-6B0E-4539-AC1E-5EEBE6B81DFA}" type="pres">
      <dgm:prSet presAssocID="{950108D6-0D35-4ECF-B6D1-F709CAAD4815}" presName="titleText2" presStyleLbl="fgAcc1" presStyleIdx="0" presStyleCnt="5">
        <dgm:presLayoutVars>
          <dgm:chMax val="0"/>
          <dgm:chPref val="0"/>
        </dgm:presLayoutVars>
      </dgm:prSet>
      <dgm:spPr/>
    </dgm:pt>
    <dgm:pt modelId="{5047FBE9-DA8D-4793-B569-85551D123265}" type="pres">
      <dgm:prSet presAssocID="{950108D6-0D35-4ECF-B6D1-F709CAAD4815}" presName="rootConnector" presStyleLbl="node2" presStyleIdx="0" presStyleCnt="0"/>
      <dgm:spPr/>
    </dgm:pt>
    <dgm:pt modelId="{CC5E41B5-B587-4111-8E5E-BD1D7EF2466F}" type="pres">
      <dgm:prSet presAssocID="{950108D6-0D35-4ECF-B6D1-F709CAAD4815}" presName="hierChild4" presStyleCnt="0"/>
      <dgm:spPr/>
    </dgm:pt>
    <dgm:pt modelId="{C5C16477-BE2E-4AFE-B274-9330C9C05B42}" type="pres">
      <dgm:prSet presAssocID="{162E61D4-ECDE-4E9E-9451-EAF0E9491B85}" presName="Name37" presStyleLbl="parChTrans1D3" presStyleIdx="0" presStyleCnt="1"/>
      <dgm:spPr/>
    </dgm:pt>
    <dgm:pt modelId="{40661D3A-C005-45AA-B02F-F713FB87313D}" type="pres">
      <dgm:prSet presAssocID="{4DFDE01A-42F6-401E-8516-BD286365A999}" presName="hierRoot2" presStyleCnt="0">
        <dgm:presLayoutVars>
          <dgm:hierBranch val="init"/>
        </dgm:presLayoutVars>
      </dgm:prSet>
      <dgm:spPr/>
    </dgm:pt>
    <dgm:pt modelId="{7FB7F75F-DC18-44A2-9AAA-129D3A239465}" type="pres">
      <dgm:prSet presAssocID="{4DFDE01A-42F6-401E-8516-BD286365A999}" presName="rootComposite" presStyleCnt="0"/>
      <dgm:spPr/>
    </dgm:pt>
    <dgm:pt modelId="{EB641F6A-A271-4A50-9168-CE6C5507F370}" type="pres">
      <dgm:prSet presAssocID="{4DFDE01A-42F6-401E-8516-BD286365A999}" presName="rootText" presStyleLbl="node1" presStyleIdx="1" presStyleCnt="5">
        <dgm:presLayoutVars>
          <dgm:chMax/>
          <dgm:chPref val="3"/>
        </dgm:presLayoutVars>
      </dgm:prSet>
      <dgm:spPr/>
    </dgm:pt>
    <dgm:pt modelId="{72314E66-EFE8-480B-8401-108292041720}" type="pres">
      <dgm:prSet presAssocID="{4DFDE01A-42F6-401E-8516-BD286365A999}" presName="titleText2" presStyleLbl="fgAcc1" presStyleIdx="1" presStyleCnt="5">
        <dgm:presLayoutVars>
          <dgm:chMax val="0"/>
          <dgm:chPref val="0"/>
        </dgm:presLayoutVars>
      </dgm:prSet>
      <dgm:spPr/>
    </dgm:pt>
    <dgm:pt modelId="{0C55A217-28F7-4CF6-B05F-3E5D0BA34E30}" type="pres">
      <dgm:prSet presAssocID="{4DFDE01A-42F6-401E-8516-BD286365A999}" presName="rootConnector" presStyleLbl="node3" presStyleIdx="0" presStyleCnt="0"/>
      <dgm:spPr/>
    </dgm:pt>
    <dgm:pt modelId="{CAC37426-5DFB-4EC3-997E-2D17FAC05C9B}" type="pres">
      <dgm:prSet presAssocID="{4DFDE01A-42F6-401E-8516-BD286365A999}" presName="hierChild4" presStyleCnt="0"/>
      <dgm:spPr/>
    </dgm:pt>
    <dgm:pt modelId="{3D9F0FD3-A374-4141-8A00-913AD46105FF}" type="pres">
      <dgm:prSet presAssocID="{4DFDE01A-42F6-401E-8516-BD286365A999}" presName="hierChild5" presStyleCnt="0"/>
      <dgm:spPr/>
    </dgm:pt>
    <dgm:pt modelId="{868CE0FD-4599-414F-BD11-4EA35DB5D63C}" type="pres">
      <dgm:prSet presAssocID="{950108D6-0D35-4ECF-B6D1-F709CAAD4815}" presName="hierChild5" presStyleCnt="0"/>
      <dgm:spPr/>
    </dgm:pt>
    <dgm:pt modelId="{CD0BD1E6-C0E8-4848-8390-3A693FD7C349}" type="pres">
      <dgm:prSet presAssocID="{B875D170-E2CE-433D-A27A-BFF2F6C93345}" presName="Name37" presStyleLbl="parChTrans1D2" presStyleIdx="1" presStyleCnt="5"/>
      <dgm:spPr/>
    </dgm:pt>
    <dgm:pt modelId="{D34DE0DE-ADED-4B1F-B272-9EA6E2D895E2}" type="pres">
      <dgm:prSet presAssocID="{649C61DB-A1D5-4DF1-A613-319E3B542755}" presName="hierRoot2" presStyleCnt="0">
        <dgm:presLayoutVars>
          <dgm:hierBranch val="init"/>
        </dgm:presLayoutVars>
      </dgm:prSet>
      <dgm:spPr/>
    </dgm:pt>
    <dgm:pt modelId="{4A122DA5-DE7E-415F-95C8-831F0CFD4918}" type="pres">
      <dgm:prSet presAssocID="{649C61DB-A1D5-4DF1-A613-319E3B542755}" presName="rootComposite" presStyleCnt="0"/>
      <dgm:spPr/>
    </dgm:pt>
    <dgm:pt modelId="{BD6F3A94-F484-4046-8B46-8103E9039558}" type="pres">
      <dgm:prSet presAssocID="{649C61DB-A1D5-4DF1-A613-319E3B542755}" presName="rootText" presStyleLbl="node1" presStyleIdx="2" presStyleCnt="5">
        <dgm:presLayoutVars>
          <dgm:chMax/>
          <dgm:chPref val="3"/>
        </dgm:presLayoutVars>
      </dgm:prSet>
      <dgm:spPr/>
    </dgm:pt>
    <dgm:pt modelId="{AE20F46E-AA90-4EA8-B118-DE4F489C0C06}" type="pres">
      <dgm:prSet presAssocID="{649C61DB-A1D5-4DF1-A613-319E3B542755}" presName="titleText2" presStyleLbl="fgAcc1" presStyleIdx="2" presStyleCnt="5">
        <dgm:presLayoutVars>
          <dgm:chMax val="0"/>
          <dgm:chPref val="0"/>
        </dgm:presLayoutVars>
      </dgm:prSet>
      <dgm:spPr/>
    </dgm:pt>
    <dgm:pt modelId="{C580C396-B57C-4D31-A6C7-4E42D3242C82}" type="pres">
      <dgm:prSet presAssocID="{649C61DB-A1D5-4DF1-A613-319E3B542755}" presName="rootConnector" presStyleLbl="node2" presStyleIdx="0" presStyleCnt="0"/>
      <dgm:spPr/>
    </dgm:pt>
    <dgm:pt modelId="{D7C4DD9C-8566-48F6-B8FE-7F09612251AA}" type="pres">
      <dgm:prSet presAssocID="{649C61DB-A1D5-4DF1-A613-319E3B542755}" presName="hierChild4" presStyleCnt="0"/>
      <dgm:spPr/>
    </dgm:pt>
    <dgm:pt modelId="{1F8DF72F-F749-4894-8A4F-D477458B6FD8}" type="pres">
      <dgm:prSet presAssocID="{649C61DB-A1D5-4DF1-A613-319E3B542755}" presName="hierChild5" presStyleCnt="0"/>
      <dgm:spPr/>
    </dgm:pt>
    <dgm:pt modelId="{3BAF7587-D7BB-4D4D-987B-2D35A6C0C085}" type="pres">
      <dgm:prSet presAssocID="{D0D0C32C-96C6-4DFC-9439-0AF1B3809193}" presName="Name37" presStyleLbl="parChTrans1D2" presStyleIdx="2" presStyleCnt="5"/>
      <dgm:spPr/>
    </dgm:pt>
    <dgm:pt modelId="{32C0E440-4C89-4FBA-B0A7-AC77F04E289E}" type="pres">
      <dgm:prSet presAssocID="{EB0F4699-DAF2-4D8E-A4AB-582FF8554B90}" presName="hierRoot2" presStyleCnt="0">
        <dgm:presLayoutVars>
          <dgm:hierBranch val="init"/>
        </dgm:presLayoutVars>
      </dgm:prSet>
      <dgm:spPr/>
    </dgm:pt>
    <dgm:pt modelId="{FF6166BE-D0AD-4B73-9632-EFD1C2A5E424}" type="pres">
      <dgm:prSet presAssocID="{EB0F4699-DAF2-4D8E-A4AB-582FF8554B90}" presName="rootComposite" presStyleCnt="0"/>
      <dgm:spPr/>
    </dgm:pt>
    <dgm:pt modelId="{00704153-F564-4B72-96BF-8E9ABC39950D}" type="pres">
      <dgm:prSet presAssocID="{EB0F4699-DAF2-4D8E-A4AB-582FF8554B90}" presName="rootText" presStyleLbl="node1" presStyleIdx="3" presStyleCnt="5">
        <dgm:presLayoutVars>
          <dgm:chMax/>
          <dgm:chPref val="3"/>
        </dgm:presLayoutVars>
      </dgm:prSet>
      <dgm:spPr/>
    </dgm:pt>
    <dgm:pt modelId="{0D6B36F9-E5E2-47B7-A669-E78CDC6ED966}" type="pres">
      <dgm:prSet presAssocID="{EB0F4699-DAF2-4D8E-A4AB-582FF8554B90}" presName="titleText2" presStyleLbl="fgAcc1" presStyleIdx="3" presStyleCnt="5">
        <dgm:presLayoutVars>
          <dgm:chMax val="0"/>
          <dgm:chPref val="0"/>
        </dgm:presLayoutVars>
      </dgm:prSet>
      <dgm:spPr/>
    </dgm:pt>
    <dgm:pt modelId="{0A22DBC0-FE24-4E17-9075-92FFF402FEC2}" type="pres">
      <dgm:prSet presAssocID="{EB0F4699-DAF2-4D8E-A4AB-582FF8554B90}" presName="rootConnector" presStyleLbl="node2" presStyleIdx="0" presStyleCnt="0"/>
      <dgm:spPr/>
    </dgm:pt>
    <dgm:pt modelId="{B4CC5334-376E-4069-B4FB-719449CA2330}" type="pres">
      <dgm:prSet presAssocID="{EB0F4699-DAF2-4D8E-A4AB-582FF8554B90}" presName="hierChild4" presStyleCnt="0"/>
      <dgm:spPr/>
    </dgm:pt>
    <dgm:pt modelId="{22501144-C3E7-4DB3-9276-42B18AF6CA51}" type="pres">
      <dgm:prSet presAssocID="{EB0F4699-DAF2-4D8E-A4AB-582FF8554B90}" presName="hierChild5" presStyleCnt="0"/>
      <dgm:spPr/>
    </dgm:pt>
    <dgm:pt modelId="{886AD50F-50EB-4977-8B2D-F30C5C541B1D}" type="pres">
      <dgm:prSet presAssocID="{64B4FBCA-2AAD-4731-8FB5-889BE6E4FF03}" presName="Name37" presStyleLbl="parChTrans1D2" presStyleIdx="3" presStyleCnt="5"/>
      <dgm:spPr/>
    </dgm:pt>
    <dgm:pt modelId="{5289116A-49EA-4F03-B64F-D028CE75872E}" type="pres">
      <dgm:prSet presAssocID="{F9FCE16F-1885-4657-8039-0560A67435D7}" presName="hierRoot2" presStyleCnt="0">
        <dgm:presLayoutVars>
          <dgm:hierBranch val="init"/>
        </dgm:presLayoutVars>
      </dgm:prSet>
      <dgm:spPr/>
    </dgm:pt>
    <dgm:pt modelId="{E90728A4-CDC8-462C-A16C-5440D8D6F476}" type="pres">
      <dgm:prSet presAssocID="{F9FCE16F-1885-4657-8039-0560A67435D7}" presName="rootComposite" presStyleCnt="0"/>
      <dgm:spPr/>
    </dgm:pt>
    <dgm:pt modelId="{6B244F1C-8FB3-4D21-BFE7-6D0F6980D893}" type="pres">
      <dgm:prSet presAssocID="{F9FCE16F-1885-4657-8039-0560A67435D7}" presName="rootText" presStyleLbl="node1" presStyleIdx="4" presStyleCnt="5">
        <dgm:presLayoutVars>
          <dgm:chMax/>
          <dgm:chPref val="3"/>
        </dgm:presLayoutVars>
      </dgm:prSet>
      <dgm:spPr/>
    </dgm:pt>
    <dgm:pt modelId="{D6E3A2BE-7CD7-4724-9B44-F04CF0D2E400}" type="pres">
      <dgm:prSet presAssocID="{F9FCE16F-1885-4657-8039-0560A67435D7}" presName="titleText2" presStyleLbl="fgAcc1" presStyleIdx="4" presStyleCnt="5">
        <dgm:presLayoutVars>
          <dgm:chMax val="0"/>
          <dgm:chPref val="0"/>
        </dgm:presLayoutVars>
      </dgm:prSet>
      <dgm:spPr/>
    </dgm:pt>
    <dgm:pt modelId="{37318B3A-765B-4E91-B30B-E194C1FF03C3}" type="pres">
      <dgm:prSet presAssocID="{F9FCE16F-1885-4657-8039-0560A67435D7}" presName="rootConnector" presStyleLbl="node2" presStyleIdx="0" presStyleCnt="0"/>
      <dgm:spPr/>
    </dgm:pt>
    <dgm:pt modelId="{AEE0F8CC-5F5C-45E6-8627-7A57F06E7805}" type="pres">
      <dgm:prSet presAssocID="{F9FCE16F-1885-4657-8039-0560A67435D7}" presName="hierChild4" presStyleCnt="0"/>
      <dgm:spPr/>
    </dgm:pt>
    <dgm:pt modelId="{5A9532E0-1575-4015-BCBE-56AD9AC4B60D}" type="pres">
      <dgm:prSet presAssocID="{F9FCE16F-1885-4657-8039-0560A67435D7}" presName="hierChild5" presStyleCnt="0"/>
      <dgm:spPr/>
    </dgm:pt>
    <dgm:pt modelId="{AD9FC603-9083-4334-ACEC-354A1B36D291}" type="pres">
      <dgm:prSet presAssocID="{6A8BB5E3-E892-4284-B9DB-9FF84A46AD63}" presName="hierChild3" presStyleCnt="0"/>
      <dgm:spPr/>
    </dgm:pt>
    <dgm:pt modelId="{50A49E8A-5887-4161-BDB9-8AEEAC7D39F3}" type="pres">
      <dgm:prSet presAssocID="{DB1636B8-0D9C-4267-8E6D-1A4AC6255D78}" presName="Name96" presStyleLbl="parChTrans1D2" presStyleIdx="4" presStyleCnt="5"/>
      <dgm:spPr/>
    </dgm:pt>
    <dgm:pt modelId="{AA99CB5C-3256-4B7A-BED9-CB60948A80BB}" type="pres">
      <dgm:prSet presAssocID="{9C6EC6AB-60E3-470A-B9A5-FE3285ED7899}" presName="hierRoot3" presStyleCnt="0">
        <dgm:presLayoutVars>
          <dgm:hierBranch val="init"/>
        </dgm:presLayoutVars>
      </dgm:prSet>
      <dgm:spPr/>
    </dgm:pt>
    <dgm:pt modelId="{00B90A87-CEBB-4F5A-AB31-B79DD0736DCF}" type="pres">
      <dgm:prSet presAssocID="{9C6EC6AB-60E3-470A-B9A5-FE3285ED7899}" presName="rootComposite3" presStyleCnt="0"/>
      <dgm:spPr/>
    </dgm:pt>
    <dgm:pt modelId="{238EBCE8-CCAD-4302-8E36-AF86F2FE9A1B}" type="pres">
      <dgm:prSet presAssocID="{9C6EC6AB-60E3-470A-B9A5-FE3285ED7899}" presName="rootText3" presStyleLbl="asst1" presStyleIdx="0" presStyleCnt="1">
        <dgm:presLayoutVars>
          <dgm:chPref val="3"/>
        </dgm:presLayoutVars>
      </dgm:prSet>
      <dgm:spPr/>
    </dgm:pt>
    <dgm:pt modelId="{F30484AD-F294-420A-BF1E-FF99C8FDF54E}" type="pres">
      <dgm:prSet presAssocID="{9C6EC6AB-60E3-470A-B9A5-FE3285ED7899}" presName="titleText3" presStyleLbl="fgAcc2" presStyleIdx="0" presStyleCnt="1">
        <dgm:presLayoutVars>
          <dgm:chMax val="0"/>
          <dgm:chPref val="0"/>
        </dgm:presLayoutVars>
      </dgm:prSet>
      <dgm:spPr/>
    </dgm:pt>
    <dgm:pt modelId="{7E3638FA-7CFF-41BA-AA41-32875444FE97}" type="pres">
      <dgm:prSet presAssocID="{9C6EC6AB-60E3-470A-B9A5-FE3285ED7899}" presName="rootConnector3" presStyleLbl="asst1" presStyleIdx="0" presStyleCnt="1"/>
      <dgm:spPr/>
    </dgm:pt>
    <dgm:pt modelId="{C37F1354-EAA2-4E71-BC2F-F441A358D0E4}" type="pres">
      <dgm:prSet presAssocID="{9C6EC6AB-60E3-470A-B9A5-FE3285ED7899}" presName="hierChild6" presStyleCnt="0"/>
      <dgm:spPr/>
    </dgm:pt>
    <dgm:pt modelId="{EF1B8FBA-D6BF-42D1-B556-7E2FBD84F19C}" type="pres">
      <dgm:prSet presAssocID="{9C6EC6AB-60E3-470A-B9A5-FE3285ED7899}" presName="hierChild7" presStyleCnt="0"/>
      <dgm:spPr/>
    </dgm:pt>
  </dgm:ptLst>
  <dgm:cxnLst>
    <dgm:cxn modelId="{A5018C02-3EE8-4EF9-B672-36B457BA65B8}" srcId="{6A8BB5E3-E892-4284-B9DB-9FF84A46AD63}" destId="{9C6EC6AB-60E3-470A-B9A5-FE3285ED7899}" srcOrd="0" destOrd="0" parTransId="{DB1636B8-0D9C-4267-8E6D-1A4AC6255D78}" sibTransId="{FA228955-D8CC-4F71-A2F6-DBA539FA7D51}"/>
    <dgm:cxn modelId="{E0BBF114-A030-402A-968C-29CC8224C494}" type="presOf" srcId="{EB0F4699-DAF2-4D8E-A4AB-582FF8554B90}" destId="{00704153-F564-4B72-96BF-8E9ABC39950D}" srcOrd="0" destOrd="0" presId="urn:microsoft.com/office/officeart/2008/layout/NameandTitleOrganizationalChart"/>
    <dgm:cxn modelId="{98CC6515-B1F9-4C98-9562-4023082450F1}" srcId="{6A8BB5E3-E892-4284-B9DB-9FF84A46AD63}" destId="{EB0F4699-DAF2-4D8E-A4AB-582FF8554B90}" srcOrd="3" destOrd="0" parTransId="{D0D0C32C-96C6-4DFC-9439-0AF1B3809193}" sibTransId="{210094AD-9885-49C5-9CF0-53E7F0CC0D27}"/>
    <dgm:cxn modelId="{4CEA881B-157C-4E8D-9D95-9DEF6B4C9D91}" type="presOf" srcId="{210094AD-9885-49C5-9CF0-53E7F0CC0D27}" destId="{0D6B36F9-E5E2-47B7-A669-E78CDC6ED966}" srcOrd="0" destOrd="0" presId="urn:microsoft.com/office/officeart/2008/layout/NameandTitleOrganizationalChart"/>
    <dgm:cxn modelId="{0C527A27-CDF8-4B14-B3BF-ABC1809DB2DB}" type="presOf" srcId="{DB1636B8-0D9C-4267-8E6D-1A4AC6255D78}" destId="{50A49E8A-5887-4161-BDB9-8AEEAC7D39F3}" srcOrd="0" destOrd="0" presId="urn:microsoft.com/office/officeart/2008/layout/NameandTitleOrganizationalChart"/>
    <dgm:cxn modelId="{B0BB5E2D-8784-4D02-BB5B-DC7E4E83542F}" srcId="{80A5B84A-E1E4-4269-86FE-6ED43A6CE692}" destId="{6A8BB5E3-E892-4284-B9DB-9FF84A46AD63}" srcOrd="0" destOrd="0" parTransId="{DB94E35E-AFEE-4F21-8643-E92BE07A7C4D}" sibTransId="{CAD93CFC-3A98-4692-8E97-0A775C8E4892}"/>
    <dgm:cxn modelId="{46920335-A0C6-4866-8353-F4CADEF56FCC}" type="presOf" srcId="{80A5B84A-E1E4-4269-86FE-6ED43A6CE692}" destId="{5A39F29C-B4B7-4410-A108-A6DCFA5E39AF}" srcOrd="0" destOrd="0" presId="urn:microsoft.com/office/officeart/2008/layout/NameandTitleOrganizationalChart"/>
    <dgm:cxn modelId="{6E10BD38-B016-4F85-8AA3-6E5F5773236D}" type="presOf" srcId="{EB0F4699-DAF2-4D8E-A4AB-582FF8554B90}" destId="{0A22DBC0-FE24-4E17-9075-92FFF402FEC2}" srcOrd="1" destOrd="0" presId="urn:microsoft.com/office/officeart/2008/layout/NameandTitleOrganizationalChart"/>
    <dgm:cxn modelId="{79530939-431C-4791-A303-E44D5C2AE274}" type="presOf" srcId="{C2821A66-A2FF-42BE-A280-CB7150C698BD}" destId="{EB8F1650-6B0E-4539-AC1E-5EEBE6B81DFA}" srcOrd="0" destOrd="0" presId="urn:microsoft.com/office/officeart/2008/layout/NameandTitleOrganizationalChart"/>
    <dgm:cxn modelId="{8DA82A39-DE6D-4272-BAE1-2783E49BBA85}" type="presOf" srcId="{AEF5E21B-3746-4B99-BCBF-58BB375A3BA9}" destId="{72314E66-EFE8-480B-8401-108292041720}" srcOrd="0" destOrd="0" presId="urn:microsoft.com/office/officeart/2008/layout/NameandTitleOrganizationalChart"/>
    <dgm:cxn modelId="{D70AF34F-3041-444E-8A0C-E9C5A16236E8}" type="presOf" srcId="{9C6EC6AB-60E3-470A-B9A5-FE3285ED7899}" destId="{7E3638FA-7CFF-41BA-AA41-32875444FE97}" srcOrd="1" destOrd="0" presId="urn:microsoft.com/office/officeart/2008/layout/NameandTitleOrganizationalChart"/>
    <dgm:cxn modelId="{CE802D59-87C4-47D5-AD1D-81CB4E717B33}" type="presOf" srcId="{FA228955-D8CC-4F71-A2F6-DBA539FA7D51}" destId="{F30484AD-F294-420A-BF1E-FF99C8FDF54E}" srcOrd="0" destOrd="0" presId="urn:microsoft.com/office/officeart/2008/layout/NameandTitleOrganizationalChart"/>
    <dgm:cxn modelId="{D83E5259-7D8B-4E8A-839A-4EA0FF97777C}" type="presOf" srcId="{2FC9A290-D645-4170-A9F0-5DAB4143534C}" destId="{D6E3A2BE-7CD7-4724-9B44-F04CF0D2E400}" srcOrd="0" destOrd="0" presId="urn:microsoft.com/office/officeart/2008/layout/NameandTitleOrganizationalChart"/>
    <dgm:cxn modelId="{721E935C-C0D9-4DC3-92AB-AF10CDCA8F58}" type="presOf" srcId="{6A8BB5E3-E892-4284-B9DB-9FF84A46AD63}" destId="{6719C8AD-9777-46BB-82A8-7D80C2A97A29}" srcOrd="1" destOrd="0" presId="urn:microsoft.com/office/officeart/2008/layout/NameandTitleOrganizationalChart"/>
    <dgm:cxn modelId="{31E77A5F-4B2F-4609-9814-136AE880388A}" srcId="{6A8BB5E3-E892-4284-B9DB-9FF84A46AD63}" destId="{950108D6-0D35-4ECF-B6D1-F709CAAD4815}" srcOrd="1" destOrd="0" parTransId="{0F7173D1-D067-43FC-B235-D7A1570D9754}" sibTransId="{C2821A66-A2FF-42BE-A280-CB7150C698BD}"/>
    <dgm:cxn modelId="{931FE267-1DF0-4E17-8B41-D9BB1A3ACF1D}" type="presOf" srcId="{0F7173D1-D067-43FC-B235-D7A1570D9754}" destId="{59F286DB-9C78-406D-8F57-F198BCCD6A08}" srcOrd="0" destOrd="0" presId="urn:microsoft.com/office/officeart/2008/layout/NameandTitleOrganizationalChart"/>
    <dgm:cxn modelId="{1B56456A-7FB3-4B38-B499-8E9495EAFFDF}" type="presOf" srcId="{4DFDE01A-42F6-401E-8516-BD286365A999}" destId="{EB641F6A-A271-4A50-9168-CE6C5507F370}" srcOrd="0" destOrd="0" presId="urn:microsoft.com/office/officeart/2008/layout/NameandTitleOrganizationalChart"/>
    <dgm:cxn modelId="{1703A56E-1B90-41FC-BCF0-A85477AE9770}" srcId="{6A8BB5E3-E892-4284-B9DB-9FF84A46AD63}" destId="{F9FCE16F-1885-4657-8039-0560A67435D7}" srcOrd="4" destOrd="0" parTransId="{64B4FBCA-2AAD-4731-8FB5-889BE6E4FF03}" sibTransId="{2FC9A290-D645-4170-A9F0-5DAB4143534C}"/>
    <dgm:cxn modelId="{B81F6471-192D-4F7A-9A28-DE498DAAF787}" type="presOf" srcId="{D0D0C32C-96C6-4DFC-9439-0AF1B3809193}" destId="{3BAF7587-D7BB-4D4D-987B-2D35A6C0C085}" srcOrd="0" destOrd="0" presId="urn:microsoft.com/office/officeart/2008/layout/NameandTitleOrganizationalChart"/>
    <dgm:cxn modelId="{59B8A774-5B00-45A7-8E16-63C0FB7A9BA0}" type="presOf" srcId="{649C61DB-A1D5-4DF1-A613-319E3B542755}" destId="{BD6F3A94-F484-4046-8B46-8103E9039558}" srcOrd="0" destOrd="0" presId="urn:microsoft.com/office/officeart/2008/layout/NameandTitleOrganizationalChart"/>
    <dgm:cxn modelId="{84A55A76-C41F-4F0C-99D5-2F86AA923347}" type="presOf" srcId="{F9FCE16F-1885-4657-8039-0560A67435D7}" destId="{6B244F1C-8FB3-4D21-BFE7-6D0F6980D893}" srcOrd="0" destOrd="0" presId="urn:microsoft.com/office/officeart/2008/layout/NameandTitleOrganizationalChart"/>
    <dgm:cxn modelId="{1B2DD176-4EC6-49D7-A1EA-0FAA341CFCB1}" type="presOf" srcId="{F9FCE16F-1885-4657-8039-0560A67435D7}" destId="{37318B3A-765B-4E91-B30B-E194C1FF03C3}" srcOrd="1" destOrd="0" presId="urn:microsoft.com/office/officeart/2008/layout/NameandTitleOrganizationalChart"/>
    <dgm:cxn modelId="{CE245A8A-7D48-4656-871E-DA484AC4148F}" type="presOf" srcId="{CAD93CFC-3A98-4692-8E97-0A775C8E4892}" destId="{9A48968F-9C55-4A9F-B65B-FF1965661E0B}" srcOrd="0" destOrd="0" presId="urn:microsoft.com/office/officeart/2008/layout/NameandTitleOrganizationalChart"/>
    <dgm:cxn modelId="{02638A90-8C76-4D5E-9038-C359359AE94D}" type="presOf" srcId="{4DFDE01A-42F6-401E-8516-BD286365A999}" destId="{0C55A217-28F7-4CF6-B05F-3E5D0BA34E30}" srcOrd="1" destOrd="0" presId="urn:microsoft.com/office/officeart/2008/layout/NameandTitleOrganizationalChart"/>
    <dgm:cxn modelId="{6B657393-BA0F-48B1-ABC8-464622271F29}" type="presOf" srcId="{9C6EC6AB-60E3-470A-B9A5-FE3285ED7899}" destId="{238EBCE8-CCAD-4302-8E36-AF86F2FE9A1B}" srcOrd="0" destOrd="0" presId="urn:microsoft.com/office/officeart/2008/layout/NameandTitleOrganizationalChart"/>
    <dgm:cxn modelId="{459BDD95-7EB5-4FB2-A567-5674E39B3427}" srcId="{6A8BB5E3-E892-4284-B9DB-9FF84A46AD63}" destId="{649C61DB-A1D5-4DF1-A613-319E3B542755}" srcOrd="2" destOrd="0" parTransId="{B875D170-E2CE-433D-A27A-BFF2F6C93345}" sibTransId="{F74C60C6-A761-421E-A5C6-1B8765F4D8EF}"/>
    <dgm:cxn modelId="{D5029897-F1D8-48B0-87C2-7A21F8813049}" type="presOf" srcId="{F74C60C6-A761-421E-A5C6-1B8765F4D8EF}" destId="{AE20F46E-AA90-4EA8-B118-DE4F489C0C06}" srcOrd="0" destOrd="0" presId="urn:microsoft.com/office/officeart/2008/layout/NameandTitleOrganizationalChart"/>
    <dgm:cxn modelId="{4761749E-A1C3-4DE1-B9F5-15D4330C86D4}" type="presOf" srcId="{B875D170-E2CE-433D-A27A-BFF2F6C93345}" destId="{CD0BD1E6-C0E8-4848-8390-3A693FD7C349}" srcOrd="0" destOrd="0" presId="urn:microsoft.com/office/officeart/2008/layout/NameandTitleOrganizationalChart"/>
    <dgm:cxn modelId="{D4F22DAF-6114-4689-AD97-D4807C84238C}" type="presOf" srcId="{64B4FBCA-2AAD-4731-8FB5-889BE6E4FF03}" destId="{886AD50F-50EB-4977-8B2D-F30C5C541B1D}" srcOrd="0" destOrd="0" presId="urn:microsoft.com/office/officeart/2008/layout/NameandTitleOrganizationalChart"/>
    <dgm:cxn modelId="{117148AF-1E03-4DA1-9D22-8CFADDF1BA41}" type="presOf" srcId="{162E61D4-ECDE-4E9E-9451-EAF0E9491B85}" destId="{C5C16477-BE2E-4AFE-B274-9330C9C05B42}" srcOrd="0" destOrd="0" presId="urn:microsoft.com/office/officeart/2008/layout/NameandTitleOrganizationalChart"/>
    <dgm:cxn modelId="{9DFA61B3-1E9D-4D3C-8B53-9563F0F5EF5D}" type="presOf" srcId="{950108D6-0D35-4ECF-B6D1-F709CAAD4815}" destId="{C4BCBCB1-3CDF-4A3B-97D9-3EE58535EF0E}" srcOrd="0" destOrd="0" presId="urn:microsoft.com/office/officeart/2008/layout/NameandTitleOrganizationalChart"/>
    <dgm:cxn modelId="{179997BE-F9DD-4657-BE72-962B9DF80942}" type="presOf" srcId="{950108D6-0D35-4ECF-B6D1-F709CAAD4815}" destId="{5047FBE9-DA8D-4793-B569-85551D123265}" srcOrd="1" destOrd="0" presId="urn:microsoft.com/office/officeart/2008/layout/NameandTitleOrganizationalChart"/>
    <dgm:cxn modelId="{CF3FBCC8-B25B-477C-8EB4-8DF94A999ACA}" type="presOf" srcId="{649C61DB-A1D5-4DF1-A613-319E3B542755}" destId="{C580C396-B57C-4D31-A6C7-4E42D3242C82}" srcOrd="1" destOrd="0" presId="urn:microsoft.com/office/officeart/2008/layout/NameandTitleOrganizationalChart"/>
    <dgm:cxn modelId="{E6D322DD-2DB9-488A-90ED-F4BD29D44D98}" type="presOf" srcId="{6A8BB5E3-E892-4284-B9DB-9FF84A46AD63}" destId="{3DC1F7FD-E7B2-42BC-8211-A71C7BB4F3C9}" srcOrd="0" destOrd="0" presId="urn:microsoft.com/office/officeart/2008/layout/NameandTitleOrganizationalChart"/>
    <dgm:cxn modelId="{B3D153F1-64D0-460C-8DB0-B980D880375C}" srcId="{950108D6-0D35-4ECF-B6D1-F709CAAD4815}" destId="{4DFDE01A-42F6-401E-8516-BD286365A999}" srcOrd="0" destOrd="0" parTransId="{162E61D4-ECDE-4E9E-9451-EAF0E9491B85}" sibTransId="{AEF5E21B-3746-4B99-BCBF-58BB375A3BA9}"/>
    <dgm:cxn modelId="{45FFB9F4-AA2D-4E3C-89D7-0988A45C2DF0}" type="presParOf" srcId="{5A39F29C-B4B7-4410-A108-A6DCFA5E39AF}" destId="{E7DE96B3-2ED8-4CC4-A92F-17492ADAC851}" srcOrd="0" destOrd="0" presId="urn:microsoft.com/office/officeart/2008/layout/NameandTitleOrganizationalChart"/>
    <dgm:cxn modelId="{05AB8A2B-B3BC-40E3-A705-4CE790E0B578}" type="presParOf" srcId="{E7DE96B3-2ED8-4CC4-A92F-17492ADAC851}" destId="{2F1B0311-F4D9-4604-84CB-2388182AA245}" srcOrd="0" destOrd="0" presId="urn:microsoft.com/office/officeart/2008/layout/NameandTitleOrganizationalChart"/>
    <dgm:cxn modelId="{3B14DC4C-8641-4E61-958D-989BD7B96183}" type="presParOf" srcId="{2F1B0311-F4D9-4604-84CB-2388182AA245}" destId="{3DC1F7FD-E7B2-42BC-8211-A71C7BB4F3C9}" srcOrd="0" destOrd="0" presId="urn:microsoft.com/office/officeart/2008/layout/NameandTitleOrganizationalChart"/>
    <dgm:cxn modelId="{479CE520-119E-4915-82DA-C23567E6078A}" type="presParOf" srcId="{2F1B0311-F4D9-4604-84CB-2388182AA245}" destId="{9A48968F-9C55-4A9F-B65B-FF1965661E0B}" srcOrd="1" destOrd="0" presId="urn:microsoft.com/office/officeart/2008/layout/NameandTitleOrganizationalChart"/>
    <dgm:cxn modelId="{E969B374-2C5C-4AC1-9B6D-7DBF4B43DE58}" type="presParOf" srcId="{2F1B0311-F4D9-4604-84CB-2388182AA245}" destId="{6719C8AD-9777-46BB-82A8-7D80C2A97A29}" srcOrd="2" destOrd="0" presId="urn:microsoft.com/office/officeart/2008/layout/NameandTitleOrganizationalChart"/>
    <dgm:cxn modelId="{EC9F4195-5225-43F3-AC7F-87EC66430F0C}" type="presParOf" srcId="{E7DE96B3-2ED8-4CC4-A92F-17492ADAC851}" destId="{9E041A3B-D287-4CC4-96F5-F33C3D43AB81}" srcOrd="1" destOrd="0" presId="urn:microsoft.com/office/officeart/2008/layout/NameandTitleOrganizationalChart"/>
    <dgm:cxn modelId="{4345C229-3AEF-4B2E-8E01-5314C2265DB6}" type="presParOf" srcId="{9E041A3B-D287-4CC4-96F5-F33C3D43AB81}" destId="{59F286DB-9C78-406D-8F57-F198BCCD6A08}" srcOrd="0" destOrd="0" presId="urn:microsoft.com/office/officeart/2008/layout/NameandTitleOrganizationalChart"/>
    <dgm:cxn modelId="{AE3AF3C3-83F7-486F-B0A7-30F23F479E53}" type="presParOf" srcId="{9E041A3B-D287-4CC4-96F5-F33C3D43AB81}" destId="{04D79CC6-1826-4F2C-A16F-96D31F31C81F}" srcOrd="1" destOrd="0" presId="urn:microsoft.com/office/officeart/2008/layout/NameandTitleOrganizationalChart"/>
    <dgm:cxn modelId="{F66250C9-0AA8-477A-ABB5-7F0B629087D9}" type="presParOf" srcId="{04D79CC6-1826-4F2C-A16F-96D31F31C81F}" destId="{FBA19583-2ED1-4A35-AF27-0D9D9452B75E}" srcOrd="0" destOrd="0" presId="urn:microsoft.com/office/officeart/2008/layout/NameandTitleOrganizationalChart"/>
    <dgm:cxn modelId="{34DC7580-1F5F-42FC-AE81-291F1CF20E90}" type="presParOf" srcId="{FBA19583-2ED1-4A35-AF27-0D9D9452B75E}" destId="{C4BCBCB1-3CDF-4A3B-97D9-3EE58535EF0E}" srcOrd="0" destOrd="0" presId="urn:microsoft.com/office/officeart/2008/layout/NameandTitleOrganizationalChart"/>
    <dgm:cxn modelId="{A99B3D34-5968-4B25-8D76-6C54C95DE275}" type="presParOf" srcId="{FBA19583-2ED1-4A35-AF27-0D9D9452B75E}" destId="{EB8F1650-6B0E-4539-AC1E-5EEBE6B81DFA}" srcOrd="1" destOrd="0" presId="urn:microsoft.com/office/officeart/2008/layout/NameandTitleOrganizationalChart"/>
    <dgm:cxn modelId="{BE18D3BD-8786-42AF-8193-CB3066758CCE}" type="presParOf" srcId="{FBA19583-2ED1-4A35-AF27-0D9D9452B75E}" destId="{5047FBE9-DA8D-4793-B569-85551D123265}" srcOrd="2" destOrd="0" presId="urn:microsoft.com/office/officeart/2008/layout/NameandTitleOrganizationalChart"/>
    <dgm:cxn modelId="{33679FCE-17AA-448B-B43C-B906814F8EC2}" type="presParOf" srcId="{04D79CC6-1826-4F2C-A16F-96D31F31C81F}" destId="{CC5E41B5-B587-4111-8E5E-BD1D7EF2466F}" srcOrd="1" destOrd="0" presId="urn:microsoft.com/office/officeart/2008/layout/NameandTitleOrganizationalChart"/>
    <dgm:cxn modelId="{E79B63B2-D6E6-433C-9118-4A5C8BF47DA6}" type="presParOf" srcId="{CC5E41B5-B587-4111-8E5E-BD1D7EF2466F}" destId="{C5C16477-BE2E-4AFE-B274-9330C9C05B42}" srcOrd="0" destOrd="0" presId="urn:microsoft.com/office/officeart/2008/layout/NameandTitleOrganizationalChart"/>
    <dgm:cxn modelId="{162628D7-C3D2-4D03-8E92-667FE0C322BF}" type="presParOf" srcId="{CC5E41B5-B587-4111-8E5E-BD1D7EF2466F}" destId="{40661D3A-C005-45AA-B02F-F713FB87313D}" srcOrd="1" destOrd="0" presId="urn:microsoft.com/office/officeart/2008/layout/NameandTitleOrganizationalChart"/>
    <dgm:cxn modelId="{3754DB38-BF50-4922-A29A-31FDE6B8C9A8}" type="presParOf" srcId="{40661D3A-C005-45AA-B02F-F713FB87313D}" destId="{7FB7F75F-DC18-44A2-9AAA-129D3A239465}" srcOrd="0" destOrd="0" presId="urn:microsoft.com/office/officeart/2008/layout/NameandTitleOrganizationalChart"/>
    <dgm:cxn modelId="{586815EF-5181-45D4-9E97-FF760DD19330}" type="presParOf" srcId="{7FB7F75F-DC18-44A2-9AAA-129D3A239465}" destId="{EB641F6A-A271-4A50-9168-CE6C5507F370}" srcOrd="0" destOrd="0" presId="urn:microsoft.com/office/officeart/2008/layout/NameandTitleOrganizationalChart"/>
    <dgm:cxn modelId="{9875DB2E-3525-4532-9A3E-8BFE7DD6CA53}" type="presParOf" srcId="{7FB7F75F-DC18-44A2-9AAA-129D3A239465}" destId="{72314E66-EFE8-480B-8401-108292041720}" srcOrd="1" destOrd="0" presId="urn:microsoft.com/office/officeart/2008/layout/NameandTitleOrganizationalChart"/>
    <dgm:cxn modelId="{B5A16734-51E8-4F64-A4F0-922CFA63E99D}" type="presParOf" srcId="{7FB7F75F-DC18-44A2-9AAA-129D3A239465}" destId="{0C55A217-28F7-4CF6-B05F-3E5D0BA34E30}" srcOrd="2" destOrd="0" presId="urn:microsoft.com/office/officeart/2008/layout/NameandTitleOrganizationalChart"/>
    <dgm:cxn modelId="{5139082A-159F-4CF8-B96C-B78A54C20222}" type="presParOf" srcId="{40661D3A-C005-45AA-B02F-F713FB87313D}" destId="{CAC37426-5DFB-4EC3-997E-2D17FAC05C9B}" srcOrd="1" destOrd="0" presId="urn:microsoft.com/office/officeart/2008/layout/NameandTitleOrganizationalChart"/>
    <dgm:cxn modelId="{8C50661D-1410-4E26-8552-E544102F5427}" type="presParOf" srcId="{40661D3A-C005-45AA-B02F-F713FB87313D}" destId="{3D9F0FD3-A374-4141-8A00-913AD46105FF}" srcOrd="2" destOrd="0" presId="urn:microsoft.com/office/officeart/2008/layout/NameandTitleOrganizationalChart"/>
    <dgm:cxn modelId="{2AFBCEBC-E391-4FA4-9D40-7C0B6A077798}" type="presParOf" srcId="{04D79CC6-1826-4F2C-A16F-96D31F31C81F}" destId="{868CE0FD-4599-414F-BD11-4EA35DB5D63C}" srcOrd="2" destOrd="0" presId="urn:microsoft.com/office/officeart/2008/layout/NameandTitleOrganizationalChart"/>
    <dgm:cxn modelId="{EFDECECC-3AFE-4AEB-AE1A-3833557FCC24}" type="presParOf" srcId="{9E041A3B-D287-4CC4-96F5-F33C3D43AB81}" destId="{CD0BD1E6-C0E8-4848-8390-3A693FD7C349}" srcOrd="2" destOrd="0" presId="urn:microsoft.com/office/officeart/2008/layout/NameandTitleOrganizationalChart"/>
    <dgm:cxn modelId="{B44646A8-FAC4-450D-B9B8-A1516F10C999}" type="presParOf" srcId="{9E041A3B-D287-4CC4-96F5-F33C3D43AB81}" destId="{D34DE0DE-ADED-4B1F-B272-9EA6E2D895E2}" srcOrd="3" destOrd="0" presId="urn:microsoft.com/office/officeart/2008/layout/NameandTitleOrganizationalChart"/>
    <dgm:cxn modelId="{BC86717E-4A6F-4D48-8B04-C3C8434E3F05}" type="presParOf" srcId="{D34DE0DE-ADED-4B1F-B272-9EA6E2D895E2}" destId="{4A122DA5-DE7E-415F-95C8-831F0CFD4918}" srcOrd="0" destOrd="0" presId="urn:microsoft.com/office/officeart/2008/layout/NameandTitleOrganizationalChart"/>
    <dgm:cxn modelId="{096434A5-5176-439C-AEFC-B9D3B9EBC5BC}" type="presParOf" srcId="{4A122DA5-DE7E-415F-95C8-831F0CFD4918}" destId="{BD6F3A94-F484-4046-8B46-8103E9039558}" srcOrd="0" destOrd="0" presId="urn:microsoft.com/office/officeart/2008/layout/NameandTitleOrganizationalChart"/>
    <dgm:cxn modelId="{E3920672-CCB4-4F1E-811C-D2FAE37E0D9D}" type="presParOf" srcId="{4A122DA5-DE7E-415F-95C8-831F0CFD4918}" destId="{AE20F46E-AA90-4EA8-B118-DE4F489C0C06}" srcOrd="1" destOrd="0" presId="urn:microsoft.com/office/officeart/2008/layout/NameandTitleOrganizationalChart"/>
    <dgm:cxn modelId="{3CF41435-EEDF-43EA-82AC-1EEC9463B400}" type="presParOf" srcId="{4A122DA5-DE7E-415F-95C8-831F0CFD4918}" destId="{C580C396-B57C-4D31-A6C7-4E42D3242C82}" srcOrd="2" destOrd="0" presId="urn:microsoft.com/office/officeart/2008/layout/NameandTitleOrganizationalChart"/>
    <dgm:cxn modelId="{37888F6A-2E9A-44C1-A000-811306367A1C}" type="presParOf" srcId="{D34DE0DE-ADED-4B1F-B272-9EA6E2D895E2}" destId="{D7C4DD9C-8566-48F6-B8FE-7F09612251AA}" srcOrd="1" destOrd="0" presId="urn:microsoft.com/office/officeart/2008/layout/NameandTitleOrganizationalChart"/>
    <dgm:cxn modelId="{F17A2BE3-D162-402E-8AF4-57DDDCD9CD79}" type="presParOf" srcId="{D34DE0DE-ADED-4B1F-B272-9EA6E2D895E2}" destId="{1F8DF72F-F749-4894-8A4F-D477458B6FD8}" srcOrd="2" destOrd="0" presId="urn:microsoft.com/office/officeart/2008/layout/NameandTitleOrganizationalChart"/>
    <dgm:cxn modelId="{8B097C44-4355-4F8C-899A-454012F238E9}" type="presParOf" srcId="{9E041A3B-D287-4CC4-96F5-F33C3D43AB81}" destId="{3BAF7587-D7BB-4D4D-987B-2D35A6C0C085}" srcOrd="4" destOrd="0" presId="urn:microsoft.com/office/officeart/2008/layout/NameandTitleOrganizationalChart"/>
    <dgm:cxn modelId="{5EFA226A-F0E2-4E8B-9087-203509AA31AC}" type="presParOf" srcId="{9E041A3B-D287-4CC4-96F5-F33C3D43AB81}" destId="{32C0E440-4C89-4FBA-B0A7-AC77F04E289E}" srcOrd="5" destOrd="0" presId="urn:microsoft.com/office/officeart/2008/layout/NameandTitleOrganizationalChart"/>
    <dgm:cxn modelId="{A28E36ED-5EE6-4721-903B-35B68E60F01C}" type="presParOf" srcId="{32C0E440-4C89-4FBA-B0A7-AC77F04E289E}" destId="{FF6166BE-D0AD-4B73-9632-EFD1C2A5E424}" srcOrd="0" destOrd="0" presId="urn:microsoft.com/office/officeart/2008/layout/NameandTitleOrganizationalChart"/>
    <dgm:cxn modelId="{760A8DF0-6F04-4F54-8978-1A039EF36E46}" type="presParOf" srcId="{FF6166BE-D0AD-4B73-9632-EFD1C2A5E424}" destId="{00704153-F564-4B72-96BF-8E9ABC39950D}" srcOrd="0" destOrd="0" presId="urn:microsoft.com/office/officeart/2008/layout/NameandTitleOrganizationalChart"/>
    <dgm:cxn modelId="{06EEE153-285C-4D2C-B14A-CF841278D9B8}" type="presParOf" srcId="{FF6166BE-D0AD-4B73-9632-EFD1C2A5E424}" destId="{0D6B36F9-E5E2-47B7-A669-E78CDC6ED966}" srcOrd="1" destOrd="0" presId="urn:microsoft.com/office/officeart/2008/layout/NameandTitleOrganizationalChart"/>
    <dgm:cxn modelId="{DC393A3A-87D1-4C08-ACC2-B08F0A28328D}" type="presParOf" srcId="{FF6166BE-D0AD-4B73-9632-EFD1C2A5E424}" destId="{0A22DBC0-FE24-4E17-9075-92FFF402FEC2}" srcOrd="2" destOrd="0" presId="urn:microsoft.com/office/officeart/2008/layout/NameandTitleOrganizationalChart"/>
    <dgm:cxn modelId="{E992200E-D9D1-4028-A494-3C4D0E8E4C3C}" type="presParOf" srcId="{32C0E440-4C89-4FBA-B0A7-AC77F04E289E}" destId="{B4CC5334-376E-4069-B4FB-719449CA2330}" srcOrd="1" destOrd="0" presId="urn:microsoft.com/office/officeart/2008/layout/NameandTitleOrganizationalChart"/>
    <dgm:cxn modelId="{6456C94C-FF45-49D1-8E88-83DB81A43532}" type="presParOf" srcId="{32C0E440-4C89-4FBA-B0A7-AC77F04E289E}" destId="{22501144-C3E7-4DB3-9276-42B18AF6CA51}" srcOrd="2" destOrd="0" presId="urn:microsoft.com/office/officeart/2008/layout/NameandTitleOrganizationalChart"/>
    <dgm:cxn modelId="{BA13A6ED-0495-46C7-BC5B-C77A58052132}" type="presParOf" srcId="{9E041A3B-D287-4CC4-96F5-F33C3D43AB81}" destId="{886AD50F-50EB-4977-8B2D-F30C5C541B1D}" srcOrd="6" destOrd="0" presId="urn:microsoft.com/office/officeart/2008/layout/NameandTitleOrganizationalChart"/>
    <dgm:cxn modelId="{11F308B2-9CDC-40E3-815D-24AA6C77ED03}" type="presParOf" srcId="{9E041A3B-D287-4CC4-96F5-F33C3D43AB81}" destId="{5289116A-49EA-4F03-B64F-D028CE75872E}" srcOrd="7" destOrd="0" presId="urn:microsoft.com/office/officeart/2008/layout/NameandTitleOrganizationalChart"/>
    <dgm:cxn modelId="{76DDFFB4-01BE-4175-975D-2277073C5EDE}" type="presParOf" srcId="{5289116A-49EA-4F03-B64F-D028CE75872E}" destId="{E90728A4-CDC8-462C-A16C-5440D8D6F476}" srcOrd="0" destOrd="0" presId="urn:microsoft.com/office/officeart/2008/layout/NameandTitleOrganizationalChart"/>
    <dgm:cxn modelId="{C1922668-11F1-4DA7-93A3-0D78B0912323}" type="presParOf" srcId="{E90728A4-CDC8-462C-A16C-5440D8D6F476}" destId="{6B244F1C-8FB3-4D21-BFE7-6D0F6980D893}" srcOrd="0" destOrd="0" presId="urn:microsoft.com/office/officeart/2008/layout/NameandTitleOrganizationalChart"/>
    <dgm:cxn modelId="{3263999D-3CB3-43E3-9AEA-89E4AEB7983F}" type="presParOf" srcId="{E90728A4-CDC8-462C-A16C-5440D8D6F476}" destId="{D6E3A2BE-7CD7-4724-9B44-F04CF0D2E400}" srcOrd="1" destOrd="0" presId="urn:microsoft.com/office/officeart/2008/layout/NameandTitleOrganizationalChart"/>
    <dgm:cxn modelId="{0475ECD0-B832-4BBF-BBB1-0B4640C59E49}" type="presParOf" srcId="{E90728A4-CDC8-462C-A16C-5440D8D6F476}" destId="{37318B3A-765B-4E91-B30B-E194C1FF03C3}" srcOrd="2" destOrd="0" presId="urn:microsoft.com/office/officeart/2008/layout/NameandTitleOrganizationalChart"/>
    <dgm:cxn modelId="{26D3011D-B639-4B70-AF86-8EEB91FDEDB5}" type="presParOf" srcId="{5289116A-49EA-4F03-B64F-D028CE75872E}" destId="{AEE0F8CC-5F5C-45E6-8627-7A57F06E7805}" srcOrd="1" destOrd="0" presId="urn:microsoft.com/office/officeart/2008/layout/NameandTitleOrganizationalChart"/>
    <dgm:cxn modelId="{9AB4D8A8-9608-4F3E-B83D-64EEC38F1F95}" type="presParOf" srcId="{5289116A-49EA-4F03-B64F-D028CE75872E}" destId="{5A9532E0-1575-4015-BCBE-56AD9AC4B60D}" srcOrd="2" destOrd="0" presId="urn:microsoft.com/office/officeart/2008/layout/NameandTitleOrganizationalChart"/>
    <dgm:cxn modelId="{F6C9CBCC-E5A7-4C7A-A189-B8AA5F4A0AB4}" type="presParOf" srcId="{E7DE96B3-2ED8-4CC4-A92F-17492ADAC851}" destId="{AD9FC603-9083-4334-ACEC-354A1B36D291}" srcOrd="2" destOrd="0" presId="urn:microsoft.com/office/officeart/2008/layout/NameandTitleOrganizationalChart"/>
    <dgm:cxn modelId="{A8BA0F1B-8C5E-4200-8415-19E443590B94}" type="presParOf" srcId="{AD9FC603-9083-4334-ACEC-354A1B36D291}" destId="{50A49E8A-5887-4161-BDB9-8AEEAC7D39F3}" srcOrd="0" destOrd="0" presId="urn:microsoft.com/office/officeart/2008/layout/NameandTitleOrganizationalChart"/>
    <dgm:cxn modelId="{5DB47448-FE87-494A-9E01-921E92C19148}" type="presParOf" srcId="{AD9FC603-9083-4334-ACEC-354A1B36D291}" destId="{AA99CB5C-3256-4B7A-BED9-CB60948A80BB}" srcOrd="1" destOrd="0" presId="urn:microsoft.com/office/officeart/2008/layout/NameandTitleOrganizationalChart"/>
    <dgm:cxn modelId="{78DE0633-6C0A-4CA1-8F3D-B15B23118D0A}" type="presParOf" srcId="{AA99CB5C-3256-4B7A-BED9-CB60948A80BB}" destId="{00B90A87-CEBB-4F5A-AB31-B79DD0736DCF}" srcOrd="0" destOrd="0" presId="urn:microsoft.com/office/officeart/2008/layout/NameandTitleOrganizationalChart"/>
    <dgm:cxn modelId="{466B47CD-1F9F-455F-91A0-AE35992A26F4}" type="presParOf" srcId="{00B90A87-CEBB-4F5A-AB31-B79DD0736DCF}" destId="{238EBCE8-CCAD-4302-8E36-AF86F2FE9A1B}" srcOrd="0" destOrd="0" presId="urn:microsoft.com/office/officeart/2008/layout/NameandTitleOrganizationalChart"/>
    <dgm:cxn modelId="{0C103809-6DD5-435C-86EB-CF8DDFF854BC}" type="presParOf" srcId="{00B90A87-CEBB-4F5A-AB31-B79DD0736DCF}" destId="{F30484AD-F294-420A-BF1E-FF99C8FDF54E}" srcOrd="1" destOrd="0" presId="urn:microsoft.com/office/officeart/2008/layout/NameandTitleOrganizationalChart"/>
    <dgm:cxn modelId="{49A09FE5-87DD-4957-B670-71C8DA1925B3}" type="presParOf" srcId="{00B90A87-CEBB-4F5A-AB31-B79DD0736DCF}" destId="{7E3638FA-7CFF-41BA-AA41-32875444FE97}" srcOrd="2" destOrd="0" presId="urn:microsoft.com/office/officeart/2008/layout/NameandTitleOrganizationalChart"/>
    <dgm:cxn modelId="{6ED8D17B-88ED-4456-9E90-186CF8911E7B}" type="presParOf" srcId="{AA99CB5C-3256-4B7A-BED9-CB60948A80BB}" destId="{C37F1354-EAA2-4E71-BC2F-F441A358D0E4}" srcOrd="1" destOrd="0" presId="urn:microsoft.com/office/officeart/2008/layout/NameandTitleOrganizationalChart"/>
    <dgm:cxn modelId="{674DBBAD-53FD-411A-9DBB-BD97B42A71C6}" type="presParOf" srcId="{AA99CB5C-3256-4B7A-BED9-CB60948A80BB}" destId="{EF1B8FBA-D6BF-42D1-B556-7E2FBD84F19C}" srcOrd="2" destOrd="0" presId="urn:microsoft.com/office/officeart/2008/layout/NameandTitleOrganizational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A49E8A-5887-4161-BDB9-8AEEAC7D39F3}">
      <dsp:nvSpPr>
        <dsp:cNvPr id="0" name=""/>
        <dsp:cNvSpPr/>
      </dsp:nvSpPr>
      <dsp:spPr>
        <a:xfrm>
          <a:off x="2685936" y="1121647"/>
          <a:ext cx="191659" cy="626141"/>
        </a:xfrm>
        <a:custGeom>
          <a:avLst/>
          <a:gdLst/>
          <a:ahLst/>
          <a:cxnLst/>
          <a:rect l="0" t="0" r="0" b="0"/>
          <a:pathLst>
            <a:path>
              <a:moveTo>
                <a:pt x="191659" y="0"/>
              </a:moveTo>
              <a:lnTo>
                <a:pt x="191659" y="626141"/>
              </a:lnTo>
              <a:lnTo>
                <a:pt x="0" y="6261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6AD50F-50EB-4977-8B2D-F30C5C541B1D}">
      <dsp:nvSpPr>
        <dsp:cNvPr id="0" name=""/>
        <dsp:cNvSpPr/>
      </dsp:nvSpPr>
      <dsp:spPr>
        <a:xfrm>
          <a:off x="2877596" y="1121647"/>
          <a:ext cx="2258079" cy="1252283"/>
        </a:xfrm>
        <a:custGeom>
          <a:avLst/>
          <a:gdLst/>
          <a:ahLst/>
          <a:cxnLst/>
          <a:rect l="0" t="0" r="0" b="0"/>
          <a:pathLst>
            <a:path>
              <a:moveTo>
                <a:pt x="0" y="0"/>
              </a:moveTo>
              <a:lnTo>
                <a:pt x="0" y="1116727"/>
              </a:lnTo>
              <a:lnTo>
                <a:pt x="2258079" y="1116727"/>
              </a:lnTo>
              <a:lnTo>
                <a:pt x="2258079" y="12522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AF7587-D7BB-4D4D-987B-2D35A6C0C085}">
      <dsp:nvSpPr>
        <dsp:cNvPr id="0" name=""/>
        <dsp:cNvSpPr/>
      </dsp:nvSpPr>
      <dsp:spPr>
        <a:xfrm>
          <a:off x="2877596" y="1121647"/>
          <a:ext cx="752693" cy="1252283"/>
        </a:xfrm>
        <a:custGeom>
          <a:avLst/>
          <a:gdLst/>
          <a:ahLst/>
          <a:cxnLst/>
          <a:rect l="0" t="0" r="0" b="0"/>
          <a:pathLst>
            <a:path>
              <a:moveTo>
                <a:pt x="0" y="0"/>
              </a:moveTo>
              <a:lnTo>
                <a:pt x="0" y="1116727"/>
              </a:lnTo>
              <a:lnTo>
                <a:pt x="752693" y="1116727"/>
              </a:lnTo>
              <a:lnTo>
                <a:pt x="752693" y="12522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0BD1E6-C0E8-4848-8390-3A693FD7C349}">
      <dsp:nvSpPr>
        <dsp:cNvPr id="0" name=""/>
        <dsp:cNvSpPr/>
      </dsp:nvSpPr>
      <dsp:spPr>
        <a:xfrm>
          <a:off x="2124903" y="1121647"/>
          <a:ext cx="752693" cy="1252283"/>
        </a:xfrm>
        <a:custGeom>
          <a:avLst/>
          <a:gdLst/>
          <a:ahLst/>
          <a:cxnLst/>
          <a:rect l="0" t="0" r="0" b="0"/>
          <a:pathLst>
            <a:path>
              <a:moveTo>
                <a:pt x="752693" y="0"/>
              </a:moveTo>
              <a:lnTo>
                <a:pt x="752693" y="1116727"/>
              </a:lnTo>
              <a:lnTo>
                <a:pt x="0" y="1116727"/>
              </a:lnTo>
              <a:lnTo>
                <a:pt x="0" y="12522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16477-BE2E-4AFE-B274-9330C9C05B42}">
      <dsp:nvSpPr>
        <dsp:cNvPr id="0" name=""/>
        <dsp:cNvSpPr/>
      </dsp:nvSpPr>
      <dsp:spPr>
        <a:xfrm>
          <a:off x="573797" y="2954887"/>
          <a:ext cx="91440" cy="335663"/>
        </a:xfrm>
        <a:custGeom>
          <a:avLst/>
          <a:gdLst/>
          <a:ahLst/>
          <a:cxnLst/>
          <a:rect l="0" t="0" r="0" b="0"/>
          <a:pathLst>
            <a:path>
              <a:moveTo>
                <a:pt x="45720" y="0"/>
              </a:moveTo>
              <a:lnTo>
                <a:pt x="45720" y="3356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286DB-9C78-406D-8F57-F198BCCD6A08}">
      <dsp:nvSpPr>
        <dsp:cNvPr id="0" name=""/>
        <dsp:cNvSpPr/>
      </dsp:nvSpPr>
      <dsp:spPr>
        <a:xfrm>
          <a:off x="619517" y="1121647"/>
          <a:ext cx="2258079" cy="1252283"/>
        </a:xfrm>
        <a:custGeom>
          <a:avLst/>
          <a:gdLst/>
          <a:ahLst/>
          <a:cxnLst/>
          <a:rect l="0" t="0" r="0" b="0"/>
          <a:pathLst>
            <a:path>
              <a:moveTo>
                <a:pt x="2258079" y="0"/>
              </a:moveTo>
              <a:lnTo>
                <a:pt x="2258079" y="1116727"/>
              </a:lnTo>
              <a:lnTo>
                <a:pt x="0" y="1116727"/>
              </a:lnTo>
              <a:lnTo>
                <a:pt x="0" y="12522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C1F7FD-E7B2-42BC-8211-A71C7BB4F3C9}">
      <dsp:nvSpPr>
        <dsp:cNvPr id="0" name=""/>
        <dsp:cNvSpPr/>
      </dsp:nvSpPr>
      <dsp:spPr>
        <a:xfrm>
          <a:off x="2316563" y="540691"/>
          <a:ext cx="1122066" cy="5809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81979" numCol="1" spcCol="1270" anchor="ctr" anchorCtr="0">
          <a:noAutofit/>
        </a:bodyPr>
        <a:lstStyle/>
        <a:p>
          <a:pPr marL="0" lvl="0" indent="0" algn="ctr" defTabSz="533400">
            <a:lnSpc>
              <a:spcPct val="90000"/>
            </a:lnSpc>
            <a:spcBef>
              <a:spcPct val="0"/>
            </a:spcBef>
            <a:spcAft>
              <a:spcPct val="35000"/>
            </a:spcAft>
            <a:buNone/>
          </a:pPr>
          <a:r>
            <a:rPr lang="fr-FR" sz="1200" kern="1200"/>
            <a:t>Directeur Général des Services</a:t>
          </a:r>
        </a:p>
      </dsp:txBody>
      <dsp:txXfrm>
        <a:off x="2316563" y="540691"/>
        <a:ext cx="1122066" cy="580956"/>
      </dsp:txXfrm>
    </dsp:sp>
    <dsp:sp modelId="{9A48968F-9C55-4A9F-B65B-FF1965661E0B}">
      <dsp:nvSpPr>
        <dsp:cNvPr id="0" name=""/>
        <dsp:cNvSpPr/>
      </dsp:nvSpPr>
      <dsp:spPr>
        <a:xfrm>
          <a:off x="2540976" y="992546"/>
          <a:ext cx="1009860" cy="19365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ctr" defTabSz="533400">
            <a:lnSpc>
              <a:spcPct val="90000"/>
            </a:lnSpc>
            <a:spcBef>
              <a:spcPct val="0"/>
            </a:spcBef>
            <a:spcAft>
              <a:spcPct val="35000"/>
            </a:spcAft>
            <a:buNone/>
          </a:pPr>
          <a:r>
            <a:rPr lang="fr-FR" sz="1200" kern="1200"/>
            <a:t>M. Dupont</a:t>
          </a:r>
        </a:p>
      </dsp:txBody>
      <dsp:txXfrm>
        <a:off x="2540976" y="992546"/>
        <a:ext cx="1009860" cy="193652"/>
      </dsp:txXfrm>
    </dsp:sp>
    <dsp:sp modelId="{C4BCBCB1-3CDF-4A3B-97D9-3EE58535EF0E}">
      <dsp:nvSpPr>
        <dsp:cNvPr id="0" name=""/>
        <dsp:cNvSpPr/>
      </dsp:nvSpPr>
      <dsp:spPr>
        <a:xfrm>
          <a:off x="58483" y="2373931"/>
          <a:ext cx="1122066" cy="5809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81979" numCol="1" spcCol="1270" anchor="ctr" anchorCtr="0">
          <a:noAutofit/>
        </a:bodyPr>
        <a:lstStyle/>
        <a:p>
          <a:pPr marL="0" lvl="0" indent="0" algn="ctr" defTabSz="533400">
            <a:lnSpc>
              <a:spcPct val="90000"/>
            </a:lnSpc>
            <a:spcBef>
              <a:spcPct val="0"/>
            </a:spcBef>
            <a:spcAft>
              <a:spcPct val="35000"/>
            </a:spcAft>
            <a:buNone/>
          </a:pPr>
          <a:r>
            <a:rPr lang="fr-FR" sz="1200" kern="1200"/>
            <a:t>SNTS</a:t>
          </a:r>
        </a:p>
      </dsp:txBody>
      <dsp:txXfrm>
        <a:off x="58483" y="2373931"/>
        <a:ext cx="1122066" cy="580956"/>
      </dsp:txXfrm>
    </dsp:sp>
    <dsp:sp modelId="{EB8F1650-6B0E-4539-AC1E-5EEBE6B81DFA}">
      <dsp:nvSpPr>
        <dsp:cNvPr id="0" name=""/>
        <dsp:cNvSpPr/>
      </dsp:nvSpPr>
      <dsp:spPr>
        <a:xfrm>
          <a:off x="282897" y="2825786"/>
          <a:ext cx="1009860" cy="19365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ctr" defTabSz="266700">
            <a:lnSpc>
              <a:spcPct val="90000"/>
            </a:lnSpc>
            <a:spcBef>
              <a:spcPct val="0"/>
            </a:spcBef>
            <a:spcAft>
              <a:spcPct val="35000"/>
            </a:spcAft>
            <a:buNone/>
          </a:pPr>
          <a:r>
            <a:rPr lang="fr-FR" sz="600" kern="1200"/>
            <a:t>1 responsable et 3 agents techniciens</a:t>
          </a:r>
        </a:p>
      </dsp:txBody>
      <dsp:txXfrm>
        <a:off x="282897" y="2825786"/>
        <a:ext cx="1009860" cy="193652"/>
      </dsp:txXfrm>
    </dsp:sp>
    <dsp:sp modelId="{EB641F6A-A271-4A50-9168-CE6C5507F370}">
      <dsp:nvSpPr>
        <dsp:cNvPr id="0" name=""/>
        <dsp:cNvSpPr/>
      </dsp:nvSpPr>
      <dsp:spPr>
        <a:xfrm>
          <a:off x="58483" y="3290551"/>
          <a:ext cx="1122066" cy="5809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81979" numCol="1" spcCol="1270" anchor="ctr" anchorCtr="0">
          <a:noAutofit/>
        </a:bodyPr>
        <a:lstStyle/>
        <a:p>
          <a:pPr marL="0" lvl="0" indent="0" algn="ctr" defTabSz="533400">
            <a:lnSpc>
              <a:spcPct val="90000"/>
            </a:lnSpc>
            <a:spcBef>
              <a:spcPct val="0"/>
            </a:spcBef>
            <a:spcAft>
              <a:spcPct val="35000"/>
            </a:spcAft>
            <a:buNone/>
          </a:pPr>
          <a:r>
            <a:rPr lang="fr-FR" sz="1200" kern="1200"/>
            <a:t>7 écoles élémentaires</a:t>
          </a:r>
        </a:p>
      </dsp:txBody>
      <dsp:txXfrm>
        <a:off x="58483" y="3290551"/>
        <a:ext cx="1122066" cy="580956"/>
      </dsp:txXfrm>
    </dsp:sp>
    <dsp:sp modelId="{72314E66-EFE8-480B-8401-108292041720}">
      <dsp:nvSpPr>
        <dsp:cNvPr id="0" name=""/>
        <dsp:cNvSpPr/>
      </dsp:nvSpPr>
      <dsp:spPr>
        <a:xfrm>
          <a:off x="282897" y="3742406"/>
          <a:ext cx="1009860" cy="19365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fr-FR" sz="500" kern="1200"/>
            <a:t>111 enseignants</a:t>
          </a:r>
        </a:p>
        <a:p>
          <a:pPr marL="0" lvl="0" indent="0" algn="ctr" defTabSz="222250">
            <a:lnSpc>
              <a:spcPct val="90000"/>
            </a:lnSpc>
            <a:spcBef>
              <a:spcPct val="0"/>
            </a:spcBef>
            <a:spcAft>
              <a:spcPct val="35000"/>
            </a:spcAft>
            <a:buNone/>
          </a:pPr>
          <a:r>
            <a:rPr lang="fr-FR" sz="500" kern="1200"/>
            <a:t>2381 élèves</a:t>
          </a:r>
        </a:p>
      </dsp:txBody>
      <dsp:txXfrm>
        <a:off x="282897" y="3742406"/>
        <a:ext cx="1009860" cy="193652"/>
      </dsp:txXfrm>
    </dsp:sp>
    <dsp:sp modelId="{BD6F3A94-F484-4046-8B46-8103E9039558}">
      <dsp:nvSpPr>
        <dsp:cNvPr id="0" name=""/>
        <dsp:cNvSpPr/>
      </dsp:nvSpPr>
      <dsp:spPr>
        <a:xfrm>
          <a:off x="1563870" y="2373931"/>
          <a:ext cx="1122066" cy="5809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81979" numCol="1" spcCol="1270" anchor="ctr" anchorCtr="0">
          <a:noAutofit/>
        </a:bodyPr>
        <a:lstStyle/>
        <a:p>
          <a:pPr marL="0" lvl="0" indent="0" algn="ctr" defTabSz="533400">
            <a:lnSpc>
              <a:spcPct val="90000"/>
            </a:lnSpc>
            <a:spcBef>
              <a:spcPct val="0"/>
            </a:spcBef>
            <a:spcAft>
              <a:spcPct val="35000"/>
            </a:spcAft>
            <a:buNone/>
          </a:pPr>
          <a:r>
            <a:rPr lang="fr-FR" sz="1200" kern="1200"/>
            <a:t>Espaces Verts</a:t>
          </a:r>
        </a:p>
      </dsp:txBody>
      <dsp:txXfrm>
        <a:off x="1563870" y="2373931"/>
        <a:ext cx="1122066" cy="580956"/>
      </dsp:txXfrm>
    </dsp:sp>
    <dsp:sp modelId="{AE20F46E-AA90-4EA8-B118-DE4F489C0C06}">
      <dsp:nvSpPr>
        <dsp:cNvPr id="0" name=""/>
        <dsp:cNvSpPr/>
      </dsp:nvSpPr>
      <dsp:spPr>
        <a:xfrm>
          <a:off x="1788283" y="2825786"/>
          <a:ext cx="1009860" cy="19365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fr-FR" sz="700" kern="1200"/>
            <a:t>1 responsable et 20 agents</a:t>
          </a:r>
        </a:p>
      </dsp:txBody>
      <dsp:txXfrm>
        <a:off x="1788283" y="2825786"/>
        <a:ext cx="1009860" cy="193652"/>
      </dsp:txXfrm>
    </dsp:sp>
    <dsp:sp modelId="{00704153-F564-4B72-96BF-8E9ABC39950D}">
      <dsp:nvSpPr>
        <dsp:cNvPr id="0" name=""/>
        <dsp:cNvSpPr/>
      </dsp:nvSpPr>
      <dsp:spPr>
        <a:xfrm>
          <a:off x="3069256" y="2373931"/>
          <a:ext cx="1122066" cy="5809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81979" numCol="1" spcCol="1270" anchor="ctr" anchorCtr="0">
          <a:noAutofit/>
        </a:bodyPr>
        <a:lstStyle/>
        <a:p>
          <a:pPr marL="0" lvl="0" indent="0" algn="ctr" defTabSz="533400">
            <a:lnSpc>
              <a:spcPct val="90000"/>
            </a:lnSpc>
            <a:spcBef>
              <a:spcPct val="0"/>
            </a:spcBef>
            <a:spcAft>
              <a:spcPct val="35000"/>
            </a:spcAft>
            <a:buNone/>
          </a:pPr>
          <a:r>
            <a:rPr lang="fr-FR" sz="1200" kern="1200"/>
            <a:t>Voirie</a:t>
          </a:r>
        </a:p>
      </dsp:txBody>
      <dsp:txXfrm>
        <a:off x="3069256" y="2373931"/>
        <a:ext cx="1122066" cy="580956"/>
      </dsp:txXfrm>
    </dsp:sp>
    <dsp:sp modelId="{0D6B36F9-E5E2-47B7-A669-E78CDC6ED966}">
      <dsp:nvSpPr>
        <dsp:cNvPr id="0" name=""/>
        <dsp:cNvSpPr/>
      </dsp:nvSpPr>
      <dsp:spPr>
        <a:xfrm>
          <a:off x="3293669" y="2825786"/>
          <a:ext cx="1009860" cy="19365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fr-FR" sz="700" kern="1200"/>
            <a:t>1 responsable et 4 agents</a:t>
          </a:r>
        </a:p>
      </dsp:txBody>
      <dsp:txXfrm>
        <a:off x="3293669" y="2825786"/>
        <a:ext cx="1009860" cy="193652"/>
      </dsp:txXfrm>
    </dsp:sp>
    <dsp:sp modelId="{6B244F1C-8FB3-4D21-BFE7-6D0F6980D893}">
      <dsp:nvSpPr>
        <dsp:cNvPr id="0" name=""/>
        <dsp:cNvSpPr/>
      </dsp:nvSpPr>
      <dsp:spPr>
        <a:xfrm>
          <a:off x="4574642" y="2373931"/>
          <a:ext cx="1122066" cy="5809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81979" numCol="1" spcCol="1270" anchor="ctr" anchorCtr="0">
          <a:noAutofit/>
        </a:bodyPr>
        <a:lstStyle/>
        <a:p>
          <a:pPr marL="0" lvl="0" indent="0" algn="ctr" defTabSz="533400">
            <a:lnSpc>
              <a:spcPct val="90000"/>
            </a:lnSpc>
            <a:spcBef>
              <a:spcPct val="0"/>
            </a:spcBef>
            <a:spcAft>
              <a:spcPct val="35000"/>
            </a:spcAft>
            <a:buNone/>
          </a:pPr>
          <a:r>
            <a:rPr lang="fr-FR" sz="1200" kern="1200"/>
            <a:t>Eclairage public</a:t>
          </a:r>
        </a:p>
      </dsp:txBody>
      <dsp:txXfrm>
        <a:off x="4574642" y="2373931"/>
        <a:ext cx="1122066" cy="580956"/>
      </dsp:txXfrm>
    </dsp:sp>
    <dsp:sp modelId="{D6E3A2BE-7CD7-4724-9B44-F04CF0D2E400}">
      <dsp:nvSpPr>
        <dsp:cNvPr id="0" name=""/>
        <dsp:cNvSpPr/>
      </dsp:nvSpPr>
      <dsp:spPr>
        <a:xfrm>
          <a:off x="4799056" y="2825786"/>
          <a:ext cx="1009860" cy="19365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fr-FR" sz="700" kern="1200"/>
            <a:t>1 responsable et 3 agents</a:t>
          </a:r>
        </a:p>
      </dsp:txBody>
      <dsp:txXfrm>
        <a:off x="4799056" y="2825786"/>
        <a:ext cx="1009860" cy="193652"/>
      </dsp:txXfrm>
    </dsp:sp>
    <dsp:sp modelId="{238EBCE8-CCAD-4302-8E36-AF86F2FE9A1B}">
      <dsp:nvSpPr>
        <dsp:cNvPr id="0" name=""/>
        <dsp:cNvSpPr/>
      </dsp:nvSpPr>
      <dsp:spPr>
        <a:xfrm>
          <a:off x="1563870" y="1457311"/>
          <a:ext cx="1122066" cy="5809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81979" numCol="1" spcCol="1270" anchor="ctr" anchorCtr="0">
          <a:noAutofit/>
        </a:bodyPr>
        <a:lstStyle/>
        <a:p>
          <a:pPr marL="0" lvl="0" indent="0" algn="ctr" defTabSz="533400">
            <a:lnSpc>
              <a:spcPct val="90000"/>
            </a:lnSpc>
            <a:spcBef>
              <a:spcPct val="0"/>
            </a:spcBef>
            <a:spcAft>
              <a:spcPct val="35000"/>
            </a:spcAft>
            <a:buNone/>
          </a:pPr>
          <a:r>
            <a:rPr lang="fr-FR" sz="1200" kern="1200"/>
            <a:t>Assistante de Direction</a:t>
          </a:r>
        </a:p>
      </dsp:txBody>
      <dsp:txXfrm>
        <a:off x="1563870" y="1457311"/>
        <a:ext cx="1122066" cy="580956"/>
      </dsp:txXfrm>
    </dsp:sp>
    <dsp:sp modelId="{F30484AD-F294-420A-BF1E-FF99C8FDF54E}">
      <dsp:nvSpPr>
        <dsp:cNvPr id="0" name=""/>
        <dsp:cNvSpPr/>
      </dsp:nvSpPr>
      <dsp:spPr>
        <a:xfrm>
          <a:off x="1788283" y="1909166"/>
          <a:ext cx="1009860" cy="19365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ctr" defTabSz="533400">
            <a:lnSpc>
              <a:spcPct val="90000"/>
            </a:lnSpc>
            <a:spcBef>
              <a:spcPct val="0"/>
            </a:spcBef>
            <a:spcAft>
              <a:spcPct val="35000"/>
            </a:spcAft>
            <a:buNone/>
          </a:pPr>
          <a:r>
            <a:rPr lang="fr-FR" sz="1200" kern="1200"/>
            <a:t>Mme Larroche</a:t>
          </a:r>
        </a:p>
      </dsp:txBody>
      <dsp:txXfrm>
        <a:off x="1788283" y="1909166"/>
        <a:ext cx="1009860" cy="19365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F595D37C635E428F9C37C3159BE9F5" ma:contentTypeVersion="11" ma:contentTypeDescription="Crée un document." ma:contentTypeScope="" ma:versionID="03fe39d87a38f6ca1322c171c10871f1">
  <xsd:schema xmlns:xsd="http://www.w3.org/2001/XMLSchema" xmlns:xs="http://www.w3.org/2001/XMLSchema" xmlns:p="http://schemas.microsoft.com/office/2006/metadata/properties" xmlns:ns2="4eb62db4-8441-4185-a3aa-602ea428e806" xmlns:ns3="c73468cf-a3cd-46bf-b321-b74fe50edc82" targetNamespace="http://schemas.microsoft.com/office/2006/metadata/properties" ma:root="true" ma:fieldsID="82d2dac587cee35912e97e8bb1fa70bc" ns2:_="" ns3:_="">
    <xsd:import namespace="4eb62db4-8441-4185-a3aa-602ea428e806"/>
    <xsd:import namespace="c73468cf-a3cd-46bf-b321-b74fe50edc8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b62db4-8441-4185-a3aa-602ea428e8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3468cf-a3cd-46bf-b321-b74fe50edc82"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A83A1-5F89-49FB-882D-A835905514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b62db4-8441-4185-a3aa-602ea428e806"/>
    <ds:schemaRef ds:uri="c73468cf-a3cd-46bf-b321-b74fe50edc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F90C5B-1F4E-4E2E-A80B-2F024FF6F24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2AAACE-BA6F-4C25-9B9C-2140B2A26C26}">
  <ds:schemaRefs>
    <ds:schemaRef ds:uri="http://schemas.microsoft.com/sharepoint/v3/contenttype/forms"/>
  </ds:schemaRefs>
</ds:datastoreItem>
</file>

<file path=customXml/itemProps4.xml><?xml version="1.0" encoding="utf-8"?>
<ds:datastoreItem xmlns:ds="http://schemas.openxmlformats.org/officeDocument/2006/customXml" ds:itemID="{50CFA332-0F2D-4FBE-BCF7-A01B08D2D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17</Pages>
  <Words>2903</Words>
  <Characters>15967</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Groupe CESI</Company>
  <LinksUpToDate>false</LinksUpToDate>
  <CharactersWithSpaces>18833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DUVAL Sophie</dc:creator>
  <cp:lastModifiedBy>VINCENT MAXIME</cp:lastModifiedBy>
  <cp:revision>3</cp:revision>
  <cp:lastPrinted>2018-10-18T07:44:00Z</cp:lastPrinted>
  <dcterms:created xsi:type="dcterms:W3CDTF">2020-10-05T09:27:00Z</dcterms:created>
  <dcterms:modified xsi:type="dcterms:W3CDTF">2020-10-05T09:57:00Z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0x010100FBF595D37C635E428F9C37C3159BE9F5</vt:lpwstr>
  </property>
</Properties>
</file>