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Capítulo 4: Git en el Servidor</w:t>
      </w:r>
    </w:p>
    <w:p>
      <w:pPr>
        <w:pBdr>
          <w:bottom w:val="single" w:color="2F5496" w:sz="8" w:space="4"/>
        </w:pBdr>
        <w:spacing w:after="240"/>
      </w:pPr>
      <w:r>
        <w:rPr>
          <w:i/>
          <w:iCs/>
          <w:color w:val="595959"/>
          <w:sz w:val="20"/>
          <w:szCs w:val="20"/>
        </w:rPr>
        <w:t xml:space="preserve">Tutorial de Git basado en Pro Git (2.ª ed.) · Chacon y Straub · Elaborado por Ricardo · UNIAGRARIA</w:t>
      </w:r>
    </w:p>
    <w:p>
      <w:pPr>
        <w:pStyle w:val="Heading1"/>
      </w:pPr>
      <w:r>
        <w:t xml:space="preserve">Introducción</w:t>
      </w:r>
    </w:p>
    <w:p>
      <w:pPr>
        <w:spacing w:after="120" w:line="276"/>
        <w:jc w:val="both"/>
      </w:pPr>
      <w:r>
        <w:t xml:space="preserve">Un repositorio remoto es la forma habitual de colaborar. Este capítulo describe los protocolos disponibles y las opciones para alojar repositorios, desde un servidor propio hasta servicios externos.</w:t>
      </w:r>
    </w:p>
    <w:p>
      <w:pPr>
        <w:pStyle w:val="Heading2"/>
      </w:pPr>
      <w:r>
        <w:t xml:space="preserve">4.1 Los Protocolos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Local: el remoto es otra carpeta del disco o un recurso compartido (git clone /srv/git/proyecto.git). Es simple, pero el acceso depende del sistema de archivos.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HTTP: el "HTTP inteligente" permite lectura y escritura con autenticación, y funciona bien tras cortafuegos. El "HTTP tonto" es solo de lectura.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SSH: el más habitual para escribir. Autenticación con claves y datos cifrados (git clone usuario@servidor:/srv/git/proyecto.git).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Git: un demonio propio (puerto 9418) sin autenticación ni cifrado; muy rápido, pero solo recomendable para acceso de lectura público.</w:t>
      </w:r>
    </w:p>
    <w:p>
      <w:pPr>
        <w:pStyle w:val="Heading2"/>
      </w:pPr>
      <w:r>
        <w:t xml:space="preserve">4.2 Configurando Git en un servidor</w:t>
      </w:r>
    </w:p>
    <w:p>
      <w:pPr>
        <w:spacing w:after="120" w:line="276"/>
        <w:jc w:val="both"/>
      </w:pPr>
      <w:r>
        <w:t xml:space="preserve">Un repositorio de servidor es un repositorio desnudo (bare), es decir, sin directorio de trabajo, solo con el contenido de .git.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clone --bare mi_proyecto mi_proyecto.git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scp -r mi_proyecto.git usuario@servidor:/srv/git</w:t>
      </w:r>
    </w:p>
    <w:p>
      <w:pPr>
        <w:pStyle w:val="Heading2"/>
      </w:pPr>
      <w:r>
        <w:t xml:space="preserve">4.3 Generando tu clave pública SSH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ssh-keygen -t ed25519 -C "correo@ejemplo.com"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cat ~/.ssh/id_ed25519.pub</w:t>
      </w:r>
    </w:p>
    <w:p>
      <w:pPr>
        <w:spacing w:after="120" w:line="276"/>
        <w:jc w:val="both"/>
      </w:pPr>
      <w:r>
        <w:t xml:space="preserve">La clave pública (.pub) se entrega al administrador del servidor o se pega en la configuración de GitHub/GitLab; la clave privada nunca se comparte.</w:t>
      </w:r>
    </w:p>
    <w:p>
      <w:pPr>
        <w:pStyle w:val="Heading2"/>
      </w:pPr>
      <w:r>
        <w:t xml:space="preserve">4.4 Configurando el servidor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sudo adduser git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su git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~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mkdir .ssh &amp;&amp; chmod 700 .ssh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touch .ssh/authorized_keys &amp;&amp; chmod 600 .ssh/authorized_keys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Se añaden las claves públicas de los desarrolladores a authorized_keys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sudo mkdir -p /srv/git/proyecto.git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/srv/git/proyecto.git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init --bare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Desde el equipo del desarrollador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remote add origin git@servidor:/srv/git/proyecto.git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origin main</w:t>
      </w:r>
    </w:p>
    <w:p>
      <w:pPr>
        <w:spacing w:after="120" w:line="276"/>
        <w:jc w:val="both"/>
      </w:pPr>
      <w:r>
        <w:t xml:space="preserve">Para restringir el acceso del usuario git se puede cambiar su shell por git-shell.</w:t>
      </w:r>
    </w:p>
    <w:p>
      <w:pPr>
        <w:pStyle w:val="Heading2"/>
      </w:pPr>
      <w:r>
        <w:t xml:space="preserve">4.5 El demonio Git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daemon --reuseaddr --base-path=/srv/git/ /srv/git/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touch proyecto.git/git-daemon-export-ok   # marca el repo como exportable</w:t>
      </w:r>
    </w:p>
    <w:p>
      <w:pPr>
        <w:pStyle w:val="Heading2"/>
      </w:pPr>
      <w:r>
        <w:t xml:space="preserve">4.6 HTTP Inteligente</w:t>
      </w:r>
    </w:p>
    <w:p>
      <w:pPr>
        <w:spacing w:after="120" w:line="276"/>
        <w:jc w:val="both"/>
      </w:pPr>
      <w:r>
        <w:t xml:space="preserve">Se habilita con el script git-http-backend junto a un servidor web como Apache o Nginx, lo que permite lectura y escritura autenticada por HTTP(S) con un único URL.</w:t>
      </w:r>
    </w:p>
    <w:p>
      <w:pPr>
        <w:pStyle w:val="Heading2"/>
      </w:pPr>
      <w:r>
        <w:t xml:space="preserve">4.7 GitWeb y 4.8 GitLab</w:t>
      </w:r>
    </w:p>
    <w:p>
      <w:pPr>
        <w:spacing w:after="120" w:line="276"/>
        <w:jc w:val="both"/>
      </w:pPr>
      <w:r>
        <w:t xml:space="preserve">GitWeb es una interfaz web sencilla incluida con Git (git instaweb la lanza de forma temporal). GitLab es una plataforma completa auto-alojable con gestión de usuarios, grupos, proyectos, solicitudes de fusión (merge requests), issues y CI/CD.</w:t>
      </w:r>
    </w:p>
    <w:p>
      <w:pPr>
        <w:pStyle w:val="Heading2"/>
      </w:pPr>
      <w:r>
        <w:t xml:space="preserve">4.9 Git en un alojamiento externo</w:t>
      </w:r>
    </w:p>
    <w:p>
      <w:pPr>
        <w:spacing w:after="120" w:line="276"/>
        <w:jc w:val="both"/>
      </w:pPr>
      <w:r>
        <w:t xml:space="preserve">Servicios como GitHub, GitLab.com o Bitbucket evitan administrar un servidor: ofrecen almacenamiento, autenticación, copias de seguridad y herramientas de colaboración, a cambio de depender de un tercero.</w:t>
      </w:r>
    </w:p>
    <w:p>
      <w:pPr>
        <w:pStyle w:val="Heading1"/>
      </w:pPr>
      <w:r>
        <w:t xml:space="preserve">Resumen</w:t>
      </w:r>
    </w:p>
    <w:p>
      <w:pPr>
        <w:spacing w:after="120" w:line="276"/>
        <w:jc w:val="both"/>
      </w:pPr>
      <w:r>
        <w:t xml:space="preserve">Git puede servirse por protocolos local, HTTP, SSH y Git. Lo habitual es un repositorio bare accesible por SSH o HTTPS, ya sea en un servidor propio (con GitWeb o GitLab) o en un alojamiento externo, según el nivel de control, esfuerzo de administración y privacidad que se necesiten.</w:t>
      </w:r>
    </w:p>
    <w:p>
      <w:pPr>
        <w:pStyle w:val="Heading2"/>
      </w:pPr>
      <w:r>
        <w:t xml:space="preserve">Referencia</w:t>
      </w:r>
    </w:p>
    <w:p>
      <w:pPr>
        <w:spacing w:after="120" w:line="276"/>
        <w:jc w:val="both"/>
      </w:pPr>
      <w:r>
        <w:t xml:space="preserve">Chacon, S., &amp; Straub, B. (2014). Pro Git (2nd ed.). Apress. https://git-scm.com/book/es/v2 — Capítulo 4.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Tutorial de Git · Capítulo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4: Git en el Servidor</dc:title>
  <dc:creator>Ricardo</dc:creator>
  <cp:lastModifiedBy>Un-named</cp:lastModifiedBy>
  <cp:revision>1</cp:revision>
  <dcterms:created xsi:type="dcterms:W3CDTF">2026-10-14T18:35:48.587Z</dcterms:created>
  <dcterms:modified xsi:type="dcterms:W3CDTF">2026-10-14T18:35:48.587Z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