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01" w:rsidRDefault="00600901" w:rsidP="0060090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6 - Especifique o CSU5 apresentando os fluxos (cenários) principal, alternativo e de exceção. Utilizar um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 que seja inteligível. O caso de uso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e &lt;&lt;include&gt;&gt; (se houver) podem ser especificados junto com o caso de uso principal. </w:t>
      </w:r>
    </w:p>
    <w:p w:rsidR="00600901" w:rsidRPr="004246D6" w:rsidRDefault="00600901" w:rsidP="004246D6">
      <w:pPr>
        <w:pStyle w:val="Default"/>
        <w:rPr>
          <w:sz w:val="20"/>
          <w:szCs w:val="20"/>
        </w:rPr>
      </w:pPr>
    </w:p>
    <w:p w:rsidR="00DF100F" w:rsidRPr="00DF100F" w:rsidRDefault="00DF100F" w:rsidP="00DF10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725F42">
        <w:rPr>
          <w:sz w:val="20"/>
          <w:szCs w:val="20"/>
        </w:rPr>
        <w:t>5</w:t>
      </w:r>
      <w:r>
        <w:rPr>
          <w:sz w:val="20"/>
          <w:szCs w:val="20"/>
        </w:rPr>
        <w:t xml:space="preserve"> – </w:t>
      </w:r>
      <w:r w:rsidR="00600901">
        <w:rPr>
          <w:sz w:val="20"/>
          <w:szCs w:val="20"/>
        </w:rPr>
        <w:t>Quitar Diárias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8E494D">
        <w:rPr>
          <w:sz w:val="20"/>
          <w:szCs w:val="20"/>
        </w:rPr>
        <w:t>Funcionário quita a diária de um hóspede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 w:rsidR="008E494D">
        <w:rPr>
          <w:sz w:val="20"/>
          <w:szCs w:val="20"/>
        </w:rPr>
        <w:t xml:space="preserve"> Funcionário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 w:rsidR="00451639">
        <w:rPr>
          <w:sz w:val="20"/>
          <w:szCs w:val="20"/>
        </w:rPr>
        <w:t xml:space="preserve"> RF0</w:t>
      </w:r>
      <w:r w:rsidR="00EC20CA">
        <w:rPr>
          <w:sz w:val="20"/>
          <w:szCs w:val="20"/>
        </w:rPr>
        <w:t>5 e RF06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4552BC">
        <w:rPr>
          <w:sz w:val="20"/>
          <w:szCs w:val="20"/>
        </w:rPr>
        <w:t>Quitação de diárias</w:t>
      </w:r>
      <w:r>
        <w:rPr>
          <w:sz w:val="20"/>
          <w:szCs w:val="20"/>
        </w:rPr>
        <w:t>;</w:t>
      </w:r>
    </w:p>
    <w:p w:rsidR="006C3E06" w:rsidRDefault="00231C00" w:rsidP="006C3E0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entrada de dados:</w:t>
      </w:r>
    </w:p>
    <w:p w:rsidR="006C3E06" w:rsidRDefault="006C3E06" w:rsidP="006C3E0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6C3E06">
        <w:rPr>
          <w:sz w:val="20"/>
          <w:szCs w:val="20"/>
        </w:rPr>
        <w:t xml:space="preserve">tor informa os seguintes dados para o sistema: </w:t>
      </w:r>
      <w:r w:rsidR="002079F9">
        <w:rPr>
          <w:sz w:val="20"/>
          <w:szCs w:val="20"/>
        </w:rPr>
        <w:t xml:space="preserve">[A1] </w:t>
      </w:r>
      <w:r w:rsidRPr="006C3E06">
        <w:rPr>
          <w:sz w:val="20"/>
          <w:szCs w:val="20"/>
        </w:rPr>
        <w:t xml:space="preserve">[E1] </w:t>
      </w:r>
    </w:p>
    <w:p w:rsidR="00231C00" w:rsidRPr="006C3E06" w:rsidRDefault="00231C00" w:rsidP="006C3E06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6C3E06">
        <w:rPr>
          <w:sz w:val="20"/>
          <w:szCs w:val="20"/>
        </w:rPr>
        <w:t>CPF do hóspede;</w:t>
      </w:r>
    </w:p>
    <w:p w:rsidR="00231C00" w:rsidRDefault="00231C00" w:rsidP="00231C0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o valor das diárias;</w:t>
      </w:r>
    </w:p>
    <w:p w:rsidR="00BD5C36" w:rsidRDefault="004552BC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se o hóspede solicitou algum serviço</w:t>
      </w:r>
      <w:r w:rsidR="00D005DA">
        <w:rPr>
          <w:sz w:val="20"/>
          <w:szCs w:val="20"/>
        </w:rPr>
        <w:t>;</w:t>
      </w:r>
      <w:r>
        <w:rPr>
          <w:sz w:val="20"/>
          <w:szCs w:val="20"/>
        </w:rPr>
        <w:t xml:space="preserve"> [A</w:t>
      </w:r>
      <w:r w:rsidR="002079F9">
        <w:rPr>
          <w:sz w:val="20"/>
          <w:szCs w:val="20"/>
        </w:rPr>
        <w:t>2</w:t>
      </w:r>
      <w:r>
        <w:rPr>
          <w:sz w:val="20"/>
          <w:szCs w:val="20"/>
        </w:rPr>
        <w:t>]</w:t>
      </w:r>
    </w:p>
    <w:p w:rsidR="004552BC" w:rsidRPr="00465BA5" w:rsidRDefault="004552BC" w:rsidP="00465B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se o hóspede consumiu algum produto</w:t>
      </w:r>
      <w:r w:rsidR="00D005DA">
        <w:rPr>
          <w:sz w:val="20"/>
          <w:szCs w:val="20"/>
        </w:rPr>
        <w:t>;</w:t>
      </w:r>
      <w:r w:rsidR="00465BA5">
        <w:rPr>
          <w:sz w:val="20"/>
          <w:szCs w:val="20"/>
        </w:rPr>
        <w:t xml:space="preserve"> [A</w:t>
      </w:r>
      <w:r w:rsidR="002079F9">
        <w:rPr>
          <w:sz w:val="20"/>
          <w:szCs w:val="20"/>
        </w:rPr>
        <w:t>3</w:t>
      </w:r>
      <w:r>
        <w:rPr>
          <w:sz w:val="20"/>
          <w:szCs w:val="20"/>
        </w:rPr>
        <w:t>]</w:t>
      </w:r>
    </w:p>
    <w:p w:rsidR="00CB56A5" w:rsidRDefault="007E4CFB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exibe</w:t>
      </w:r>
      <w:r w:rsidR="00D005DA">
        <w:rPr>
          <w:sz w:val="20"/>
          <w:szCs w:val="20"/>
        </w:rPr>
        <w:t xml:space="preserve"> o valor total (diárias + serviços + produtos);</w:t>
      </w:r>
    </w:p>
    <w:p w:rsidR="00231C00" w:rsidRDefault="00231C0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entrada de dados:</w:t>
      </w:r>
    </w:p>
    <w:p w:rsidR="00835365" w:rsidRPr="00835365" w:rsidRDefault="00835365" w:rsidP="0083536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6C3E06">
        <w:rPr>
          <w:sz w:val="20"/>
          <w:szCs w:val="20"/>
        </w:rPr>
        <w:t xml:space="preserve">tor informa os seguintes dados para o sistema: </w:t>
      </w:r>
      <w:r>
        <w:rPr>
          <w:sz w:val="20"/>
          <w:szCs w:val="20"/>
        </w:rPr>
        <w:t>[E2</w:t>
      </w:r>
      <w:r w:rsidRPr="006C3E06">
        <w:rPr>
          <w:sz w:val="20"/>
          <w:szCs w:val="20"/>
        </w:rPr>
        <w:t xml:space="preserve">] </w:t>
      </w:r>
    </w:p>
    <w:p w:rsidR="00231C00" w:rsidRDefault="00231C00" w:rsidP="00231C00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Forma de pagamento; [A</w:t>
      </w:r>
      <w:r w:rsidR="00835365">
        <w:rPr>
          <w:sz w:val="20"/>
          <w:szCs w:val="20"/>
        </w:rPr>
        <w:t>4</w:t>
      </w:r>
      <w:r>
        <w:rPr>
          <w:sz w:val="20"/>
          <w:szCs w:val="20"/>
        </w:rPr>
        <w:t>]</w:t>
      </w:r>
    </w:p>
    <w:p w:rsidR="00231C00" w:rsidRDefault="00231C00" w:rsidP="00231C0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Hóspede efetua o pagamento;</w:t>
      </w:r>
    </w:p>
    <w:p w:rsidR="00231C00" w:rsidRDefault="00231C00" w:rsidP="00231C0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registra que o pagamento foi efetuado;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2079F9" w:rsidRDefault="002079F9" w:rsidP="006C11D0">
      <w:pPr>
        <w:pStyle w:val="PargrafodaLista"/>
        <w:numPr>
          <w:ilvl w:val="0"/>
          <w:numId w:val="2"/>
        </w:numPr>
      </w:pPr>
      <w:r>
        <w:t>[A1] Hóspede não possui diárias para quitar:</w:t>
      </w:r>
    </w:p>
    <w:p w:rsidR="002079F9" w:rsidRDefault="002079F9" w:rsidP="002079F9">
      <w:pPr>
        <w:pStyle w:val="PargrafodaLista"/>
        <w:numPr>
          <w:ilvl w:val="1"/>
          <w:numId w:val="2"/>
        </w:numPr>
      </w:pPr>
      <w:r>
        <w:t>Sistema informa que não dá diárias para quitar;</w:t>
      </w:r>
    </w:p>
    <w:p w:rsidR="002079F9" w:rsidRDefault="002079F9" w:rsidP="002079F9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EE0C47" w:rsidRDefault="005B2B31" w:rsidP="006C11D0">
      <w:pPr>
        <w:pStyle w:val="PargrafodaLista"/>
        <w:numPr>
          <w:ilvl w:val="0"/>
          <w:numId w:val="2"/>
        </w:numPr>
      </w:pPr>
      <w:r>
        <w:t>[A</w:t>
      </w:r>
      <w:r w:rsidR="002079F9">
        <w:t>2</w:t>
      </w:r>
      <w:r>
        <w:t xml:space="preserve">] Hóspede </w:t>
      </w:r>
      <w:r w:rsidR="00231C00">
        <w:t>solicitou um serviço</w:t>
      </w:r>
      <w:r w:rsidR="006C11D0">
        <w:t>:</w:t>
      </w:r>
    </w:p>
    <w:p w:rsidR="006C11D0" w:rsidRDefault="00231C00" w:rsidP="006C11D0">
      <w:pPr>
        <w:pStyle w:val="PargrafodaLista"/>
        <w:numPr>
          <w:ilvl w:val="1"/>
          <w:numId w:val="2"/>
        </w:numPr>
      </w:pPr>
      <w:r>
        <w:t xml:space="preserve">O caso de uso “CSU07 – </w:t>
      </w:r>
      <w:r w:rsidR="0086057D">
        <w:t>Calcular</w:t>
      </w:r>
      <w:r>
        <w:t xml:space="preserve"> Serviços” se inicia;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O ca</w:t>
      </w:r>
      <w:r w:rsidR="00231C00">
        <w:t xml:space="preserve">so de uso retorna para o passo </w:t>
      </w:r>
      <w:r w:rsidR="006C3E06">
        <w:t>6</w:t>
      </w:r>
      <w:r>
        <w:t xml:space="preserve"> do Fluxo Principal</w:t>
      </w:r>
      <w:r w:rsidR="00EB2889">
        <w:t>.</w:t>
      </w:r>
    </w:p>
    <w:p w:rsidR="006C11D0" w:rsidRDefault="006C11D0" w:rsidP="006C11D0">
      <w:pPr>
        <w:pStyle w:val="PargrafodaLista"/>
        <w:numPr>
          <w:ilvl w:val="0"/>
          <w:numId w:val="2"/>
        </w:numPr>
      </w:pPr>
      <w:r>
        <w:t>[A</w:t>
      </w:r>
      <w:r w:rsidR="002079F9">
        <w:t>3</w:t>
      </w:r>
      <w:r>
        <w:t xml:space="preserve">] Hóspede </w:t>
      </w:r>
      <w:r w:rsidR="00231C00">
        <w:t>consumiu</w:t>
      </w:r>
      <w:r>
        <w:t xml:space="preserve"> </w:t>
      </w:r>
      <w:r w:rsidR="00231C00">
        <w:t>um produto</w:t>
      </w:r>
      <w:r w:rsidR="00EE0DED">
        <w:t>:</w:t>
      </w:r>
    </w:p>
    <w:p w:rsidR="00D15749" w:rsidRDefault="00D15749" w:rsidP="00D15749">
      <w:pPr>
        <w:pStyle w:val="PargrafodaLista"/>
        <w:numPr>
          <w:ilvl w:val="1"/>
          <w:numId w:val="2"/>
        </w:numPr>
      </w:pPr>
      <w:r>
        <w:t xml:space="preserve">O caso de uso “CSU08 – </w:t>
      </w:r>
      <w:r w:rsidR="0086057D">
        <w:t xml:space="preserve">Calcular </w:t>
      </w:r>
      <w:r>
        <w:t>Consumo” se inicia;</w:t>
      </w:r>
    </w:p>
    <w:p w:rsidR="00EE0DED" w:rsidRDefault="00EE0DED" w:rsidP="00EE0DED">
      <w:pPr>
        <w:pStyle w:val="PargrafodaLista"/>
        <w:numPr>
          <w:ilvl w:val="1"/>
          <w:numId w:val="2"/>
        </w:numPr>
      </w:pPr>
      <w:r>
        <w:t xml:space="preserve">O caso de uso retorna para o passo </w:t>
      </w:r>
      <w:r w:rsidR="006C3E06">
        <w:t>7</w:t>
      </w:r>
      <w:r>
        <w:t xml:space="preserve"> do Fluxo </w:t>
      </w:r>
      <w:r w:rsidR="00EB2889">
        <w:t>Principal.</w:t>
      </w:r>
    </w:p>
    <w:p w:rsidR="001A1688" w:rsidRDefault="001A1688" w:rsidP="001A1688">
      <w:pPr>
        <w:pStyle w:val="PargrafodaLista"/>
        <w:numPr>
          <w:ilvl w:val="0"/>
          <w:numId w:val="2"/>
        </w:numPr>
      </w:pPr>
      <w:r>
        <w:t>[A4] Hóspede decide efetuar pagamento utilizando cartão</w:t>
      </w:r>
    </w:p>
    <w:p w:rsidR="001A1688" w:rsidRDefault="001A1688" w:rsidP="001A1688">
      <w:pPr>
        <w:pStyle w:val="PargrafodaLista"/>
        <w:numPr>
          <w:ilvl w:val="1"/>
          <w:numId w:val="2"/>
        </w:numPr>
      </w:pPr>
      <w:r>
        <w:t>Sistema realiza a chamada para o ator “Sistema de Cartão”, que efetuará validações dos dados do cartão e efetuar a transação;</w:t>
      </w:r>
    </w:p>
    <w:p w:rsidR="001A1688" w:rsidRDefault="001A1688" w:rsidP="001A1688">
      <w:pPr>
        <w:pStyle w:val="PargrafodaLista"/>
        <w:numPr>
          <w:ilvl w:val="1"/>
          <w:numId w:val="2"/>
        </w:numPr>
      </w:pPr>
      <w:r>
        <w:t>O caso de uso retorna para o passo 10 do Fluxo Principal.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835365" w:rsidRDefault="00835365" w:rsidP="00835365">
      <w:pPr>
        <w:pStyle w:val="PargrafodaLista"/>
        <w:numPr>
          <w:ilvl w:val="0"/>
          <w:numId w:val="2"/>
        </w:numPr>
      </w:pPr>
      <w:r>
        <w:t>[E</w:t>
      </w:r>
      <w:r w:rsidR="00224CCE">
        <w:t>2</w:t>
      </w:r>
      <w:r>
        <w:t>] Ator não informa todos os dados:</w:t>
      </w:r>
    </w:p>
    <w:p w:rsidR="00835365" w:rsidRDefault="00835365" w:rsidP="00835365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835365" w:rsidRDefault="00835365" w:rsidP="00835365">
      <w:pPr>
        <w:pStyle w:val="PargrafodaLista"/>
        <w:numPr>
          <w:ilvl w:val="1"/>
          <w:numId w:val="2"/>
        </w:numPr>
      </w:pPr>
      <w:r>
        <w:t>O caso de uso retorna para o passo 8 do Fluxo Principal.</w:t>
      </w:r>
    </w:p>
    <w:p w:rsidR="007E4CFB" w:rsidRDefault="0039500A" w:rsidP="0039500A">
      <w:r>
        <w:rPr>
          <w:b/>
        </w:rPr>
        <w:t xml:space="preserve">Pós-condição: </w:t>
      </w:r>
      <w:r w:rsidR="004B37D6">
        <w:t xml:space="preserve">O hóspede possui </w:t>
      </w:r>
      <w:r w:rsidR="00DB05B5">
        <w:t>suas diárias, serviços e consumos quitados.</w:t>
      </w:r>
    </w:p>
    <w:p w:rsidR="007E4CFB" w:rsidRDefault="007E4CFB">
      <w:r>
        <w:br w:type="page"/>
      </w:r>
    </w:p>
    <w:p w:rsidR="007E4CFB" w:rsidRDefault="007E4CFB" w:rsidP="007E4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CSU07 – </w:t>
      </w:r>
      <w:bookmarkStart w:id="0" w:name="_GoBack"/>
      <w:r w:rsidR="0086057D" w:rsidRPr="0086057D">
        <w:rPr>
          <w:sz w:val="20"/>
          <w:szCs w:val="20"/>
        </w:rPr>
        <w:t xml:space="preserve">Calcular </w:t>
      </w:r>
      <w:r w:rsidRPr="007E4CFB">
        <w:rPr>
          <w:sz w:val="20"/>
          <w:szCs w:val="20"/>
        </w:rPr>
        <w:t xml:space="preserve">Serviços </w:t>
      </w:r>
      <w:bookmarkEnd w:id="0"/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AE7D69">
        <w:rPr>
          <w:sz w:val="20"/>
          <w:szCs w:val="20"/>
        </w:rPr>
        <w:t>Funcionário verifica serviços do Hóspede</w:t>
      </w:r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Funcionário</w:t>
      </w:r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RF05 e RF06</w:t>
      </w:r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7E4CFB" w:rsidRDefault="007E4CFB" w:rsidP="007E4CFB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Sistema </w:t>
      </w:r>
      <w:r w:rsidR="00B90B9C">
        <w:rPr>
          <w:sz w:val="20"/>
          <w:szCs w:val="20"/>
        </w:rPr>
        <w:t>calcula</w:t>
      </w:r>
      <w:r>
        <w:rPr>
          <w:sz w:val="20"/>
          <w:szCs w:val="20"/>
        </w:rPr>
        <w:t xml:space="preserve"> o valor dos </w:t>
      </w:r>
      <w:r w:rsidR="00B90B9C">
        <w:rPr>
          <w:sz w:val="20"/>
          <w:szCs w:val="20"/>
        </w:rPr>
        <w:t>Serviços.</w:t>
      </w:r>
    </w:p>
    <w:p w:rsidR="007E4CFB" w:rsidRPr="00112241" w:rsidRDefault="007E4CFB" w:rsidP="007E4CFB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7E4CFB" w:rsidRDefault="00B90B9C" w:rsidP="00B90B9C">
      <w:pPr>
        <w:pStyle w:val="PargrafodaLista"/>
        <w:numPr>
          <w:ilvl w:val="0"/>
          <w:numId w:val="2"/>
        </w:numPr>
      </w:pPr>
      <w:r>
        <w:t>N/A</w:t>
      </w:r>
    </w:p>
    <w:p w:rsidR="007E4CFB" w:rsidRDefault="007E4CFB" w:rsidP="007E4CFB">
      <w:pPr>
        <w:rPr>
          <w:b/>
        </w:rPr>
      </w:pPr>
      <w:r>
        <w:rPr>
          <w:b/>
        </w:rPr>
        <w:t>Fluxo de Exceção:</w:t>
      </w:r>
    </w:p>
    <w:p w:rsidR="007E4CFB" w:rsidRDefault="00B90B9C" w:rsidP="00B90B9C">
      <w:pPr>
        <w:pStyle w:val="PargrafodaLista"/>
        <w:numPr>
          <w:ilvl w:val="0"/>
          <w:numId w:val="2"/>
        </w:numPr>
      </w:pPr>
      <w:r>
        <w:t>N/A</w:t>
      </w:r>
    </w:p>
    <w:p w:rsidR="007E4CFB" w:rsidRDefault="007E4CFB" w:rsidP="007E4CFB">
      <w:r>
        <w:rPr>
          <w:b/>
        </w:rPr>
        <w:t xml:space="preserve">Pós-condição: </w:t>
      </w:r>
      <w:r w:rsidR="00B90B9C">
        <w:t>Sistema calcula o valor dos serviços solicitados</w:t>
      </w:r>
      <w:r>
        <w:t>.</w:t>
      </w:r>
    </w:p>
    <w:p w:rsidR="00AE7D69" w:rsidRDefault="00AE7D69" w:rsidP="007E4CFB"/>
    <w:p w:rsidR="00AE7D69" w:rsidRDefault="00AE7D69" w:rsidP="007E4CFB"/>
    <w:p w:rsidR="00AE7D69" w:rsidRDefault="00AE7D69" w:rsidP="00AE7D6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CSU08 – </w:t>
      </w:r>
      <w:r w:rsidR="0086057D" w:rsidRPr="0086057D">
        <w:rPr>
          <w:sz w:val="20"/>
          <w:szCs w:val="20"/>
        </w:rPr>
        <w:t xml:space="preserve">Calcular </w:t>
      </w:r>
      <w:r>
        <w:rPr>
          <w:sz w:val="20"/>
          <w:szCs w:val="20"/>
        </w:rPr>
        <w:t>Consumos</w:t>
      </w:r>
      <w:r w:rsidRPr="007E4CFB">
        <w:rPr>
          <w:sz w:val="20"/>
          <w:szCs w:val="20"/>
        </w:rPr>
        <w:t xml:space="preserve"> 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Funcionário verifica consumos do Hóspede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Funcionário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RF05 e RF06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AE7D69" w:rsidRDefault="00AE7D69" w:rsidP="00AE7D69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Sistema calcula o valor dos Serviços.</w:t>
      </w:r>
    </w:p>
    <w:p w:rsidR="00AE7D69" w:rsidRPr="00112241" w:rsidRDefault="00AE7D69" w:rsidP="00AE7D69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AE7D69" w:rsidRDefault="00AE7D69" w:rsidP="00AE7D69">
      <w:pPr>
        <w:pStyle w:val="PargrafodaLista"/>
        <w:numPr>
          <w:ilvl w:val="0"/>
          <w:numId w:val="2"/>
        </w:numPr>
      </w:pPr>
      <w:r>
        <w:t>N/A</w:t>
      </w:r>
    </w:p>
    <w:p w:rsidR="00AE7D69" w:rsidRDefault="00AE7D69" w:rsidP="00AE7D69">
      <w:pPr>
        <w:rPr>
          <w:b/>
        </w:rPr>
      </w:pPr>
      <w:r>
        <w:rPr>
          <w:b/>
        </w:rPr>
        <w:t>Fluxo de Exceção:</w:t>
      </w:r>
    </w:p>
    <w:p w:rsidR="00AE7D69" w:rsidRDefault="00AE7D69" w:rsidP="00AE7D69">
      <w:pPr>
        <w:pStyle w:val="PargrafodaLista"/>
        <w:numPr>
          <w:ilvl w:val="0"/>
          <w:numId w:val="2"/>
        </w:numPr>
      </w:pPr>
      <w:r>
        <w:t>N/A</w:t>
      </w:r>
    </w:p>
    <w:p w:rsidR="00AE7D69" w:rsidRDefault="00AE7D69" w:rsidP="00AE7D69">
      <w:r>
        <w:rPr>
          <w:b/>
        </w:rPr>
        <w:t xml:space="preserve">Pós-condição: </w:t>
      </w:r>
      <w:r>
        <w:t>Sistema calcula o valor dos itens consumidos.</w:t>
      </w:r>
    </w:p>
    <w:p w:rsidR="00AE7D69" w:rsidRDefault="00AE7D69" w:rsidP="007E4CFB"/>
    <w:p w:rsidR="0039500A" w:rsidRPr="0039500A" w:rsidRDefault="0039500A" w:rsidP="0039500A"/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6F442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2F83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940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95BA3"/>
    <w:rsid w:val="00096D4F"/>
    <w:rsid w:val="00112241"/>
    <w:rsid w:val="001A1688"/>
    <w:rsid w:val="002079F9"/>
    <w:rsid w:val="00224CCE"/>
    <w:rsid w:val="00231C00"/>
    <w:rsid w:val="0030258F"/>
    <w:rsid w:val="00371A61"/>
    <w:rsid w:val="0039500A"/>
    <w:rsid w:val="003B6FC0"/>
    <w:rsid w:val="004246D6"/>
    <w:rsid w:val="00451639"/>
    <w:rsid w:val="004552BC"/>
    <w:rsid w:val="00455E02"/>
    <w:rsid w:val="00465BA5"/>
    <w:rsid w:val="004B37D6"/>
    <w:rsid w:val="00536085"/>
    <w:rsid w:val="005B2B31"/>
    <w:rsid w:val="00600901"/>
    <w:rsid w:val="00676508"/>
    <w:rsid w:val="00693029"/>
    <w:rsid w:val="006C0626"/>
    <w:rsid w:val="006C11D0"/>
    <w:rsid w:val="006C3E06"/>
    <w:rsid w:val="006F2515"/>
    <w:rsid w:val="00725F42"/>
    <w:rsid w:val="00762F93"/>
    <w:rsid w:val="007A1893"/>
    <w:rsid w:val="007E4CFB"/>
    <w:rsid w:val="00835365"/>
    <w:rsid w:val="0086057D"/>
    <w:rsid w:val="008E494D"/>
    <w:rsid w:val="008F03DA"/>
    <w:rsid w:val="009B669C"/>
    <w:rsid w:val="00AE7D69"/>
    <w:rsid w:val="00B90B9C"/>
    <w:rsid w:val="00BA063D"/>
    <w:rsid w:val="00BD5C36"/>
    <w:rsid w:val="00CB56A5"/>
    <w:rsid w:val="00CC1191"/>
    <w:rsid w:val="00D005DA"/>
    <w:rsid w:val="00D02FB1"/>
    <w:rsid w:val="00D15749"/>
    <w:rsid w:val="00D603D8"/>
    <w:rsid w:val="00D95B03"/>
    <w:rsid w:val="00DB055C"/>
    <w:rsid w:val="00DB05B5"/>
    <w:rsid w:val="00DF100F"/>
    <w:rsid w:val="00EB2889"/>
    <w:rsid w:val="00EC20CA"/>
    <w:rsid w:val="00EE0C47"/>
    <w:rsid w:val="00EE0DED"/>
    <w:rsid w:val="00EF0BC5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61</cp:revision>
  <dcterms:created xsi:type="dcterms:W3CDTF">2017-03-02T11:19:00Z</dcterms:created>
  <dcterms:modified xsi:type="dcterms:W3CDTF">2017-03-07T13:58:00Z</dcterms:modified>
</cp:coreProperties>
</file>