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Нижегородской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области</w:t>
      </w:r>
    </w:p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 Голубева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«4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июня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</w:pPr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>ПО УЧЕБНОЙ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561575" w:rsidRPr="00561575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Голубева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</w:t>
      </w:r>
      <w:r>
        <w:rPr>
          <w:rFonts w:ascii="Times New Roman" w:eastAsia="Times New Roman" w:hAnsi="Times New Roman" w:cs="Times New Roman"/>
          <w:sz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7D3C3E" w:rsidRDefault="00D74A3E" w:rsidP="00D74A3E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p w:rsidR="004E467A" w:rsidRDefault="00D70659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 w:rsidRPr="00487396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Pr="00487396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TOC \o "1-3" \h \z \u </w:instrText>
      </w:r>
      <w:r w:rsidRPr="00487396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hyperlink w:anchor="_Toc229822766" w:history="1">
        <w:r w:rsidR="004E467A" w:rsidRPr="00366C46">
          <w:rPr>
            <w:rStyle w:val="a9"/>
            <w:rFonts w:eastAsia="Times New Roman"/>
            <w:noProof/>
            <w:lang w:eastAsia="ru-RU"/>
          </w:rPr>
          <w:t>Введение</w:t>
        </w:r>
        <w:r w:rsidR="004E467A">
          <w:rPr>
            <w:noProof/>
            <w:webHidden/>
          </w:rPr>
          <w:tab/>
        </w:r>
        <w:r w:rsidR="004E467A">
          <w:rPr>
            <w:noProof/>
            <w:webHidden/>
          </w:rPr>
          <w:fldChar w:fldCharType="begin"/>
        </w:r>
        <w:r w:rsidR="004E467A">
          <w:rPr>
            <w:noProof/>
            <w:webHidden/>
          </w:rPr>
          <w:instrText xml:space="preserve"> PAGEREF _Toc229822766 \h </w:instrText>
        </w:r>
        <w:r w:rsidR="004E467A">
          <w:rPr>
            <w:noProof/>
            <w:webHidden/>
          </w:rPr>
        </w:r>
        <w:r w:rsidR="004E467A">
          <w:rPr>
            <w:noProof/>
            <w:webHidden/>
          </w:rPr>
          <w:fldChar w:fldCharType="separate"/>
        </w:r>
        <w:r w:rsidR="004E467A">
          <w:rPr>
            <w:noProof/>
            <w:webHidden/>
          </w:rPr>
          <w:t>2</w:t>
        </w:r>
        <w:r w:rsidR="004E467A">
          <w:rPr>
            <w:noProof/>
            <w:webHidden/>
          </w:rPr>
          <w:fldChar w:fldCharType="end"/>
        </w:r>
      </w:hyperlink>
    </w:p>
    <w:p w:rsidR="004E467A" w:rsidRDefault="004E467A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2767" w:history="1">
        <w:r w:rsidRPr="00366C46">
          <w:rPr>
            <w:rStyle w:val="a9"/>
            <w:rFonts w:eastAsia="Times New Roman"/>
            <w:noProof/>
            <w:lang w:eastAsia="ru-RU"/>
          </w:rPr>
          <w:t>1.</w:t>
        </w:r>
        <w:r>
          <w:rPr>
            <w:rFonts w:eastAsiaTheme="minorEastAsia"/>
            <w:noProof/>
            <w:lang w:eastAsia="ru-RU"/>
          </w:rPr>
          <w:tab/>
        </w:r>
        <w:r w:rsidRPr="00366C46">
          <w:rPr>
            <w:rStyle w:val="a9"/>
            <w:rFonts w:eastAsia="Times New Roman"/>
            <w:noProof/>
            <w:lang w:eastAsia="ru-RU"/>
          </w:rPr>
          <w:t>Концепт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_Toc229822767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E467A" w:rsidRDefault="004E467A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2768" w:history="1">
        <w:r w:rsidRPr="00366C46">
          <w:rPr>
            <w:rStyle w:val="a9"/>
            <w:rFonts w:eastAsia="Times New Roman"/>
            <w:noProof/>
            <w:lang w:eastAsia="ru-RU"/>
          </w:rPr>
          <w:t>1.1.</w:t>
        </w:r>
        <w:r>
          <w:rPr>
            <w:rFonts w:eastAsiaTheme="minorEastAsia"/>
            <w:noProof/>
            <w:lang w:eastAsia="ru-RU"/>
          </w:rPr>
          <w:tab/>
        </w:r>
        <w:r w:rsidRPr="00366C46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_Toc229822768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E467A" w:rsidRDefault="004E467A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2769" w:history="1">
        <w:r w:rsidRPr="00366C46">
          <w:rPr>
            <w:rStyle w:val="a9"/>
            <w:rFonts w:eastAsia="Times New Roman"/>
            <w:noProof/>
            <w:lang w:eastAsia="ru-RU"/>
          </w:rPr>
          <w:t>1.2.</w:t>
        </w:r>
        <w:r>
          <w:rPr>
            <w:rFonts w:eastAsiaTheme="minorEastAsia"/>
            <w:noProof/>
            <w:lang w:eastAsia="ru-RU"/>
          </w:rPr>
          <w:tab/>
        </w:r>
        <w:r w:rsidRPr="00366C46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_Toc229822769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E467A" w:rsidRDefault="004E467A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2770" w:history="1">
        <w:r w:rsidRPr="00366C46">
          <w:rPr>
            <w:rStyle w:val="a9"/>
            <w:rFonts w:eastAsia="Times New Roman"/>
            <w:noProof/>
            <w:highlight w:val="yellow"/>
            <w:lang w:eastAsia="ru-RU"/>
          </w:rPr>
          <w:t>2.</w:t>
        </w:r>
        <w:r>
          <w:rPr>
            <w:rFonts w:eastAsiaTheme="minorEastAsia"/>
            <w:noProof/>
            <w:lang w:eastAsia="ru-RU"/>
          </w:rPr>
          <w:tab/>
        </w:r>
        <w:r w:rsidRPr="00366C46">
          <w:rPr>
            <w:rStyle w:val="a9"/>
            <w:rFonts w:eastAsia="Times New Roman"/>
            <w:noProof/>
            <w:highlight w:val="yellow"/>
            <w:lang w:eastAsia="ru-RU"/>
          </w:rPr>
          <w:t>Формирование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_Toc229822770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4E467A" w:rsidRDefault="004E467A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2771" w:history="1">
        <w:r w:rsidRPr="00366C46">
          <w:rPr>
            <w:rStyle w:val="a9"/>
            <w:rFonts w:eastAsia="Times New Roman"/>
            <w:noProof/>
            <w:highlight w:val="yellow"/>
            <w:lang w:eastAsia="ru-RU"/>
          </w:rPr>
          <w:t>3.</w:t>
        </w:r>
        <w:r>
          <w:rPr>
            <w:rFonts w:eastAsiaTheme="minorEastAsia"/>
            <w:noProof/>
            <w:lang w:eastAsia="ru-RU"/>
          </w:rPr>
          <w:tab/>
        </w:r>
        <w:r w:rsidRPr="00366C46">
          <w:rPr>
            <w:rStyle w:val="a9"/>
            <w:rFonts w:eastAsia="Times New Roman"/>
            <w:noProof/>
            <w:highlight w:val="yellow"/>
            <w:lang w:eastAsia="ru-RU"/>
          </w:rPr>
          <w:t>Создание плановой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_Toc229822771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4E467A" w:rsidRDefault="004E467A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2772" w:history="1">
        <w:r w:rsidRPr="00366C46">
          <w:rPr>
            <w:rStyle w:val="a9"/>
            <w:rFonts w:eastAsia="Times New Roman"/>
            <w:noProof/>
            <w:lang w:eastAsia="ru-RU"/>
          </w:rPr>
          <w:t>3.1.</w:t>
        </w:r>
        <w:r>
          <w:rPr>
            <w:rFonts w:eastAsiaTheme="minorEastAsia"/>
            <w:noProof/>
            <w:lang w:eastAsia="ru-RU"/>
          </w:rPr>
          <w:tab/>
        </w:r>
        <w:r w:rsidRPr="00366C46">
          <w:rPr>
            <w:rStyle w:val="a9"/>
            <w:rFonts w:eastAsia="Times New Roman"/>
            <w:noProof/>
            <w:lang w:eastAsia="ru-RU"/>
          </w:rPr>
          <w:t>Диаграмма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_Toc229822772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4E467A" w:rsidRDefault="004E467A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2773" w:history="1">
        <w:r w:rsidRPr="00366C46">
          <w:rPr>
            <w:rStyle w:val="a9"/>
            <w:noProof/>
          </w:rPr>
          <w:t>3.2.</w:t>
        </w:r>
        <w:r>
          <w:rPr>
            <w:rFonts w:eastAsiaTheme="minorEastAsia"/>
            <w:noProof/>
            <w:lang w:eastAsia="ru-RU"/>
          </w:rPr>
          <w:tab/>
        </w:r>
        <w:r w:rsidRPr="00366C46">
          <w:rPr>
            <w:rStyle w:val="a9"/>
            <w:noProof/>
          </w:rPr>
          <w:t>Диаграмма классов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_Toc229822773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4E467A" w:rsidRDefault="004E467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2774" w:history="1">
        <w:r w:rsidRPr="00366C46">
          <w:rPr>
            <w:rStyle w:val="a9"/>
            <w:noProof/>
          </w:rPr>
          <w:t>3.2.1.</w:t>
        </w:r>
        <w:r>
          <w:rPr>
            <w:rFonts w:eastAsiaTheme="minorEastAsia"/>
            <w:noProof/>
            <w:lang w:eastAsia="ru-RU"/>
          </w:rPr>
          <w:tab/>
        </w:r>
        <w:r w:rsidRPr="00366C46">
          <w:rPr>
            <w:rStyle w:val="a9"/>
            <w:noProof/>
          </w:rPr>
          <w:t>Гость и ограниченный доступ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_Toc229822774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4E467A" w:rsidRDefault="004E467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2775" w:history="1">
        <w:r w:rsidRPr="00366C46">
          <w:rPr>
            <w:rStyle w:val="a9"/>
            <w:noProof/>
          </w:rPr>
          <w:t>3.2.2.</w:t>
        </w:r>
        <w:r>
          <w:rPr>
            <w:rFonts w:eastAsiaTheme="minorEastAsia"/>
            <w:noProof/>
            <w:lang w:eastAsia="ru-RU"/>
          </w:rPr>
          <w:tab/>
        </w:r>
        <w:r w:rsidRPr="00366C46">
          <w:rPr>
            <w:rStyle w:val="a9"/>
            <w:noProof/>
          </w:rPr>
          <w:t>Зарегистрированный пользователь: полный цикл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_Toc229822775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4E467A" w:rsidRDefault="004E467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2776" w:history="1">
        <w:r w:rsidRPr="00366C46">
          <w:rPr>
            <w:rStyle w:val="a9"/>
            <w:noProof/>
          </w:rPr>
          <w:t>3.2.3.</w:t>
        </w:r>
        <w:r>
          <w:rPr>
            <w:rFonts w:eastAsiaTheme="minorEastAsia"/>
            <w:noProof/>
            <w:lang w:eastAsia="ru-RU"/>
          </w:rPr>
          <w:tab/>
        </w:r>
        <w:r w:rsidRPr="00366C46">
          <w:rPr>
            <w:rStyle w:val="a9"/>
            <w:noProof/>
          </w:rPr>
          <w:t>Администратор: управление контентом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_Toc229822776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4E467A" w:rsidRDefault="004E467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2777" w:history="1">
        <w:r w:rsidRPr="00366C46">
          <w:rPr>
            <w:rStyle w:val="a9"/>
            <w:noProof/>
          </w:rPr>
          <w:t>3.2.4.</w:t>
        </w:r>
        <w:r>
          <w:rPr>
            <w:rFonts w:eastAsiaTheme="minorEastAsia"/>
            <w:noProof/>
            <w:lang w:eastAsia="ru-RU"/>
          </w:rPr>
          <w:tab/>
        </w:r>
        <w:r w:rsidRPr="00366C46">
          <w:rPr>
            <w:rStyle w:val="a9"/>
            <w:noProof/>
          </w:rPr>
          <w:t>Связи между процессами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_Toc229822777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4E467A" w:rsidRDefault="004E467A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2778" w:history="1">
        <w:r w:rsidRPr="00366C46">
          <w:rPr>
            <w:rStyle w:val="a9"/>
            <w:noProof/>
          </w:rPr>
          <w:t>3.3.</w:t>
        </w:r>
        <w:r>
          <w:rPr>
            <w:rFonts w:eastAsiaTheme="minorEastAsia"/>
            <w:noProof/>
            <w:lang w:eastAsia="ru-RU"/>
          </w:rPr>
          <w:tab/>
        </w:r>
        <w:r w:rsidRPr="00366C46">
          <w:rPr>
            <w:rStyle w:val="a9"/>
            <w:noProof/>
          </w:rPr>
          <w:t>Диаграмма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_Toc229822778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4E467A" w:rsidRDefault="004E467A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2779" w:history="1">
        <w:r w:rsidRPr="00366C46">
          <w:rPr>
            <w:rStyle w:val="a9"/>
            <w:rFonts w:eastAsia="Times New Roman"/>
            <w:noProof/>
            <w:lang w:eastAsia="ru-RU"/>
          </w:rPr>
          <w:t>4.</w:t>
        </w:r>
        <w:r>
          <w:rPr>
            <w:rFonts w:eastAsiaTheme="minorEastAsia"/>
            <w:noProof/>
            <w:lang w:eastAsia="ru-RU"/>
          </w:rPr>
          <w:tab/>
        </w:r>
        <w:r w:rsidRPr="00366C46">
          <w:rPr>
            <w:rStyle w:val="a9"/>
            <w:rFonts w:eastAsia="Times New Roman"/>
            <w:noProof/>
            <w:highlight w:val="yellow"/>
            <w:lang w:eastAsia="ru-RU"/>
          </w:rPr>
          <w:t>Индивидуальные задание и создание индивидуальных диаграмм, разделенных по модулям.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_Toc229822779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4E467A" w:rsidRDefault="004E467A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2780" w:history="1">
        <w:r w:rsidRPr="00366C46">
          <w:rPr>
            <w:rStyle w:val="a9"/>
            <w:rFonts w:eastAsia="Times New Roman"/>
            <w:noProof/>
            <w:highlight w:val="yellow"/>
            <w:lang w:eastAsia="ru-RU"/>
          </w:rPr>
          <w:t>5.</w:t>
        </w:r>
        <w:r>
          <w:rPr>
            <w:rFonts w:eastAsiaTheme="minorEastAsia"/>
            <w:noProof/>
            <w:lang w:eastAsia="ru-RU"/>
          </w:rPr>
          <w:tab/>
        </w:r>
        <w:r w:rsidRPr="00366C46">
          <w:rPr>
            <w:rStyle w:val="a9"/>
            <w:rFonts w:eastAsia="Times New Roman"/>
            <w:noProof/>
            <w:highlight w:val="yellow"/>
            <w:lang w:eastAsia="ru-RU"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_Toc229822780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4E467A" w:rsidRDefault="004E467A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2781" w:history="1">
        <w:r w:rsidRPr="00366C46">
          <w:rPr>
            <w:rStyle w:val="a9"/>
            <w:rFonts w:eastAsia="Times New Roman"/>
            <w:noProof/>
            <w:highlight w:val="yellow"/>
            <w:lang w:eastAsia="ru-RU"/>
          </w:rPr>
          <w:t>6.</w:t>
        </w:r>
        <w:r>
          <w:rPr>
            <w:rFonts w:eastAsiaTheme="minorEastAsia"/>
            <w:noProof/>
            <w:lang w:eastAsia="ru-RU"/>
          </w:rPr>
          <w:tab/>
        </w:r>
        <w:r w:rsidRPr="00366C46">
          <w:rPr>
            <w:rStyle w:val="a9"/>
            <w:rFonts w:eastAsia="Times New Roman"/>
            <w:noProof/>
            <w:highlight w:val="yellow"/>
            <w:lang w:eastAsia="ru-RU"/>
          </w:rPr>
          <w:t>Описание организации реализации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_Toc229822781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4E467A" w:rsidRDefault="004E467A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2782" w:history="1">
        <w:r w:rsidRPr="00366C46">
          <w:rPr>
            <w:rStyle w:val="a9"/>
            <w:rFonts w:eastAsia="Times New Roman"/>
            <w:noProof/>
            <w:highlight w:val="yellow"/>
            <w:lang w:eastAsia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_Toc229822782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C70A85" w:rsidRDefault="00D70659" w:rsidP="0048739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7396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</w:p>
    <w:p w:rsidR="00C70A85" w:rsidRDefault="00C70A8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55E60" w:rsidRDefault="00561575" w:rsidP="00561575">
      <w:pPr>
        <w:pStyle w:val="1"/>
        <w:rPr>
          <w:rFonts w:eastAsia="Times New Roman"/>
          <w:lang w:eastAsia="ru-RU"/>
        </w:rPr>
      </w:pPr>
      <w:bookmarkStart w:id="2" w:name="_Toc229822766"/>
      <w:r>
        <w:rPr>
          <w:rFonts w:eastAsia="Times New Roman"/>
          <w:lang w:eastAsia="ru-RU"/>
        </w:rPr>
        <w:lastRenderedPageBreak/>
        <w:t>Введение</w:t>
      </w:r>
      <w:bookmarkEnd w:id="2"/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Учебная практика по модулю ПМ 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04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ГБПОУ «Нижегородский Губернский колледж»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561575" w:rsidRPr="00561575" w:rsidRDefault="00EC26B7" w:rsidP="00561575">
      <w:pPr>
        <w:numPr>
          <w:ilvl w:val="0"/>
          <w:numId w:val="23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EC26B7" w:rsidRDefault="00EC26B7" w:rsidP="00067C99">
      <w:pPr>
        <w:numPr>
          <w:ilvl w:val="0"/>
          <w:numId w:val="23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EC26B7" w:rsidRDefault="00561575" w:rsidP="00067C99">
      <w:pPr>
        <w:numPr>
          <w:ilvl w:val="0"/>
          <w:numId w:val="23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561575" w:rsidRPr="00EC26B7" w:rsidRDefault="00561575" w:rsidP="00EC26B7">
      <w:pPr>
        <w:numPr>
          <w:ilvl w:val="0"/>
          <w:numId w:val="23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561575" w:rsidRPr="00EC26B7" w:rsidRDefault="00561575" w:rsidP="00EC26B7">
      <w:pPr>
        <w:numPr>
          <w:ilvl w:val="0"/>
          <w:numId w:val="23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561575" w:rsidRPr="00561575" w:rsidRDefault="00561575" w:rsidP="00561575">
      <w:pPr>
        <w:numPr>
          <w:ilvl w:val="0"/>
          <w:numId w:val="2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561575" w:rsidRPr="00561575" w:rsidRDefault="00561575" w:rsidP="00561575">
      <w:pPr>
        <w:numPr>
          <w:ilvl w:val="0"/>
          <w:numId w:val="2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561575" w:rsidRPr="00561575" w:rsidRDefault="00561575" w:rsidP="00561575">
      <w:pPr>
        <w:numPr>
          <w:ilvl w:val="0"/>
          <w:numId w:val="2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561575" w:rsidRPr="00561575" w:rsidRDefault="00561575" w:rsidP="00561575">
      <w:pPr>
        <w:numPr>
          <w:ilvl w:val="0"/>
          <w:numId w:val="2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561575" w:rsidRPr="00561575" w:rsidRDefault="00561575" w:rsidP="00561575">
      <w:pPr>
        <w:numPr>
          <w:ilvl w:val="0"/>
          <w:numId w:val="2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561575" w:rsidRPr="00561575" w:rsidRDefault="00561575" w:rsidP="00561575">
      <w:pPr>
        <w:numPr>
          <w:ilvl w:val="0"/>
          <w:numId w:val="2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:rsidR="00561575" w:rsidRPr="00561575" w:rsidRDefault="00561575" w:rsidP="00561575">
      <w:pPr>
        <w:numPr>
          <w:ilvl w:val="0"/>
          <w:numId w:val="2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561575" w:rsidRPr="00561575" w:rsidRDefault="00561575" w:rsidP="00561575">
      <w:pPr>
        <w:numPr>
          <w:ilvl w:val="0"/>
          <w:numId w:val="2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561575" w:rsidRPr="00561575" w:rsidRDefault="00561575" w:rsidP="00561575">
      <w:pPr>
        <w:numPr>
          <w:ilvl w:val="0"/>
          <w:numId w:val="2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561575" w:rsidRPr="00561575" w:rsidRDefault="00561575" w:rsidP="00561575">
      <w:pPr>
        <w:numPr>
          <w:ilvl w:val="0"/>
          <w:numId w:val="24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561575" w:rsidRPr="00561575" w:rsidRDefault="00561575" w:rsidP="00EC26B7">
      <w:pPr>
        <w:numPr>
          <w:ilvl w:val="0"/>
          <w:numId w:val="24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EC26B7" w:rsidRDefault="00561575" w:rsidP="00EC26B7">
      <w:pPr>
        <w:numPr>
          <w:ilvl w:val="0"/>
          <w:numId w:val="24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561575" w:rsidRDefault="00561575" w:rsidP="00EC26B7">
      <w:pPr>
        <w:numPr>
          <w:ilvl w:val="0"/>
          <w:numId w:val="24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EC26B7" w:rsidRPr="00561575" w:rsidRDefault="00EC26B7" w:rsidP="00EC26B7">
      <w:pPr>
        <w:numPr>
          <w:ilvl w:val="0"/>
          <w:numId w:val="24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561575" w:rsidRPr="00561575" w:rsidRDefault="00561575" w:rsidP="00561575">
      <w:pPr>
        <w:numPr>
          <w:ilvl w:val="0"/>
          <w:numId w:val="24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EC26B7" w:rsidRDefault="00EC26B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Default="00B62D52" w:rsidP="00B62D52">
      <w:pPr>
        <w:pStyle w:val="1"/>
        <w:numPr>
          <w:ilvl w:val="0"/>
          <w:numId w:val="25"/>
        </w:numPr>
        <w:ind w:left="284"/>
        <w:rPr>
          <w:rFonts w:eastAsia="Times New Roman"/>
          <w:lang w:eastAsia="ru-RU"/>
        </w:rPr>
      </w:pPr>
      <w:bookmarkStart w:id="3" w:name="_Toc229822767"/>
      <w:r>
        <w:rPr>
          <w:rFonts w:eastAsia="Times New Roman"/>
          <w:lang w:eastAsia="ru-RU"/>
        </w:rPr>
        <w:lastRenderedPageBreak/>
        <w:t>Концепт проекта</w:t>
      </w:r>
      <w:bookmarkEnd w:id="3"/>
    </w:p>
    <w:p w:rsidR="009457BB" w:rsidRDefault="009457BB" w:rsidP="009457BB">
      <w:pPr>
        <w:pStyle w:val="2"/>
        <w:numPr>
          <w:ilvl w:val="1"/>
          <w:numId w:val="25"/>
        </w:numPr>
        <w:rPr>
          <w:rFonts w:eastAsia="Times New Roman"/>
          <w:lang w:eastAsia="ru-RU"/>
        </w:rPr>
      </w:pPr>
      <w:bookmarkStart w:id="4" w:name="_Toc229822768"/>
      <w:r>
        <w:rPr>
          <w:rFonts w:eastAsia="Times New Roman"/>
          <w:lang w:eastAsia="ru-RU"/>
        </w:rPr>
        <w:t>Общее описание проекта</w:t>
      </w:r>
      <w:bookmarkEnd w:id="4"/>
    </w:p>
    <w:p w:rsidR="000A3AF3" w:rsidRPr="00F57AA3" w:rsidRDefault="00B62D5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прохождения учебной практики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реализуемого проекта была тематика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вспомогательного инструмента «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A3AF3" w:rsidRPr="00F57AA3" w:rsidRDefault="00F57A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вспомогательный сервис, который направлен на подготовку начинающих водителей к успешной сдаче теоретического экзамена по ПДД на дороге, а так же предоставляет анализ деятельности по подготовки обучающегося.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актуален в связи с высоким уровнем аварийности среди начинающих водителей, причиной которого часто является недостаточная теоретическая подготовка и неумение применять правила в стрессовых ситуациях. Существующие тесты и билеты зачастую не предоставляют глубокого анализа ошибок пользователя и не адаптируют обучение под его слабые места. Разрабатываемый сервис решает эту проблему, предлагая интеллектуальный анализ подготовки (выявление «слепых зон» в знаниях), что повышает качество усвоения ПДД и, как следствие, безопасность на дороге.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вспомогательного инструмента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подготовки водителей и б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езопасности дорожного движения:</w:t>
      </w:r>
    </w:p>
    <w:p w:rsidR="00F57AA3" w:rsidRPr="00B50B47" w:rsidRDefault="00F57AA3" w:rsidP="00B50B47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Высокий уровень аварийности по вине новичков. Статистика ГИБДД показывает, что значительная часть ДТП совершается водителями со стажем менее 2 лет. Основная причина — не твердое знание ПДД в нестандартных или стрессовых ситуациях (например, в условиях ограниченной видимости или интенсивного движения).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направлен на л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иквидацию именно этих пробелов.</w:t>
      </w:r>
    </w:p>
    <w:p w:rsidR="00F57AA3" w:rsidRPr="00B50B47" w:rsidRDefault="00F57AA3" w:rsidP="00B50B47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Недостатки стандартных методов тестирования. Традиционные онлайн-тренажеры и печатные билеты ПДД предлагают случайный набор 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вопросов. Они не выявляют системные ошибки конкретного ученика и не дают рекомендаций по их исправлению. Студент может бесконечно проходить тесты, но так и не понять, какой раздел правил вызывает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него устойчивое непонимание.</w:t>
      </w:r>
    </w:p>
    <w:p w:rsidR="00F57AA3" w:rsidRPr="00B50B47" w:rsidRDefault="00F57AA3" w:rsidP="00B50B47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персонализированного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подхода. Современная педагогика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тяготеет к адаптивному обучению. Проект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предоставляет анализ деятельности обучающегося: выявляет темы, в которых пользователь чаще всего ошибается (например, «проезд перекрестков с круговым движением» или «железнодорожные переезды»), и формирует индивидуальную 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раекторию повторения материала.</w:t>
      </w:r>
    </w:p>
    <w:p w:rsidR="00F57AA3" w:rsidRPr="00B50B47" w:rsidRDefault="00F57AA3" w:rsidP="00B50B47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Психологическая подготовка к экзамену. Название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символизирует безопасную среду для ошибок. В реальной жизни ошибка на дороге может стоить здоровья или жизни, а в учебном сервисе — это просто шаг к правильному пониманию. Проект учит не бояться ошибаться на этапе обучения, что снижает тревожност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ь на реальном экзамене в ГИБДД.</w:t>
      </w:r>
    </w:p>
    <w:p w:rsidR="000A3AF3" w:rsidRDefault="00F57AA3" w:rsidP="00B50B47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Цифровая трансформация автошкол. Многие автошколы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переходят на смешанное обучение.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цифровой помощник для самостоятельной работы курсанта, позволяя преподавателю отслеживать прогресс группы (слабые места, динамику улучшений) без ручной проверки сотен тестов.</w:t>
      </w:r>
    </w:p>
    <w:p w:rsidR="009457BB" w:rsidRPr="00B50B47" w:rsidRDefault="009457BB" w:rsidP="009457BB">
      <w:pPr>
        <w:pStyle w:val="2"/>
        <w:numPr>
          <w:ilvl w:val="1"/>
          <w:numId w:val="25"/>
        </w:numPr>
        <w:rPr>
          <w:rFonts w:eastAsia="Times New Roman"/>
          <w:lang w:eastAsia="ru-RU"/>
        </w:rPr>
      </w:pPr>
      <w:bookmarkStart w:id="5" w:name="_Toc229822769"/>
      <w:r>
        <w:rPr>
          <w:rFonts w:eastAsia="Times New Roman"/>
          <w:lang w:eastAsia="ru-RU"/>
        </w:rPr>
        <w:t>Техническое задание</w:t>
      </w:r>
      <w:bookmarkEnd w:id="5"/>
    </w:p>
    <w:p w:rsidR="009457BB" w:rsidRPr="009457BB" w:rsidRDefault="00B50B47" w:rsidP="009457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Общие сведения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Полное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наименование: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Краткое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Краткое наименование: WT, Система.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Основания для проведения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- Необходимо подготовить водителя к сдаче теоретического экзамена по ПДД с подсчётом ошибок и выводом правильных ответов, также чтобы любой пользователь мог изучить материал.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Высокий спрос: ежедневные запросы «сдать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онлайн» и «решать билеты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2026»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начение и 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Назначение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предназначена для проведения тестирования знаний пользователя теорию по вождению, с акцентом отображения ошибок и отображения готовности пользователя к теоретическому экзамену.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автоматизируемой деятельности: процесс изучения теоретических вопросов для успешной сдачи экзамена.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 автоматизации:</w:t>
      </w:r>
    </w:p>
    <w:p w:rsidR="009457BB" w:rsidRPr="009457BB" w:rsidRDefault="009457BB" w:rsidP="009457BB">
      <w:pPr>
        <w:pStyle w:val="aa"/>
        <w:numPr>
          <w:ilvl w:val="0"/>
          <w:numId w:val="3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Экзаменационные билеты ПДД - структурированное хранение вопросов с атрибутами: текст вопроса, варианты ответов, правильный ответ, тема, сложность, версия актуальности.</w:t>
      </w:r>
    </w:p>
    <w:p w:rsidR="009457BB" w:rsidRPr="009457BB" w:rsidRDefault="009457BB" w:rsidP="009457BB">
      <w:pPr>
        <w:pStyle w:val="aa"/>
        <w:numPr>
          <w:ilvl w:val="0"/>
          <w:numId w:val="3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 ответов пользователя - автоматическая запись последовательности выбранных ответов с привязкой к времени и идентификатору сессии.</w:t>
      </w:r>
    </w:p>
    <w:p w:rsidR="009457BB" w:rsidRPr="009457BB" w:rsidRDefault="009457BB" w:rsidP="009457BB">
      <w:pPr>
        <w:pStyle w:val="aa"/>
        <w:numPr>
          <w:ilvl w:val="0"/>
          <w:numId w:val="3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 ошибок - автоматическая регистрация каждой ошибки с классификацией по темам ПДД (перекрестки, знаки, разметка, скорость и т.д.) и подсчетом количества ошибок на тему.</w:t>
      </w:r>
    </w:p>
    <w:p w:rsidR="009457BB" w:rsidRPr="009457BB" w:rsidRDefault="009457BB" w:rsidP="009457BB">
      <w:pPr>
        <w:pStyle w:val="aa"/>
        <w:numPr>
          <w:ilvl w:val="0"/>
          <w:numId w:val="3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готовности к экзамену - автоматическое формирование итогового документа, содержащего: процент верных ответов, перечень тем с наибольшим количеством ошибок, рекомендации по повторному изучению.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Автоматизируемые бизнес процессы: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Актуализация базы экзаменационных вопросов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Генерация тестового задания (билета)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Предъявление вопросов и прием ответов.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Верификация ответов и регистрация ошибок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Форми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рование результата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проектирования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были определены следующие цели, достижение которых обеспечивает решение выявленной проблемы - низкой эффективности ручного контроля знаний ПДД и отсутствия детализированной обратной связи по ошибкам тестируемого.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 по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Заключается в замещении ручного труда лица, осуществляющего проверку (инструктора/преподавателя), программно-аппаратными процедурами на этапах генерации тестового задания, приема ответов, верификации и оценки результата.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Обеспечение объективности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воспроизводимости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Предполагает исключение влияния человеческого фактора (усталость, невнимательность, вариативность трактовки) при сопоставлении ответов испытуемого с эталонными значениями.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формировать не бинарный вердикт («сдал / не сдал»), а многокомпонентный отчет с классификацией ошибок по тематическим разделам ПДД (знаки, разметка, перекрестки, скорость, расположение ТС и др.), обеспечивая диагностику слабых сторон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возможности внесения изменений в контентное наполнение системы (экзаменационные билеты, эталонные ответы) без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модификации программного кода при изменении нормативно-правовой базы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Критерии оценки достижения целей: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1 - Критерии оценки для Цели 1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Время обработки одного теста от фиксации последнего ответа до вывода протокола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≤ 1 секунда (режим реального времени)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Инструментальный хронометраж (системный таймер)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Доля операций, выполняемых без участия человека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(генерация, проверка, подсчет, формирование отчета)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Экспертный анализ функциональной карты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промежуточных ручных операций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форм ввода оценки преподавателем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Функциональное тестирование сценария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Объективность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воспроизводимость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2 - Критерии оценки для Цели 2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Идентичность результата при многократном прогоне одного набора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(детерминированность)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Контрольные прогоны тестового набора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Расхождение между автоматической и ручной проверкой (эталонной)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на выборке из 100 тестов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влияния пользовательской сессии на алгоритм оценки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Результат зависит только от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Тестирование с различными учетными записями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3 - Критерии оценки для Цели 3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Присутствие в выходном отчете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потемной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 xml:space="preserve"> классификации ошибок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Каждая ошибка отнесена к одной из 7+ тем ПДД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Визуальная инспекция отчета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Наличие текстового пояснения по каждой ошибочной позиции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Пояснение выводится для 100% неверных ответов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Формирование рекомендательного блока («темы для повторения»)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Перечень тем, где допущено &gt;1 ошибки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Проверка логики агрегации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4 - Критерии оценки для Цели 4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Время обновления билетов администратором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≤ 20 минут на полную замену 40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Хронометраж операции через интерфейс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Отсутствие необходимости изменения кода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Импорт через JSON/XML без перекомпиляции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Техническая проверка панели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Возможность отката к предыдущей версии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Да (механизм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версионирования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067C99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3.</w:t>
      </w: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ab/>
        <w:t>Характ</w:t>
      </w:r>
      <w:r w:rsidR="00067C99"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еристика объектов автоматизации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настоящем разделе приводится детализированное описание объектов, подвергаемых автоматизации в рамках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». Под объектом автоматизации понимается информационная сущность или физический компонент системы, над которым выполняются автоматизированные процедуры (сбор, хранение, обработка, передача, отображение). Характеристика каждого объекта включает его функциональное назначение,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состав атрибутов, объемно-временные параметры, форму представления данных и регламент актуализации.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Экзаменационные билеты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Структурированное хранилище эталонных тестовых заданий, используемых для генерации билетов и верификации ответов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в СУБД (SQL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lite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Частота обновления — не более 1 раза в квартал (при изменении регламента ПДД).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доступа: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Только чтение для пользователей. Полный доступ (CRUD) для администратора.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Протокол ответов пользователя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Фиксация последовательности действий тестируемого: выбранные варианты ответов с привязкой к временной метке и идентификатору сессии.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с внешними ключами к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Реального времени (INSERT при каждом ответе пользователя). Изменение/удаление записей не допускается (аудит).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Журнал ошибок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Специализированное агрегированное представление, фиксирующее только ошибочные ответы с дополнительной классификацией для аналитики.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Материализованное представление (VIEW) или отдельная таблица, обновляемая триггерами.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 записи нового неверного ответа в протокол.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Отчет о готовности к теоретическому экзамену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документ, формируемый по завершении теста и содержащий интегральную оценку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Динамически генерируемый документ.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Формируется заново при каждом завершении теста.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Требования к системе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  Требования к структуре и функционированию</w:t>
      </w: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представляет собой веб-ориентированное приложение с клиент-серверной архитектурой. Взаимодействие пользователя с системой осуществляется через веб-браузер. Серверная часть обеспечивает хранение данных, логику тестирования, верификацию ответов и формирование отчетов. Система функционирует в локальной вычислительной сети образовательного учреждения (на компьютере преподавателя/администратора) с возможностью удаленно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го доступа через сеть Интернет.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 Требования к численности и квалификации персонала системы и режиму его работы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4.1.2.1. Требования к численности персонала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функционирования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предусматриваются следующие штатные единицы (или роли):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5 – Роли и количество персонала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1413"/>
        <w:gridCol w:w="2336"/>
        <w:gridCol w:w="2200"/>
        <w:gridCol w:w="3402"/>
      </w:tblGrid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Роль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Форма занятости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Администратор системы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Постоянная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2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Пользователь (курсант)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Не ограничено (до 500 активных)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Временная (на период обучения)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4.1.2.2. Требования к квалификации персонала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6 – Требования к ролям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Необходимые знания и навыки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Администратор системы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Знание структуры экзаменационных билетов ПДД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Навыки работы с панелью администратора (импорт/экспорт JSON/XML)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администрирования СУБД (резервное копирование)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Пользователь (курсант)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работы с компьютером и браузером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Понимание интерфейса тестирования (кнопки, таймер, выбор ответа)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 Показатели назначения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4.1.3.1. Требования к эргономике и технической этике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7 - Требования к эргономике и технической этике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Способ реализации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Интерфейс должен быть интуитивно понятным для пользователя с минимальной компьютерной грамотностью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Крупные кнопки, понятные иконки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Цветовая схема не должна создавать зрительного напряжения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Темный/светлый режимы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Шрифт основного текста — не менее 14px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CSS-стили, адаптация под мобильные устройства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Таймер и счетчик ошибок должны быть визуально выделены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Красная подсветка счетчика ошибок, крупный шрифт таймера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lastRenderedPageBreak/>
              <w:t>5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При наведении на интерактивные элементы — смена курсора и легкая анимация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CSS-эффекты (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hover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4.1.3.2. Требования к защите информации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8 – Требования к защите информации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Ввод пароля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Только в зашифрованном виде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Финансовые данные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В системе «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Wrong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Turn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» финансовые данные не обрабатываются (отсутствуют платежи, подписки и т.п.). При их появлении — обязательное шифрование и запрет передачи третьим лицам.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Защита от несанкционированного доступа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Ролевая модель: администратор (полный доступ), преподаватель (просмотр статистики группы), пользователь (только свои тесты).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 Планируемые сроки создания и внедрения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4.1.4.1. Общие положения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 внедрение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осуществляется в соответствии с календарным планом работ. Сроки определены исходя из трудоемкости этапов, доступных ресурсов (1 разработчик-программист, 1 администратор, 1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4.1.4.2. Календарный план реализации проекта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9 - Срок и описание этапов реализации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49"/>
        <w:gridCol w:w="1865"/>
        <w:gridCol w:w="1638"/>
        <w:gridCol w:w="1398"/>
        <w:gridCol w:w="1421"/>
        <w:gridCol w:w="2073"/>
      </w:tblGrid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Этап работ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Длительность (календарные дни)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Начало этапа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Окончание этапа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Анализ требований и проектирование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Утвержденное техническое задание, ER-диаграмма, прототипы интерфейса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серверной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базы данных и работа с </w:t>
            </w:r>
            <w:r w:rsidRPr="006927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клиентской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15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Веб-интерфейс (адаптивный), реализация таймера, счетчика ошибок, 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-режима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Наполнение базы вопросов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05.07.2026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Импорт 400 актуальных вопросов ПДД, 20 билетов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Интеграция и тестирование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 (функциональное, нагрузочное, приемочное)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14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Акт о завершении опытной эксплуатации, устранение выявленных замечаний</w:t>
            </w:r>
          </w:p>
        </w:tc>
      </w:tr>
      <w:tr w:rsidR="00067C99" w:rsidTr="00067C99">
        <w:tc>
          <w:tcPr>
            <w:tcW w:w="2957" w:type="dxa"/>
            <w:gridSpan w:val="2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78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06.08.2026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Готовая к использованию система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4.2. Требования к функциям, выполняемым системой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10 - Описание функций и задач для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Функция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Задача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Регистрация и аутентификация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Регистрация логину. Вход по паролю. 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ролями и доступом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Три роли: администратор, пользователь. Администратор управляет билетами и пользователями. Пользователь видит только свои результаты и билеты без возможности редактирования.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экзаменационными билетами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Импорт билетов из </w:t>
            </w:r>
            <w:r w:rsidRPr="00DE38A9">
              <w:rPr>
                <w:rFonts w:ascii="Times New Roman" w:hAnsi="Times New Roman" w:cs="Times New Roman"/>
                <w:sz w:val="24"/>
                <w:lang w:val="en-US"/>
              </w:rPr>
              <w:t>Excel</w:t>
            </w:r>
            <w:r w:rsidRPr="00DE38A9">
              <w:rPr>
                <w:rFonts w:ascii="Times New Roman" w:hAnsi="Times New Roman" w:cs="Times New Roman"/>
                <w:sz w:val="24"/>
              </w:rPr>
              <w:t>-таблицы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Генерация тестового задания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Выбор режима: «Экзаменационный режим» (20 вопросов, остановка при 2 ошибках), «Игровой режим» (в виде гонок, где при достижении дорожного знака отображает любой билет, до 1 ошибки и подсчёт очков на сколько билетов ответил), «Марафон»</w:t>
            </w:r>
            <w:r>
              <w:rPr>
                <w:rFonts w:ascii="Times New Roman" w:hAnsi="Times New Roman" w:cs="Times New Roman"/>
                <w:sz w:val="24"/>
              </w:rPr>
              <w:t xml:space="preserve"> (все 8</w:t>
            </w:r>
            <w:r w:rsidRPr="00DE38A9">
              <w:rPr>
                <w:rFonts w:ascii="Times New Roman" w:hAnsi="Times New Roman" w:cs="Times New Roman"/>
                <w:sz w:val="24"/>
              </w:rPr>
              <w:t>00 вопросов), «Обычный»(20 вопросов без остановки на ошибки)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Проведение тестирования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Поочередный вывод вопросов. Фиксация ответов. Блокировка дальнейшего ответа при 2-х ошибках.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Автоматическая верификация ответов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Сравнение ответа пользователя с эталоном из базы. Мгновенное определение правильности (зеленый/красный цвет).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Формирование отчета о готовности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Вывод % правильных ответов. Вердикт «Сдал / Не сдал». Список ошибок с темами ПДД. Рекомендации по повторению.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E38A9">
              <w:rPr>
                <w:rFonts w:ascii="Times New Roman" w:hAnsi="Times New Roman" w:cs="Times New Roman"/>
                <w:sz w:val="24"/>
              </w:rPr>
              <w:t>Дашборд</w:t>
            </w:r>
            <w:proofErr w:type="spellEnd"/>
            <w:r w:rsidRPr="00DE38A9">
              <w:rPr>
                <w:rFonts w:ascii="Times New Roman" w:hAnsi="Times New Roman" w:cs="Times New Roman"/>
                <w:sz w:val="24"/>
              </w:rPr>
              <w:t xml:space="preserve"> (личный кабинет)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Главный экран пользователя: процент готовности к экзамену, соотношение правильных ответов с неправильными.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4.3. Требования к видам обеспечения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4.3.1. Требования к информационному обеспечению 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11 - Требования к информационному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5"/>
        <w:gridCol w:w="2336"/>
        <w:gridCol w:w="2336"/>
        <w:gridCol w:w="2337"/>
      </w:tblGrid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Компонент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Состав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Формат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Справочник тем ПДД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8 тем: «Дорожные знаки», «Разметка», «Перекрестки», «Скоростной режим», «Расположение ТС», «Штрафы», «Безопасная дистанция», «Прочее».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в БД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Шаблоны билетов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40 шаблонов (номера 1–40). Каждый содержит 20 ссылок на вопросы.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связей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4.3.2. Требования к лингвистическому обеспечению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12 - Требования к лингвистическому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Язык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Русский (основной). Английский — опционально (при наличии спроса).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Формулировки вопросов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Точное соответствие официальным экзаменационным билетам ПДД. Изменение допускается только для исправления орфографических ошибок.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Системные сообщения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 xml:space="preserve">Дружелюбные, но информативные: «Вы </w:t>
            </w:r>
            <w:r w:rsidRPr="00DE50E4">
              <w:rPr>
                <w:rFonts w:ascii="Times New Roman" w:hAnsi="Times New Roman" w:cs="Times New Roman"/>
                <w:sz w:val="24"/>
              </w:rPr>
              <w:lastRenderedPageBreak/>
              <w:t>превысили лимит ошибок (2). Тест остановлен».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Состав и содержание работ по созданию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5.1. Общие положения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представляет собой комплекс взаимоувязанных организационных, технических и программных мероприятий, направленных на разработку, внедрение и ввод в эксплуатацию системы автоматизированного тестирования знаний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по созданию системы выполняются в соответствии с: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Техническим заданием (утвержденным 15.05.2026);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Календарным планом (раздел 4.1.4);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Действующими нормативными документами в области автоматизированных систем (ГОСТ 34.601-90, ГОСТ 34.602-89).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5.2. Перечень этапов и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процесс создания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разделен на 7 основных этапов. Для каждого этапа определены: состав работ, ожидаемые результаты, документация и трудоемкость.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1. Формирование требований к системе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13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Обследование объекта автоматизации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Анализ существующего процесса тестирования знаний ПДД в автошколе (бумажные тесты, временные затраты, типичные ошибки)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Сбор исходных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Формирование перечня актуальных экзаменационных билетов ПДД (40 билетов × 20 вопросов), сбор 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нормативных документов (ПДД РФ)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аналогов 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Обзор 3–5 существующих онлайн-сервисов, выявление их недостатков (устаревшие вопросы, отсутствие пояснений, реклама)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Формулирование требований к функциям, объектам автоматизации, показателям назначения, видам обеспечения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Согласование и утверждение ТЗ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Проведение экспертизы, утверждение ТЗ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2. Разработка проектных решений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14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клиент-серверной архитектуры, определение компонентов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БД,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-хранилище)</w:t>
            </w:r>
          </w:p>
        </w:tc>
      </w:tr>
      <w:tr w:rsidR="00067C99" w:rsidRPr="002A1885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структуры базы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ER-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Создание макетов экранов (авторизация, выбор режима, тест, результат, отчет, админ-панель и др.)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системы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матрицы доступа (администратор, пользователь, гость)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технологического стека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Окончательное утверждение технологий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 3. Разработка программного обеспечения (кодирование)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15 – Состав работ 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Настройка серверной среды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Установка и настройка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Реализация модели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Создание таблиц БД через ORM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Django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 xml:space="preserve">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Models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), миграции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аутентификации и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Регистрация по логину и паролю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CRUD для билетов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Импорт/экспорт 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Excel-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генератора тестов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Алгоритмы для режимов: «Экзаменационный режим», «Игровой режим», «Марафон», «Обычный»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3.6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верификации ответов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Сравнение ответов с эталоном, подсчет ошибок, остановка при 2 ошибках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3.7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формирования отчетов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Отображение пользователю его результатов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16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3.9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Верстка страниц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HTML/CSS,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адаптив</w:t>
            </w:r>
            <w:proofErr w:type="spellEnd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, темная/светлая тема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3.10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регистрации и входа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Формы,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  <w:proofErr w:type="spellEnd"/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тестирования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Вывод вопроса, вариантов ответов, таймер (20 мин), счетчик ошибок, кнопки навигации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3.12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блокировки теста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Автоматическая блокировка при 2 ошибках или истечении таймера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результата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Отображение отчета, диаграмма ошибок по темам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3.15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личного кабинета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График процесса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3.16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панели администратора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Импорт билетов, управление пользователями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4. Наполнение базы данных контентом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17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№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Работа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4.1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Сбор актуальных экзаменационных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 xml:space="preserve">Получение официальных билетов </w:t>
            </w:r>
            <w:r>
              <w:t xml:space="preserve">ПДД </w:t>
            </w:r>
            <w:r w:rsidRPr="005E38B8">
              <w:t>(актуальная версия на июль 2026 года)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4.2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Структурирование вопросов</w:t>
            </w:r>
          </w:p>
        </w:tc>
        <w:tc>
          <w:tcPr>
            <w:tcW w:w="3115" w:type="dxa"/>
          </w:tcPr>
          <w:p w:rsidR="00067C99" w:rsidRPr="005E38B8" w:rsidRDefault="00067C99" w:rsidP="00067C99">
            <w:r>
              <w:t xml:space="preserve">Преобразование в формат </w:t>
            </w:r>
            <w:r w:rsidRPr="005E38B8">
              <w:t>CSV (вопрос, 4 варианта, правильный ответ, тема)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4.3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Импорт вопросов в БД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Загрузка ч</w:t>
            </w:r>
            <w:r>
              <w:t>ерез административный интерфейс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4.6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Формирование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Объединение вопросов в 40 билетов по 20 вопросов в соответствии с официальной структурой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5. Тестирование системы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18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Тип тестирования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5.1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Модульное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каждого компонента в изоляции (юнит-тесты для алгоритмов верификации, генерации билетов, подсчета процентов)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lastRenderedPageBreak/>
              <w:t>5.3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Функциональное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выполнения всех функций по ТЗ (40 билетов, остановка при 2 ошибках, таймер, формирование отчета)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5.4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пользовательского интерфейса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корректности отображения на 3 браузера</w:t>
            </w:r>
            <w:r>
              <w:rPr>
                <w:rFonts w:ascii="Times New Roman" w:hAnsi="Times New Roman" w:cs="Times New Roman"/>
              </w:rPr>
              <w:t>х (</w:t>
            </w:r>
            <w:proofErr w:type="spellStart"/>
            <w:r>
              <w:rPr>
                <w:rFonts w:ascii="Times New Roman" w:hAnsi="Times New Roman" w:cs="Times New Roman"/>
              </w:rPr>
              <w:t>Chrome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Firefox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Yandex</w:t>
            </w:r>
            <w:proofErr w:type="spellEnd"/>
            <w:r>
              <w:rPr>
                <w:rFonts w:ascii="Times New Roman" w:hAnsi="Times New Roman" w:cs="Times New Roman"/>
              </w:rPr>
              <w:t xml:space="preserve">) и 3 </w:t>
            </w:r>
            <w:r w:rsidRPr="00376BA0">
              <w:rPr>
                <w:rFonts w:ascii="Times New Roman" w:hAnsi="Times New Roman" w:cs="Times New Roman"/>
              </w:rPr>
              <w:t>разрешениях (1920×1080, 1280×720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376BA0">
              <w:rPr>
                <w:rFonts w:ascii="Times New Roman" w:hAnsi="Times New Roman" w:cs="Times New Roman"/>
                <w:highlight w:val="red"/>
              </w:rPr>
              <w:t>МОБИЛЬНОЙ</w:t>
            </w:r>
            <w:r w:rsidRPr="00376BA0">
              <w:rPr>
                <w:rFonts w:ascii="Times New Roman" w:hAnsi="Times New Roman" w:cs="Times New Roman"/>
              </w:rPr>
              <w:t>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5.5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Регистрация и исправление дефектов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Заведение баг-репортов, классификация по критичности (</w:t>
            </w:r>
            <w:proofErr w:type="spellStart"/>
            <w:r w:rsidRPr="00376BA0">
              <w:rPr>
                <w:rFonts w:ascii="Times New Roman" w:hAnsi="Times New Roman" w:cs="Times New Roman"/>
              </w:rPr>
              <w:t>Severity</w:t>
            </w:r>
            <w:proofErr w:type="spellEnd"/>
            <w:r w:rsidRPr="00376BA0">
              <w:rPr>
                <w:rFonts w:ascii="Times New Roman" w:hAnsi="Times New Roman" w:cs="Times New Roman"/>
              </w:rPr>
              <w:t xml:space="preserve"> 1–4), исправление критических ошибок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6. Опытная эксплуатация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19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Развертывание системы на продуктивном сервере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Установка в рабочей среде (локальный сервер автошколы или облачный хостинг)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Мониторинг производительности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Контроль времени отклика, загрузки БД, количества сбоев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Устранение некритичных замечаний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Исправление ошибок, выявленных в процессе опытной эксплуатации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Подготовка отчета по опытной эксплуатации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Формирование итогового документа с перечнем замечаний и рекомендациями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Поря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 контроля и приёмки системы.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6.1. Виды и объём испытаний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подвергается испытаниям следующих видов: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Предварительные испытания.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Опытная эксплуатация.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Приемочные испытания.</w:t>
      </w:r>
    </w:p>
    <w:p w:rsidR="009457BB" w:rsidRPr="00A435C4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предварительных испытаний системы определяются документом «Программа и методика испытаний», разрабатываемым на стадии «Рабочая документация».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приемочных испытаний системы определяются документом «Программа и методика испытаний», разрабатываемым на стадии «Ввод в действие» с учетом результатов проведения предварительных испытаний и опытной эксплуатации.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6.2. Требования к приёмке работ по стадиям</w:t>
      </w:r>
    </w:p>
    <w:p w:rsidR="009457BB" w:rsidRPr="009457BB" w:rsidRDefault="000069EA" w:rsidP="00A435C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20 – Т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ребования к приёмке работ по стадиям</w:t>
      </w:r>
    </w:p>
    <w:tbl>
      <w:tblPr>
        <w:tblStyle w:val="ab"/>
        <w:tblW w:w="9498" w:type="dxa"/>
        <w:tblInd w:w="-5" w:type="dxa"/>
        <w:tblLook w:val="04A0" w:firstRow="1" w:lastRow="0" w:firstColumn="1" w:lastColumn="0" w:noHBand="0" w:noVBand="1"/>
      </w:tblPr>
      <w:tblGrid>
        <w:gridCol w:w="2044"/>
        <w:gridCol w:w="1816"/>
        <w:gridCol w:w="3228"/>
        <w:gridCol w:w="2410"/>
      </w:tblGrid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Стадия испытаний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Участники испытаний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Порядок согласования документации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приемочной комиссии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Предварительные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предварительных испытаний, фиксирование выявленных неполадок в Протоколе испытаний. Устранение выявленных неполадок. Принятие решения о передаче ИС в опытную эксплуатацию. Подписание Акта приемки в опытную эксплуатацию.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Экспертная группа Заказчика и Разработчика.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опытной эксплуатации, фиксирование выявленных неполадок в Протоколе испытаний. Устранение выявленных неполадок. Принятие решение о готовности ИС к приемочным испытаниям. Подписание Акта приемки в приемочные испытания.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тестирования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Приемочные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приемочных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Фиксирование выявленных неполадок в Протоколе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Устранение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устранения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Принятие решения о возможности передачи АИС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Составление и подписание Акта о завершении приемочных испытаний и передаче 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Акта завершения работ.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Приемочная комиссия</w:t>
            </w:r>
          </w:p>
        </w:tc>
      </w:tr>
    </w:tbl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Конкретные даты проведения испытаний могут быть скорректированы по взаимному согласованию сторон и фиксируются в Плане выполнения работ.</w:t>
      </w:r>
    </w:p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Требования к составу и содержанию работ по подготовке объекта автоматиз</w:t>
      </w:r>
      <w:r w:rsidR="000069EA"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ации к вводу системы в действие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создания условий функционирования WT, при которых гарантируется соответствие создаваемой системы требованиям, содержащимся в настоящем техническом задании, и возможность эффективного её использования, в организации Заказчика должен быть проведен комплекс мероприятий.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Технические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«Разработка рабочей документации. Адаптация программ» должны быть выполнены следующие работы:</w:t>
      </w:r>
    </w:p>
    <w:p w:rsidR="009457BB" w:rsidRPr="000069EA" w:rsidRDefault="009457BB" w:rsidP="000069EA">
      <w:pPr>
        <w:pStyle w:val="aa"/>
        <w:numPr>
          <w:ilvl w:val="1"/>
          <w:numId w:val="3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ТЗ.</w:t>
      </w:r>
    </w:p>
    <w:p w:rsidR="009457BB" w:rsidRDefault="009457BB" w:rsidP="000069EA">
      <w:pPr>
        <w:pStyle w:val="aa"/>
        <w:numPr>
          <w:ilvl w:val="1"/>
          <w:numId w:val="3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Обеспечено необходимое сетевое взаимодействие: настройка доменных имён, конфигурация брандмауэров</w:t>
      </w:r>
    </w:p>
    <w:p w:rsid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069EA" w:rsidRP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7.2.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Организационные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работ «Разработка рабочей документации. Адаптация программ» должны быть решены организационные вопросы:</w:t>
      </w:r>
    </w:p>
    <w:p w:rsidR="009457BB" w:rsidRPr="000069EA" w:rsidRDefault="009457BB" w:rsidP="000069EA">
      <w:pPr>
        <w:pStyle w:val="aa"/>
        <w:numPr>
          <w:ilvl w:val="1"/>
          <w:numId w:val="3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юридического и технического взаимодействия с банками-партнёрами: заключение и определение соглашений для доступа к API.</w:t>
      </w:r>
    </w:p>
    <w:p w:rsidR="009457BB" w:rsidRPr="000069EA" w:rsidRDefault="009457BB" w:rsidP="000069EA">
      <w:pPr>
        <w:pStyle w:val="aa"/>
        <w:numPr>
          <w:ilvl w:val="1"/>
          <w:numId w:val="3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Выделение ответственных специалистов со стороны Заказчика для взаимодействия с проектной командой по вопросам интеграции с внешними системами.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Изменения в информационном обеспечении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:rsid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Перечень регламентов может быть изменен на стадии «Разработка рабочей докум</w:t>
      </w:r>
      <w:r w:rsid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ентации. Адаптация программ».</w:t>
      </w:r>
    </w:p>
    <w:p w:rsidR="000069EA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Источники разработки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Настоящее Техническое Задание разработано на основе следующих документов и информационных материалов:</w:t>
      </w:r>
    </w:p>
    <w:p w:rsidR="009457BB" w:rsidRPr="000069EA" w:rsidRDefault="009457BB" w:rsidP="000069EA">
      <w:pPr>
        <w:pStyle w:val="aa"/>
        <w:numPr>
          <w:ilvl w:val="0"/>
          <w:numId w:val="3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34.201-89 — межгосударственный стандарт, который назывался «Информационная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систем»</w:t>
      </w:r>
    </w:p>
    <w:p w:rsidR="009457BB" w:rsidRPr="000069EA" w:rsidRDefault="009457BB" w:rsidP="000069EA">
      <w:pPr>
        <w:pStyle w:val="aa"/>
        <w:numPr>
          <w:ilvl w:val="0"/>
          <w:numId w:val="3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 закон № 152-ФЗ «О персональных данных»</w:t>
      </w:r>
    </w:p>
    <w:p w:rsidR="009457BB" w:rsidRPr="000069EA" w:rsidRDefault="009457BB" w:rsidP="000069EA">
      <w:pPr>
        <w:pStyle w:val="aa"/>
        <w:numPr>
          <w:ilvl w:val="0"/>
          <w:numId w:val="3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Р 56939-2016 — национальный стандарт Российской Федерации «Защита информации. Разработка безопасного программного обеспечения. Общие требования».</w:t>
      </w: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Pr="00D7555D" w:rsidRDefault="00D7555D" w:rsidP="00D7555D">
      <w:pPr>
        <w:pStyle w:val="1"/>
        <w:numPr>
          <w:ilvl w:val="0"/>
          <w:numId w:val="25"/>
        </w:numPr>
        <w:rPr>
          <w:rFonts w:eastAsia="Times New Roman"/>
          <w:highlight w:val="yellow"/>
          <w:lang w:eastAsia="ru-RU"/>
        </w:rPr>
      </w:pPr>
      <w:bookmarkStart w:id="6" w:name="_Toc229822770"/>
      <w:r w:rsidRPr="00D7555D">
        <w:rPr>
          <w:rFonts w:eastAsia="Times New Roman"/>
          <w:highlight w:val="yellow"/>
          <w:lang w:eastAsia="ru-RU"/>
        </w:rPr>
        <w:lastRenderedPageBreak/>
        <w:t>Формирование команды</w:t>
      </w:r>
      <w:bookmarkEnd w:id="6"/>
    </w:p>
    <w:p w:rsidR="000A3AF3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555D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Выделить и расписать по модулям кто за что ответственен (тестирование разработка проектирование и </w:t>
      </w:r>
      <w:proofErr w:type="spellStart"/>
      <w:r w:rsidRPr="00D7555D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тд</w:t>
      </w:r>
      <w:proofErr w:type="spellEnd"/>
      <w:r w:rsidRPr="00D7555D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.)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302202" w:rsidP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7555D" w:rsidRPr="00302202" w:rsidRDefault="00302202" w:rsidP="00302202">
      <w:pPr>
        <w:pStyle w:val="1"/>
        <w:numPr>
          <w:ilvl w:val="0"/>
          <w:numId w:val="25"/>
        </w:numPr>
        <w:rPr>
          <w:rFonts w:eastAsia="Times New Roman"/>
          <w:highlight w:val="yellow"/>
          <w:lang w:eastAsia="ru-RU"/>
        </w:rPr>
      </w:pPr>
      <w:bookmarkStart w:id="7" w:name="_Toc229822771"/>
      <w:r w:rsidRPr="00302202">
        <w:rPr>
          <w:rFonts w:eastAsia="Times New Roman"/>
          <w:highlight w:val="yellow"/>
          <w:lang w:eastAsia="ru-RU"/>
        </w:rPr>
        <w:lastRenderedPageBreak/>
        <w:t>Создание плановой документации</w:t>
      </w:r>
      <w:bookmarkEnd w:id="7"/>
    </w:p>
    <w:p w:rsidR="00D7555D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системы с помощью диаграммы использования и других общих диаграмм.</w:t>
      </w:r>
    </w:p>
    <w:p w:rsidR="00D7555D" w:rsidRDefault="0028654E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подробного описания системы 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были составлены с помощью языка </w:t>
      </w:r>
      <w:r w:rsidR="00545F8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UML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диаграммы.</w:t>
      </w:r>
    </w:p>
    <w:p w:rsidR="00545F8C" w:rsidRPr="00545F8C" w:rsidRDefault="00545F8C" w:rsidP="00545F8C">
      <w:pPr>
        <w:pStyle w:val="2"/>
        <w:numPr>
          <w:ilvl w:val="1"/>
          <w:numId w:val="25"/>
        </w:numPr>
        <w:rPr>
          <w:rFonts w:eastAsia="Times New Roman"/>
          <w:lang w:eastAsia="ru-RU"/>
        </w:rPr>
      </w:pPr>
      <w:bookmarkStart w:id="8" w:name="_Toc229822772"/>
      <w:r w:rsidRPr="00545F8C">
        <w:rPr>
          <w:rFonts w:eastAsia="Times New Roman"/>
          <w:lang w:eastAsia="ru-RU"/>
        </w:rPr>
        <w:t>Диаграмма Использования</w:t>
      </w:r>
      <w:bookmarkEnd w:id="8"/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Актёры:</w:t>
      </w:r>
    </w:p>
    <w:p w:rsidR="00545F8C" w:rsidRPr="008F1F7B" w:rsidRDefault="00545F8C" w:rsidP="00545F8C">
      <w:pPr>
        <w:pStyle w:val="aa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 – пользователь который только зашёл на сайт, ему предлагается сразу зарегистрироваться</w:t>
      </w:r>
    </w:p>
    <w:p w:rsidR="00545F8C" w:rsidRPr="008F1F7B" w:rsidRDefault="00545F8C" w:rsidP="00545F8C">
      <w:pPr>
        <w:pStyle w:val="aa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 – пользователь, который уже авторизовался в системе и имеет у себя личный кабинет.</w:t>
      </w:r>
    </w:p>
    <w:p w:rsidR="00545F8C" w:rsidRPr="008F1F7B" w:rsidRDefault="00545F8C" w:rsidP="00545F8C">
      <w:pPr>
        <w:pStyle w:val="aa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Администратор – пользователь с высокими правами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Варианты использования:</w:t>
      </w:r>
    </w:p>
    <w:p w:rsidR="00545F8C" w:rsidRPr="008F1F7B" w:rsidRDefault="00545F8C" w:rsidP="00545F8C">
      <w:pPr>
        <w:pStyle w:val="aa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Регистрация пользователя: пользователь появляется в системе</w:t>
      </w:r>
    </w:p>
    <w:p w:rsidR="00545F8C" w:rsidRPr="008F1F7B" w:rsidRDefault="00545F8C" w:rsidP="00545F8C">
      <w:pPr>
        <w:pStyle w:val="aa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Авторизация или же «Вход в систему»: если пользователь есть в системе</w:t>
      </w:r>
    </w:p>
    <w:p w:rsidR="00545F8C" w:rsidRPr="008F1F7B" w:rsidRDefault="00545F8C" w:rsidP="00545F8C">
      <w:pPr>
        <w:pStyle w:val="aa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Личный кабинет: содержит основную информацию о пользователе (</w:t>
      </w:r>
      <w:proofErr w:type="spellStart"/>
      <w:r w:rsidRPr="008F1F7B">
        <w:rPr>
          <w:rFonts w:ascii="Times New Roman" w:hAnsi="Times New Roman" w:cs="Times New Roman"/>
          <w:sz w:val="28"/>
          <w:szCs w:val="28"/>
        </w:rPr>
        <w:t>никнейм</w:t>
      </w:r>
      <w:proofErr w:type="spellEnd"/>
      <w:r w:rsidRPr="008F1F7B">
        <w:rPr>
          <w:rFonts w:ascii="Times New Roman" w:hAnsi="Times New Roman" w:cs="Times New Roman"/>
          <w:sz w:val="28"/>
          <w:szCs w:val="28"/>
        </w:rPr>
        <w:t xml:space="preserve"> и статистику)</w:t>
      </w:r>
    </w:p>
    <w:p w:rsidR="00545F8C" w:rsidRPr="008F1F7B" w:rsidRDefault="00545F8C" w:rsidP="00545F8C">
      <w:pPr>
        <w:pStyle w:val="aa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Просмотр соотношения правильных и неправильных ответов: на нём отображается насколько пользователь «готов» к тесту</w:t>
      </w:r>
    </w:p>
    <w:p w:rsidR="00545F8C" w:rsidRPr="008F1F7B" w:rsidRDefault="00545F8C" w:rsidP="00545F8C">
      <w:pPr>
        <w:pStyle w:val="aa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Статистика по всем тестам: какой часто выбираемый режим, прогресс правильности ответов</w:t>
      </w:r>
    </w:p>
    <w:p w:rsidR="00545F8C" w:rsidRPr="008F1F7B" w:rsidRDefault="00545F8C" w:rsidP="00545F8C">
      <w:pPr>
        <w:pStyle w:val="aa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Выбор режима тестирования: пользователь выбирает режим, который ему подходит</w:t>
      </w:r>
    </w:p>
    <w:p w:rsidR="00545F8C" w:rsidRPr="008F1F7B" w:rsidRDefault="00545F8C" w:rsidP="00545F8C">
      <w:pPr>
        <w:pStyle w:val="aa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Экзаменационный, Игровой, Марафон, Обычный: режимы для тестирования</w:t>
      </w:r>
    </w:p>
    <w:p w:rsidR="00545F8C" w:rsidRPr="008F1F7B" w:rsidRDefault="00545F8C" w:rsidP="00545F8C">
      <w:pPr>
        <w:pStyle w:val="aa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Вход в систему как администратор: пользователь заходит под логином и паролем администратора</w:t>
      </w:r>
    </w:p>
    <w:p w:rsidR="00545F8C" w:rsidRPr="008F1F7B" w:rsidRDefault="00545F8C" w:rsidP="00545F8C">
      <w:pPr>
        <w:pStyle w:val="aa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lastRenderedPageBreak/>
        <w:t xml:space="preserve">Добавление/изменение билетов: администратор имеет права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билетов</w:t>
      </w:r>
    </w:p>
    <w:p w:rsidR="00545F8C" w:rsidRPr="008F1F7B" w:rsidRDefault="00545F8C" w:rsidP="00545F8C">
      <w:pPr>
        <w:pStyle w:val="aa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Прохождение тестирования: пользователь запускает выбранный режим и начинает тестирование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между элементами:</w:t>
      </w:r>
    </w:p>
    <w:p w:rsidR="00545F8C" w:rsidRPr="008F1F7B" w:rsidRDefault="00545F8C" w:rsidP="00545F8C">
      <w:pPr>
        <w:pStyle w:val="aa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Отношение Ассоциации:</w:t>
      </w:r>
    </w:p>
    <w:p w:rsidR="00545F8C" w:rsidRPr="008F1F7B" w:rsidRDefault="00545F8C" w:rsidP="00545F8C">
      <w:pPr>
        <w:pStyle w:val="aa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пользователь: Регистрация в системе</w:t>
      </w:r>
    </w:p>
    <w:p w:rsidR="00545F8C" w:rsidRPr="008F1F7B" w:rsidRDefault="00545F8C" w:rsidP="00545F8C">
      <w:pPr>
        <w:pStyle w:val="aa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пользователь: Вход в систему</w:t>
      </w:r>
    </w:p>
    <w:p w:rsidR="00545F8C" w:rsidRPr="008F1F7B" w:rsidRDefault="00545F8C" w:rsidP="00545F8C">
      <w:pPr>
        <w:pStyle w:val="aa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Администратор системы: Вход в систему как администратор</w:t>
      </w:r>
    </w:p>
    <w:p w:rsidR="00545F8C" w:rsidRPr="008F1F7B" w:rsidRDefault="00545F8C" w:rsidP="00545F8C">
      <w:pPr>
        <w:pStyle w:val="aa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включения:</w:t>
      </w:r>
    </w:p>
    <w:p w:rsidR="00545F8C" w:rsidRPr="008F1F7B" w:rsidRDefault="00545F8C" w:rsidP="00545F8C">
      <w:pPr>
        <w:pStyle w:val="aa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войти в систему необходимо зарегистрироваться</w:t>
      </w:r>
    </w:p>
    <w:p w:rsidR="00545F8C" w:rsidRPr="008F1F7B" w:rsidRDefault="00545F8C" w:rsidP="00545F8C">
      <w:pPr>
        <w:pStyle w:val="aa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 необходимо войти в систему</w:t>
      </w:r>
    </w:p>
    <w:p w:rsidR="00545F8C" w:rsidRPr="008F1F7B" w:rsidRDefault="00545F8C" w:rsidP="00545F8C">
      <w:pPr>
        <w:pStyle w:val="aa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выбрать режим тестирования также необходимо войти в систему</w:t>
      </w:r>
    </w:p>
    <w:p w:rsidR="00545F8C" w:rsidRPr="008F1F7B" w:rsidRDefault="00545F8C" w:rsidP="00545F8C">
      <w:pPr>
        <w:pStyle w:val="aa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добавлять и изменять билеты необходимо войти как администратор</w:t>
      </w:r>
    </w:p>
    <w:p w:rsidR="00545F8C" w:rsidRPr="008F1F7B" w:rsidRDefault="00545F8C" w:rsidP="00545F8C">
      <w:pPr>
        <w:pStyle w:val="aa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Чтобы начать проходить тестирование необходимо выбрать Режим тестирования и </w:t>
      </w:r>
      <w:proofErr w:type="gramStart"/>
      <w:r w:rsidRPr="008F1F7B">
        <w:rPr>
          <w:rFonts w:ascii="Times New Roman" w:hAnsi="Times New Roman" w:cs="Times New Roman"/>
          <w:sz w:val="28"/>
          <w:szCs w:val="28"/>
        </w:rPr>
        <w:t>Загрузить</w:t>
      </w:r>
      <w:proofErr w:type="gramEnd"/>
      <w:r w:rsidRPr="008F1F7B">
        <w:rPr>
          <w:rFonts w:ascii="Times New Roman" w:hAnsi="Times New Roman" w:cs="Times New Roman"/>
          <w:sz w:val="28"/>
          <w:szCs w:val="28"/>
        </w:rPr>
        <w:t xml:space="preserve"> билеты</w:t>
      </w:r>
    </w:p>
    <w:p w:rsidR="00545F8C" w:rsidRPr="008F1F7B" w:rsidRDefault="00545F8C" w:rsidP="00545F8C">
      <w:pPr>
        <w:pStyle w:val="aa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расширения:</w:t>
      </w:r>
    </w:p>
    <w:p w:rsidR="00545F8C" w:rsidRPr="008F1F7B" w:rsidRDefault="00545F8C" w:rsidP="00545F8C">
      <w:pPr>
        <w:pStyle w:val="aa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 личном кабинете можно просмотреть: Статистику и Соотношения правильных и неправильных ответов</w:t>
      </w:r>
    </w:p>
    <w:p w:rsidR="00D7555D" w:rsidRPr="00545F8C" w:rsidRDefault="00545F8C" w:rsidP="00545F8C">
      <w:pPr>
        <w:pStyle w:val="aa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Режимы тестирования: Экзаменационный, Обычный, Марафон, Игровой</w:t>
      </w:r>
    </w:p>
    <w:p w:rsidR="00545F8C" w:rsidRPr="008F1F7B" w:rsidRDefault="00545F8C" w:rsidP="00545F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5D1652" wp14:editId="562E479E">
            <wp:extent cx="5940425" cy="48126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545F8C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Рисунок 1 – Диаграмма варианта использования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545F8C" w:rsidP="001714D1">
      <w:pPr>
        <w:pStyle w:val="2"/>
        <w:numPr>
          <w:ilvl w:val="1"/>
          <w:numId w:val="41"/>
        </w:numPr>
      </w:pPr>
      <w:bookmarkStart w:id="9" w:name="_Toc229822773"/>
      <w:r>
        <w:t>Диаграмма классов</w:t>
      </w:r>
      <w:bookmarkEnd w:id="9"/>
    </w:p>
    <w:p w:rsidR="001714D1" w:rsidRPr="001714D1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предназначена для проведения тестирований в нескольких режимах, сбора статистики и управления базой вопросов. В ней предусмотрены три роли: гость (незарегистрированный пользователь), зарегистрированны</w:t>
      </w:r>
      <w:r>
        <w:rPr>
          <w:rFonts w:ascii="Times New Roman" w:hAnsi="Times New Roman" w:cs="Times New Roman"/>
          <w:sz w:val="28"/>
          <w:szCs w:val="28"/>
        </w:rPr>
        <w:t>й пользователь и администратор.</w:t>
      </w:r>
    </w:p>
    <w:p w:rsidR="001714D1" w:rsidRPr="001714D1" w:rsidRDefault="001714D1" w:rsidP="004E467A">
      <w:pPr>
        <w:pStyle w:val="3"/>
        <w:numPr>
          <w:ilvl w:val="2"/>
          <w:numId w:val="41"/>
        </w:numPr>
        <w:ind w:left="1418"/>
      </w:pPr>
      <w:bookmarkStart w:id="10" w:name="_Toc229822774"/>
      <w:r w:rsidRPr="001714D1">
        <w:t>Гость и ограниченный доступ</w:t>
      </w:r>
      <w:bookmarkEnd w:id="10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Пользователь, который только зашёл на сайт и ещё не авторизовался, считается гостем. Ему доступна только одна функция — пройти экспресс-тест. Это короткое тестирование без сохранения результата, предназначенное для ознакомления с системой. Для доступа к остальным возможностям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(полноценное тестирование, личный кабинет, статистика) гость должен зарегистриро</w:t>
      </w:r>
      <w:r w:rsidR="004E467A">
        <w:rPr>
          <w:rFonts w:ascii="Times New Roman" w:hAnsi="Times New Roman" w:cs="Times New Roman"/>
          <w:sz w:val="28"/>
          <w:szCs w:val="28"/>
        </w:rPr>
        <w:t>ваться, а затем авторизоваться.</w:t>
      </w:r>
    </w:p>
    <w:p w:rsidR="001714D1" w:rsidRPr="001714D1" w:rsidRDefault="001714D1" w:rsidP="004E467A">
      <w:pPr>
        <w:pStyle w:val="3"/>
        <w:numPr>
          <w:ilvl w:val="2"/>
          <w:numId w:val="41"/>
        </w:numPr>
        <w:ind w:left="1418"/>
      </w:pPr>
      <w:bookmarkStart w:id="11" w:name="_Toc229822775"/>
      <w:r w:rsidRPr="001714D1">
        <w:t>Зарегистрированный пользователь: полный цикл тестирования</w:t>
      </w:r>
      <w:bookmarkEnd w:id="11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После регистрации и входа в систему пользователь получает доступ к личному кабинету, где хранится его информация (логин, почта, ФИО, дата рожден</w:t>
      </w:r>
      <w:r w:rsidR="004E467A">
        <w:rPr>
          <w:rFonts w:ascii="Times New Roman" w:hAnsi="Times New Roman" w:cs="Times New Roman"/>
          <w:sz w:val="28"/>
          <w:szCs w:val="28"/>
        </w:rPr>
        <w:t>ия) и накапливается статистика.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Пользователь може</w:t>
      </w:r>
      <w:r w:rsidR="004E467A">
        <w:rPr>
          <w:rFonts w:ascii="Times New Roman" w:hAnsi="Times New Roman" w:cs="Times New Roman"/>
          <w:sz w:val="28"/>
          <w:szCs w:val="28"/>
        </w:rPr>
        <w:t>т выбрать режим тестирования: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Игровой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>вопросы подаются в форме игры, с элементами случайн</w:t>
      </w:r>
      <w:r w:rsidR="004E467A">
        <w:rPr>
          <w:rFonts w:ascii="Times New Roman" w:hAnsi="Times New Roman" w:cs="Times New Roman"/>
          <w:sz w:val="28"/>
          <w:szCs w:val="28"/>
        </w:rPr>
        <w:t>ости или бонусами.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Экзаменационный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="004E467A">
        <w:rPr>
          <w:rFonts w:ascii="Times New Roman" w:hAnsi="Times New Roman" w:cs="Times New Roman"/>
          <w:sz w:val="28"/>
          <w:szCs w:val="28"/>
        </w:rPr>
        <w:t>предоставляется набор из 20 вопросов, с правом ошибиться только 2 раза, после этого тестирование завершается.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Марафон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 xml:space="preserve">длительное тестирование, </w:t>
      </w:r>
      <w:r w:rsidR="004E467A">
        <w:rPr>
          <w:rFonts w:ascii="Times New Roman" w:hAnsi="Times New Roman" w:cs="Times New Roman"/>
          <w:sz w:val="28"/>
          <w:szCs w:val="28"/>
        </w:rPr>
        <w:t>которое состоит из 400 вопросов.</w:t>
      </w:r>
    </w:p>
    <w:p w:rsidR="004E467A" w:rsidRPr="001714D1" w:rsidRDefault="004E467A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Обычный – составляется тестирование из 20 вопросов, нет ограничений по ошибкам и только в конце выводится результат.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Каждый режим определяет количество воп</w:t>
      </w:r>
      <w:r w:rsidR="004E467A">
        <w:rPr>
          <w:rFonts w:ascii="Times New Roman" w:hAnsi="Times New Roman" w:cs="Times New Roman"/>
          <w:sz w:val="28"/>
          <w:szCs w:val="28"/>
        </w:rPr>
        <w:t>росов и логику их предъявления.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Когда пользователь запускает тест, система обращается к банку вопросов (базе данных) и формирует набор вопросов согласно выбранному режиму.</w:t>
      </w:r>
      <w:r w:rsidR="004E467A">
        <w:rPr>
          <w:rFonts w:ascii="Times New Roman" w:hAnsi="Times New Roman" w:cs="Times New Roman"/>
          <w:sz w:val="28"/>
          <w:szCs w:val="28"/>
        </w:rPr>
        <w:t xml:space="preserve"> Каждый вопрос в базе содержит:</w:t>
      </w:r>
    </w:p>
    <w:p w:rsidR="001714D1" w:rsidRPr="004E467A" w:rsidRDefault="001714D1" w:rsidP="004E467A">
      <w:pPr>
        <w:pStyle w:val="aa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тек</w:t>
      </w:r>
      <w:r w:rsidR="004E467A" w:rsidRPr="004E467A">
        <w:rPr>
          <w:rFonts w:ascii="Times New Roman" w:hAnsi="Times New Roman" w:cs="Times New Roman"/>
          <w:sz w:val="28"/>
          <w:szCs w:val="28"/>
        </w:rPr>
        <w:t>ст вопроса</w:t>
      </w:r>
    </w:p>
    <w:p w:rsidR="001714D1" w:rsidRPr="004E467A" w:rsidRDefault="004E467A" w:rsidP="004E467A">
      <w:pPr>
        <w:pStyle w:val="aa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правильный ответ</w:t>
      </w:r>
    </w:p>
    <w:p w:rsidR="001714D1" w:rsidRPr="004E467A" w:rsidRDefault="004E467A" w:rsidP="004E467A">
      <w:pPr>
        <w:pStyle w:val="aa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набор неправильных ответов.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поочерёдно показывает вопросы пользователю. После каждого ответа происходит регистрация правильного или неправильного ответа. Эти данные не только влияют на результат текущего теста, но и сохраня</w:t>
      </w:r>
      <w:r w:rsidR="004E467A">
        <w:rPr>
          <w:rFonts w:ascii="Times New Roman" w:hAnsi="Times New Roman" w:cs="Times New Roman"/>
          <w:sz w:val="28"/>
          <w:szCs w:val="28"/>
        </w:rPr>
        <w:t>ются в статистику пользователя.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После завершения теста пользователь может просмотреть соотношение правильных и неправильных ответов (например, в виде диаграммы) и общую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статистику по всем своим тестам: какой режим он выбирает чаще, меняется ли его прогресс со временем.</w:t>
      </w:r>
    </w:p>
    <w:p w:rsidR="001714D1" w:rsidRPr="001714D1" w:rsidRDefault="001714D1" w:rsidP="004E467A">
      <w:pPr>
        <w:pStyle w:val="3"/>
        <w:numPr>
          <w:ilvl w:val="2"/>
          <w:numId w:val="41"/>
        </w:numPr>
        <w:ind w:left="1418"/>
      </w:pPr>
      <w:bookmarkStart w:id="12" w:name="_Toc229822776"/>
      <w:r w:rsidRPr="001714D1">
        <w:t>Администратор: управление контентом</w:t>
      </w:r>
      <w:bookmarkEnd w:id="12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Администратор — это пользователь с расширенными правами. Он авторизуется в системе под своими учётными данными (отличными от обычного пользователя) и получает доступ к административным функциям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Основная задача администратора — добавлять, изменять и удалять в</w:t>
      </w:r>
      <w:r w:rsidR="004E467A">
        <w:rPr>
          <w:rFonts w:ascii="Times New Roman" w:hAnsi="Times New Roman" w:cs="Times New Roman"/>
          <w:sz w:val="28"/>
          <w:szCs w:val="28"/>
        </w:rPr>
        <w:t>опросы в базе данных. Он может:</w:t>
      </w:r>
    </w:p>
    <w:p w:rsidR="001714D1" w:rsidRPr="004E467A" w:rsidRDefault="004E467A" w:rsidP="004E467A">
      <w:pPr>
        <w:pStyle w:val="aa"/>
        <w:numPr>
          <w:ilvl w:val="0"/>
          <w:numId w:val="48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редактировать текст вопроса</w:t>
      </w:r>
    </w:p>
    <w:p w:rsidR="001714D1" w:rsidRPr="004E467A" w:rsidRDefault="004E467A" w:rsidP="004E467A">
      <w:pPr>
        <w:pStyle w:val="aa"/>
        <w:numPr>
          <w:ilvl w:val="0"/>
          <w:numId w:val="48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изменять правильный ответ</w:t>
      </w:r>
    </w:p>
    <w:p w:rsidR="001714D1" w:rsidRPr="004E467A" w:rsidRDefault="001714D1" w:rsidP="004E467A">
      <w:pPr>
        <w:pStyle w:val="aa"/>
        <w:numPr>
          <w:ilvl w:val="0"/>
          <w:numId w:val="48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корректиров</w:t>
      </w:r>
      <w:r w:rsidR="004E467A" w:rsidRPr="004E467A">
        <w:rPr>
          <w:rFonts w:ascii="Times New Roman" w:hAnsi="Times New Roman" w:cs="Times New Roman"/>
          <w:sz w:val="28"/>
          <w:szCs w:val="28"/>
        </w:rPr>
        <w:t>ать набор неправильных ответов</w:t>
      </w:r>
    </w:p>
    <w:p w:rsidR="001714D1" w:rsidRPr="004E467A" w:rsidRDefault="001714D1" w:rsidP="004E467A">
      <w:pPr>
        <w:pStyle w:val="aa"/>
        <w:numPr>
          <w:ilvl w:val="0"/>
          <w:numId w:val="48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полностью удалять уста</w:t>
      </w:r>
      <w:r w:rsidR="004E467A" w:rsidRPr="004E467A">
        <w:rPr>
          <w:rFonts w:ascii="Times New Roman" w:hAnsi="Times New Roman" w:cs="Times New Roman"/>
          <w:sz w:val="28"/>
          <w:szCs w:val="28"/>
        </w:rPr>
        <w:t>ревшие или некорректные вопросы</w:t>
      </w:r>
    </w:p>
    <w:p w:rsidR="001714D1" w:rsidRPr="004E467A" w:rsidRDefault="004E467A" w:rsidP="004E467A">
      <w:pPr>
        <w:pStyle w:val="aa"/>
        <w:numPr>
          <w:ilvl w:val="0"/>
          <w:numId w:val="48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добавлять новые вопросы в банк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Таким образом, администратор напрямую влияет на наполнение тестов. Все изменения сохраняются в базе данных и становятся доступны пользователям при с</w:t>
      </w:r>
      <w:r w:rsidR="004E467A">
        <w:rPr>
          <w:rFonts w:ascii="Times New Roman" w:hAnsi="Times New Roman" w:cs="Times New Roman"/>
          <w:sz w:val="28"/>
          <w:szCs w:val="28"/>
        </w:rPr>
        <w:t>ледующих запусках тестирований.</w:t>
      </w:r>
    </w:p>
    <w:p w:rsidR="001714D1" w:rsidRPr="001714D1" w:rsidRDefault="004E467A" w:rsidP="004E467A">
      <w:pPr>
        <w:pStyle w:val="3"/>
        <w:numPr>
          <w:ilvl w:val="2"/>
          <w:numId w:val="41"/>
        </w:numPr>
      </w:pPr>
      <w:bookmarkStart w:id="13" w:name="_Toc229822777"/>
      <w:r>
        <w:t>Связи между процессами</w:t>
      </w:r>
      <w:bookmarkEnd w:id="13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кабинету, выбрать режим тестирования или начать тестирование, пользователь обязательно должен быть авт</w:t>
      </w:r>
      <w:r w:rsidR="004E467A">
        <w:rPr>
          <w:rFonts w:ascii="Times New Roman" w:hAnsi="Times New Roman" w:cs="Times New Roman"/>
          <w:sz w:val="28"/>
          <w:szCs w:val="28"/>
        </w:rPr>
        <w:t>оризован (это связи включения).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авторизоваться, ну</w:t>
      </w:r>
      <w:r w:rsidR="004E467A">
        <w:rPr>
          <w:rFonts w:ascii="Times New Roman" w:hAnsi="Times New Roman" w:cs="Times New Roman"/>
          <w:sz w:val="28"/>
          <w:szCs w:val="28"/>
        </w:rPr>
        <w:t>жно сначала зарегистрироваться.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Чтобы добавлять или изменять вопросы, администратор должен </w:t>
      </w:r>
      <w:r w:rsidR="004E467A">
        <w:rPr>
          <w:rFonts w:ascii="Times New Roman" w:hAnsi="Times New Roman" w:cs="Times New Roman"/>
          <w:sz w:val="28"/>
          <w:szCs w:val="28"/>
        </w:rPr>
        <w:t>войти именно как администратор.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Личный кабинет расширяется возможностью просмотра ст</w:t>
      </w:r>
      <w:r w:rsidR="004E467A">
        <w:rPr>
          <w:rFonts w:ascii="Times New Roman" w:hAnsi="Times New Roman" w:cs="Times New Roman"/>
          <w:sz w:val="28"/>
          <w:szCs w:val="28"/>
        </w:rPr>
        <w:t>атистики и соотношения ответов.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Выбор режима тестирования расширяется конкретными режимами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430D8A7" wp14:editId="07E3D0AA">
            <wp:extent cx="5763429" cy="525853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классов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1714D1" w:rsidP="001714D1">
      <w:pPr>
        <w:pStyle w:val="2"/>
        <w:numPr>
          <w:ilvl w:val="1"/>
          <w:numId w:val="41"/>
        </w:numPr>
      </w:pPr>
      <w:bookmarkStart w:id="14" w:name="_Toc229822778"/>
      <w:r>
        <w:t>Диаграмма компонентов</w:t>
      </w:r>
      <w:bookmarkEnd w:id="14"/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Проект представляет собой веб-сайт, который взаимодействует с тремя основными сервисами: сервисом администратора, сервисом прохождения теста и сервисом пользователей. Все эти сервисы так или иначе связаны с общей базой данных, а также частично обращаются друг к другу для выполнения своих функций.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администратора напрямую работает с базой данных, поскольку вся информация об администраторах (логины, пароли, права доступа, действия и т.п.) хранится именно там. Этот сервис используется веб-сайтом для входа в панель управления и выполнения административных задач.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lastRenderedPageBreak/>
        <w:t>Сервис прохождения теста также запрашивает базу данных: он получает оттуда вопросы, варианты ответов, правильные ответы, а также сохраняет результаты прохождения тестов каждым пользователем. Веб-сайт обращается к этому сервису, когда пользователь начинает или завершает тестирование.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 xml:space="preserve">Сервис пользователей является более сложным, поскольку он запрашивает два источника. Во-первых, он обращается к базе данных для получения информации о пользователях (профили, история действий, личные данные). Во-вторых, для формирования отчётов сервис пользователей отправляет запросы в сервис аналитики. При этом сам сервис аналитики берёт данные из базы данных — то есть он самостоятельно подключается к БД, извлекает нужные статистические сведения (например, средний балл, количество пройденных тестов, динамику успеваемости), агрегирует их и возвращает сервису пользователей уже готовый отчёт. Таким образом, сервис пользователей не работает с «сырыми» данными из БД для аналитики, а делегирует эту задачу отдельному </w:t>
      </w:r>
      <w:r>
        <w:rPr>
          <w:rFonts w:ascii="Times New Roman" w:hAnsi="Times New Roman" w:cs="Times New Roman"/>
          <w:sz w:val="28"/>
          <w:szCs w:val="28"/>
        </w:rPr>
        <w:t>аналитическому сервису.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авторизаци</w:t>
      </w:r>
      <w:r>
        <w:rPr>
          <w:rFonts w:ascii="Times New Roman" w:hAnsi="Times New Roman" w:cs="Times New Roman"/>
          <w:sz w:val="28"/>
          <w:szCs w:val="28"/>
        </w:rPr>
        <w:t xml:space="preserve">и и регистрации на </w:t>
      </w:r>
      <w:r w:rsidRPr="00A330FD">
        <w:rPr>
          <w:rFonts w:ascii="Times New Roman" w:hAnsi="Times New Roman" w:cs="Times New Roman"/>
          <w:sz w:val="28"/>
          <w:szCs w:val="28"/>
        </w:rPr>
        <w:t>взаимодействует с базой данных (проверяет учётные данные</w:t>
      </w:r>
      <w:r>
        <w:rPr>
          <w:rFonts w:ascii="Times New Roman" w:hAnsi="Times New Roman" w:cs="Times New Roman"/>
          <w:sz w:val="28"/>
          <w:szCs w:val="28"/>
        </w:rPr>
        <w:t xml:space="preserve">, создаёт новых пользователей) </w:t>
      </w:r>
      <w:r w:rsidRPr="00A330FD">
        <w:rPr>
          <w:rFonts w:ascii="Times New Roman" w:hAnsi="Times New Roman" w:cs="Times New Roman"/>
          <w:sz w:val="28"/>
          <w:szCs w:val="28"/>
        </w:rPr>
        <w:t>используется веб-сайтом н</w:t>
      </w:r>
      <w:r>
        <w:rPr>
          <w:rFonts w:ascii="Times New Roman" w:hAnsi="Times New Roman" w:cs="Times New Roman"/>
          <w:sz w:val="28"/>
          <w:szCs w:val="28"/>
        </w:rPr>
        <w:t>а первом этапе входа в систему.</w:t>
      </w:r>
    </w:p>
    <w:p w:rsidR="001714D1" w:rsidRPr="000179C9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В итоге вся система построена вокруг базы данных как центрального хранилища, а сервисы разделяют ответственность: административный сервис, тестовый сервис, пользовательский сервис и сервис аналитики, причём последний служит источником отчётных данных для пользовательского сервиса. Веб-сайт выступает единой точкой входа, распределяя запросы между этими сервисами.</w:t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9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79864" wp14:editId="2FFE2579">
            <wp:extent cx="3329940" cy="378754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8438" cy="379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0179C9">
        <w:rPr>
          <w:rFonts w:ascii="Times New Roman" w:hAnsi="Times New Roman" w:cs="Times New Roman"/>
          <w:sz w:val="28"/>
          <w:szCs w:val="28"/>
        </w:rPr>
        <w:t xml:space="preserve"> – Диаграмма компонентов</w:t>
      </w:r>
    </w:p>
    <w:p w:rsidR="00545F8C" w:rsidRDefault="00E5371B" w:rsidP="00E5371B">
      <w:pPr>
        <w:pStyle w:val="2"/>
        <w:numPr>
          <w:ilvl w:val="1"/>
          <w:numId w:val="41"/>
        </w:numPr>
      </w:pPr>
      <w:r>
        <w:t>Диаграмма развертывания</w:t>
      </w:r>
    </w:p>
    <w:p w:rsidR="00545F8C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5371B" w:rsidRDefault="00E5371B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5371B" w:rsidRDefault="00E5371B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5371B" w:rsidRDefault="00E5371B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5371B" w:rsidRDefault="00E5371B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5371B" w:rsidRDefault="00E5371B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5371B" w:rsidRDefault="00E5371B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5371B" w:rsidRDefault="00E5371B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5371B" w:rsidRDefault="00094994" w:rsidP="0009499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5" w:name="_GoBack"/>
      <w:r w:rsidRPr="0009499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75E84B0" wp14:editId="3B9A8E26">
            <wp:extent cx="5839640" cy="26483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5"/>
    </w:p>
    <w:p w:rsidR="00094994" w:rsidRDefault="00094994" w:rsidP="0009499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развертывания</w:t>
      </w:r>
    </w:p>
    <w:p w:rsidR="00545F8C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45F8C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45F8C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45F8C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45F8C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45F8C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45F8C" w:rsidRPr="00545F8C" w:rsidRDefault="00545F8C" w:rsidP="00545F8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2202" w:rsidRDefault="00302202" w:rsidP="00302202">
      <w:pPr>
        <w:pStyle w:val="1"/>
        <w:numPr>
          <w:ilvl w:val="0"/>
          <w:numId w:val="25"/>
        </w:numPr>
        <w:rPr>
          <w:rFonts w:eastAsia="Times New Roman"/>
          <w:lang w:eastAsia="ru-RU"/>
        </w:rPr>
      </w:pPr>
      <w:bookmarkStart w:id="16" w:name="_Toc229822779"/>
      <w:r w:rsidRPr="00302202">
        <w:rPr>
          <w:rFonts w:eastAsia="Times New Roman"/>
          <w:highlight w:val="yellow"/>
          <w:lang w:eastAsia="ru-RU"/>
        </w:rPr>
        <w:lastRenderedPageBreak/>
        <w:t>Индивидуальные задание и создание индивидуальных диаграмм, разделенных по модулям.</w:t>
      </w:r>
      <w:bookmarkEnd w:id="16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индивидуально</w:t>
      </w: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numPr>
          <w:ilvl w:val="0"/>
          <w:numId w:val="25"/>
        </w:numPr>
        <w:rPr>
          <w:rFonts w:eastAsia="Times New Roman"/>
          <w:highlight w:val="yellow"/>
          <w:lang w:eastAsia="ru-RU"/>
        </w:rPr>
      </w:pPr>
      <w:bookmarkStart w:id="17" w:name="_Toc229822780"/>
      <w:r w:rsidRPr="00302202">
        <w:rPr>
          <w:rFonts w:eastAsia="Times New Roman"/>
          <w:highlight w:val="yellow"/>
          <w:lang w:eastAsia="ru-RU"/>
        </w:rPr>
        <w:lastRenderedPageBreak/>
        <w:t>Тестирование</w:t>
      </w:r>
      <w:bookmarkEnd w:id="17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с тестами индивидуально и тестовая документация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numPr>
          <w:ilvl w:val="0"/>
          <w:numId w:val="25"/>
        </w:numPr>
        <w:rPr>
          <w:rFonts w:eastAsia="Times New Roman"/>
          <w:highlight w:val="yellow"/>
          <w:lang w:eastAsia="ru-RU"/>
        </w:rPr>
      </w:pPr>
      <w:bookmarkStart w:id="18" w:name="_Toc229822781"/>
      <w:r w:rsidRPr="00302202">
        <w:rPr>
          <w:rFonts w:eastAsia="Times New Roman"/>
          <w:highlight w:val="yellow"/>
          <w:lang w:eastAsia="ru-RU"/>
        </w:rPr>
        <w:lastRenderedPageBreak/>
        <w:t>Описание организации реализации проекта</w:t>
      </w:r>
      <w:bookmarkEnd w:id="18"/>
    </w:p>
    <w:p w:rsidR="00D7555D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Про </w:t>
      </w:r>
      <w:proofErr w:type="spellStart"/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канбан</w:t>
      </w:r>
      <w:proofErr w:type="spellEnd"/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rPr>
          <w:rFonts w:eastAsia="Times New Roman"/>
          <w:highlight w:val="yellow"/>
          <w:lang w:eastAsia="ru-RU"/>
        </w:rPr>
      </w:pPr>
      <w:bookmarkStart w:id="19" w:name="_Toc229822782"/>
      <w:r w:rsidRPr="00302202">
        <w:rPr>
          <w:rFonts w:eastAsia="Times New Roman"/>
          <w:highlight w:val="yellow"/>
          <w:lang w:eastAsia="ru-RU"/>
        </w:rPr>
        <w:lastRenderedPageBreak/>
        <w:t>Заключение</w:t>
      </w:r>
      <w:bookmarkEnd w:id="19"/>
    </w:p>
    <w:p w:rsidR="00302202" w:rsidRPr="00302202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 ходе прохождения учебной практики были изучены теоретические материалы. Выполнены работы по созданию, администрированию и защите разработанного программного продукта в соответствии с поставленными задачами. Была проведена работа по изучению предметной области в соответствии с поставленными задачами. </w:t>
      </w:r>
    </w:p>
    <w:p w:rsidR="000A3AF3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Во время практики были проведены работы, которые соответствовали профессиональным и общим компетенциям, что предоставило опыт для дальнейшей деятельности и роста в профессиональной сфере.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Pr="00D74A3E" w:rsidRDefault="00855E60" w:rsidP="00C70A85">
      <w:pPr>
        <w:rPr>
          <w:rFonts w:ascii="Times New Roman" w:hAnsi="Times New Roman" w:cs="Times New Roman"/>
          <w:b/>
          <w:sz w:val="28"/>
          <w:szCs w:val="28"/>
        </w:rPr>
      </w:pPr>
    </w:p>
    <w:sectPr w:rsidR="00855E60" w:rsidRPr="00D74A3E" w:rsidSect="001A6034">
      <w:footerReference w:type="default" r:id="rId12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B0B48" w:rsidRDefault="004B0B48" w:rsidP="00C70A85">
      <w:pPr>
        <w:spacing w:after="0" w:line="240" w:lineRule="auto"/>
      </w:pPr>
      <w:r>
        <w:separator/>
      </w:r>
    </w:p>
  </w:endnote>
  <w:endnote w:type="continuationSeparator" w:id="0">
    <w:p w:rsidR="004B0B48" w:rsidRDefault="004B0B48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Content>
      <w:p w:rsidR="001714D1" w:rsidRDefault="001714D1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94994">
          <w:rPr>
            <w:noProof/>
          </w:rPr>
          <w:t>35</w:t>
        </w:r>
        <w:r>
          <w:fldChar w:fldCharType="end"/>
        </w:r>
      </w:p>
    </w:sdtContent>
  </w:sdt>
  <w:p w:rsidR="001714D1" w:rsidRDefault="001714D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B0B48" w:rsidRDefault="004B0B48" w:rsidP="00C70A85">
      <w:pPr>
        <w:spacing w:after="0" w:line="240" w:lineRule="auto"/>
      </w:pPr>
      <w:r>
        <w:separator/>
      </w:r>
    </w:p>
  </w:footnote>
  <w:footnote w:type="continuationSeparator" w:id="0">
    <w:p w:rsidR="004B0B48" w:rsidRDefault="004B0B48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17EF0"/>
    <w:multiLevelType w:val="hybridMultilevel"/>
    <w:tmpl w:val="FEB6337C"/>
    <w:lvl w:ilvl="0" w:tplc="7F6028E6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F3DB5"/>
    <w:multiLevelType w:val="hybridMultilevel"/>
    <w:tmpl w:val="0164AA0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6576B25"/>
    <w:multiLevelType w:val="hybridMultilevel"/>
    <w:tmpl w:val="6D7474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72C4522"/>
    <w:multiLevelType w:val="multilevel"/>
    <w:tmpl w:val="A6BAA7C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7922A93"/>
    <w:multiLevelType w:val="hybridMultilevel"/>
    <w:tmpl w:val="B7908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A97D26"/>
    <w:multiLevelType w:val="hybridMultilevel"/>
    <w:tmpl w:val="94EA83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F6028E6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8E4438C"/>
    <w:multiLevelType w:val="hybridMultilevel"/>
    <w:tmpl w:val="17D0C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A563E6F"/>
    <w:multiLevelType w:val="hybridMultilevel"/>
    <w:tmpl w:val="C71640F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0251C92"/>
    <w:multiLevelType w:val="hybridMultilevel"/>
    <w:tmpl w:val="9F807A28"/>
    <w:lvl w:ilvl="0" w:tplc="7F6028E6">
      <w:start w:val="1"/>
      <w:numFmt w:val="bullet"/>
      <w:lvlText w:val=""/>
      <w:lvlJc w:val="left"/>
      <w:pPr>
        <w:ind w:left="1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91C0163"/>
    <w:multiLevelType w:val="multilevel"/>
    <w:tmpl w:val="E30E27F6"/>
    <w:lvl w:ilvl="0">
      <w:start w:val="4"/>
      <w:numFmt w:val="decimal"/>
      <w:lvlText w:val="%1."/>
      <w:lvlJc w:val="left"/>
      <w:pPr>
        <w:ind w:left="648" w:hanging="648"/>
      </w:pPr>
    </w:lvl>
    <w:lvl w:ilvl="1">
      <w:start w:val="3"/>
      <w:numFmt w:val="decimal"/>
      <w:lvlText w:val="%1.%2."/>
      <w:lvlJc w:val="left"/>
      <w:pPr>
        <w:ind w:left="720" w:hanging="720"/>
      </w:pPr>
    </w:lvl>
    <w:lvl w:ilvl="2">
      <w:start w:val="1"/>
      <w:numFmt w:val="decimal"/>
      <w:lvlText w:val="%1.%2.%3."/>
      <w:lvlJc w:val="left"/>
      <w:pPr>
        <w:ind w:left="6391" w:hanging="720"/>
      </w:p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1800" w:hanging="180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11" w15:restartNumberingAfterBreak="0">
    <w:nsid w:val="1AEF6B22"/>
    <w:multiLevelType w:val="multilevel"/>
    <w:tmpl w:val="68E6A846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isLgl/>
      <w:lvlText w:val="%1.%2."/>
      <w:lvlJc w:val="left"/>
      <w:pPr>
        <w:ind w:left="1429" w:hanging="720"/>
      </w:pPr>
    </w:lvl>
    <w:lvl w:ilvl="2">
      <w:start w:val="1"/>
      <w:numFmt w:val="decimal"/>
      <w:isLgl/>
      <w:lvlText w:val="%1.%2.%3."/>
      <w:lvlJc w:val="left"/>
      <w:pPr>
        <w:ind w:left="1430" w:hanging="720"/>
      </w:pPr>
    </w:lvl>
    <w:lvl w:ilvl="3">
      <w:start w:val="1"/>
      <w:numFmt w:val="decimal"/>
      <w:isLgl/>
      <w:lvlText w:val="%1.%2.%3.%4."/>
      <w:lvlJc w:val="left"/>
      <w:pPr>
        <w:ind w:left="1791" w:hanging="1080"/>
      </w:pPr>
    </w:lvl>
    <w:lvl w:ilvl="4">
      <w:start w:val="1"/>
      <w:numFmt w:val="decimal"/>
      <w:isLgl/>
      <w:lvlText w:val="%1.%2.%3.%4.%5."/>
      <w:lvlJc w:val="left"/>
      <w:pPr>
        <w:ind w:left="1792" w:hanging="1080"/>
      </w:pPr>
    </w:lvl>
    <w:lvl w:ilvl="5">
      <w:start w:val="1"/>
      <w:numFmt w:val="decimal"/>
      <w:isLgl/>
      <w:lvlText w:val="%1.%2.%3.%4.%5.%6."/>
      <w:lvlJc w:val="left"/>
      <w:pPr>
        <w:ind w:left="2153" w:hanging="1440"/>
      </w:pPr>
    </w:lvl>
    <w:lvl w:ilvl="6">
      <w:start w:val="1"/>
      <w:numFmt w:val="decimal"/>
      <w:isLgl/>
      <w:lvlText w:val="%1.%2.%3.%4.%5.%6.%7."/>
      <w:lvlJc w:val="left"/>
      <w:pPr>
        <w:ind w:left="2514" w:hanging="1800"/>
      </w:pPr>
    </w:lvl>
    <w:lvl w:ilvl="7">
      <w:start w:val="1"/>
      <w:numFmt w:val="decimal"/>
      <w:isLgl/>
      <w:lvlText w:val="%1.%2.%3.%4.%5.%6.%7.%8."/>
      <w:lvlJc w:val="left"/>
      <w:pPr>
        <w:ind w:left="2515" w:hanging="1800"/>
      </w:pPr>
    </w:lvl>
    <w:lvl w:ilvl="8">
      <w:start w:val="1"/>
      <w:numFmt w:val="decimal"/>
      <w:isLgl/>
      <w:lvlText w:val="%1.%2.%3.%4.%5.%6.%7.%8.%9."/>
      <w:lvlJc w:val="left"/>
      <w:pPr>
        <w:ind w:left="2876" w:hanging="2160"/>
      </w:pPr>
    </w:lvl>
  </w:abstractNum>
  <w:abstractNum w:abstractNumId="12" w15:restartNumberingAfterBreak="0">
    <w:nsid w:val="1E887D71"/>
    <w:multiLevelType w:val="multilevel"/>
    <w:tmpl w:val="3064B550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decimal"/>
      <w:isLgl/>
      <w:lvlText w:val="%1.%2."/>
      <w:lvlJc w:val="left"/>
      <w:pPr>
        <w:ind w:left="2629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</w:lvl>
    <w:lvl w:ilvl="3">
      <w:start w:val="1"/>
      <w:numFmt w:val="decimal"/>
      <w:isLgl/>
      <w:lvlText w:val="%1.%2.%3.%4."/>
      <w:lvlJc w:val="left"/>
      <w:pPr>
        <w:ind w:left="1429" w:hanging="720"/>
      </w:pPr>
    </w:lvl>
    <w:lvl w:ilvl="4">
      <w:start w:val="1"/>
      <w:numFmt w:val="decimal"/>
      <w:isLgl/>
      <w:lvlText w:val="%1.%2.%3.%4.%5."/>
      <w:lvlJc w:val="left"/>
      <w:pPr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ind w:left="1789" w:hanging="1080"/>
      </w:pPr>
    </w:lvl>
    <w:lvl w:ilvl="6">
      <w:start w:val="1"/>
      <w:numFmt w:val="decimal"/>
      <w:isLgl/>
      <w:lvlText w:val="%1.%2.%3.%4.%5.%6.%7."/>
      <w:lvlJc w:val="left"/>
      <w:pPr>
        <w:ind w:left="2149" w:hanging="1440"/>
      </w:p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</w:lvl>
  </w:abstractNum>
  <w:abstractNum w:abstractNumId="13" w15:restartNumberingAfterBreak="0">
    <w:nsid w:val="210031BB"/>
    <w:multiLevelType w:val="hybridMultilevel"/>
    <w:tmpl w:val="44E8DBF8"/>
    <w:lvl w:ilvl="0" w:tplc="DC72A4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15C03A1"/>
    <w:multiLevelType w:val="multilevel"/>
    <w:tmpl w:val="30C8E8A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5" w15:restartNumberingAfterBreak="0">
    <w:nsid w:val="28AE4B07"/>
    <w:multiLevelType w:val="hybridMultilevel"/>
    <w:tmpl w:val="C05E7884"/>
    <w:lvl w:ilvl="0" w:tplc="7F6028E6">
      <w:start w:val="1"/>
      <w:numFmt w:val="bullet"/>
      <w:lvlText w:val=""/>
      <w:lvlJc w:val="left"/>
      <w:pPr>
        <w:ind w:left="1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9A14B61"/>
    <w:multiLevelType w:val="hybridMultilevel"/>
    <w:tmpl w:val="794A93C0"/>
    <w:lvl w:ilvl="0" w:tplc="E52457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AFE08FC"/>
    <w:multiLevelType w:val="hybridMultilevel"/>
    <w:tmpl w:val="D1A65D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0711B7"/>
    <w:multiLevelType w:val="hybridMultilevel"/>
    <w:tmpl w:val="18FE4452"/>
    <w:lvl w:ilvl="0" w:tplc="7F6028E6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D5E0B13"/>
    <w:multiLevelType w:val="hybridMultilevel"/>
    <w:tmpl w:val="06228E70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EE5298B"/>
    <w:multiLevelType w:val="hybridMultilevel"/>
    <w:tmpl w:val="E326B67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019315A"/>
    <w:multiLevelType w:val="hybridMultilevel"/>
    <w:tmpl w:val="42D4285A"/>
    <w:lvl w:ilvl="0" w:tplc="CDCC8D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43805245"/>
    <w:multiLevelType w:val="multilevel"/>
    <w:tmpl w:val="30C8E8A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4" w15:restartNumberingAfterBreak="0">
    <w:nsid w:val="439B54CC"/>
    <w:multiLevelType w:val="multilevel"/>
    <w:tmpl w:val="098C7B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5" w15:restartNumberingAfterBreak="0">
    <w:nsid w:val="4D85252F"/>
    <w:multiLevelType w:val="hybridMultilevel"/>
    <w:tmpl w:val="16787E7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3A518D6"/>
    <w:multiLevelType w:val="hybridMultilevel"/>
    <w:tmpl w:val="EC82F98A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3FF28DC"/>
    <w:multiLevelType w:val="hybridMultilevel"/>
    <w:tmpl w:val="8F24DB6E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5D16FAC"/>
    <w:multiLevelType w:val="hybridMultilevel"/>
    <w:tmpl w:val="CF8E19E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9096512"/>
    <w:multiLevelType w:val="hybridMultilevel"/>
    <w:tmpl w:val="5D26FC5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BA4687D"/>
    <w:multiLevelType w:val="hybridMultilevel"/>
    <w:tmpl w:val="A3D46F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C95169D"/>
    <w:multiLevelType w:val="multilevel"/>
    <w:tmpl w:val="30C8E8A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3" w15:restartNumberingAfterBreak="0">
    <w:nsid w:val="60C53F88"/>
    <w:multiLevelType w:val="multilevel"/>
    <w:tmpl w:val="78D402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4" w15:restartNumberingAfterBreak="0">
    <w:nsid w:val="61F00E78"/>
    <w:multiLevelType w:val="hybridMultilevel"/>
    <w:tmpl w:val="42E0085A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35" w15:restartNumberingAfterBreak="0">
    <w:nsid w:val="62C6027F"/>
    <w:multiLevelType w:val="multilevel"/>
    <w:tmpl w:val="D3B68CEE"/>
    <w:lvl w:ilvl="0">
      <w:start w:val="7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6" w15:restartNumberingAfterBreak="0">
    <w:nsid w:val="67864E0B"/>
    <w:multiLevelType w:val="hybridMultilevel"/>
    <w:tmpl w:val="7B3C48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7C658B0"/>
    <w:multiLevelType w:val="hybridMultilevel"/>
    <w:tmpl w:val="1BE6BB1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D8EE766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955234E"/>
    <w:multiLevelType w:val="hybridMultilevel"/>
    <w:tmpl w:val="58E85584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9E07916"/>
    <w:multiLevelType w:val="multilevel"/>
    <w:tmpl w:val="388237B8"/>
    <w:lvl w:ilvl="0">
      <w:start w:val="1"/>
      <w:numFmt w:val="decimal"/>
      <w:lvlText w:val="%1."/>
      <w:lvlJc w:val="left"/>
      <w:pPr>
        <w:ind w:left="1069" w:hanging="360"/>
      </w:pPr>
      <w:rPr>
        <w:rFonts w:asciiTheme="minorHAnsi" w:eastAsiaTheme="minorHAnsi" w:hAnsiTheme="minorHAnsi" w:cstheme="minorBidi"/>
      </w:rPr>
    </w:lvl>
    <w:lvl w:ilvl="1">
      <w:start w:val="1"/>
      <w:numFmt w:val="decimal"/>
      <w:isLgl/>
      <w:lvlText w:val="%1.%2."/>
      <w:lvlJc w:val="left"/>
      <w:pPr>
        <w:ind w:left="1429" w:hanging="720"/>
      </w:pPr>
    </w:lvl>
    <w:lvl w:ilvl="2">
      <w:start w:val="1"/>
      <w:numFmt w:val="decimal"/>
      <w:isLgl/>
      <w:lvlText w:val="%1.%2.%3."/>
      <w:lvlJc w:val="left"/>
      <w:pPr>
        <w:ind w:left="1429" w:hanging="720"/>
      </w:pPr>
    </w:lvl>
    <w:lvl w:ilvl="3">
      <w:start w:val="1"/>
      <w:numFmt w:val="decimal"/>
      <w:isLgl/>
      <w:lvlText w:val="%1.%2.%3.%4."/>
      <w:lvlJc w:val="left"/>
      <w:pPr>
        <w:ind w:left="1789" w:hanging="1080"/>
      </w:pPr>
    </w:lvl>
    <w:lvl w:ilvl="4">
      <w:start w:val="1"/>
      <w:numFmt w:val="decimal"/>
      <w:isLgl/>
      <w:lvlText w:val="%1.%2.%3.%4.%5."/>
      <w:lvlJc w:val="left"/>
      <w:pPr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ind w:left="2509" w:hanging="1800"/>
      </w:p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</w:lvl>
  </w:abstractNum>
  <w:abstractNum w:abstractNumId="40" w15:restartNumberingAfterBreak="0">
    <w:nsid w:val="730972CD"/>
    <w:multiLevelType w:val="hybridMultilevel"/>
    <w:tmpl w:val="B8648038"/>
    <w:lvl w:ilvl="0" w:tplc="47B0BB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738F0F93"/>
    <w:multiLevelType w:val="hybridMultilevel"/>
    <w:tmpl w:val="5C4E99A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6E321C3"/>
    <w:multiLevelType w:val="hybridMultilevel"/>
    <w:tmpl w:val="D11CCB40"/>
    <w:lvl w:ilvl="0" w:tplc="7F6028E6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B46D9B"/>
    <w:multiLevelType w:val="multilevel"/>
    <w:tmpl w:val="30C8E8A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44" w15:restartNumberingAfterBreak="0">
    <w:nsid w:val="7CAC1E53"/>
    <w:multiLevelType w:val="hybridMultilevel"/>
    <w:tmpl w:val="D6BCA956"/>
    <w:lvl w:ilvl="0" w:tplc="B04851DC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45" w15:restartNumberingAfterBreak="0">
    <w:nsid w:val="7D9B6D78"/>
    <w:multiLevelType w:val="hybridMultilevel"/>
    <w:tmpl w:val="80C6CCFC"/>
    <w:lvl w:ilvl="0" w:tplc="7F6028E6">
      <w:start w:val="1"/>
      <w:numFmt w:val="bullet"/>
      <w:lvlText w:val=""/>
      <w:lvlJc w:val="left"/>
      <w:pPr>
        <w:ind w:left="1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E567E81"/>
    <w:multiLevelType w:val="hybridMultilevel"/>
    <w:tmpl w:val="628E43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AE2249"/>
    <w:multiLevelType w:val="hybridMultilevel"/>
    <w:tmpl w:val="20BAF0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3"/>
  </w:num>
  <w:num w:numId="3">
    <w:abstractNumId w:val="32"/>
  </w:num>
  <w:num w:numId="4">
    <w:abstractNumId w:val="23"/>
  </w:num>
  <w:num w:numId="5">
    <w:abstractNumId w:val="14"/>
  </w:num>
  <w:num w:numId="6">
    <w:abstractNumId w:val="40"/>
  </w:num>
  <w:num w:numId="7">
    <w:abstractNumId w:val="19"/>
  </w:num>
  <w:num w:numId="8">
    <w:abstractNumId w:val="16"/>
  </w:num>
  <w:num w:numId="9">
    <w:abstractNumId w:val="15"/>
  </w:num>
  <w:num w:numId="10">
    <w:abstractNumId w:val="9"/>
  </w:num>
  <w:num w:numId="11">
    <w:abstractNumId w:val="45"/>
  </w:num>
  <w:num w:numId="12">
    <w:abstractNumId w:val="46"/>
  </w:num>
  <w:num w:numId="13">
    <w:abstractNumId w:val="0"/>
  </w:num>
  <w:num w:numId="14">
    <w:abstractNumId w:val="42"/>
  </w:num>
  <w:num w:numId="15">
    <w:abstractNumId w:val="2"/>
  </w:num>
  <w:num w:numId="16">
    <w:abstractNumId w:val="21"/>
  </w:num>
  <w:num w:numId="17">
    <w:abstractNumId w:val="22"/>
  </w:num>
  <w:num w:numId="18">
    <w:abstractNumId w:val="25"/>
  </w:num>
  <w:num w:numId="19">
    <w:abstractNumId w:val="26"/>
  </w:num>
  <w:num w:numId="20">
    <w:abstractNumId w:val="47"/>
  </w:num>
  <w:num w:numId="21">
    <w:abstractNumId w:val="13"/>
  </w:num>
  <w:num w:numId="22">
    <w:abstractNumId w:val="28"/>
  </w:num>
  <w:num w:numId="23">
    <w:abstractNumId w:val="18"/>
  </w:num>
  <w:num w:numId="24">
    <w:abstractNumId w:val="8"/>
  </w:num>
  <w:num w:numId="25">
    <w:abstractNumId w:val="33"/>
  </w:num>
  <w:num w:numId="26">
    <w:abstractNumId w:val="37"/>
  </w:num>
  <w:num w:numId="27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34"/>
  </w:num>
  <w:num w:numId="31">
    <w:abstractNumId w:val="1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36"/>
  </w:num>
  <w:num w:numId="34">
    <w:abstractNumId w:val="29"/>
  </w:num>
  <w:num w:numId="35">
    <w:abstractNumId w:val="35"/>
  </w:num>
  <w:num w:numId="36">
    <w:abstractNumId w:val="30"/>
  </w:num>
  <w:num w:numId="37">
    <w:abstractNumId w:val="1"/>
  </w:num>
  <w:num w:numId="38">
    <w:abstractNumId w:val="5"/>
  </w:num>
  <w:num w:numId="39">
    <w:abstractNumId w:val="6"/>
  </w:num>
  <w:num w:numId="40">
    <w:abstractNumId w:val="4"/>
  </w:num>
  <w:num w:numId="41">
    <w:abstractNumId w:val="24"/>
  </w:num>
  <w:num w:numId="42">
    <w:abstractNumId w:val="7"/>
  </w:num>
  <w:num w:numId="43">
    <w:abstractNumId w:val="38"/>
  </w:num>
  <w:num w:numId="44">
    <w:abstractNumId w:val="27"/>
  </w:num>
  <w:num w:numId="45">
    <w:abstractNumId w:val="20"/>
  </w:num>
  <w:num w:numId="46">
    <w:abstractNumId w:val="31"/>
  </w:num>
  <w:num w:numId="47">
    <w:abstractNumId w:val="17"/>
  </w:num>
  <w:num w:numId="48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563CD"/>
    <w:rsid w:val="00064226"/>
    <w:rsid w:val="00067C99"/>
    <w:rsid w:val="00094994"/>
    <w:rsid w:val="000A3AF3"/>
    <w:rsid w:val="000B663B"/>
    <w:rsid w:val="000E735C"/>
    <w:rsid w:val="00102C2D"/>
    <w:rsid w:val="00115B37"/>
    <w:rsid w:val="001714D1"/>
    <w:rsid w:val="001A6034"/>
    <w:rsid w:val="002078C0"/>
    <w:rsid w:val="00257ED0"/>
    <w:rsid w:val="0028654E"/>
    <w:rsid w:val="002D660C"/>
    <w:rsid w:val="002E3725"/>
    <w:rsid w:val="00302202"/>
    <w:rsid w:val="00345DA8"/>
    <w:rsid w:val="00377760"/>
    <w:rsid w:val="003856CE"/>
    <w:rsid w:val="00487396"/>
    <w:rsid w:val="00496DF9"/>
    <w:rsid w:val="004A1385"/>
    <w:rsid w:val="004B0B48"/>
    <w:rsid w:val="004E467A"/>
    <w:rsid w:val="005375A7"/>
    <w:rsid w:val="00545F8C"/>
    <w:rsid w:val="00561575"/>
    <w:rsid w:val="005D1B72"/>
    <w:rsid w:val="006206F6"/>
    <w:rsid w:val="00663DF5"/>
    <w:rsid w:val="006812F6"/>
    <w:rsid w:val="006F06F0"/>
    <w:rsid w:val="0070416C"/>
    <w:rsid w:val="00750823"/>
    <w:rsid w:val="0077336C"/>
    <w:rsid w:val="007D3C3E"/>
    <w:rsid w:val="007F622E"/>
    <w:rsid w:val="00855E60"/>
    <w:rsid w:val="009369A0"/>
    <w:rsid w:val="009457BB"/>
    <w:rsid w:val="009B2CA5"/>
    <w:rsid w:val="009C7948"/>
    <w:rsid w:val="00A435C4"/>
    <w:rsid w:val="00A6269E"/>
    <w:rsid w:val="00AF2FDB"/>
    <w:rsid w:val="00B24F5E"/>
    <w:rsid w:val="00B426A0"/>
    <w:rsid w:val="00B44495"/>
    <w:rsid w:val="00B50B47"/>
    <w:rsid w:val="00B566F0"/>
    <w:rsid w:val="00B56D30"/>
    <w:rsid w:val="00B62D52"/>
    <w:rsid w:val="00BA1BBD"/>
    <w:rsid w:val="00BE6630"/>
    <w:rsid w:val="00C03D6C"/>
    <w:rsid w:val="00C33E9F"/>
    <w:rsid w:val="00C70A85"/>
    <w:rsid w:val="00C87DC6"/>
    <w:rsid w:val="00CB10BA"/>
    <w:rsid w:val="00D21321"/>
    <w:rsid w:val="00D34A99"/>
    <w:rsid w:val="00D6407D"/>
    <w:rsid w:val="00D70659"/>
    <w:rsid w:val="00D7135C"/>
    <w:rsid w:val="00D74A3E"/>
    <w:rsid w:val="00D7555D"/>
    <w:rsid w:val="00DE7869"/>
    <w:rsid w:val="00E5371B"/>
    <w:rsid w:val="00EA29E0"/>
    <w:rsid w:val="00EC26B7"/>
    <w:rsid w:val="00ED7363"/>
    <w:rsid w:val="00F06740"/>
    <w:rsid w:val="00F57AA3"/>
    <w:rsid w:val="00FA7AE9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B7292"/>
  <w15:chartTrackingRefBased/>
  <w15:docId w15:val="{4F0F358F-7FC9-4C69-9761-45392FFD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7948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603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semiHidden/>
    <w:rsid w:val="001A6034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3F06B0-4AB0-4063-BCD9-E136273DE1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1</Pages>
  <Words>5799</Words>
  <Characters>33056</Characters>
  <Application>Microsoft Office Word</Application>
  <DocSecurity>0</DocSecurity>
  <Lines>275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38778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11</cp:revision>
  <dcterms:created xsi:type="dcterms:W3CDTF">2026-05-15T08:32:00Z</dcterms:created>
  <dcterms:modified xsi:type="dcterms:W3CDTF">2026-05-16T09:11:00Z</dcterms:modified>
</cp:coreProperties>
</file>