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4B07" w14:textId="77777777" w:rsidR="009C789E" w:rsidRPr="007A116C" w:rsidRDefault="009C789E" w:rsidP="009C789E">
      <w:pPr>
        <w:spacing w:after="100" w:afterAutospacing="1" w:line="240" w:lineRule="auto"/>
        <w:jc w:val="center"/>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T.C.</w:t>
      </w:r>
    </w:p>
    <w:p w14:paraId="1AD11C65" w14:textId="77777777" w:rsidR="009C789E" w:rsidRPr="007A116C" w:rsidRDefault="009C789E" w:rsidP="009C789E">
      <w:pPr>
        <w:spacing w:after="100" w:afterAutospacing="1" w:line="240" w:lineRule="auto"/>
        <w:jc w:val="center"/>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SAĞLIK BAKANLIĞI</w:t>
      </w:r>
    </w:p>
    <w:p w14:paraId="633B01CA" w14:textId="77777777" w:rsidR="009C789E" w:rsidRPr="007A116C" w:rsidRDefault="009C789E" w:rsidP="009C789E">
      <w:pPr>
        <w:spacing w:after="100" w:afterAutospacing="1" w:line="240" w:lineRule="auto"/>
        <w:jc w:val="center"/>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Halk Sağlığı Genel Müdürlüğü</w:t>
      </w:r>
    </w:p>
    <w:p w14:paraId="69C09DF0" w14:textId="77777777" w:rsidR="009C789E" w:rsidRPr="007A116C" w:rsidRDefault="009C789E" w:rsidP="009C789E">
      <w:pPr>
        <w:spacing w:after="100" w:afterAutospacing="1" w:line="240" w:lineRule="auto"/>
        <w:jc w:val="center"/>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Sayı: 58271140-020-652</w:t>
      </w:r>
    </w:p>
    <w:p w14:paraId="1D77EE2F" w14:textId="77777777" w:rsidR="009C789E" w:rsidRPr="007A116C" w:rsidRDefault="009C789E" w:rsidP="009C789E">
      <w:pPr>
        <w:spacing w:after="100" w:afterAutospacing="1" w:line="240" w:lineRule="auto"/>
        <w:jc w:val="center"/>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Konu: Sağlık Bakanlığı Birinci Basamak Sağlık Kuruluşlarına Ad Verilmesi Hakkında Yönerge</w:t>
      </w:r>
    </w:p>
    <w:p w14:paraId="1CF94D6E" w14:textId="77777777" w:rsidR="009C789E" w:rsidRPr="007A116C" w:rsidRDefault="009C789E" w:rsidP="009C789E">
      <w:pPr>
        <w:spacing w:after="100" w:afterAutospacing="1" w:line="240" w:lineRule="auto"/>
        <w:jc w:val="center"/>
        <w:rPr>
          <w:rFonts w:ascii="Arial" w:eastAsia="Times New Roman" w:hAnsi="Arial" w:cs="Arial"/>
          <w:color w:val="000000"/>
          <w:kern w:val="0"/>
          <w14:ligatures w14:val="none"/>
        </w:rPr>
      </w:pPr>
      <w:r w:rsidRPr="007A116C">
        <w:rPr>
          <w:rFonts w:ascii="Arial" w:eastAsia="Times New Roman" w:hAnsi="Arial" w:cs="Arial"/>
          <w:b/>
          <w:bCs/>
          <w:color w:val="000000"/>
          <w:kern w:val="0"/>
          <w14:ligatures w14:val="none"/>
        </w:rPr>
        <w:t>BAKANLIK MAKAMINA</w:t>
      </w:r>
    </w:p>
    <w:p w14:paraId="231C2BF6"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Bilindiği üzere 1 Nolu Cumhurbaşkanlığı Kararnamesi ile Bakanlığımız ve bağlı kuruluşlarının teşkilat yapısı yeniden düzenlenerek Bakanlık politika ve hedeflerine uygun olarak, temel sağlık hizmetlerini yürütmekle görevli, Bakanlığımız bünyesinde Halk Sağlığı Genel Müdürlüğü kurulmuştur.</w:t>
      </w:r>
    </w:p>
    <w:p w14:paraId="0ACF3C49"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Yeniden yapılandırma sonrasında, Bakanlığımızca planlanan, yatırım programına alınan ve yapımı Devlet veya hayırsever tarafından gerçekleştirilen birinci basamak sağlık kuruluşlarına ad verilmesine ilişkin usul ve esasların yeniden belirlenmesi ihtiyacı hâsıl olmuş olup konuyla ilgili hususları düzenlemek amacıyla "Sağlık Bakanlığı Birinci Basamak Sağlık Kuruluşlarına Ad Verilmesi Hakkında Yönerge" hazırlanmıştır.</w:t>
      </w:r>
    </w:p>
    <w:p w14:paraId="4B486DAC"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Makamınızca da uygun görülmesi halinde 15.11.2013 tarihli ve 125371 sayılı Makam Onayı ile yürürlüğe giren "Sağlık Bakanlığı Birinci Basamak Sağlık Kurum ve Kuruluşlarının Açılması, Kapatılması ve Bunlara Ad Verilmesi Hakkında Yönerge"nin yürürlükten kaldırılması ve "Sağlık Bakanlığı Birinci Basamak Sağlık Kuruluşlarına Ad Verilmesi Hakkında Yönerge"nin onaylanması ve yürürlüğe konulması hususlarını;</w:t>
      </w:r>
    </w:p>
    <w:p w14:paraId="34A43F52"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Tensiplerinize arz ederim.</w:t>
      </w:r>
    </w:p>
    <w:p w14:paraId="1C1DEC7B"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(İmza)</w:t>
      </w:r>
    </w:p>
    <w:p w14:paraId="4305ED4C"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Doç. Dr. Fatih KARA</w:t>
      </w:r>
    </w:p>
    <w:p w14:paraId="556D4271"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Genel Müdür</w:t>
      </w:r>
    </w:p>
    <w:p w14:paraId="5B9ACDFA"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Uygun görüşle arz ederim.</w:t>
      </w:r>
    </w:p>
    <w:p w14:paraId="5CDCE35C"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.../.../2019</w:t>
      </w:r>
    </w:p>
    <w:p w14:paraId="210B1DB6"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(İmza)</w:t>
      </w:r>
    </w:p>
    <w:p w14:paraId="427F8810"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Prof. Dr. Emine ALP MEŞE</w:t>
      </w:r>
    </w:p>
    <w:p w14:paraId="3193A973"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Bakan Yardımcısı</w:t>
      </w:r>
    </w:p>
    <w:p w14:paraId="08D8803D"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OLUR</w:t>
      </w:r>
    </w:p>
    <w:p w14:paraId="74BC675E"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.../.../2019</w:t>
      </w:r>
    </w:p>
    <w:p w14:paraId="7AD67EBA"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(İmza)</w:t>
      </w:r>
    </w:p>
    <w:p w14:paraId="11C88FE6"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Dr. Fahrettin KOCA</w:t>
      </w:r>
    </w:p>
    <w:p w14:paraId="56451470" w14:textId="77777777" w:rsidR="009C789E" w:rsidRPr="007A116C"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color w:val="000000"/>
          <w:kern w:val="0"/>
          <w14:ligatures w14:val="none"/>
        </w:rPr>
        <w:t>Bakan</w:t>
      </w:r>
    </w:p>
    <w:p w14:paraId="02EFE06A" w14:textId="081770E8" w:rsidR="00F1336D" w:rsidRPr="009C789E" w:rsidRDefault="009C789E" w:rsidP="009C789E">
      <w:pPr>
        <w:spacing w:after="100" w:afterAutospacing="1" w:line="240" w:lineRule="auto"/>
        <w:rPr>
          <w:rFonts w:ascii="Arial" w:eastAsia="Times New Roman" w:hAnsi="Arial" w:cs="Arial"/>
          <w:color w:val="000000"/>
          <w:kern w:val="0"/>
          <w14:ligatures w14:val="none"/>
        </w:rPr>
      </w:pPr>
      <w:r w:rsidRPr="007A116C">
        <w:rPr>
          <w:rFonts w:ascii="Arial" w:eastAsia="Times New Roman" w:hAnsi="Arial" w:cs="Arial"/>
          <w:b/>
          <w:bCs/>
          <w:color w:val="000000"/>
          <w:kern w:val="0"/>
          <w14:ligatures w14:val="none"/>
        </w:rPr>
        <w:t>Ek:</w:t>
      </w:r>
      <w:r w:rsidRPr="007A116C">
        <w:rPr>
          <w:rFonts w:ascii="Arial" w:eastAsia="Times New Roman" w:hAnsi="Arial" w:cs="Arial"/>
          <w:color w:val="000000"/>
          <w:kern w:val="0"/>
          <w14:ligatures w14:val="none"/>
        </w:rPr>
        <w:t> Yönerge (4 Sayfa)</w:t>
      </w:r>
    </w:p>
    <w:sectPr w:rsidR="00F1336D" w:rsidRPr="009C78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0C"/>
    <w:rsid w:val="00007941"/>
    <w:rsid w:val="00063A5D"/>
    <w:rsid w:val="000714AE"/>
    <w:rsid w:val="001049CD"/>
    <w:rsid w:val="001417ED"/>
    <w:rsid w:val="001507CC"/>
    <w:rsid w:val="001705EC"/>
    <w:rsid w:val="001865CD"/>
    <w:rsid w:val="00193836"/>
    <w:rsid w:val="00193E81"/>
    <w:rsid w:val="00194CDD"/>
    <w:rsid w:val="001A7A4D"/>
    <w:rsid w:val="001C3F58"/>
    <w:rsid w:val="001D4119"/>
    <w:rsid w:val="001F5086"/>
    <w:rsid w:val="00232C03"/>
    <w:rsid w:val="002661CD"/>
    <w:rsid w:val="00276650"/>
    <w:rsid w:val="00294188"/>
    <w:rsid w:val="00296443"/>
    <w:rsid w:val="00296CD0"/>
    <w:rsid w:val="002B211D"/>
    <w:rsid w:val="00301E69"/>
    <w:rsid w:val="003173AF"/>
    <w:rsid w:val="003204D7"/>
    <w:rsid w:val="00324AAE"/>
    <w:rsid w:val="003561E1"/>
    <w:rsid w:val="00357EFF"/>
    <w:rsid w:val="0036386E"/>
    <w:rsid w:val="00377FBC"/>
    <w:rsid w:val="00395503"/>
    <w:rsid w:val="003B5B2F"/>
    <w:rsid w:val="003B6575"/>
    <w:rsid w:val="003B7C81"/>
    <w:rsid w:val="003C3609"/>
    <w:rsid w:val="003E256C"/>
    <w:rsid w:val="0043516A"/>
    <w:rsid w:val="00440EBC"/>
    <w:rsid w:val="00452841"/>
    <w:rsid w:val="00454CAD"/>
    <w:rsid w:val="00464900"/>
    <w:rsid w:val="0048196D"/>
    <w:rsid w:val="00485E29"/>
    <w:rsid w:val="004B6C4C"/>
    <w:rsid w:val="004E215B"/>
    <w:rsid w:val="004E5DFF"/>
    <w:rsid w:val="004E7F5C"/>
    <w:rsid w:val="00515D29"/>
    <w:rsid w:val="00523FA2"/>
    <w:rsid w:val="0053211A"/>
    <w:rsid w:val="0054602D"/>
    <w:rsid w:val="00576E9C"/>
    <w:rsid w:val="00590358"/>
    <w:rsid w:val="005A0703"/>
    <w:rsid w:val="005B472E"/>
    <w:rsid w:val="005D35CB"/>
    <w:rsid w:val="006004E1"/>
    <w:rsid w:val="00613EC9"/>
    <w:rsid w:val="00635A8D"/>
    <w:rsid w:val="00647700"/>
    <w:rsid w:val="00653877"/>
    <w:rsid w:val="00674EFC"/>
    <w:rsid w:val="00693C83"/>
    <w:rsid w:val="006B1282"/>
    <w:rsid w:val="006B28CD"/>
    <w:rsid w:val="006D653D"/>
    <w:rsid w:val="00712FC3"/>
    <w:rsid w:val="00733E58"/>
    <w:rsid w:val="00745496"/>
    <w:rsid w:val="00763608"/>
    <w:rsid w:val="007658FB"/>
    <w:rsid w:val="00767EB6"/>
    <w:rsid w:val="00787553"/>
    <w:rsid w:val="007A49CE"/>
    <w:rsid w:val="007B4BA0"/>
    <w:rsid w:val="007C5A93"/>
    <w:rsid w:val="007D0C5E"/>
    <w:rsid w:val="007D1A78"/>
    <w:rsid w:val="007E0D4F"/>
    <w:rsid w:val="007F0C20"/>
    <w:rsid w:val="007F307A"/>
    <w:rsid w:val="007F4FAD"/>
    <w:rsid w:val="007F7029"/>
    <w:rsid w:val="00801F21"/>
    <w:rsid w:val="00803A0C"/>
    <w:rsid w:val="00807375"/>
    <w:rsid w:val="00807E91"/>
    <w:rsid w:val="008167C0"/>
    <w:rsid w:val="00823A75"/>
    <w:rsid w:val="00853AAD"/>
    <w:rsid w:val="00871CE4"/>
    <w:rsid w:val="0087686C"/>
    <w:rsid w:val="00887A9B"/>
    <w:rsid w:val="008915B7"/>
    <w:rsid w:val="00893B83"/>
    <w:rsid w:val="008A43C2"/>
    <w:rsid w:val="008B0F01"/>
    <w:rsid w:val="008B2FF7"/>
    <w:rsid w:val="008E39A0"/>
    <w:rsid w:val="008E6823"/>
    <w:rsid w:val="008F3C1E"/>
    <w:rsid w:val="00910647"/>
    <w:rsid w:val="0096564C"/>
    <w:rsid w:val="00974210"/>
    <w:rsid w:val="009754E3"/>
    <w:rsid w:val="00983008"/>
    <w:rsid w:val="009861B2"/>
    <w:rsid w:val="009C685F"/>
    <w:rsid w:val="009C789E"/>
    <w:rsid w:val="009D0EC5"/>
    <w:rsid w:val="009D1E34"/>
    <w:rsid w:val="009E3FD7"/>
    <w:rsid w:val="009F3362"/>
    <w:rsid w:val="00A21877"/>
    <w:rsid w:val="00A26F76"/>
    <w:rsid w:val="00A448B0"/>
    <w:rsid w:val="00A61738"/>
    <w:rsid w:val="00A61E43"/>
    <w:rsid w:val="00A93A90"/>
    <w:rsid w:val="00AB2F03"/>
    <w:rsid w:val="00AC14C8"/>
    <w:rsid w:val="00AC69AE"/>
    <w:rsid w:val="00AE0E71"/>
    <w:rsid w:val="00AF110E"/>
    <w:rsid w:val="00B24112"/>
    <w:rsid w:val="00B501C5"/>
    <w:rsid w:val="00B55073"/>
    <w:rsid w:val="00B61EA0"/>
    <w:rsid w:val="00B72E33"/>
    <w:rsid w:val="00B75C3B"/>
    <w:rsid w:val="00B7634B"/>
    <w:rsid w:val="00B877D0"/>
    <w:rsid w:val="00BE2784"/>
    <w:rsid w:val="00BE2A82"/>
    <w:rsid w:val="00BF1B41"/>
    <w:rsid w:val="00C07D02"/>
    <w:rsid w:val="00C47282"/>
    <w:rsid w:val="00C54E62"/>
    <w:rsid w:val="00C57359"/>
    <w:rsid w:val="00C73411"/>
    <w:rsid w:val="00C97F03"/>
    <w:rsid w:val="00CA3876"/>
    <w:rsid w:val="00CB36DC"/>
    <w:rsid w:val="00CC6A91"/>
    <w:rsid w:val="00CD5C39"/>
    <w:rsid w:val="00CE67DC"/>
    <w:rsid w:val="00D3376E"/>
    <w:rsid w:val="00D41BBF"/>
    <w:rsid w:val="00D461D3"/>
    <w:rsid w:val="00D76A2A"/>
    <w:rsid w:val="00D77480"/>
    <w:rsid w:val="00DB6CD9"/>
    <w:rsid w:val="00DB709D"/>
    <w:rsid w:val="00DC2E82"/>
    <w:rsid w:val="00DD14C1"/>
    <w:rsid w:val="00DF2B98"/>
    <w:rsid w:val="00DF709F"/>
    <w:rsid w:val="00E260A0"/>
    <w:rsid w:val="00E37ED8"/>
    <w:rsid w:val="00E74FE1"/>
    <w:rsid w:val="00E80710"/>
    <w:rsid w:val="00E82C06"/>
    <w:rsid w:val="00EA74C4"/>
    <w:rsid w:val="00EB7AC1"/>
    <w:rsid w:val="00EE6810"/>
    <w:rsid w:val="00F0622F"/>
    <w:rsid w:val="00F11A98"/>
    <w:rsid w:val="00F1336D"/>
    <w:rsid w:val="00F17D31"/>
    <w:rsid w:val="00F23B29"/>
    <w:rsid w:val="00F25AF4"/>
    <w:rsid w:val="00F32418"/>
    <w:rsid w:val="00F44497"/>
    <w:rsid w:val="00F44F8A"/>
    <w:rsid w:val="00F55D61"/>
    <w:rsid w:val="00F704B6"/>
    <w:rsid w:val="00F7113A"/>
    <w:rsid w:val="00F800E3"/>
    <w:rsid w:val="00F90D3C"/>
    <w:rsid w:val="00FA6FA2"/>
    <w:rsid w:val="00FC2D65"/>
    <w:rsid w:val="00FD0625"/>
    <w:rsid w:val="00FD0CC3"/>
    <w:rsid w:val="00FE1294"/>
    <w:rsid w:val="00FF0287"/>
    <w:rsid w:val="00FF567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15F0"/>
  <w15:chartTrackingRefBased/>
  <w15:docId w15:val="{3002701D-C3FD-504B-A6FC-33E84F39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89E"/>
  </w:style>
  <w:style w:type="paragraph" w:styleId="Heading1">
    <w:name w:val="heading 1"/>
    <w:basedOn w:val="Normal"/>
    <w:next w:val="Normal"/>
    <w:link w:val="Heading1Char"/>
    <w:uiPriority w:val="9"/>
    <w:qFormat/>
    <w:rsid w:val="00803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0C"/>
    <w:rPr>
      <w:rFonts w:eastAsiaTheme="majorEastAsia" w:cstheme="majorBidi"/>
      <w:color w:val="272727" w:themeColor="text1" w:themeTint="D8"/>
    </w:rPr>
  </w:style>
  <w:style w:type="paragraph" w:styleId="Title">
    <w:name w:val="Title"/>
    <w:basedOn w:val="Normal"/>
    <w:next w:val="Normal"/>
    <w:link w:val="TitleChar"/>
    <w:uiPriority w:val="10"/>
    <w:qFormat/>
    <w:rsid w:val="00803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0C"/>
    <w:pPr>
      <w:spacing w:before="160"/>
      <w:jc w:val="center"/>
    </w:pPr>
    <w:rPr>
      <w:i/>
      <w:iCs/>
      <w:color w:val="404040" w:themeColor="text1" w:themeTint="BF"/>
    </w:rPr>
  </w:style>
  <w:style w:type="character" w:customStyle="1" w:styleId="QuoteChar">
    <w:name w:val="Quote Char"/>
    <w:basedOn w:val="DefaultParagraphFont"/>
    <w:link w:val="Quote"/>
    <w:uiPriority w:val="29"/>
    <w:rsid w:val="00803A0C"/>
    <w:rPr>
      <w:i/>
      <w:iCs/>
      <w:color w:val="404040" w:themeColor="text1" w:themeTint="BF"/>
    </w:rPr>
  </w:style>
  <w:style w:type="paragraph" w:styleId="ListParagraph">
    <w:name w:val="List Paragraph"/>
    <w:basedOn w:val="Normal"/>
    <w:uiPriority w:val="34"/>
    <w:qFormat/>
    <w:rsid w:val="00803A0C"/>
    <w:pPr>
      <w:ind w:left="720"/>
      <w:contextualSpacing/>
    </w:pPr>
  </w:style>
  <w:style w:type="character" w:styleId="IntenseEmphasis">
    <w:name w:val="Intense Emphasis"/>
    <w:basedOn w:val="DefaultParagraphFont"/>
    <w:uiPriority w:val="21"/>
    <w:qFormat/>
    <w:rsid w:val="00803A0C"/>
    <w:rPr>
      <w:i/>
      <w:iCs/>
      <w:color w:val="0F4761" w:themeColor="accent1" w:themeShade="BF"/>
    </w:rPr>
  </w:style>
  <w:style w:type="paragraph" w:styleId="IntenseQuote">
    <w:name w:val="Intense Quote"/>
    <w:basedOn w:val="Normal"/>
    <w:next w:val="Normal"/>
    <w:link w:val="IntenseQuoteChar"/>
    <w:uiPriority w:val="30"/>
    <w:qFormat/>
    <w:rsid w:val="00803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A0C"/>
    <w:rPr>
      <w:i/>
      <w:iCs/>
      <w:color w:val="0F4761" w:themeColor="accent1" w:themeShade="BF"/>
    </w:rPr>
  </w:style>
  <w:style w:type="character" w:styleId="IntenseReference">
    <w:name w:val="Intense Reference"/>
    <w:basedOn w:val="DefaultParagraphFont"/>
    <w:uiPriority w:val="32"/>
    <w:qFormat/>
    <w:rsid w:val="00803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cp:revision>
  <dcterms:created xsi:type="dcterms:W3CDTF">2025-12-04T17:17:00Z</dcterms:created>
  <dcterms:modified xsi:type="dcterms:W3CDTF">2025-12-04T17:17:00Z</dcterms:modified>
</cp:coreProperties>
</file>