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E348" w14:textId="0AEB4824" w:rsidR="008B7D27" w:rsidRPr="008B7D27" w:rsidRDefault="008B7D27" w:rsidP="008B7D27">
      <w:pPr>
        <w:pStyle w:val="Nzev"/>
        <w:spacing w:before="3600"/>
        <w:jc w:val="center"/>
      </w:pPr>
      <w:r w:rsidRPr="008B7D27">
        <w:t>Poskytovatel zdravotních služeb</w:t>
      </w:r>
      <w:r>
        <w:t xml:space="preserve"> MediClinic Plus</w:t>
      </w:r>
    </w:p>
    <w:p w14:paraId="20465AAC" w14:textId="77777777" w:rsidR="008B7D27" w:rsidRDefault="008B7D27" w:rsidP="008B7D27">
      <w:pPr>
        <w:pStyle w:val="Podnadpis"/>
        <w:spacing w:before="1800"/>
        <w:contextualSpacing/>
        <w:jc w:val="center"/>
      </w:pPr>
      <w:r>
        <w:t xml:space="preserve">Značkovací jazyky - </w:t>
      </w:r>
      <w:r w:rsidRPr="008B7D27">
        <w:t>ETE29E, ETE57E, ETE87E</w:t>
      </w:r>
    </w:p>
    <w:p w14:paraId="65F6B4E6" w14:textId="077DE317" w:rsidR="008B7D27" w:rsidRDefault="008B7D27" w:rsidP="008B7D27">
      <w:pPr>
        <w:pStyle w:val="Podnadpis"/>
        <w:spacing w:before="1800"/>
        <w:contextualSpacing/>
        <w:jc w:val="center"/>
      </w:pPr>
      <w:r>
        <w:t>Adam Čapek, Vojtěch Tvrzník</w:t>
      </w:r>
      <w:r>
        <w:br w:type="page"/>
      </w:r>
    </w:p>
    <w:sdt>
      <w:sdtPr>
        <w:id w:val="-2104565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8D2DB9D" w14:textId="04F8364B" w:rsidR="008B7D27" w:rsidRDefault="008B7D27">
          <w:pPr>
            <w:pStyle w:val="Nadpisobsahu"/>
          </w:pPr>
          <w:r>
            <w:t>Obsah</w:t>
          </w:r>
        </w:p>
        <w:p w14:paraId="72BB604A" w14:textId="487DD4D5" w:rsidR="00C56148" w:rsidRDefault="008B7D27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56309" w:history="1">
            <w:r w:rsidR="00C56148" w:rsidRPr="001A4F40">
              <w:rPr>
                <w:rStyle w:val="Hypertextovodkaz"/>
                <w:noProof/>
              </w:rPr>
              <w:t>Popis webov</w:t>
            </w:r>
            <w:r w:rsidR="00C56148" w:rsidRPr="001A4F40">
              <w:rPr>
                <w:rStyle w:val="Hypertextovodkaz"/>
                <w:rFonts w:hint="eastAsia"/>
                <w:noProof/>
              </w:rPr>
              <w:t>ý</w:t>
            </w:r>
            <w:r w:rsidR="00C56148" w:rsidRPr="001A4F40">
              <w:rPr>
                <w:rStyle w:val="Hypertextovodkaz"/>
                <w:noProof/>
              </w:rPr>
              <w:t>ch str</w:t>
            </w:r>
            <w:r w:rsidR="00C56148" w:rsidRPr="001A4F40">
              <w:rPr>
                <w:rStyle w:val="Hypertextovodkaz"/>
                <w:rFonts w:hint="eastAsia"/>
                <w:noProof/>
              </w:rPr>
              <w:t>á</w:t>
            </w:r>
            <w:r w:rsidR="00C56148" w:rsidRPr="001A4F40">
              <w:rPr>
                <w:rStyle w:val="Hypertextovodkaz"/>
                <w:noProof/>
              </w:rPr>
              <w:t>nek</w:t>
            </w:r>
            <w:r w:rsidR="00C56148">
              <w:rPr>
                <w:noProof/>
                <w:webHidden/>
              </w:rPr>
              <w:tab/>
            </w:r>
            <w:r w:rsidR="00C56148">
              <w:rPr>
                <w:noProof/>
                <w:webHidden/>
              </w:rPr>
              <w:fldChar w:fldCharType="begin"/>
            </w:r>
            <w:r w:rsidR="00C56148">
              <w:rPr>
                <w:noProof/>
                <w:webHidden/>
              </w:rPr>
              <w:instrText xml:space="preserve"> PAGEREF _Toc196856309 \h </w:instrText>
            </w:r>
            <w:r w:rsidR="00C56148">
              <w:rPr>
                <w:noProof/>
                <w:webHidden/>
              </w:rPr>
            </w:r>
            <w:r w:rsidR="00C56148">
              <w:rPr>
                <w:noProof/>
                <w:webHidden/>
              </w:rPr>
              <w:fldChar w:fldCharType="separate"/>
            </w:r>
            <w:r w:rsidR="00C56148">
              <w:rPr>
                <w:noProof/>
                <w:webHidden/>
              </w:rPr>
              <w:t>3</w:t>
            </w:r>
            <w:r w:rsidR="00C56148">
              <w:rPr>
                <w:noProof/>
                <w:webHidden/>
              </w:rPr>
              <w:fldChar w:fldCharType="end"/>
            </w:r>
          </w:hyperlink>
        </w:p>
        <w:p w14:paraId="1969DB70" w14:textId="1C101642" w:rsidR="00C56148" w:rsidRDefault="00C56148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0" w:history="1">
            <w:r w:rsidRPr="001A4F40">
              <w:rPr>
                <w:rStyle w:val="Hypertextovodkaz"/>
                <w:noProof/>
              </w:rPr>
              <w:t>Popis form</w:t>
            </w:r>
            <w:r w:rsidRPr="001A4F40">
              <w:rPr>
                <w:rStyle w:val="Hypertextovodkaz"/>
                <w:rFonts w:hint="eastAsia"/>
                <w:noProof/>
              </w:rPr>
              <w:t>á</w:t>
            </w:r>
            <w:r w:rsidRPr="001A4F40">
              <w:rPr>
                <w:rStyle w:val="Hypertextovodkaz"/>
                <w:noProof/>
              </w:rPr>
              <w:t>tu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288A" w14:textId="2559CA08" w:rsidR="00C56148" w:rsidRDefault="00C56148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1" w:history="1">
            <w:r w:rsidRPr="001A4F40">
              <w:rPr>
                <w:rStyle w:val="Hypertextovodkaz"/>
                <w:noProof/>
              </w:rPr>
              <w:t>Seznam po</w:t>
            </w:r>
            <w:r w:rsidRPr="001A4F40">
              <w:rPr>
                <w:rStyle w:val="Hypertextovodkaz"/>
                <w:rFonts w:hint="eastAsia"/>
                <w:noProof/>
              </w:rPr>
              <w:t>ž</w:t>
            </w:r>
            <w:r w:rsidRPr="001A4F40">
              <w:rPr>
                <w:rStyle w:val="Hypertextovodkaz"/>
                <w:noProof/>
              </w:rPr>
              <w:t>adavk</w:t>
            </w:r>
            <w:r w:rsidRPr="001A4F40">
              <w:rPr>
                <w:rStyle w:val="Hypertextovodkaz"/>
                <w:rFonts w:hint="eastAsia"/>
                <w:noProof/>
              </w:rPr>
              <w:t>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E93C" w14:textId="58FE8C17" w:rsidR="00C56148" w:rsidRDefault="00C56148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2" w:history="1">
            <w:r w:rsidRPr="001A4F40">
              <w:rPr>
                <w:rStyle w:val="Hypertextovodkaz"/>
                <w:noProof/>
              </w:rPr>
              <w:t xml:space="preserve">HTML </w:t>
            </w:r>
            <w:r w:rsidRPr="001A4F40">
              <w:rPr>
                <w:rStyle w:val="Hypertextovodkaz"/>
                <w:rFonts w:hint="eastAsia"/>
                <w:noProof/>
              </w:rPr>
              <w:t>čá</w:t>
            </w:r>
            <w:r w:rsidRPr="001A4F40">
              <w:rPr>
                <w:rStyle w:val="Hypertextovodkaz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77FD" w14:textId="368D7BAD" w:rsidR="00C56148" w:rsidRDefault="00C56148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3" w:history="1">
            <w:r w:rsidRPr="001A4F40">
              <w:rPr>
                <w:rStyle w:val="Hypertextovodkaz"/>
                <w:noProof/>
              </w:rPr>
              <w:t>Jednotliv</w:t>
            </w:r>
            <w:r w:rsidRPr="001A4F40">
              <w:rPr>
                <w:rStyle w:val="Hypertextovodkaz"/>
                <w:rFonts w:hint="eastAsia"/>
                <w:noProof/>
              </w:rPr>
              <w:t>é</w:t>
            </w:r>
            <w:r w:rsidRPr="001A4F40">
              <w:rPr>
                <w:rStyle w:val="Hypertextovodkaz"/>
                <w:noProof/>
              </w:rPr>
              <w:t xml:space="preserve"> elementy a jejich pou</w:t>
            </w:r>
            <w:r w:rsidRPr="001A4F40">
              <w:rPr>
                <w:rStyle w:val="Hypertextovodkaz"/>
                <w:rFonts w:hint="eastAsia"/>
                <w:noProof/>
              </w:rPr>
              <w:t>ž</w:t>
            </w:r>
            <w:r w:rsidRPr="001A4F40">
              <w:rPr>
                <w:rStyle w:val="Hypertextovodkaz"/>
                <w:noProof/>
              </w:rPr>
              <w:t>it</w:t>
            </w:r>
            <w:r w:rsidRPr="001A4F40">
              <w:rPr>
                <w:rStyle w:val="Hypertextovodkaz"/>
                <w:rFonts w:hint="eastAsia"/>
                <w:noProof/>
              </w:rPr>
              <w:t>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12E7" w14:textId="1A6EDAE7" w:rsidR="00C56148" w:rsidRDefault="00C56148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4" w:history="1">
            <w:r w:rsidRPr="001A4F40">
              <w:rPr>
                <w:rStyle w:val="Hypertextovodkaz"/>
                <w:noProof/>
              </w:rPr>
              <w:t xml:space="preserve">CSS </w:t>
            </w:r>
            <w:r w:rsidRPr="001A4F40">
              <w:rPr>
                <w:rStyle w:val="Hypertextovodkaz"/>
                <w:rFonts w:hint="eastAsia"/>
                <w:noProof/>
              </w:rPr>
              <w:t>čá</w:t>
            </w:r>
            <w:r w:rsidRPr="001A4F40">
              <w:rPr>
                <w:rStyle w:val="Hypertextovodkaz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1AA1" w14:textId="4FEFEC39" w:rsidR="00C56148" w:rsidRDefault="00C56148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15" w:history="1">
            <w:r w:rsidRPr="001A4F40">
              <w:rPr>
                <w:rStyle w:val="Hypertextovodkaz"/>
                <w:noProof/>
              </w:rPr>
              <w:t>Pou</w:t>
            </w:r>
            <w:r w:rsidRPr="001A4F40">
              <w:rPr>
                <w:rStyle w:val="Hypertextovodkaz"/>
                <w:rFonts w:hint="eastAsia"/>
                <w:noProof/>
              </w:rPr>
              <w:t>ž</w:t>
            </w:r>
            <w:r w:rsidRPr="001A4F40">
              <w:rPr>
                <w:rStyle w:val="Hypertextovodkaz"/>
                <w:noProof/>
              </w:rPr>
              <w:t>it</w:t>
            </w:r>
            <w:r w:rsidRPr="001A4F40">
              <w:rPr>
                <w:rStyle w:val="Hypertextovodkaz"/>
                <w:rFonts w:hint="eastAsia"/>
                <w:noProof/>
              </w:rPr>
              <w:t>í</w:t>
            </w:r>
            <w:r w:rsidRPr="001A4F40">
              <w:rPr>
                <w:rStyle w:val="Hypertextovodkaz"/>
                <w:noProof/>
              </w:rPr>
              <w:t xml:space="preserve"> generativn</w:t>
            </w:r>
            <w:r w:rsidRPr="001A4F40">
              <w:rPr>
                <w:rStyle w:val="Hypertextovodkaz"/>
                <w:rFonts w:hint="eastAsia"/>
                <w:noProof/>
              </w:rPr>
              <w:t>í</w:t>
            </w:r>
            <w:r w:rsidRPr="001A4F40">
              <w:rPr>
                <w:rStyle w:val="Hypertextovodkaz"/>
                <w:noProof/>
              </w:rPr>
              <w:t xml:space="preserve"> um</w:t>
            </w:r>
            <w:r w:rsidRPr="001A4F40">
              <w:rPr>
                <w:rStyle w:val="Hypertextovodkaz"/>
                <w:rFonts w:hint="eastAsia"/>
                <w:noProof/>
              </w:rPr>
              <w:t>ě</w:t>
            </w:r>
            <w:r w:rsidRPr="001A4F40">
              <w:rPr>
                <w:rStyle w:val="Hypertextovodkaz"/>
                <w:noProof/>
              </w:rPr>
              <w:t>l</w:t>
            </w:r>
            <w:r w:rsidRPr="001A4F40">
              <w:rPr>
                <w:rStyle w:val="Hypertextovodkaz"/>
                <w:rFonts w:hint="eastAsia"/>
                <w:noProof/>
              </w:rPr>
              <w:t>é</w:t>
            </w:r>
            <w:r w:rsidRPr="001A4F40">
              <w:rPr>
                <w:rStyle w:val="Hypertextovodkaz"/>
                <w:noProof/>
              </w:rPr>
              <w:t xml:space="preserve"> inteligence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C8EA" w14:textId="4E3F9649" w:rsidR="008B7D27" w:rsidRDefault="008B7D27">
          <w:r>
            <w:rPr>
              <w:b/>
              <w:bCs/>
            </w:rPr>
            <w:fldChar w:fldCharType="end"/>
          </w:r>
        </w:p>
      </w:sdtContent>
    </w:sdt>
    <w:p w14:paraId="034DA2CD" w14:textId="13A941DC" w:rsidR="008B7D27" w:rsidRDefault="008B7D27">
      <w:r>
        <w:br w:type="page"/>
      </w:r>
    </w:p>
    <w:p w14:paraId="5F503F7B" w14:textId="46FB9C00" w:rsidR="008B7D27" w:rsidRDefault="008B7D27" w:rsidP="008B7D27">
      <w:pPr>
        <w:pStyle w:val="Nadpis1"/>
      </w:pPr>
      <w:bookmarkStart w:id="0" w:name="_Toc196856309"/>
      <w:r>
        <w:lastRenderedPageBreak/>
        <w:t>Popis webových stránek</w:t>
      </w:r>
      <w:bookmarkEnd w:id="0"/>
    </w:p>
    <w:p w14:paraId="18DBFDC7" w14:textId="746CA5C2" w:rsidR="00247F5C" w:rsidRDefault="00247F5C" w:rsidP="00247F5C">
      <w:pPr>
        <w:ind w:firstLine="708"/>
      </w:pPr>
      <w:r>
        <w:t>Webov</w:t>
      </w:r>
      <w:r>
        <w:rPr>
          <w:rFonts w:hint="cs"/>
        </w:rPr>
        <w:t>á</w:t>
      </w:r>
      <w:r>
        <w:t xml:space="preserve"> str</w:t>
      </w:r>
      <w:r>
        <w:rPr>
          <w:rFonts w:hint="cs"/>
        </w:rPr>
        <w:t>á</w:t>
      </w:r>
      <w:r>
        <w:t xml:space="preserve">nka </w:t>
      </w:r>
      <w:r>
        <w:t>„</w:t>
      </w:r>
      <w:r>
        <w:t>Mediclinic Plus</w:t>
      </w:r>
      <w:r>
        <w:t>“</w:t>
      </w:r>
      <w:r>
        <w:t xml:space="preserve"> p</w:t>
      </w:r>
      <w:r>
        <w:rPr>
          <w:rFonts w:hint="cs"/>
        </w:rPr>
        <w:t>ř</w:t>
      </w:r>
      <w:r>
        <w:t>edstavuje fiktivn</w:t>
      </w:r>
      <w:r>
        <w:rPr>
          <w:rFonts w:hint="cs"/>
        </w:rPr>
        <w:t>í</w:t>
      </w:r>
      <w:r>
        <w:t xml:space="preserve"> zdravotnick</w:t>
      </w:r>
      <w:r>
        <w:rPr>
          <w:rFonts w:hint="cs"/>
        </w:rPr>
        <w:t>é</w:t>
      </w:r>
      <w:r>
        <w:t xml:space="preserve"> za</w:t>
      </w:r>
      <w:r>
        <w:rPr>
          <w:rFonts w:hint="cs"/>
        </w:rPr>
        <w:t>ří</w:t>
      </w:r>
      <w:r>
        <w:t>zen</w:t>
      </w:r>
      <w:r>
        <w:rPr>
          <w:rFonts w:hint="cs"/>
        </w:rPr>
        <w:t>í</w:t>
      </w:r>
      <w:r>
        <w:t>, kter</w:t>
      </w:r>
      <w:r>
        <w:rPr>
          <w:rFonts w:hint="cs"/>
        </w:rPr>
        <w:t>é</w:t>
      </w:r>
      <w:r>
        <w:t xml:space="preserve"> nab</w:t>
      </w:r>
      <w:r>
        <w:rPr>
          <w:rFonts w:hint="cs"/>
        </w:rPr>
        <w:t>í</w:t>
      </w:r>
      <w:r>
        <w:t>z</w:t>
      </w:r>
      <w:r>
        <w:rPr>
          <w:rFonts w:hint="cs"/>
        </w:rPr>
        <w:t>í</w:t>
      </w:r>
      <w:r>
        <w:t xml:space="preserve"> modern</w:t>
      </w:r>
      <w:r>
        <w:rPr>
          <w:rFonts w:hint="cs"/>
        </w:rPr>
        <w:t>í</w:t>
      </w:r>
      <w:r>
        <w:t xml:space="preserve"> zdravotn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éč</w:t>
      </w:r>
      <w:r>
        <w:t>i s d</w:t>
      </w:r>
      <w:r>
        <w:rPr>
          <w:rFonts w:hint="cs"/>
        </w:rPr>
        <w:t>ů</w:t>
      </w:r>
      <w:r>
        <w:t>razem na individu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ří</w:t>
      </w:r>
      <w:r>
        <w:t>stup k pacient</w:t>
      </w:r>
      <w:r>
        <w:rPr>
          <w:rFonts w:hint="cs"/>
        </w:rPr>
        <w:t>ů</w:t>
      </w:r>
      <w:r>
        <w:t>m. Vizu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vzhled je jednoduch</w:t>
      </w:r>
      <w:r>
        <w:rPr>
          <w:rFonts w:hint="cs"/>
        </w:rPr>
        <w:t>ý</w:t>
      </w:r>
      <w:r>
        <w:t>, p</w:t>
      </w:r>
      <w:r>
        <w:rPr>
          <w:rFonts w:hint="cs"/>
        </w:rPr>
        <w:t>ř</w:t>
      </w:r>
      <w:r>
        <w:t>ehledn</w:t>
      </w:r>
      <w:r>
        <w:rPr>
          <w:rFonts w:hint="cs"/>
        </w:rPr>
        <w:t>ý</w:t>
      </w:r>
      <w:r>
        <w:t xml:space="preserve"> a zam</w:t>
      </w:r>
      <w:r>
        <w:rPr>
          <w:rFonts w:hint="cs"/>
        </w:rPr>
        <w:t>ěř</w:t>
      </w:r>
      <w:r>
        <w:t>en</w:t>
      </w:r>
      <w:r>
        <w:rPr>
          <w:rFonts w:hint="cs"/>
        </w:rPr>
        <w:t>ý</w:t>
      </w:r>
      <w:r>
        <w:t xml:space="preserve"> na snadnou orientaci u</w:t>
      </w:r>
      <w:r>
        <w:rPr>
          <w:rFonts w:hint="cs"/>
        </w:rPr>
        <w:t>ž</w:t>
      </w:r>
      <w:r>
        <w:t>ivatele.</w:t>
      </w:r>
    </w:p>
    <w:p w14:paraId="7BC622C2" w14:textId="09393DD5" w:rsidR="00247F5C" w:rsidRDefault="00247F5C" w:rsidP="00247F5C">
      <w:pPr>
        <w:ind w:firstLine="708"/>
      </w:pPr>
      <w:r>
        <w:t>V</w:t>
      </w:r>
      <w:r>
        <w:t> </w:t>
      </w:r>
      <w:r>
        <w:t>z</w:t>
      </w:r>
      <w:r>
        <w:rPr>
          <w:rFonts w:hint="cs"/>
        </w:rPr>
        <w:t>á</w:t>
      </w:r>
      <w:r>
        <w:t>hlav</w:t>
      </w:r>
      <w:r>
        <w:rPr>
          <w:rFonts w:hint="cs"/>
        </w:rPr>
        <w:t>í</w:t>
      </w:r>
      <w:r>
        <w:t xml:space="preserve"> webu</w:t>
      </w:r>
      <w:r>
        <w:t xml:space="preserve"> se nach</w:t>
      </w:r>
      <w:r>
        <w:rPr>
          <w:rFonts w:hint="cs"/>
        </w:rPr>
        <w:t>á</w:t>
      </w:r>
      <w:r>
        <w:t>z</w:t>
      </w:r>
      <w:r>
        <w:rPr>
          <w:rFonts w:hint="cs"/>
        </w:rPr>
        <w:t>í</w:t>
      </w:r>
      <w:r>
        <w:t xml:space="preserve"> logo ordinace ve form</w:t>
      </w:r>
      <w:r>
        <w:rPr>
          <w:rFonts w:hint="cs"/>
        </w:rPr>
        <w:t>á</w:t>
      </w:r>
      <w:r>
        <w:t>tu obr</w:t>
      </w:r>
      <w:r>
        <w:rPr>
          <w:rFonts w:hint="cs"/>
        </w:rPr>
        <w:t>á</w:t>
      </w:r>
      <w:r>
        <w:t>zku, kter</w:t>
      </w:r>
      <w:r>
        <w:rPr>
          <w:rFonts w:hint="cs"/>
        </w:rPr>
        <w:t>é</w:t>
      </w:r>
      <w:r>
        <w:t xml:space="preserve"> je pomoc</w:t>
      </w:r>
      <w:r>
        <w:rPr>
          <w:rFonts w:hint="cs"/>
        </w:rPr>
        <w:t>í</w:t>
      </w:r>
      <w:r>
        <w:t xml:space="preserve"> CSS zmen</w:t>
      </w:r>
      <w:r>
        <w:rPr>
          <w:rFonts w:hint="cs"/>
        </w:rPr>
        <w:t>š</w:t>
      </w:r>
      <w:r>
        <w:t>eno.</w:t>
      </w:r>
      <w:r>
        <w:t xml:space="preserve"> Následuje navigační řádek, který po kliknutí přesune uživatele na specifikované místo na stránce. </w:t>
      </w:r>
      <w:r>
        <w:t>Obsah webu je rozd</w:t>
      </w:r>
      <w:r>
        <w:rPr>
          <w:rFonts w:hint="cs"/>
        </w:rPr>
        <w:t>ě</w:t>
      </w:r>
      <w:r>
        <w:t>len do n</w:t>
      </w:r>
      <w:r>
        <w:rPr>
          <w:rFonts w:hint="cs"/>
        </w:rPr>
        <w:t>ě</w:t>
      </w:r>
      <w:r>
        <w:t>kolika hlavn</w:t>
      </w:r>
      <w:r>
        <w:rPr>
          <w:rFonts w:hint="cs"/>
        </w:rPr>
        <w:t>í</w:t>
      </w:r>
      <w:r>
        <w:t>ch sekc</w:t>
      </w:r>
      <w:r>
        <w:rPr>
          <w:rFonts w:hint="cs"/>
        </w:rPr>
        <w:t>í</w:t>
      </w:r>
      <w:r>
        <w:t xml:space="preserve">: </w:t>
      </w:r>
      <w:r>
        <w:rPr>
          <w:rFonts w:hint="cs"/>
        </w:rPr>
        <w:t>ú</w:t>
      </w:r>
      <w:r>
        <w:t>vodn</w:t>
      </w:r>
      <w:r>
        <w:rPr>
          <w:rFonts w:hint="cs"/>
        </w:rPr>
        <w:t>í</w:t>
      </w:r>
      <w:r>
        <w:t xml:space="preserve"> </w:t>
      </w:r>
      <w:r>
        <w:rPr>
          <w:rFonts w:hint="cs"/>
        </w:rPr>
        <w:t>čá</w:t>
      </w:r>
      <w:r>
        <w:t xml:space="preserve">st </w:t>
      </w:r>
      <w:r>
        <w:rPr>
          <w:rFonts w:hint="cs"/>
        </w:rPr>
        <w:t>„</w:t>
      </w:r>
      <w:r>
        <w:t>O n</w:t>
      </w:r>
      <w:r>
        <w:rPr>
          <w:rFonts w:hint="cs"/>
        </w:rPr>
        <w:t>á</w:t>
      </w:r>
      <w:r>
        <w:t>s</w:t>
      </w:r>
      <w:r>
        <w:rPr>
          <w:rFonts w:hint="cs"/>
        </w:rPr>
        <w:t>“</w:t>
      </w:r>
      <w:r>
        <w:t xml:space="preserve"> p</w:t>
      </w:r>
      <w:r>
        <w:rPr>
          <w:rFonts w:hint="cs"/>
        </w:rPr>
        <w:t>ř</w:t>
      </w:r>
      <w:r>
        <w:t xml:space="preserve">edstavuje filozofii kliniky, sekce </w:t>
      </w:r>
      <w:r>
        <w:rPr>
          <w:rFonts w:hint="cs"/>
        </w:rPr>
        <w:t>„</w:t>
      </w:r>
      <w:r>
        <w:t>Novinky</w:t>
      </w:r>
      <w:r>
        <w:rPr>
          <w:rFonts w:hint="cs"/>
        </w:rPr>
        <w:t>“</w:t>
      </w:r>
      <w:r>
        <w:t xml:space="preserve"> informuje o aktu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>m d</w:t>
      </w:r>
      <w:r>
        <w:rPr>
          <w:rFonts w:hint="cs"/>
        </w:rPr>
        <w:t>ě</w:t>
      </w:r>
      <w:r>
        <w:t>n</w:t>
      </w:r>
      <w:r>
        <w:rPr>
          <w:rFonts w:hint="cs"/>
        </w:rPr>
        <w:t>í</w:t>
      </w:r>
      <w:r>
        <w:t xml:space="preserve">, </w:t>
      </w:r>
      <w:r>
        <w:rPr>
          <w:rFonts w:hint="cs"/>
        </w:rPr>
        <w:t>čá</w:t>
      </w:r>
      <w:r>
        <w:t xml:space="preserve">st </w:t>
      </w:r>
      <w:r>
        <w:rPr>
          <w:rFonts w:hint="cs"/>
        </w:rPr>
        <w:t>„</w:t>
      </w:r>
      <w:r>
        <w:t>Slu</w:t>
      </w:r>
      <w:r>
        <w:rPr>
          <w:rFonts w:hint="cs"/>
        </w:rPr>
        <w:t>ž</w:t>
      </w:r>
      <w:r>
        <w:t>by</w:t>
      </w:r>
      <w:r>
        <w:rPr>
          <w:rFonts w:hint="cs"/>
        </w:rPr>
        <w:t>“</w:t>
      </w:r>
      <w:r>
        <w:t xml:space="preserve"> nab</w:t>
      </w:r>
      <w:r>
        <w:rPr>
          <w:rFonts w:hint="cs"/>
        </w:rPr>
        <w:t>í</w:t>
      </w:r>
      <w:r>
        <w:t>z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ř</w:t>
      </w:r>
      <w:r>
        <w:t>ehled poskytovan</w:t>
      </w:r>
      <w:r>
        <w:rPr>
          <w:rFonts w:hint="cs"/>
        </w:rPr>
        <w:t>ý</w:t>
      </w:r>
      <w:r>
        <w:t>ch zdravotn</w:t>
      </w:r>
      <w:r>
        <w:rPr>
          <w:rFonts w:hint="cs"/>
        </w:rPr>
        <w:t>í</w:t>
      </w:r>
      <w:r>
        <w:t>ch v</w:t>
      </w:r>
      <w:r>
        <w:rPr>
          <w:rFonts w:hint="cs"/>
        </w:rPr>
        <w:t>ý</w:t>
      </w:r>
      <w:r>
        <w:t>kon</w:t>
      </w:r>
      <w:r>
        <w:rPr>
          <w:rFonts w:hint="cs"/>
        </w:rPr>
        <w:t>ů</w:t>
      </w:r>
      <w:r>
        <w:t xml:space="preserve">, </w:t>
      </w:r>
      <w:r>
        <w:rPr>
          <w:rFonts w:hint="cs"/>
        </w:rPr>
        <w:t>„</w:t>
      </w:r>
      <w:r>
        <w:t>Ordina</w:t>
      </w:r>
      <w:r>
        <w:rPr>
          <w:rFonts w:hint="cs"/>
        </w:rPr>
        <w:t>č</w:t>
      </w:r>
      <w:r>
        <w:t>n</w:t>
      </w:r>
      <w:r>
        <w:rPr>
          <w:rFonts w:hint="cs"/>
        </w:rPr>
        <w:t>í</w:t>
      </w:r>
      <w:r>
        <w:t xml:space="preserve"> hodiny</w:t>
      </w:r>
      <w:r>
        <w:rPr>
          <w:rFonts w:hint="cs"/>
        </w:rPr>
        <w:t>“</w:t>
      </w:r>
      <w:r>
        <w:t xml:space="preserve"> informuj</w:t>
      </w:r>
      <w:r>
        <w:rPr>
          <w:rFonts w:hint="cs"/>
        </w:rPr>
        <w:t>í</w:t>
      </w:r>
      <w:r>
        <w:t xml:space="preserve"> o provozn</w:t>
      </w:r>
      <w:r>
        <w:rPr>
          <w:rFonts w:hint="cs"/>
        </w:rPr>
        <w:t>í</w:t>
      </w:r>
      <w:r>
        <w:t xml:space="preserve"> dob</w:t>
      </w:r>
      <w:r>
        <w:rPr>
          <w:rFonts w:hint="cs"/>
        </w:rPr>
        <w:t>ě</w:t>
      </w:r>
      <w:r>
        <w:t xml:space="preserve"> a sekce </w:t>
      </w:r>
      <w:r>
        <w:rPr>
          <w:rFonts w:hint="cs"/>
        </w:rPr>
        <w:t>„</w:t>
      </w:r>
      <w:r>
        <w:t>Kontakt</w:t>
      </w:r>
      <w:r>
        <w:rPr>
          <w:rFonts w:hint="cs"/>
        </w:rPr>
        <w:t>“</w:t>
      </w:r>
      <w:r>
        <w:t>, která je v patičce webové stránky, obsahuje adresu, telefon, e-mail a odkazy na soci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s</w:t>
      </w:r>
      <w:r>
        <w:rPr>
          <w:rFonts w:hint="cs"/>
        </w:rPr>
        <w:t>í</w:t>
      </w:r>
      <w:r>
        <w:t>t</w:t>
      </w:r>
      <w:r>
        <w:rPr>
          <w:rFonts w:hint="cs"/>
        </w:rPr>
        <w:t>ě</w:t>
      </w:r>
      <w:r>
        <w:t>.</w:t>
      </w:r>
      <w:r>
        <w:t xml:space="preserve"> Vše je situováno do vizuálních boxů, které mění velikost v závislosti na zmenšování a zvětšování okna.</w:t>
      </w:r>
    </w:p>
    <w:p w14:paraId="062855AB" w14:textId="480BBF37" w:rsidR="008B7D27" w:rsidRDefault="00247F5C" w:rsidP="00247F5C">
      <w:pPr>
        <w:ind w:firstLine="708"/>
      </w:pPr>
      <w:r>
        <w:t>Str</w:t>
      </w:r>
      <w:r>
        <w:rPr>
          <w:rFonts w:hint="cs"/>
        </w:rPr>
        <w:t>á</w:t>
      </w:r>
      <w:r>
        <w:t>nka vyu</w:t>
      </w:r>
      <w:r>
        <w:rPr>
          <w:rFonts w:hint="cs"/>
        </w:rPr>
        <w:t>ží</w:t>
      </w:r>
      <w:r>
        <w:t>v</w:t>
      </w:r>
      <w:r>
        <w:rPr>
          <w:rFonts w:hint="cs"/>
        </w:rPr>
        <w:t>á</w:t>
      </w:r>
      <w:r>
        <w:t xml:space="preserve"> mikrodata podle specifikace schema.org pro lep</w:t>
      </w:r>
      <w:r>
        <w:rPr>
          <w:rFonts w:hint="cs"/>
        </w:rPr>
        <w:t>ší</w:t>
      </w:r>
      <w:r>
        <w:t xml:space="preserve"> interpretaci obsa</w:t>
      </w:r>
      <w:r>
        <w:rPr>
          <w:rFonts w:hint="cs"/>
        </w:rPr>
        <w:t>ž</w:t>
      </w:r>
      <w:r>
        <w:t>en</w:t>
      </w:r>
      <w:r>
        <w:rPr>
          <w:rFonts w:hint="cs"/>
        </w:rPr>
        <w:t>ý</w:t>
      </w:r>
      <w:r>
        <w:t>ch informac</w:t>
      </w:r>
      <w:r>
        <w:rPr>
          <w:rFonts w:hint="cs"/>
        </w:rPr>
        <w:t>í</w:t>
      </w:r>
      <w:r>
        <w:t xml:space="preserve"> ve vyhled</w:t>
      </w:r>
      <w:r>
        <w:rPr>
          <w:rFonts w:hint="cs"/>
        </w:rPr>
        <w:t>á</w:t>
      </w:r>
      <w:r>
        <w:t>va</w:t>
      </w:r>
      <w:r>
        <w:rPr>
          <w:rFonts w:hint="cs"/>
        </w:rPr>
        <w:t>čí</w:t>
      </w:r>
      <w:r>
        <w:t>ch. D</w:t>
      </w:r>
      <w:r>
        <w:rPr>
          <w:rFonts w:hint="cs"/>
        </w:rPr>
        <w:t>á</w:t>
      </w:r>
      <w:r>
        <w:t>le jsou v hlavi</w:t>
      </w:r>
      <w:r>
        <w:rPr>
          <w:rFonts w:hint="cs"/>
        </w:rPr>
        <w:t>č</w:t>
      </w:r>
      <w:r>
        <w:t>ce definov</w:t>
      </w:r>
      <w:r>
        <w:rPr>
          <w:rFonts w:hint="cs"/>
        </w:rPr>
        <w:t>á</w:t>
      </w:r>
      <w:r>
        <w:t>ny OpenGraph metazna</w:t>
      </w:r>
      <w:r>
        <w:rPr>
          <w:rFonts w:hint="cs"/>
        </w:rPr>
        <w:t>č</w:t>
      </w:r>
      <w:r>
        <w:t>ky pro podporu sd</w:t>
      </w:r>
      <w:r>
        <w:rPr>
          <w:rFonts w:hint="cs"/>
        </w:rPr>
        <w:t>í</w:t>
      </w:r>
      <w:r>
        <w:t>len</w:t>
      </w:r>
      <w:r>
        <w:rPr>
          <w:rFonts w:hint="cs"/>
        </w:rPr>
        <w:t>í</w:t>
      </w:r>
      <w:r>
        <w:t xml:space="preserve"> na soci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>ch s</w:t>
      </w:r>
      <w:r>
        <w:rPr>
          <w:rFonts w:hint="cs"/>
        </w:rPr>
        <w:t>í</w:t>
      </w:r>
      <w:r>
        <w:t>t</w:t>
      </w:r>
      <w:r>
        <w:rPr>
          <w:rFonts w:hint="cs"/>
        </w:rPr>
        <w:t>í</w:t>
      </w:r>
      <w:r>
        <w:t>ch. V</w:t>
      </w:r>
      <w:r>
        <w:rPr>
          <w:rFonts w:hint="cs"/>
        </w:rPr>
        <w:t>š</w:t>
      </w:r>
      <w:r>
        <w:t>echny prvky str</w:t>
      </w:r>
      <w:r>
        <w:rPr>
          <w:rFonts w:hint="cs"/>
        </w:rPr>
        <w:t>á</w:t>
      </w:r>
      <w:r>
        <w:t>nky byly navr</w:t>
      </w:r>
      <w:r>
        <w:rPr>
          <w:rFonts w:hint="cs"/>
        </w:rPr>
        <w:t>ž</w:t>
      </w:r>
      <w:r>
        <w:t>eny a stylov</w:t>
      </w:r>
      <w:r>
        <w:rPr>
          <w:rFonts w:hint="cs"/>
        </w:rPr>
        <w:t>á</w:t>
      </w:r>
      <w:r>
        <w:t>ny ru</w:t>
      </w:r>
      <w:r>
        <w:rPr>
          <w:rFonts w:hint="cs"/>
        </w:rPr>
        <w:t>č</w:t>
      </w:r>
      <w:r>
        <w:t>n</w:t>
      </w:r>
      <w:r>
        <w:rPr>
          <w:rFonts w:hint="cs"/>
        </w:rPr>
        <w:t>ě</w:t>
      </w:r>
      <w:r>
        <w:t>, bez vyu</w:t>
      </w:r>
      <w:r>
        <w:rPr>
          <w:rFonts w:hint="cs"/>
        </w:rPr>
        <w:t>ž</w:t>
      </w:r>
      <w:r>
        <w:t>it</w:t>
      </w:r>
      <w:r>
        <w:rPr>
          <w:rFonts w:hint="cs"/>
        </w:rPr>
        <w:t>í</w:t>
      </w:r>
      <w:r>
        <w:t xml:space="preserve"> knihoven. Krom</w:t>
      </w:r>
      <w:r>
        <w:rPr>
          <w:rFonts w:hint="cs"/>
        </w:rPr>
        <w:t>ě</w:t>
      </w:r>
      <w:r>
        <w:t xml:space="preserve"> samotn</w:t>
      </w:r>
      <w:r>
        <w:rPr>
          <w:rFonts w:hint="cs"/>
        </w:rPr>
        <w:t>é</w:t>
      </w:r>
      <w:r>
        <w:t>ho HTML a CSS byla pou</w:t>
      </w:r>
      <w:r>
        <w:rPr>
          <w:rFonts w:hint="cs"/>
        </w:rPr>
        <w:t>ž</w:t>
      </w:r>
      <w:r>
        <w:t>ita i extern</w:t>
      </w:r>
      <w:r>
        <w:rPr>
          <w:rFonts w:hint="cs"/>
        </w:rPr>
        <w:t>í</w:t>
      </w:r>
      <w:r>
        <w:t xml:space="preserve"> transformace XML dat pomoc</w:t>
      </w:r>
      <w:r>
        <w:rPr>
          <w:rFonts w:hint="cs"/>
        </w:rPr>
        <w:t>í</w:t>
      </w:r>
      <w:r>
        <w:t xml:space="preserve"> XSLT do form</w:t>
      </w:r>
      <w:r>
        <w:rPr>
          <w:rFonts w:hint="cs"/>
        </w:rPr>
        <w:t>á</w:t>
      </w:r>
      <w:r>
        <w:t>tu JSON, aby byla data snadn</w:t>
      </w:r>
      <w:r>
        <w:rPr>
          <w:rFonts w:hint="cs"/>
        </w:rPr>
        <w:t>ě</w:t>
      </w:r>
      <w:r>
        <w:t>ji p</w:t>
      </w:r>
      <w:r>
        <w:rPr>
          <w:rFonts w:hint="cs"/>
        </w:rPr>
        <w:t>ř</w:t>
      </w:r>
      <w:r>
        <w:t>enositeln</w:t>
      </w:r>
      <w:r>
        <w:rPr>
          <w:rFonts w:hint="cs"/>
        </w:rPr>
        <w:t>á</w:t>
      </w:r>
      <w:r>
        <w:t xml:space="preserve"> a </w:t>
      </w:r>
      <w:r>
        <w:rPr>
          <w:rFonts w:hint="cs"/>
        </w:rPr>
        <w:t>č</w:t>
      </w:r>
      <w:r>
        <w:t>iteln</w:t>
      </w:r>
      <w:r>
        <w:rPr>
          <w:rFonts w:hint="cs"/>
        </w:rPr>
        <w:t>á</w:t>
      </w:r>
      <w:r>
        <w:t xml:space="preserve"> pro dal</w:t>
      </w:r>
      <w:r>
        <w:rPr>
          <w:rFonts w:hint="cs"/>
        </w:rPr>
        <w:t>ší</w:t>
      </w:r>
      <w:r>
        <w:t xml:space="preserve"> aplikace.</w:t>
      </w:r>
    </w:p>
    <w:p w14:paraId="324606CE" w14:textId="590AECAF" w:rsidR="008B7D27" w:rsidRDefault="008B7D27" w:rsidP="008B7D27">
      <w:pPr>
        <w:pStyle w:val="Nadpis1"/>
      </w:pPr>
      <w:bookmarkStart w:id="1" w:name="_Toc196856310"/>
      <w:r>
        <w:t>Popis formátu dat</w:t>
      </w:r>
      <w:bookmarkEnd w:id="1"/>
    </w:p>
    <w:p w14:paraId="64137183" w14:textId="154B5CD3" w:rsidR="00247F5C" w:rsidRPr="00247F5C" w:rsidRDefault="00247F5C" w:rsidP="00247F5C">
      <w:pPr>
        <w:ind w:firstLine="708"/>
      </w:pPr>
      <w:r w:rsidRPr="00247F5C">
        <w:t>XML dokument obsahuje hierarchickou strukturu, která umožňuje přehledné uspořádání jednotlivých prvků a jejich atributů. Každý záznam v XML souboru je zanořen do několika úrovní, což umožňuje přesně zachytit vztahy mezi entitami (například lékař a jeho specializace nebo služba a její popis).</w:t>
      </w:r>
    </w:p>
    <w:p w14:paraId="58F6A5CD" w14:textId="77777777" w:rsidR="00247F5C" w:rsidRPr="00247F5C" w:rsidRDefault="00247F5C" w:rsidP="00247F5C">
      <w:pPr>
        <w:ind w:firstLine="708"/>
      </w:pPr>
      <w:r w:rsidRPr="00247F5C">
        <w:t>K validaci struktury XML dokumentu bylo vytvořeno XSD schéma, které obsahuje více než 30 unikátních elementů, 10 atributů a několik vlastních restrikcí. Pomocí tohoto schématu je možné ověřit, že XML dokument splňuje požadovanou strukturu, datové typy i podmínky pro výskyt jednotlivých prvků.</w:t>
      </w:r>
    </w:p>
    <w:p w14:paraId="7E030661" w14:textId="402E7644" w:rsidR="00247F5C" w:rsidRPr="00247F5C" w:rsidRDefault="00247F5C" w:rsidP="00247F5C">
      <w:pPr>
        <w:ind w:firstLine="708"/>
      </w:pPr>
      <w:r w:rsidRPr="00247F5C">
        <w:t>Pro převod XML do jiného formátu byla využita XSLT transformace, která převádí strukturovaná data do formátu JSON. Tento formát je vhodný pro další zpracování v moderních webových aplikacích. Při transformaci byly využity</w:t>
      </w:r>
      <w:r>
        <w:t xml:space="preserve"> </w:t>
      </w:r>
      <w:r w:rsidRPr="00247F5C">
        <w:t>konstrukce jako &lt;xsl:for-each&gt;, &lt;xsl:choose&gt;, &lt;xsl:if&gt; a &lt;xsl:sort&gt;, které umožňují řazení, větvení a filtrování dat. Výstupní JSON obsahuje strukturované informace o klinice včetně vnořených polí pro lékaře, služby a novinky, přičemž některé záznamy jsou rozděleny dle typu (například důležitá a běžná novinka).</w:t>
      </w:r>
    </w:p>
    <w:p w14:paraId="57429563" w14:textId="77777777" w:rsidR="008B7D27" w:rsidRDefault="008B7D27" w:rsidP="008B7D27"/>
    <w:p w14:paraId="6A1CB6BC" w14:textId="77777777" w:rsidR="008B7D27" w:rsidRDefault="008B7D27" w:rsidP="008B7D27"/>
    <w:p w14:paraId="5E72711E" w14:textId="00A2B6FD" w:rsidR="008B7D27" w:rsidRDefault="008B7D27" w:rsidP="008B7D27">
      <w:pPr>
        <w:pStyle w:val="Nadpis1"/>
      </w:pPr>
      <w:bookmarkStart w:id="2" w:name="_Toc196856311"/>
      <w:r>
        <w:t>Seznam požadavků</w:t>
      </w:r>
      <w:bookmarkEnd w:id="2"/>
    </w:p>
    <w:p w14:paraId="6BE57FE0" w14:textId="40175F95" w:rsidR="008B7D27" w:rsidRDefault="00755167" w:rsidP="00755167">
      <w:pPr>
        <w:pStyle w:val="Nadpis2"/>
      </w:pPr>
      <w:bookmarkStart w:id="3" w:name="_Toc196856312"/>
      <w:r>
        <w:t>HTML část</w:t>
      </w:r>
      <w:bookmarkEnd w:id="3"/>
    </w:p>
    <w:p w14:paraId="3F6208C2" w14:textId="46E8858D" w:rsidR="00755167" w:rsidRDefault="00755167" w:rsidP="00755167">
      <w:pPr>
        <w:ind w:firstLine="708"/>
      </w:pPr>
      <w:r>
        <w:t>Index.html obsahuje kompletní hlavičku, navigaci, ordinační hodiny, odkazy na soc. sítě, článek o nás, fat footer, novinky a nad standard zadání i pojednání o službách kliniky.</w:t>
      </w:r>
    </w:p>
    <w:p w14:paraId="5BBD8076" w14:textId="425B308A" w:rsidR="00755167" w:rsidRDefault="00755167" w:rsidP="00755167">
      <w:pPr>
        <w:ind w:firstLine="708"/>
      </w:pPr>
      <w:r w:rsidRPr="00755167">
        <w:t>V hlavičce (&lt;head&gt;) jsou zahrnuty všechny požadované meta elementy</w:t>
      </w:r>
      <w:r>
        <w:t>.</w:t>
      </w:r>
    </w:p>
    <w:p w14:paraId="356E9C3D" w14:textId="09678612" w:rsidR="00755167" w:rsidRDefault="00755167" w:rsidP="00755167">
      <w:r w:rsidRPr="00755167">
        <w:drawing>
          <wp:inline distT="0" distB="0" distL="0" distR="0" wp14:anchorId="638F23D3" wp14:editId="5242C4D2">
            <wp:extent cx="5760720" cy="613410"/>
            <wp:effectExtent l="0" t="0" r="0" b="0"/>
            <wp:docPr id="371159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692" w14:textId="77777777" w:rsidR="00755167" w:rsidRDefault="00755167" w:rsidP="00755167">
      <w:pPr>
        <w:ind w:firstLine="708"/>
      </w:pPr>
      <w:r w:rsidRPr="00755167">
        <w:t>Dále je součástí hlavičky mikroformát pomocí itemprop a itemscope atributů s využitím standardu schema.org, konkrétně typů MedicalClinic a PostalAddress, a alespoň 7 různých vlastností jako name, description, telephone, email, addressLocality, postalCode, streetAddress.</w:t>
      </w:r>
    </w:p>
    <w:p w14:paraId="2D435CF8" w14:textId="237F36DB" w:rsidR="00755167" w:rsidRDefault="00755167" w:rsidP="00755167">
      <w:r w:rsidRPr="00755167">
        <w:drawing>
          <wp:inline distT="0" distB="0" distL="0" distR="0" wp14:anchorId="62684281" wp14:editId="7AF2DF05">
            <wp:extent cx="5760720" cy="653415"/>
            <wp:effectExtent l="0" t="0" r="0" b="0"/>
            <wp:docPr id="7557932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93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526" w14:textId="2A17BFC7" w:rsidR="00755167" w:rsidRDefault="00C56148" w:rsidP="00755167">
      <w:r w:rsidRPr="00C56148">
        <w:drawing>
          <wp:inline distT="0" distB="0" distL="0" distR="0" wp14:anchorId="6C250889" wp14:editId="4155901F">
            <wp:extent cx="5760720" cy="1984375"/>
            <wp:effectExtent l="0" t="0" r="0" b="0"/>
            <wp:docPr id="107484062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062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AD3" w14:textId="6E4E2730" w:rsidR="00755167" w:rsidRDefault="00755167" w:rsidP="00755167">
      <w:pPr>
        <w:ind w:firstLine="708"/>
      </w:pPr>
      <w:r w:rsidRPr="00755167">
        <w:t>Dále byl přidán OpenGraph protokol pro zajištění správného sdílení stránky na sociálních sítích (např. og:title, og:description, og:image).</w:t>
      </w:r>
    </w:p>
    <w:p w14:paraId="2BDDE109" w14:textId="1AA2E690" w:rsidR="00755167" w:rsidRDefault="00755167" w:rsidP="00755167">
      <w:r w:rsidRPr="00755167">
        <w:drawing>
          <wp:inline distT="0" distB="0" distL="0" distR="0" wp14:anchorId="7673D6C2" wp14:editId="6162EF12">
            <wp:extent cx="5760720" cy="775970"/>
            <wp:effectExtent l="0" t="0" r="0" b="5080"/>
            <wp:docPr id="52166757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757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1C7" w14:textId="53151193" w:rsidR="00755167" w:rsidRDefault="00C56148" w:rsidP="00755167">
      <w:r>
        <w:tab/>
        <w:t>Text jednotlivých článků byl zpracován za pomoci AI jen zčásti.</w:t>
      </w:r>
    </w:p>
    <w:p w14:paraId="1D19A85E" w14:textId="30268C7E" w:rsidR="00C56148" w:rsidRDefault="00C56148" w:rsidP="00C56148">
      <w:pPr>
        <w:pStyle w:val="Nadpis3"/>
      </w:pPr>
      <w:bookmarkStart w:id="4" w:name="_Toc196856313"/>
      <w:r>
        <w:lastRenderedPageBreak/>
        <w:t>Jednotlivé elementy a jejich použití</w:t>
      </w:r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C56148" w14:paraId="78197F0E" w14:textId="77777777" w:rsidTr="003D6E19">
        <w:tc>
          <w:tcPr>
            <w:tcW w:w="3020" w:type="dxa"/>
          </w:tcPr>
          <w:p w14:paraId="53D0BF59" w14:textId="0B52D05E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Head</w:t>
            </w:r>
          </w:p>
        </w:tc>
        <w:tc>
          <w:tcPr>
            <w:tcW w:w="6042" w:type="dxa"/>
            <w:gridSpan w:val="2"/>
          </w:tcPr>
          <w:p w14:paraId="47AAA219" w14:textId="62E5B2CB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0FA05F26" w14:textId="77777777" w:rsidTr="008F2013">
        <w:tc>
          <w:tcPr>
            <w:tcW w:w="3020" w:type="dxa"/>
          </w:tcPr>
          <w:p w14:paraId="052C4476" w14:textId="4CD7BBB6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Meta</w:t>
            </w:r>
          </w:p>
        </w:tc>
        <w:tc>
          <w:tcPr>
            <w:tcW w:w="6042" w:type="dxa"/>
            <w:gridSpan w:val="2"/>
          </w:tcPr>
          <w:p w14:paraId="6F439B0E" w14:textId="31CEBAEC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6524E64C" w14:textId="77777777" w:rsidTr="00375999">
        <w:tc>
          <w:tcPr>
            <w:tcW w:w="3020" w:type="dxa"/>
          </w:tcPr>
          <w:p w14:paraId="166F0069" w14:textId="0BEC88E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Title</w:t>
            </w:r>
          </w:p>
        </w:tc>
        <w:tc>
          <w:tcPr>
            <w:tcW w:w="6042" w:type="dxa"/>
            <w:gridSpan w:val="2"/>
          </w:tcPr>
          <w:p w14:paraId="3EAF4633" w14:textId="56C7DB0F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&lt;title&gt;Mediclinic Plus - Zdravotní služby na míru&lt;/title&gt;</w:t>
            </w:r>
          </w:p>
        </w:tc>
      </w:tr>
      <w:tr w:rsidR="00C56148" w14:paraId="006EF48E" w14:textId="77777777" w:rsidTr="007259CD">
        <w:tc>
          <w:tcPr>
            <w:tcW w:w="3020" w:type="dxa"/>
          </w:tcPr>
          <w:p w14:paraId="53A3CE4B" w14:textId="1268867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Header, img, h1, ul, li, a</w:t>
            </w:r>
          </w:p>
        </w:tc>
        <w:tc>
          <w:tcPr>
            <w:tcW w:w="6042" w:type="dxa"/>
            <w:gridSpan w:val="2"/>
          </w:tcPr>
          <w:p w14:paraId="3A99E1C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&lt;header&gt;</w:t>
            </w:r>
          </w:p>
          <w:p w14:paraId="3C77452B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&lt;img src="assets/plus.png" alt="Logo Mediclinic Plus" style="width: 80px; height: auto;"&gt;</w:t>
            </w:r>
          </w:p>
          <w:p w14:paraId="46A54D1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&lt;h1 itemprop="name"&gt;Mediclinic Plus&lt;/h1&gt;</w:t>
            </w:r>
          </w:p>
          <w:p w14:paraId="4E8BA70D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&lt;nav&gt;</w:t>
            </w:r>
          </w:p>
          <w:p w14:paraId="5E9477E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&lt;ul&gt;</w:t>
            </w:r>
          </w:p>
          <w:p w14:paraId="00CA0058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href="#onas"&gt;O nás&lt;/a&gt;&lt;/li&gt;</w:t>
            </w:r>
          </w:p>
          <w:p w14:paraId="607BCE63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href="#novinky"&gt;Novinky&lt;/a&gt;&lt;/li&gt;</w:t>
            </w:r>
          </w:p>
          <w:p w14:paraId="08A9A26E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href="#sluzby"&gt;Služby&lt;/a&gt;&lt;/li&gt;</w:t>
            </w:r>
          </w:p>
          <w:p w14:paraId="6EC91B91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href="#ordinacni-hodiny"&gt;Ordinační hodiny&lt;/a&gt;&lt;/li&gt;</w:t>
            </w:r>
          </w:p>
          <w:p w14:paraId="3433801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href="#kontakt"&gt;Kontakt&lt;/a&gt;&lt;/li&gt;</w:t>
            </w:r>
          </w:p>
          <w:p w14:paraId="36C4BF5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&lt;/ul&gt;</w:t>
            </w:r>
          </w:p>
          <w:p w14:paraId="34EDBBDC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&lt;/nav&gt;</w:t>
            </w:r>
          </w:p>
          <w:p w14:paraId="1F4CAA6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&lt;/header&gt;</w:t>
            </w:r>
          </w:p>
          <w:p w14:paraId="56E3E903" w14:textId="77777777" w:rsidR="00C56148" w:rsidRPr="00C56148" w:rsidRDefault="00C56148" w:rsidP="00C56148">
            <w:pPr>
              <w:rPr>
                <w:sz w:val="22"/>
                <w:szCs w:val="22"/>
              </w:rPr>
            </w:pPr>
          </w:p>
        </w:tc>
      </w:tr>
      <w:tr w:rsidR="00C56148" w14:paraId="0CB3D222" w14:textId="77777777" w:rsidTr="00C56148">
        <w:tc>
          <w:tcPr>
            <w:tcW w:w="3020" w:type="dxa"/>
          </w:tcPr>
          <w:p w14:paraId="3BA8A49B" w14:textId="73A3072D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Section, (h2)</w:t>
            </w:r>
          </w:p>
        </w:tc>
        <w:tc>
          <w:tcPr>
            <w:tcW w:w="1653" w:type="dxa"/>
          </w:tcPr>
          <w:p w14:paraId="4FBFB0EA" w14:textId="6284B2CF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Jsou 3, zde je příklad jedné.</w:t>
            </w:r>
          </w:p>
        </w:tc>
        <w:tc>
          <w:tcPr>
            <w:tcW w:w="4389" w:type="dxa"/>
          </w:tcPr>
          <w:p w14:paraId="45C874F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&lt;section id="onas"&gt;</w:t>
            </w:r>
          </w:p>
          <w:p w14:paraId="363B080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&lt;h2&gt;O nás&lt;/h2&gt;</w:t>
            </w:r>
          </w:p>
          <w:p w14:paraId="11B0FE5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&lt;p&gt;Mediclinic Plus nabízí širokou škálu zdravotních služeb s důrazem na individuální přístup k pacientům. Naši odborníci vám vždy poradí a zajistí tu nejlepší péči.&lt;/p&gt;</w:t>
            </w:r>
          </w:p>
          <w:p w14:paraId="07F2E7D0" w14:textId="2F984BF8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&lt;/section&gt;</w:t>
            </w:r>
          </w:p>
        </w:tc>
      </w:tr>
      <w:tr w:rsidR="00C56148" w14:paraId="578122B7" w14:textId="77777777" w:rsidTr="00C56148">
        <w:tc>
          <w:tcPr>
            <w:tcW w:w="3020" w:type="dxa"/>
          </w:tcPr>
          <w:p w14:paraId="69912556" w14:textId="7E21A2D6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Article, (h3)</w:t>
            </w:r>
          </w:p>
        </w:tc>
        <w:tc>
          <w:tcPr>
            <w:tcW w:w="1653" w:type="dxa"/>
          </w:tcPr>
          <w:p w14:paraId="00523CEC" w14:textId="0F919C4E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Je jich 5, zde je příklad jednoho.</w:t>
            </w:r>
          </w:p>
        </w:tc>
        <w:tc>
          <w:tcPr>
            <w:tcW w:w="4389" w:type="dxa"/>
          </w:tcPr>
          <w:p w14:paraId="708FC33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&lt;article&gt;</w:t>
            </w:r>
          </w:p>
          <w:p w14:paraId="5642317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&lt;h3&gt;Rozšířená ordinační doba&lt;/h3&gt;</w:t>
            </w:r>
          </w:p>
          <w:p w14:paraId="44705329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&lt;time datetime="2025-06-01"&gt;26. května 2025&lt;/time&gt;</w:t>
            </w:r>
          </w:p>
          <w:p w14:paraId="243316D3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&lt;p&gt;Od června jsme tu pro vás i v sobotu dopoledne.&lt;/p&gt;</w:t>
            </w:r>
          </w:p>
          <w:p w14:paraId="6DF7D3B1" w14:textId="60261248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&lt;/article&gt;</w:t>
            </w:r>
          </w:p>
        </w:tc>
      </w:tr>
      <w:tr w:rsidR="00C56148" w14:paraId="22D2E91F" w14:textId="77777777" w:rsidTr="00C352D8">
        <w:tc>
          <w:tcPr>
            <w:tcW w:w="3020" w:type="dxa"/>
          </w:tcPr>
          <w:p w14:paraId="433DC0D3" w14:textId="5EAB8441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Aside, time</w:t>
            </w:r>
          </w:p>
        </w:tc>
        <w:tc>
          <w:tcPr>
            <w:tcW w:w="6042" w:type="dxa"/>
            <w:gridSpan w:val="2"/>
          </w:tcPr>
          <w:p w14:paraId="0EBADE62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&lt;aside id="ordinacni-hodiny"&gt;</w:t>
            </w:r>
          </w:p>
          <w:p w14:paraId="31F21119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&lt;h2&gt;Ordinační hodiny&lt;/h2&gt;</w:t>
            </w:r>
          </w:p>
          <w:p w14:paraId="2E86A81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&lt;ul&gt;</w:t>
            </w:r>
          </w:p>
          <w:p w14:paraId="7EEBB3E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&lt;li&gt;Pondělí–Pátek: &lt;time datetime="08:00"&gt;8:00&lt;/time&gt; – &lt;time datetime="14:00"&gt;14:00&lt;/time&gt;&lt;/li&gt;</w:t>
            </w:r>
          </w:p>
          <w:p w14:paraId="33608EB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&lt;li&gt;Sobota: &lt;time datetime="12:00"&gt;12:00&lt;/time&gt; – &lt;time datetime="16:00"&gt;16:00&lt;/time&gt;&lt;/li&gt;</w:t>
            </w:r>
          </w:p>
          <w:p w14:paraId="1A4EC89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&lt;li&gt;Neděle: Zavřeno&lt;/li&gt;</w:t>
            </w:r>
          </w:p>
          <w:p w14:paraId="5B71E361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&lt;/ul&gt;</w:t>
            </w:r>
          </w:p>
          <w:p w14:paraId="37A07C72" w14:textId="16DC1BB3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&lt;/aside&gt;</w:t>
            </w:r>
          </w:p>
        </w:tc>
      </w:tr>
      <w:tr w:rsidR="00C56148" w14:paraId="54FF3B58" w14:textId="77777777" w:rsidTr="00F127FD">
        <w:tc>
          <w:tcPr>
            <w:tcW w:w="3020" w:type="dxa"/>
          </w:tcPr>
          <w:p w14:paraId="5CF22526" w14:textId="22C53404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Address, footer</w:t>
            </w:r>
          </w:p>
        </w:tc>
        <w:tc>
          <w:tcPr>
            <w:tcW w:w="6042" w:type="dxa"/>
            <w:gridSpan w:val="2"/>
          </w:tcPr>
          <w:p w14:paraId="0FA8ACF0" w14:textId="412E6EF2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58B7E3C7" w14:textId="77777777" w:rsidTr="0024003B">
        <w:tc>
          <w:tcPr>
            <w:tcW w:w="3020" w:type="dxa"/>
          </w:tcPr>
          <w:p w14:paraId="3DDED92D" w14:textId="4A6577E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P</w:t>
            </w:r>
          </w:p>
        </w:tc>
        <w:tc>
          <w:tcPr>
            <w:tcW w:w="6042" w:type="dxa"/>
            <w:gridSpan w:val="2"/>
          </w:tcPr>
          <w:p w14:paraId="5AE9DC5E" w14:textId="2D631D45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</w:tbl>
    <w:p w14:paraId="5E530A27" w14:textId="7D3A5BBE" w:rsidR="00C56148" w:rsidRPr="00C56148" w:rsidRDefault="00C56148" w:rsidP="00C56148">
      <w:pPr>
        <w:pStyle w:val="Nadpis2"/>
      </w:pPr>
      <w:bookmarkStart w:id="5" w:name="_Toc196856314"/>
      <w:r>
        <w:lastRenderedPageBreak/>
        <w:t>CSS část</w:t>
      </w:r>
      <w:bookmarkEnd w:id="5"/>
    </w:p>
    <w:p w14:paraId="47FB0C61" w14:textId="365000F5" w:rsidR="008B7D27" w:rsidRDefault="00C56148" w:rsidP="008B7D27">
      <w:r>
        <w:tab/>
        <w:t>Soubor styles.css má i s prázdnými celkem 99 řádků a je oddělen od HTML části.</w:t>
      </w:r>
      <w:r w:rsidR="00683786">
        <w:t xml:space="preserve"> </w:t>
      </w:r>
      <w:r w:rsidR="00683786" w:rsidRPr="00683786">
        <w:t>Obsahuje základní rozvržení stránky, nastavení fontů, barev, velikostí, zarovnání obrázku v hlavičce, a přizpůsobení vzhledu jednotlivých sekcí.</w:t>
      </w:r>
    </w:p>
    <w:p w14:paraId="4E748C06" w14:textId="54AAC282" w:rsidR="00C56148" w:rsidRDefault="00C56148" w:rsidP="00C56148">
      <w:pPr>
        <w:pStyle w:val="Nadpis2"/>
      </w:pPr>
      <w:r>
        <w:t>XML část</w:t>
      </w:r>
    </w:p>
    <w:p w14:paraId="0E0B9615" w14:textId="25C0438F" w:rsidR="00C56148" w:rsidRDefault="00C56148" w:rsidP="00C56148">
      <w:r>
        <w:tab/>
      </w:r>
      <w:r w:rsidR="00683786" w:rsidRPr="00683786">
        <w:t>Byl vytvořen soubor data.xml, který obsahuje minimálně 5 ukázkových záznamů. Záznamy reprezentují lékaře, služby a novinky a splňují požadovanou hloubku minimálně 4 úrovní zanoření. Dokument je napojen na schéma schema.xsd pomocí atributu xsi:noNamespaceSchemaLocation.</w:t>
      </w:r>
    </w:p>
    <w:p w14:paraId="79F90718" w14:textId="35E86175" w:rsidR="00683786" w:rsidRDefault="00683786" w:rsidP="00683786">
      <w:pPr>
        <w:jc w:val="center"/>
      </w:pPr>
      <w:r w:rsidRPr="00683786">
        <w:drawing>
          <wp:inline distT="0" distB="0" distL="0" distR="0" wp14:anchorId="2EEF8319" wp14:editId="516E91BF">
            <wp:extent cx="5760720" cy="1664970"/>
            <wp:effectExtent l="0" t="0" r="0" b="0"/>
            <wp:docPr id="117878195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195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9F7C" w14:textId="0E923597" w:rsidR="00683786" w:rsidRDefault="00683786" w:rsidP="00683786">
      <w:pPr>
        <w:jc w:val="center"/>
      </w:pPr>
      <w:r w:rsidRPr="00683786">
        <w:drawing>
          <wp:inline distT="0" distB="0" distL="0" distR="0" wp14:anchorId="1A1E9063" wp14:editId="2195F817">
            <wp:extent cx="3162741" cy="181000"/>
            <wp:effectExtent l="0" t="0" r="0" b="9525"/>
            <wp:docPr id="6734518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1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E0E0" w14:textId="57650EE0" w:rsidR="00683786" w:rsidRDefault="00683786" w:rsidP="00683786">
      <w:pPr>
        <w:ind w:firstLine="708"/>
      </w:pPr>
      <w:r w:rsidRPr="00683786">
        <w:t>Schéma obsahuje více než 30 unikátních elementů, 10 unikátních atributů a 5 vlastních restrikcí. Tyto restrikce jsou označeny komentáři a například omezují maximální délku textu u popisu služby nebo formát e-mailu.</w:t>
      </w:r>
    </w:p>
    <w:p w14:paraId="61B2D28D" w14:textId="4C498329" w:rsidR="00683786" w:rsidRDefault="00683786" w:rsidP="00683786">
      <w:pPr>
        <w:jc w:val="center"/>
      </w:pPr>
      <w:r w:rsidRPr="00683786">
        <w:drawing>
          <wp:inline distT="0" distB="0" distL="0" distR="0" wp14:anchorId="3B399F53" wp14:editId="600FDB7D">
            <wp:extent cx="4906060" cy="2400635"/>
            <wp:effectExtent l="0" t="0" r="8890" b="0"/>
            <wp:docPr id="359334963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4963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06A" w14:textId="3823840A" w:rsidR="00683786" w:rsidRDefault="00683786" w:rsidP="00683786">
      <w:pPr>
        <w:ind w:firstLine="708"/>
      </w:pPr>
      <w:r w:rsidRPr="00683786">
        <w:t xml:space="preserve">Dále byla vytvořena XSLT transformace transform.xslt, která převádí data do formátu JSON. </w:t>
      </w:r>
      <w:r>
        <w:t xml:space="preserve">Převod do JSONu byl proveden za pomoci </w:t>
      </w:r>
      <w:r w:rsidRPr="00683786">
        <w:t>freeformatter.com</w:t>
      </w:r>
      <w:r>
        <w:t xml:space="preserve">. </w:t>
      </w:r>
      <w:r w:rsidRPr="00683786">
        <w:t>Použity jsou &lt;xsl:for-each&gt;, &lt;xsl:sort&gt;, &lt;xsl:choose&gt;, &lt;xsl:if&gt;, které umožňují filtrovat, řadit a podmíněně vypisovat data.</w:t>
      </w:r>
    </w:p>
    <w:p w14:paraId="1C95555C" w14:textId="25D24BF6" w:rsidR="00683786" w:rsidRDefault="00683786" w:rsidP="00683786">
      <w:pPr>
        <w:ind w:firstLine="708"/>
      </w:pPr>
      <w:r>
        <w:lastRenderedPageBreak/>
        <w:t>Zde je příklad kódu:</w:t>
      </w:r>
    </w:p>
    <w:p w14:paraId="76139E2F" w14:textId="532848DE" w:rsidR="00683786" w:rsidRPr="00683786" w:rsidRDefault="00683786" w:rsidP="00683786">
      <w:pPr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</w:t>
      </w:r>
      <w:r w:rsidRPr="00683786">
        <w:rPr>
          <w:i/>
          <w:iCs/>
          <w:sz w:val="22"/>
          <w:szCs w:val="22"/>
        </w:rPr>
        <w:t>xsl:for-each select="klinika/sluzby/sluzba"&gt;</w:t>
      </w:r>
    </w:p>
    <w:p w14:paraId="69A870D3" w14:textId="02F576F2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&lt;xsl:sort select="priorita" data-type="number" order="descending"/&gt;</w:t>
      </w:r>
    </w:p>
    <w:p w14:paraId="7DFD4350" w14:textId="432F26EF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&lt;xsl:if test="aktivni='ano'"&gt;</w:t>
      </w:r>
    </w:p>
    <w:p w14:paraId="780C4D25" w14:textId="5F907040" w:rsidR="00683786" w:rsidRPr="00683786" w:rsidRDefault="00683786" w:rsidP="00683786">
      <w:pPr>
        <w:ind w:left="708"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...</w:t>
      </w:r>
    </w:p>
    <w:p w14:paraId="0AF872AA" w14:textId="1387564D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&lt;/xsl:if&gt;</w:t>
      </w:r>
    </w:p>
    <w:p w14:paraId="4194316C" w14:textId="78539EB9" w:rsidR="00683786" w:rsidRPr="00683786" w:rsidRDefault="00683786" w:rsidP="00683786">
      <w:pPr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&lt;/xsl:for-each&gt;</w:t>
      </w:r>
    </w:p>
    <w:p w14:paraId="64DA466B" w14:textId="109C9969" w:rsidR="00683786" w:rsidRDefault="00683786" w:rsidP="00683786">
      <w:r>
        <w:tab/>
        <w:t>Výsledkem převodu do JSON byl tento textový soubor.</w:t>
      </w:r>
    </w:p>
    <w:p w14:paraId="75CEDB8A" w14:textId="59D83359" w:rsidR="00683786" w:rsidRPr="00C56148" w:rsidRDefault="00683786" w:rsidP="00683786">
      <w:r w:rsidRPr="00683786">
        <w:drawing>
          <wp:inline distT="0" distB="0" distL="0" distR="0" wp14:anchorId="5636BDB0" wp14:editId="2333758C">
            <wp:extent cx="5760720" cy="2379980"/>
            <wp:effectExtent l="0" t="0" r="0" b="1270"/>
            <wp:docPr id="1748752845" name="Obrázek 1" descr="Obsah obrázku text, snímek obrazovky, Písm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2845" name="Obrázek 1" descr="Obsah obrázku text, snímek obrazovky, Písmo, software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2F4" w14:textId="4D88DE35" w:rsidR="008B7D27" w:rsidRPr="008B7D27" w:rsidRDefault="008B7D27" w:rsidP="008B7D27">
      <w:pPr>
        <w:pStyle w:val="Nadpis1"/>
      </w:pPr>
      <w:bookmarkStart w:id="6" w:name="_Toc196856315"/>
      <w:r>
        <w:t>Použití generativní umělé inteligence</w:t>
      </w:r>
      <w:bookmarkEnd w:id="6"/>
    </w:p>
    <w:sectPr w:rsidR="008B7D27" w:rsidRPr="008B7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CDEA3" w14:textId="77777777" w:rsidR="005B5099" w:rsidRDefault="005B5099" w:rsidP="00C56148">
      <w:pPr>
        <w:spacing w:after="0" w:line="240" w:lineRule="auto"/>
      </w:pPr>
      <w:r>
        <w:separator/>
      </w:r>
    </w:p>
  </w:endnote>
  <w:endnote w:type="continuationSeparator" w:id="0">
    <w:p w14:paraId="7C5B9BF4" w14:textId="77777777" w:rsidR="005B5099" w:rsidRDefault="005B5099" w:rsidP="00C5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2C4A0" w14:textId="77777777" w:rsidR="005B5099" w:rsidRDefault="005B5099" w:rsidP="00C56148">
      <w:pPr>
        <w:spacing w:after="0" w:line="240" w:lineRule="auto"/>
      </w:pPr>
      <w:r>
        <w:separator/>
      </w:r>
    </w:p>
  </w:footnote>
  <w:footnote w:type="continuationSeparator" w:id="0">
    <w:p w14:paraId="3FBC32C4" w14:textId="77777777" w:rsidR="005B5099" w:rsidRDefault="005B5099" w:rsidP="00C56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27"/>
    <w:rsid w:val="000917D8"/>
    <w:rsid w:val="00247F5C"/>
    <w:rsid w:val="005B5099"/>
    <w:rsid w:val="00683786"/>
    <w:rsid w:val="00755167"/>
    <w:rsid w:val="008B7D27"/>
    <w:rsid w:val="00B752C7"/>
    <w:rsid w:val="00C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8B3"/>
  <w15:chartTrackingRefBased/>
  <w15:docId w15:val="{31F39630-9F82-401A-B2D5-A91DE71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6148"/>
  </w:style>
  <w:style w:type="paragraph" w:styleId="Nadpis1">
    <w:name w:val="heading 1"/>
    <w:basedOn w:val="Normln"/>
    <w:next w:val="Normln"/>
    <w:link w:val="Nadpis1Char"/>
    <w:uiPriority w:val="9"/>
    <w:qFormat/>
    <w:rsid w:val="008B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D2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D2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D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D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D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D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D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D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D2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D2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D2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8B7D27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8B7D2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B7D2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8B7D2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8B7D2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B7D27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24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56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6148"/>
  </w:style>
  <w:style w:type="paragraph" w:styleId="Zpat">
    <w:name w:val="footer"/>
    <w:basedOn w:val="Normln"/>
    <w:link w:val="ZpatChar"/>
    <w:uiPriority w:val="99"/>
    <w:unhideWhenUsed/>
    <w:rsid w:val="00C56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BC3B-DF82-4474-BF55-97011C99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1028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Reres 5</dc:creator>
  <cp:keywords/>
  <dc:description/>
  <cp:lastModifiedBy>Čapek Adam (S-PEF)</cp:lastModifiedBy>
  <cp:revision>1</cp:revision>
  <dcterms:created xsi:type="dcterms:W3CDTF">2025-04-29T18:57:00Z</dcterms:created>
  <dcterms:modified xsi:type="dcterms:W3CDTF">2025-04-29T20:14:00Z</dcterms:modified>
</cp:coreProperties>
</file>