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91" w:rsidRDefault="00C73EC7">
      <w:pPr>
        <w:rPr>
          <w:lang w:val="de-CH"/>
        </w:rPr>
      </w:pPr>
      <w:r>
        <w:rPr>
          <w:lang w:val="de-CH"/>
        </w:rPr>
        <w:t>Titelblatt</w:t>
      </w:r>
    </w:p>
    <w:p w:rsidR="00C73EC7" w:rsidRDefault="00C73EC7">
      <w:pPr>
        <w:jc w:val="left"/>
        <w:rPr>
          <w:lang w:val="de-CH"/>
        </w:rPr>
      </w:pPr>
      <w:r>
        <w:rPr>
          <w:lang w:val="de-CH"/>
        </w:rPr>
        <w:br w:type="page"/>
      </w:r>
    </w:p>
    <w:sdt>
      <w:sdtPr>
        <w:rPr>
          <w:rFonts w:asciiTheme="minorHAnsi" w:hAnsiTheme="minorHAnsi"/>
          <w:b w:val="0"/>
          <w:color w:val="auto"/>
          <w:sz w:val="22"/>
          <w:szCs w:val="22"/>
          <w:lang w:val="en-US"/>
        </w:rPr>
        <w:id w:val="19090376"/>
        <w:docPartObj>
          <w:docPartGallery w:val="Table of Contents"/>
          <w:docPartUnique/>
        </w:docPartObj>
      </w:sdtPr>
      <w:sdtContent>
        <w:p w:rsidR="002A0AEE" w:rsidRDefault="002A0AEE" w:rsidP="002A0AEE">
          <w:pPr>
            <w:pStyle w:val="NonNumberingHeading1"/>
          </w:pPr>
          <w:r>
            <w:t>Inhaltsverzeichnis</w:t>
          </w:r>
        </w:p>
        <w:p w:rsidR="002A0AEE" w:rsidRDefault="002C6A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A0AEE">
            <w:instrText xml:space="preserve"> TOC \o "1-3" \h \z \u </w:instrText>
          </w:r>
          <w:r>
            <w:fldChar w:fldCharType="separate"/>
          </w:r>
          <w:hyperlink w:anchor="_Toc234046113" w:history="1">
            <w:r w:rsidR="002A0AEE" w:rsidRPr="005C501C">
              <w:rPr>
                <w:rStyle w:val="Hyperlink"/>
                <w:noProof/>
                <w:lang w:val="de-CH"/>
              </w:rPr>
              <w:t>1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Syntax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C6A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4" w:history="1">
            <w:r w:rsidR="002A0AEE" w:rsidRPr="005C501C">
              <w:rPr>
                <w:rStyle w:val="Hyperlink"/>
                <w:noProof/>
                <w:lang w:val="de-CH"/>
              </w:rPr>
              <w:t>1.1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Definition der Sprache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C6A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5" w:history="1">
            <w:r w:rsidR="002A0AEE" w:rsidRPr="005C501C">
              <w:rPr>
                <w:rStyle w:val="Hyperlink"/>
                <w:noProof/>
                <w:lang w:val="de-CH"/>
              </w:rPr>
              <w:t>1.2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Befehlsübersicht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C6A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34046116" w:history="1">
            <w:r w:rsidR="002A0AEE" w:rsidRPr="005C501C">
              <w:rPr>
                <w:rStyle w:val="Hyperlink"/>
                <w:noProof/>
                <w:lang w:val="de-CH"/>
              </w:rPr>
              <w:t>2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Architektur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C6A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7" w:history="1">
            <w:r w:rsidR="002A0AEE" w:rsidRPr="005C501C">
              <w:rPr>
                <w:rStyle w:val="Hyperlink"/>
                <w:noProof/>
                <w:lang w:val="de-CH"/>
              </w:rPr>
              <w:t>2.1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Datenstruktur Mind Map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C6A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34046118" w:history="1">
            <w:r w:rsidR="002A0AEE" w:rsidRPr="005C501C">
              <w:rPr>
                <w:rStyle w:val="Hyperlink"/>
                <w:noProof/>
                <w:lang w:val="de-CH"/>
              </w:rPr>
              <w:t>3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Benutze Hilfsmittel/Tools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C6A34">
          <w:r>
            <w:fldChar w:fldCharType="end"/>
          </w:r>
        </w:p>
      </w:sdtContent>
    </w:sdt>
    <w:p w:rsidR="002A0AEE" w:rsidRPr="002A0AEE" w:rsidRDefault="002A0AEE" w:rsidP="002A0AEE">
      <w:pPr>
        <w:rPr>
          <w:lang w:val="de-CH"/>
        </w:rPr>
      </w:pPr>
    </w:p>
    <w:p w:rsidR="002A0AEE" w:rsidRDefault="00C73EC7">
      <w:pPr>
        <w:jc w:val="left"/>
        <w:rPr>
          <w:lang w:val="de-CH"/>
        </w:rPr>
      </w:pPr>
      <w:r>
        <w:rPr>
          <w:lang w:val="de-CH"/>
        </w:rPr>
        <w:br w:type="page"/>
      </w:r>
      <w:bookmarkStart w:id="0" w:name="_Toc234046113"/>
    </w:p>
    <w:p w:rsidR="002A0AEE" w:rsidRDefault="002A0AEE" w:rsidP="002A0AEE">
      <w:pPr>
        <w:pStyle w:val="NonNumberingHeading1"/>
      </w:pPr>
      <w:r>
        <w:lastRenderedPageBreak/>
        <w:t>Abbildungsverzeichnis</w:t>
      </w:r>
    </w:p>
    <w:p w:rsidR="002A0AEE" w:rsidRDefault="002C6A34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/>
      </w:r>
      <w:r w:rsidR="002A0AEE">
        <w:rPr>
          <w:lang w:val="de-CH"/>
        </w:rPr>
        <w:instrText xml:space="preserve"> TOC \h \z \c "Figure" </w:instrText>
      </w:r>
      <w:r>
        <w:rPr>
          <w:lang w:val="de-CH"/>
        </w:rPr>
        <w:fldChar w:fldCharType="separate"/>
      </w:r>
      <w:hyperlink w:anchor="_Toc234046184" w:history="1">
        <w:r w:rsidR="002A0AEE" w:rsidRPr="00F705E5">
          <w:rPr>
            <w:rStyle w:val="Hyperlink"/>
            <w:noProof/>
            <w:lang w:val="de-CH"/>
          </w:rPr>
          <w:t>Figure 1 - Beispiel Mind Map für Datenstruktur</w:t>
        </w:r>
        <w:r w:rsidR="002A0A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EE">
          <w:rPr>
            <w:noProof/>
            <w:webHidden/>
          </w:rPr>
          <w:instrText xml:space="preserve"> PAGEREF _Toc234046184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2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EE" w:rsidRDefault="002C6A34">
      <w:pPr>
        <w:pStyle w:val="TableofFigures"/>
        <w:tabs>
          <w:tab w:val="right" w:leader="dot" w:pos="9350"/>
        </w:tabs>
        <w:rPr>
          <w:noProof/>
        </w:rPr>
      </w:pPr>
      <w:hyperlink w:anchor="_Toc234046185" w:history="1">
        <w:r w:rsidR="002A0AEE" w:rsidRPr="00F705E5">
          <w:rPr>
            <w:rStyle w:val="Hyperlink"/>
            <w:noProof/>
          </w:rPr>
          <w:t>Figure 2 - Datenstruktur Mind Map</w:t>
        </w:r>
        <w:r w:rsidR="002A0A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EE">
          <w:rPr>
            <w:noProof/>
            <w:webHidden/>
          </w:rPr>
          <w:instrText xml:space="preserve"> PAGEREF _Toc234046185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2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EE" w:rsidRDefault="002C6A34">
      <w:pPr>
        <w:jc w:val="left"/>
        <w:rPr>
          <w:lang w:val="de-CH"/>
        </w:rPr>
      </w:pPr>
      <w:r>
        <w:rPr>
          <w:lang w:val="de-CH"/>
        </w:rPr>
        <w:fldChar w:fldCharType="end"/>
      </w:r>
    </w:p>
    <w:p w:rsidR="002A0AEE" w:rsidRDefault="002A0AE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C73EC7" w:rsidRDefault="00C73EC7" w:rsidP="00C73EC7">
      <w:pPr>
        <w:pStyle w:val="Heading1"/>
        <w:rPr>
          <w:lang w:val="de-CH"/>
        </w:rPr>
      </w:pPr>
      <w:r>
        <w:rPr>
          <w:lang w:val="de-CH"/>
        </w:rPr>
        <w:lastRenderedPageBreak/>
        <w:t>Syntax</w:t>
      </w:r>
      <w:bookmarkEnd w:id="0"/>
    </w:p>
    <w:p w:rsidR="00C73EC7" w:rsidRDefault="00C73EC7" w:rsidP="00C73EC7">
      <w:pPr>
        <w:pStyle w:val="Heading2"/>
        <w:rPr>
          <w:lang w:val="de-CH"/>
        </w:rPr>
      </w:pPr>
      <w:bookmarkStart w:id="1" w:name="_Toc234046114"/>
      <w:r>
        <w:rPr>
          <w:lang w:val="de-CH"/>
        </w:rPr>
        <w:t>Definition der Sprache</w:t>
      </w:r>
      <w:bookmarkEnd w:id="1"/>
    </w:p>
    <w:p w:rsidR="001A74C5" w:rsidRDefault="00035703" w:rsidP="00C73EC7">
      <w:pPr>
        <w:rPr>
          <w:lang w:val="de-CH"/>
        </w:rPr>
      </w:pPr>
      <w:r>
        <w:rPr>
          <w:lang w:val="de-CH"/>
        </w:rPr>
        <w:t>Inspiriert durch das Buch Grundlagen und Techniken des Compilerbaus von Niklaus Wirth habe ich meine Sprache mittels der Backus Naur Form (BFN) Notatien definiert.</w:t>
      </w:r>
    </w:p>
    <w:p w:rsidR="001A74C5" w:rsidRDefault="001A74C5" w:rsidP="00C73EC7">
      <w:pPr>
        <w:rPr>
          <w:lang w:val="de-CH"/>
        </w:rPr>
      </w:pPr>
    </w:p>
    <w:p w:rsidR="007E34D1" w:rsidRPr="007E34D1" w:rsidRDefault="00306392" w:rsidP="00306392">
      <w:pPr>
        <w:tabs>
          <w:tab w:val="left" w:pos="1701"/>
          <w:tab w:val="left" w:pos="2127"/>
        </w:tabs>
      </w:pPr>
      <w:r>
        <w:t xml:space="preserve">syntax </w:t>
      </w:r>
      <w:r>
        <w:tab/>
        <w:t>=</w:t>
      </w:r>
      <w:r>
        <w:tab/>
      </w:r>
      <w:r w:rsidR="007E34D1" w:rsidRPr="007E34D1">
        <w:t>{production}</w:t>
      </w:r>
    </w:p>
    <w:p w:rsidR="007E34D1" w:rsidRDefault="007E34D1" w:rsidP="00306392">
      <w:pPr>
        <w:tabs>
          <w:tab w:val="left" w:pos="1701"/>
          <w:tab w:val="left" w:pos="2127"/>
        </w:tabs>
      </w:pPr>
      <w:r w:rsidRPr="007E34D1">
        <w:t>production</w:t>
      </w:r>
      <w:r w:rsidR="00306392">
        <w:tab/>
        <w:t>=</w:t>
      </w:r>
      <w:r w:rsidR="00306392">
        <w:tab/>
      </w:r>
      <w:r>
        <w:t xml:space="preserve">instruction </w:t>
      </w:r>
      <w:r w:rsidRPr="007E34D1">
        <w:t>attributelist</w:t>
      </w:r>
    </w:p>
    <w:p w:rsidR="00306392" w:rsidRDefault="00306392" w:rsidP="00306392">
      <w:pPr>
        <w:tabs>
          <w:tab w:val="left" w:pos="1701"/>
          <w:tab w:val="left" w:pos="2127"/>
        </w:tabs>
      </w:pPr>
      <w:r>
        <w:t>attributelist</w:t>
      </w:r>
      <w:r>
        <w:tab/>
        <w:t>=</w:t>
      </w:r>
      <w:r>
        <w:tab/>
        <w:t>attributename=attributevalue|</w:t>
      </w:r>
      <w:r w:rsidR="007E34D1">
        <w:t>attribute</w:t>
      </w:r>
      <w:r>
        <w:t>value</w:t>
      </w:r>
    </w:p>
    <w:p w:rsidR="007E34D1" w:rsidRDefault="00306392" w:rsidP="00306392">
      <w:pPr>
        <w:tabs>
          <w:tab w:val="left" w:pos="1701"/>
          <w:tab w:val="left" w:pos="2127"/>
        </w:tabs>
      </w:pPr>
      <w:r>
        <w:tab/>
      </w:r>
      <w:r>
        <w:tab/>
      </w:r>
      <w:r w:rsidR="007E34D1">
        <w:t>{</w:t>
      </w:r>
      <w:r>
        <w:t>attributename=attributevalue|attributevalue</w:t>
      </w:r>
      <w:r w:rsidR="007E34D1">
        <w:t>}</w:t>
      </w:r>
    </w:p>
    <w:p w:rsidR="007E34D1" w:rsidRDefault="00306392" w:rsidP="00306392">
      <w:pPr>
        <w:tabs>
          <w:tab w:val="left" w:pos="1701"/>
          <w:tab w:val="left" w:pos="2127"/>
        </w:tabs>
      </w:pPr>
      <w:r>
        <w:t>attributename</w:t>
      </w:r>
      <w:r>
        <w:tab/>
        <w:t>=</w:t>
      </w:r>
      <w:r>
        <w:tab/>
      </w:r>
      <w:r w:rsidR="007E34D1">
        <w:t>letter|digit {letter|digit}</w:t>
      </w:r>
    </w:p>
    <w:p w:rsidR="00306392" w:rsidRDefault="00306392" w:rsidP="00306392">
      <w:pPr>
        <w:tabs>
          <w:tab w:val="left" w:pos="1701"/>
          <w:tab w:val="left" w:pos="2127"/>
        </w:tabs>
      </w:pPr>
      <w:r>
        <w:t>attributevalue</w:t>
      </w:r>
      <w:r>
        <w:tab/>
        <w:t>=</w:t>
      </w:r>
      <w:r>
        <w:tab/>
        <w:t>letter|digit {letter|digit}</w:t>
      </w:r>
    </w:p>
    <w:p w:rsidR="007E34D1" w:rsidRPr="00E3622B" w:rsidRDefault="00306392" w:rsidP="00306392">
      <w:pPr>
        <w:tabs>
          <w:tab w:val="left" w:pos="1701"/>
          <w:tab w:val="left" w:pos="2127"/>
        </w:tabs>
        <w:rPr>
          <w:lang w:val="de-CH"/>
        </w:rPr>
      </w:pPr>
      <w:r w:rsidRPr="00E3622B">
        <w:rPr>
          <w:lang w:val="de-CH"/>
        </w:rPr>
        <w:t>instruction</w:t>
      </w:r>
      <w:r w:rsidRPr="00E3622B">
        <w:rPr>
          <w:lang w:val="de-CH"/>
        </w:rPr>
        <w:tab/>
        <w:t>=</w:t>
      </w:r>
      <w:r w:rsidRPr="00E3622B">
        <w:rPr>
          <w:lang w:val="de-CH"/>
        </w:rPr>
        <w:tab/>
      </w:r>
      <w:r w:rsidR="007E34D1" w:rsidRPr="00E3622B">
        <w:rPr>
          <w:lang w:val="de-CH"/>
        </w:rPr>
        <w:t>letter|digit {letter|digit}</w:t>
      </w:r>
    </w:p>
    <w:p w:rsidR="007E34D1" w:rsidRPr="00306392" w:rsidRDefault="00306392" w:rsidP="00306392">
      <w:pPr>
        <w:tabs>
          <w:tab w:val="left" w:pos="1701"/>
          <w:tab w:val="left" w:pos="2127"/>
        </w:tabs>
        <w:rPr>
          <w:lang w:val="de-CH"/>
        </w:rPr>
      </w:pPr>
      <w:r w:rsidRPr="00306392">
        <w:rPr>
          <w:lang w:val="de-CH"/>
        </w:rPr>
        <w:t>letter</w:t>
      </w:r>
      <w:r w:rsidRPr="00306392">
        <w:rPr>
          <w:lang w:val="de-CH"/>
        </w:rPr>
        <w:tab/>
        <w:t>=</w:t>
      </w:r>
      <w:r w:rsidRPr="00306392">
        <w:rPr>
          <w:lang w:val="de-CH"/>
        </w:rPr>
        <w:tab/>
      </w:r>
      <w:r w:rsidR="007E34D1" w:rsidRPr="00306392">
        <w:rPr>
          <w:lang w:val="de-CH"/>
        </w:rPr>
        <w:t>a | … | z</w:t>
      </w:r>
    </w:p>
    <w:p w:rsidR="007E34D1" w:rsidRPr="00306392" w:rsidRDefault="00306392" w:rsidP="00306392">
      <w:pPr>
        <w:tabs>
          <w:tab w:val="left" w:pos="1701"/>
          <w:tab w:val="left" w:pos="2127"/>
        </w:tabs>
        <w:rPr>
          <w:lang w:val="de-CH"/>
        </w:rPr>
      </w:pPr>
      <w:r>
        <w:rPr>
          <w:lang w:val="de-CH"/>
        </w:rPr>
        <w:t>digit</w:t>
      </w:r>
      <w:r>
        <w:rPr>
          <w:lang w:val="de-CH"/>
        </w:rPr>
        <w:tab/>
        <w:t>=</w:t>
      </w:r>
      <w:r>
        <w:rPr>
          <w:lang w:val="de-CH"/>
        </w:rPr>
        <w:tab/>
      </w:r>
      <w:r w:rsidR="007E34D1" w:rsidRPr="00306392">
        <w:rPr>
          <w:lang w:val="de-CH"/>
        </w:rPr>
        <w:t>0 | … | 9</w:t>
      </w:r>
    </w:p>
    <w:p w:rsidR="007E34D1" w:rsidRPr="00306392" w:rsidRDefault="007E34D1" w:rsidP="00C73EC7">
      <w:pPr>
        <w:rPr>
          <w:lang w:val="de-CH"/>
        </w:rPr>
      </w:pPr>
    </w:p>
    <w:p w:rsidR="00B972F9" w:rsidRPr="00C018E6" w:rsidRDefault="00B972F9" w:rsidP="00C73EC7">
      <w:pPr>
        <w:rPr>
          <w:i/>
          <w:lang w:val="de-CH"/>
        </w:rPr>
      </w:pPr>
      <w:r w:rsidRPr="00C018E6">
        <w:rPr>
          <w:i/>
          <w:lang w:val="de-CH"/>
        </w:rPr>
        <w:t xml:space="preserve">Ein Faktor der Form {x} ist gleichbedeutend mit einer beliebig langen Folge von x, </w:t>
      </w:r>
      <w:r w:rsidR="00C018E6" w:rsidRPr="00C018E6">
        <w:rPr>
          <w:i/>
          <w:lang w:val="de-CH"/>
        </w:rPr>
        <w:t>inklusive</w:t>
      </w:r>
      <w:r w:rsidRPr="00C018E6">
        <w:rPr>
          <w:i/>
          <w:lang w:val="de-CH"/>
        </w:rPr>
        <w:t xml:space="preserve"> der leeren Folge.</w:t>
      </w:r>
    </w:p>
    <w:p w:rsidR="00B972F9" w:rsidRDefault="00B972F9" w:rsidP="00C73EC7">
      <w:pPr>
        <w:rPr>
          <w:lang w:val="de-CH"/>
        </w:rPr>
      </w:pPr>
    </w:p>
    <w:p w:rsidR="00035703" w:rsidRDefault="00C018E6" w:rsidP="00C73EC7">
      <w:pPr>
        <w:rPr>
          <w:lang w:val="de-CH"/>
        </w:rPr>
      </w:pPr>
      <w:r>
        <w:rPr>
          <w:lang w:val="de-CH"/>
        </w:rPr>
        <w:t xml:space="preserve">Eine Codezeile beginnt immer mit einer Instruktion (Befehl) gefolgt von der dazugehörigen Attributliste. Instruktionen, Attributnamen und </w:t>
      </w:r>
      <w:r w:rsidR="00943C21">
        <w:rPr>
          <w:lang w:val="de-CH"/>
        </w:rPr>
        <w:t>Attribut</w:t>
      </w:r>
      <w:r>
        <w:rPr>
          <w:lang w:val="de-CH"/>
        </w:rPr>
        <w:t>werte bestehen aus kleinen Buchstaben oder Zahlen. Das einzige verwendete Sonderzeichen ist das Gleichheitszeichen, es wird für die Attributübergabe per Name (Attribute by name) verwendet.</w:t>
      </w:r>
    </w:p>
    <w:p w:rsidR="00C73EC7" w:rsidRDefault="00C73EC7" w:rsidP="00C73EC7">
      <w:pPr>
        <w:pStyle w:val="Heading2"/>
        <w:rPr>
          <w:lang w:val="de-CH"/>
        </w:rPr>
      </w:pPr>
      <w:bookmarkStart w:id="2" w:name="_Toc234046115"/>
      <w:r>
        <w:rPr>
          <w:lang w:val="de-CH"/>
        </w:rPr>
        <w:t>Befehlsübersicht</w:t>
      </w:r>
      <w:bookmarkEnd w:id="2"/>
    </w:p>
    <w:p w:rsidR="00C018E6" w:rsidRPr="00C018E6" w:rsidRDefault="00C018E6" w:rsidP="00C018E6">
      <w:pPr>
        <w:rPr>
          <w:lang w:val="de-CH"/>
        </w:rPr>
      </w:pPr>
      <w:r>
        <w:rPr>
          <w:lang w:val="de-CH"/>
        </w:rPr>
        <w:t>Um das Mindmap zu erstellen stehen die folgenden Befehle zur Verfügung:</w:t>
      </w:r>
    </w:p>
    <w:p w:rsidR="00C73EC7" w:rsidRPr="00C73EC7" w:rsidRDefault="00C73EC7" w:rsidP="00C73EC7">
      <w:pPr>
        <w:rPr>
          <w:lang w:val="de-CH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2694"/>
        <w:gridCol w:w="5073"/>
      </w:tblGrid>
      <w:tr w:rsidR="00C73EC7" w:rsidRPr="00C73EC7" w:rsidTr="00C73EC7">
        <w:tc>
          <w:tcPr>
            <w:tcW w:w="1809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Befehl</w:t>
            </w:r>
          </w:p>
        </w:tc>
        <w:tc>
          <w:tcPr>
            <w:tcW w:w="2694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Attribute</w:t>
            </w:r>
          </w:p>
        </w:tc>
        <w:tc>
          <w:tcPr>
            <w:tcW w:w="5073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Beschreibung</w:t>
            </w:r>
          </w:p>
        </w:tc>
      </w:tr>
      <w:tr w:rsidR="00C73EC7" w:rsidRPr="00E3622B" w:rsidTr="00C73EC7">
        <w:tc>
          <w:tcPr>
            <w:tcW w:w="1809" w:type="dxa"/>
          </w:tcPr>
          <w:p w:rsidR="00C73EC7" w:rsidRPr="004B10BB" w:rsidRDefault="004B10BB" w:rsidP="00C73EC7">
            <w:pPr>
              <w:rPr>
                <w:lang w:val="de-CH"/>
              </w:rPr>
            </w:pPr>
            <w:r w:rsidRPr="004B10BB">
              <w:rPr>
                <w:lang w:val="de-CH"/>
              </w:rPr>
              <w:t>mind</w:t>
            </w:r>
          </w:p>
        </w:tc>
        <w:tc>
          <w:tcPr>
            <w:tcW w:w="2694" w:type="dxa"/>
          </w:tcPr>
          <w:p w:rsidR="00C73EC7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  <w:r w:rsidR="00863862">
              <w:rPr>
                <w:lang w:val="de-CH"/>
              </w:rPr>
              <w:t>, Bezeichnung, Farbe</w:t>
            </w:r>
            <w:r w:rsidR="00E07DD4">
              <w:rPr>
                <w:lang w:val="de-CH"/>
              </w:rPr>
              <w:t>, Aktivieren</w:t>
            </w:r>
          </w:p>
          <w:p w:rsidR="004B10BB" w:rsidRP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C73EC7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Erstellt einen Begriff im Mind Map.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P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north</w:t>
            </w:r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oberhalb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south</w:t>
            </w:r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unterhalb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east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vom aktiven Begriff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west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vom aktiven Begriff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northeast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rechts oberhalb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southeast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unterhalb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northwest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links oberhalb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southwest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>siehe mind</w:t>
            </w: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unterhalb des aktiven Begriffes einen neuen Begriff.</w:t>
            </w:r>
          </w:p>
        </w:tc>
      </w:tr>
      <w:tr w:rsidR="0066768D" w:rsidRPr="00E3622B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r>
              <w:rPr>
                <w:lang w:val="de-CH"/>
              </w:rPr>
              <w:t>forget</w:t>
            </w:r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Löscht einen Begriff und alle seine Verbindungen.</w:t>
            </w:r>
          </w:p>
        </w:tc>
      </w:tr>
      <w:tr w:rsidR="0066768D" w:rsidRPr="004B10BB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r>
              <w:rPr>
                <w:lang w:val="de-CH"/>
              </w:rPr>
              <w:t>center</w:t>
            </w:r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Aktiviert einen Begriff.</w:t>
            </w:r>
          </w:p>
        </w:tc>
      </w:tr>
    </w:tbl>
    <w:p w:rsidR="00C73EC7" w:rsidRDefault="00C73EC7" w:rsidP="00C73EC7">
      <w:pPr>
        <w:rPr>
          <w:lang w:val="de-CH"/>
        </w:rPr>
      </w:pPr>
    </w:p>
    <w:p w:rsidR="00F46403" w:rsidRDefault="00F464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bookmarkStart w:id="3" w:name="_Toc234046116"/>
      <w:r>
        <w:rPr>
          <w:lang w:val="de-CH"/>
        </w:rPr>
        <w:br w:type="page"/>
      </w:r>
    </w:p>
    <w:p w:rsidR="00C73EC7" w:rsidRDefault="002F5CBA" w:rsidP="002F5CBA">
      <w:pPr>
        <w:pStyle w:val="Heading1"/>
        <w:rPr>
          <w:lang w:val="de-CH"/>
        </w:rPr>
      </w:pPr>
      <w:r>
        <w:rPr>
          <w:lang w:val="de-CH"/>
        </w:rPr>
        <w:lastRenderedPageBreak/>
        <w:t>Architektur</w:t>
      </w:r>
      <w:bookmarkEnd w:id="3"/>
    </w:p>
    <w:p w:rsidR="002F5CBA" w:rsidRDefault="002F5CBA" w:rsidP="002F5CBA">
      <w:pPr>
        <w:pStyle w:val="Heading2"/>
        <w:rPr>
          <w:lang w:val="de-CH"/>
        </w:rPr>
      </w:pPr>
      <w:bookmarkStart w:id="4" w:name="_Toc234046117"/>
      <w:r>
        <w:rPr>
          <w:lang w:val="de-CH"/>
        </w:rPr>
        <w:t>Datenstruktur Mind Map</w:t>
      </w:r>
      <w:bookmarkEnd w:id="4"/>
    </w:p>
    <w:p w:rsidR="00321853" w:rsidRPr="00321853" w:rsidRDefault="00321853" w:rsidP="00321853">
      <w:pPr>
        <w:rPr>
          <w:lang w:val="de-CH"/>
        </w:rPr>
      </w:pPr>
    </w:p>
    <w:p w:rsidR="00321853" w:rsidRDefault="00321A12" w:rsidP="00321853">
      <w:pPr>
        <w:keepNext/>
        <w:jc w:val="center"/>
      </w:pPr>
      <w:r>
        <w:object w:dxaOrig="13187" w:dyaOrig="7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96.5pt" o:ole="">
            <v:imagedata r:id="rId8" o:title=""/>
          </v:shape>
          <o:OLEObject Type="Embed" ProgID="Visio.Drawing.11" ShapeID="_x0000_i1025" DrawAspect="Content" ObjectID="_1309549188" r:id="rId9"/>
        </w:object>
      </w:r>
    </w:p>
    <w:p w:rsidR="002F5CBA" w:rsidRDefault="002A0AEE" w:rsidP="002A0AEE">
      <w:pPr>
        <w:pStyle w:val="Caption"/>
        <w:jc w:val="center"/>
        <w:rPr>
          <w:lang w:val="de-CH"/>
        </w:rPr>
      </w:pPr>
      <w:bookmarkStart w:id="5" w:name="_Toc234046184"/>
      <w:r w:rsidRPr="002A0AEE">
        <w:rPr>
          <w:lang w:val="de-CH"/>
        </w:rPr>
        <w:t xml:space="preserve">Figure </w:t>
      </w:r>
      <w:r w:rsidR="002C6A34">
        <w:fldChar w:fldCharType="begin"/>
      </w:r>
      <w:r w:rsidRPr="002A0AEE">
        <w:rPr>
          <w:lang w:val="de-CH"/>
        </w:rPr>
        <w:instrText xml:space="preserve"> SEQ Figure \* ARABIC </w:instrText>
      </w:r>
      <w:r w:rsidR="002C6A34">
        <w:fldChar w:fldCharType="separate"/>
      </w:r>
      <w:r w:rsidR="003E725E">
        <w:rPr>
          <w:noProof/>
          <w:lang w:val="de-CH"/>
        </w:rPr>
        <w:t>1</w:t>
      </w:r>
      <w:r w:rsidR="002C6A34">
        <w:fldChar w:fldCharType="end"/>
      </w:r>
      <w:r w:rsidRPr="002A0AEE">
        <w:rPr>
          <w:lang w:val="de-CH"/>
        </w:rPr>
        <w:t xml:space="preserve"> - Beispiel Mind Map für Datenstruktur</w:t>
      </w:r>
      <w:bookmarkEnd w:id="5"/>
    </w:p>
    <w:p w:rsidR="00321853" w:rsidRPr="00321853" w:rsidRDefault="00321853" w:rsidP="00321853">
      <w:pPr>
        <w:rPr>
          <w:lang w:val="de-CH"/>
        </w:rPr>
      </w:pPr>
    </w:p>
    <w:p w:rsidR="002F5CBA" w:rsidRDefault="003E725E" w:rsidP="002F5CBA">
      <w:pPr>
        <w:keepNext/>
        <w:jc w:val="center"/>
      </w:pPr>
      <w:r>
        <w:rPr>
          <w:noProof/>
        </w:rPr>
        <w:drawing>
          <wp:inline distT="0" distB="0" distL="0" distR="0">
            <wp:extent cx="5943600" cy="34070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BA" w:rsidRDefault="002F5CBA" w:rsidP="002F5CBA">
      <w:pPr>
        <w:pStyle w:val="Caption"/>
        <w:jc w:val="center"/>
        <w:rPr>
          <w:lang w:val="de-CH"/>
        </w:rPr>
      </w:pPr>
      <w:bookmarkStart w:id="6" w:name="_Toc234046185"/>
      <w:r>
        <w:t xml:space="preserve">Figure </w:t>
      </w:r>
      <w:fldSimple w:instr=" SEQ Figure \* ARABIC ">
        <w:r w:rsidR="003E725E">
          <w:rPr>
            <w:noProof/>
          </w:rPr>
          <w:t>2</w:t>
        </w:r>
      </w:fldSimple>
      <w:r>
        <w:t xml:space="preserve"> - Datenstruktur Mind Map</w:t>
      </w:r>
      <w:bookmarkEnd w:id="6"/>
    </w:p>
    <w:p w:rsidR="002F5CBA" w:rsidRDefault="002F5CBA" w:rsidP="00C73EC7">
      <w:pPr>
        <w:rPr>
          <w:lang w:val="de-CH"/>
        </w:rPr>
      </w:pPr>
    </w:p>
    <w:p w:rsidR="00F46403" w:rsidRDefault="00F464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bookmarkStart w:id="7" w:name="_Toc234046118"/>
      <w:r>
        <w:rPr>
          <w:lang w:val="de-CH"/>
        </w:rPr>
        <w:br w:type="page"/>
      </w:r>
    </w:p>
    <w:p w:rsidR="00C73EC7" w:rsidRDefault="00F01761" w:rsidP="00F01761">
      <w:pPr>
        <w:pStyle w:val="Heading1"/>
        <w:rPr>
          <w:lang w:val="de-CH"/>
        </w:rPr>
      </w:pPr>
      <w:r>
        <w:rPr>
          <w:lang w:val="de-CH"/>
        </w:rPr>
        <w:lastRenderedPageBreak/>
        <w:t>Benutze Hilfsmittel/Tools</w:t>
      </w:r>
      <w:bookmarkEnd w:id="7"/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Microsoft Visual Studio 2008</w:t>
      </w:r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Enterprise Architect</w:t>
      </w:r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Github</w:t>
      </w:r>
    </w:p>
    <w:p w:rsidR="00F01761" w:rsidRDefault="00F01761" w:rsidP="00F01761">
      <w:pPr>
        <w:ind w:left="360"/>
        <w:rPr>
          <w:lang w:val="de-CH"/>
        </w:rPr>
      </w:pPr>
    </w:p>
    <w:p w:rsidR="00E3622B" w:rsidRDefault="00E3622B" w:rsidP="00F01761">
      <w:pPr>
        <w:ind w:left="360"/>
        <w:rPr>
          <w:lang w:val="de-CH"/>
        </w:rPr>
      </w:pPr>
    </w:p>
    <w:p w:rsidR="00E3622B" w:rsidRDefault="00E3622B" w:rsidP="00F01761">
      <w:pPr>
        <w:ind w:left="360"/>
        <w:rPr>
          <w:lang w:val="de-CH"/>
        </w:rPr>
      </w:pPr>
    </w:p>
    <w:p w:rsidR="00E3622B" w:rsidRDefault="00E3622B" w:rsidP="00E3622B">
      <w:pPr>
        <w:pStyle w:val="Heading1"/>
        <w:rPr>
          <w:lang w:val="de-CH"/>
        </w:rPr>
      </w:pPr>
      <w:r>
        <w:rPr>
          <w:lang w:val="de-CH"/>
        </w:rPr>
        <w:t>Literatur</w:t>
      </w:r>
    </w:p>
    <w:p w:rsidR="00E3622B" w:rsidRDefault="00E3622B" w:rsidP="00E3622B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Niklaus Wirth: Grundlagen und Techniken des Compilerbaus, ISBN 978-3-486-58581-0</w:t>
      </w:r>
    </w:p>
    <w:p w:rsidR="00E3622B" w:rsidRPr="00E3622B" w:rsidRDefault="00E3622B" w:rsidP="00E3622B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Gamma, Helm, Johnson, Vlissides: Design Patterns, ISBN 0-201-63361-2</w:t>
      </w:r>
    </w:p>
    <w:sectPr w:rsidR="00E3622B" w:rsidRPr="00E3622B" w:rsidSect="001B6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6BD" w:rsidRDefault="002F56BD" w:rsidP="00035703">
      <w:pPr>
        <w:spacing w:line="240" w:lineRule="auto"/>
      </w:pPr>
      <w:r>
        <w:separator/>
      </w:r>
    </w:p>
  </w:endnote>
  <w:endnote w:type="continuationSeparator" w:id="0">
    <w:p w:rsidR="002F56BD" w:rsidRDefault="002F56BD" w:rsidP="00035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6BD" w:rsidRDefault="002F56BD" w:rsidP="00035703">
      <w:pPr>
        <w:spacing w:line="240" w:lineRule="auto"/>
      </w:pPr>
      <w:r>
        <w:separator/>
      </w:r>
    </w:p>
  </w:footnote>
  <w:footnote w:type="continuationSeparator" w:id="0">
    <w:p w:rsidR="002F56BD" w:rsidRDefault="002F56BD" w:rsidP="00035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2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8261169"/>
    <w:multiLevelType w:val="hybridMultilevel"/>
    <w:tmpl w:val="3E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511D4"/>
    <w:multiLevelType w:val="hybridMultilevel"/>
    <w:tmpl w:val="6928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B4380"/>
    <w:multiLevelType w:val="hybridMultilevel"/>
    <w:tmpl w:val="2982A718"/>
    <w:lvl w:ilvl="0" w:tplc="810AC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6458"/>
    <w:rsid w:val="00035703"/>
    <w:rsid w:val="00150428"/>
    <w:rsid w:val="001A74C5"/>
    <w:rsid w:val="001B6B91"/>
    <w:rsid w:val="002A0AEE"/>
    <w:rsid w:val="002C6A34"/>
    <w:rsid w:val="002F56BD"/>
    <w:rsid w:val="002F5CBA"/>
    <w:rsid w:val="00306392"/>
    <w:rsid w:val="00321853"/>
    <w:rsid w:val="00321A12"/>
    <w:rsid w:val="003C7F21"/>
    <w:rsid w:val="003E725E"/>
    <w:rsid w:val="004B10BB"/>
    <w:rsid w:val="004F3751"/>
    <w:rsid w:val="00574363"/>
    <w:rsid w:val="0066768D"/>
    <w:rsid w:val="007620D9"/>
    <w:rsid w:val="007E34D1"/>
    <w:rsid w:val="00863862"/>
    <w:rsid w:val="00943C21"/>
    <w:rsid w:val="00946458"/>
    <w:rsid w:val="009B25EC"/>
    <w:rsid w:val="00A76BC7"/>
    <w:rsid w:val="00A81054"/>
    <w:rsid w:val="00B95F0C"/>
    <w:rsid w:val="00B972F9"/>
    <w:rsid w:val="00C018E6"/>
    <w:rsid w:val="00C73EC7"/>
    <w:rsid w:val="00E07DD4"/>
    <w:rsid w:val="00E3622B"/>
    <w:rsid w:val="00F01761"/>
    <w:rsid w:val="00F33FCE"/>
    <w:rsid w:val="00F4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92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73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C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5C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nNumberingHeading1">
    <w:name w:val="Non Numbering Heading 1"/>
    <w:basedOn w:val="Normal"/>
    <w:qFormat/>
    <w:rsid w:val="002A0AEE"/>
    <w:rPr>
      <w:rFonts w:asciiTheme="majorHAnsi" w:hAnsiTheme="majorHAnsi"/>
      <w:b/>
      <w:color w:val="365F91" w:themeColor="accent1" w:themeShade="BF"/>
      <w:sz w:val="28"/>
      <w:szCs w:val="28"/>
      <w:lang w:val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AEE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0A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A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A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0AEE"/>
  </w:style>
  <w:style w:type="paragraph" w:styleId="FootnoteText">
    <w:name w:val="footnote text"/>
    <w:basedOn w:val="Normal"/>
    <w:link w:val="FootnoteTextChar"/>
    <w:uiPriority w:val="99"/>
    <w:semiHidden/>
    <w:unhideWhenUsed/>
    <w:rsid w:val="0003570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7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70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88192-EAA8-44BE-8E6D-F95E0E43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Rezzonico</dc:creator>
  <cp:keywords/>
  <dc:description/>
  <cp:lastModifiedBy>Reto Rezzonico</cp:lastModifiedBy>
  <cp:revision>18</cp:revision>
  <cp:lastPrinted>2009-06-29T11:52:00Z</cp:lastPrinted>
  <dcterms:created xsi:type="dcterms:W3CDTF">2009-06-19T14:55:00Z</dcterms:created>
  <dcterms:modified xsi:type="dcterms:W3CDTF">2009-07-19T20:53:00Z</dcterms:modified>
</cp:coreProperties>
</file>