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EC749" w14:textId="77777777" w:rsidR="00497576" w:rsidRDefault="00497576" w:rsidP="00497576">
      <w:pPr>
        <w:pStyle w:val="Title"/>
        <w:jc w:val="center"/>
        <w:rPr>
          <w:rStyle w:val="Strong"/>
          <w:lang w:val="en-US"/>
        </w:rPr>
      </w:pPr>
    </w:p>
    <w:p w14:paraId="03B99A4E" w14:textId="77777777" w:rsidR="00497576" w:rsidRDefault="00497576" w:rsidP="00497576">
      <w:pPr>
        <w:pStyle w:val="Title"/>
        <w:jc w:val="center"/>
        <w:rPr>
          <w:rStyle w:val="Strong"/>
          <w:lang w:val="en-US"/>
        </w:rPr>
      </w:pPr>
    </w:p>
    <w:p w14:paraId="692ED4DD" w14:textId="77777777" w:rsidR="00497576" w:rsidRDefault="00497576" w:rsidP="00497576">
      <w:pPr>
        <w:pStyle w:val="Title"/>
        <w:jc w:val="center"/>
        <w:rPr>
          <w:rStyle w:val="Strong"/>
          <w:lang w:val="en-US"/>
        </w:rPr>
      </w:pPr>
    </w:p>
    <w:p w14:paraId="2663AC2F" w14:textId="77777777" w:rsidR="00497576" w:rsidRDefault="00497576" w:rsidP="00497576">
      <w:pPr>
        <w:pStyle w:val="Title"/>
        <w:jc w:val="center"/>
        <w:rPr>
          <w:rStyle w:val="Strong"/>
          <w:lang w:val="en-US"/>
        </w:rPr>
      </w:pPr>
    </w:p>
    <w:p w14:paraId="7066665F" w14:textId="77777777" w:rsidR="00497576" w:rsidRDefault="00497576" w:rsidP="00497576">
      <w:pPr>
        <w:pStyle w:val="Title"/>
        <w:jc w:val="center"/>
        <w:rPr>
          <w:rStyle w:val="Strong"/>
          <w:lang w:val="en-US"/>
        </w:rPr>
      </w:pPr>
    </w:p>
    <w:p w14:paraId="70927847" w14:textId="77777777" w:rsidR="00497576" w:rsidRDefault="00497576" w:rsidP="00497576">
      <w:pPr>
        <w:pStyle w:val="Title"/>
        <w:jc w:val="center"/>
        <w:rPr>
          <w:rStyle w:val="Strong"/>
          <w:lang w:val="en-US"/>
        </w:rPr>
      </w:pPr>
    </w:p>
    <w:p w14:paraId="0370CD5B" w14:textId="77777777" w:rsidR="00497576" w:rsidRDefault="00497576" w:rsidP="00497576">
      <w:pPr>
        <w:pStyle w:val="Title"/>
        <w:jc w:val="center"/>
        <w:rPr>
          <w:rStyle w:val="Strong"/>
          <w:lang w:val="en-US"/>
        </w:rPr>
      </w:pPr>
    </w:p>
    <w:p w14:paraId="48BFBF32" w14:textId="77777777" w:rsidR="00497576" w:rsidRDefault="00497576" w:rsidP="00497576">
      <w:pPr>
        <w:pStyle w:val="Title"/>
        <w:jc w:val="center"/>
        <w:rPr>
          <w:rStyle w:val="Strong"/>
          <w:lang w:val="en-US"/>
        </w:rPr>
      </w:pPr>
    </w:p>
    <w:p w14:paraId="2E463CEF" w14:textId="12C62596" w:rsidR="00B222DE" w:rsidRPr="00332B5E" w:rsidRDefault="00BF5435" w:rsidP="00497576">
      <w:pPr>
        <w:pStyle w:val="Title"/>
        <w:jc w:val="center"/>
        <w:rPr>
          <w:rStyle w:val="Strong"/>
        </w:rPr>
      </w:pPr>
      <w:r w:rsidRPr="00332B5E">
        <w:rPr>
          <w:rStyle w:val="Strong"/>
        </w:rPr>
        <w:t xml:space="preserve">AWS Bootcamp </w:t>
      </w:r>
      <w:proofErr w:type="spellStart"/>
      <w:r w:rsidRPr="00332B5E">
        <w:rPr>
          <w:rStyle w:val="Strong"/>
        </w:rPr>
        <w:t>Cruddur</w:t>
      </w:r>
      <w:proofErr w:type="spellEnd"/>
    </w:p>
    <w:p w14:paraId="46ECE1E5" w14:textId="77777777" w:rsidR="00D7208C" w:rsidRPr="00332B5E" w:rsidRDefault="00D7208C" w:rsidP="00D7208C"/>
    <w:p w14:paraId="238FE3E0" w14:textId="20DBE795" w:rsidR="00497576" w:rsidRPr="00332B5E" w:rsidRDefault="00497576" w:rsidP="00497576">
      <w:pPr>
        <w:jc w:val="center"/>
        <w:rPr>
          <w:b/>
          <w:bCs/>
          <w:sz w:val="28"/>
          <w:szCs w:val="28"/>
        </w:rPr>
      </w:pPr>
      <w:r w:rsidRPr="00332B5E">
        <w:rPr>
          <w:b/>
          <w:bCs/>
          <w:sz w:val="28"/>
          <w:szCs w:val="28"/>
        </w:rPr>
        <w:t>Rodrigo Ferreira</w:t>
      </w:r>
    </w:p>
    <w:p w14:paraId="18E3FC8A" w14:textId="3B86BF1C" w:rsidR="00A20CB8" w:rsidRPr="00A20CB8" w:rsidRDefault="00332B5E" w:rsidP="00497576">
      <w:pPr>
        <w:jc w:val="center"/>
        <w:rPr>
          <w:sz w:val="20"/>
          <w:szCs w:val="20"/>
          <w:lang w:val="en-US"/>
        </w:rPr>
      </w:pPr>
      <w:r>
        <w:rPr>
          <w:sz w:val="20"/>
          <w:szCs w:val="20"/>
          <w:lang w:val="en-US"/>
        </w:rPr>
        <w:t xml:space="preserve">Mar </w:t>
      </w:r>
      <w:r w:rsidR="00BF5435">
        <w:rPr>
          <w:sz w:val="20"/>
          <w:szCs w:val="20"/>
          <w:lang w:val="en-US"/>
        </w:rPr>
        <w:t>24</w:t>
      </w:r>
      <w:r w:rsidR="00A20CB8" w:rsidRPr="00A20CB8">
        <w:rPr>
          <w:sz w:val="20"/>
          <w:szCs w:val="20"/>
          <w:lang w:val="en-US"/>
        </w:rPr>
        <w:t xml:space="preserve"> – End Date</w:t>
      </w:r>
    </w:p>
    <w:p w14:paraId="2F4FFDC5" w14:textId="77777777" w:rsidR="00497576" w:rsidRDefault="00497576">
      <w:pPr>
        <w:rPr>
          <w:b/>
          <w:bCs/>
          <w:lang w:val="en-US"/>
        </w:rPr>
      </w:pPr>
      <w:r>
        <w:rPr>
          <w:b/>
          <w:bCs/>
          <w:lang w:val="en-US"/>
        </w:rPr>
        <w:br w:type="page"/>
      </w:r>
    </w:p>
    <w:p w14:paraId="18661FBA" w14:textId="2AC742B6" w:rsidR="00497576" w:rsidRDefault="00497576">
      <w:pPr>
        <w:rPr>
          <w:b/>
          <w:bCs/>
          <w:lang w:val="en-US"/>
        </w:rPr>
      </w:pPr>
      <w:r>
        <w:rPr>
          <w:b/>
          <w:bCs/>
          <w:lang w:val="en-US"/>
        </w:rPr>
        <w:lastRenderedPageBreak/>
        <w:br w:type="page"/>
      </w:r>
    </w:p>
    <w:p w14:paraId="39571948" w14:textId="6536C6BB" w:rsidR="00497576" w:rsidRDefault="00497576" w:rsidP="00497576">
      <w:pPr>
        <w:pStyle w:val="Heading1"/>
        <w:rPr>
          <w:lang w:val="en-US"/>
        </w:rPr>
      </w:pPr>
      <w:bookmarkStart w:id="0" w:name="_Toc161847709"/>
      <w:r>
        <w:rPr>
          <w:lang w:val="en-US"/>
        </w:rPr>
        <w:lastRenderedPageBreak/>
        <w:t>Table of Contents</w:t>
      </w:r>
      <w:bookmarkEnd w:id="0"/>
    </w:p>
    <w:p w14:paraId="1750D5E9" w14:textId="77777777" w:rsidR="0083441F" w:rsidRDefault="0083441F">
      <w:pPr>
        <w:rPr>
          <w:lang w:val="en-US"/>
        </w:rPr>
      </w:pPr>
    </w:p>
    <w:sdt>
      <w:sdtPr>
        <w:rPr>
          <w:rFonts w:ascii="Verdana" w:eastAsiaTheme="minorHAnsi" w:hAnsi="Verdana" w:cstheme="minorBidi"/>
          <w:color w:val="auto"/>
          <w:kern w:val="2"/>
          <w:sz w:val="22"/>
          <w:szCs w:val="22"/>
          <w:lang w:val="en-GB"/>
          <w14:ligatures w14:val="standardContextual"/>
        </w:rPr>
        <w:id w:val="-1599633769"/>
        <w:docPartObj>
          <w:docPartGallery w:val="Table of Contents"/>
          <w:docPartUnique/>
        </w:docPartObj>
      </w:sdtPr>
      <w:sdtEndPr>
        <w:rPr>
          <w:b/>
          <w:bCs/>
          <w:noProof/>
        </w:rPr>
      </w:sdtEndPr>
      <w:sdtContent>
        <w:p w14:paraId="1EE05D7C" w14:textId="10D656E8" w:rsidR="0083441F" w:rsidRDefault="0083441F">
          <w:pPr>
            <w:pStyle w:val="TOCHeading"/>
          </w:pPr>
        </w:p>
        <w:p w14:paraId="70521A04" w14:textId="21D3BB83" w:rsidR="00962A68" w:rsidRDefault="0083441F">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61847709" w:history="1">
            <w:r w:rsidR="00962A68" w:rsidRPr="00D81001">
              <w:rPr>
                <w:rStyle w:val="Hyperlink"/>
                <w:noProof/>
                <w:lang w:val="en-US"/>
              </w:rPr>
              <w:t>Table of Contents</w:t>
            </w:r>
            <w:r w:rsidR="00962A68">
              <w:rPr>
                <w:noProof/>
                <w:webHidden/>
              </w:rPr>
              <w:tab/>
            </w:r>
            <w:r w:rsidR="00962A68">
              <w:rPr>
                <w:noProof/>
                <w:webHidden/>
              </w:rPr>
              <w:fldChar w:fldCharType="begin"/>
            </w:r>
            <w:r w:rsidR="00962A68">
              <w:rPr>
                <w:noProof/>
                <w:webHidden/>
              </w:rPr>
              <w:instrText xml:space="preserve"> PAGEREF _Toc161847709 \h </w:instrText>
            </w:r>
            <w:r w:rsidR="00962A68">
              <w:rPr>
                <w:noProof/>
                <w:webHidden/>
              </w:rPr>
            </w:r>
            <w:r w:rsidR="00962A68">
              <w:rPr>
                <w:noProof/>
                <w:webHidden/>
              </w:rPr>
              <w:fldChar w:fldCharType="separate"/>
            </w:r>
            <w:r w:rsidR="00962A68">
              <w:rPr>
                <w:noProof/>
                <w:webHidden/>
              </w:rPr>
              <w:t>3</w:t>
            </w:r>
            <w:r w:rsidR="00962A68">
              <w:rPr>
                <w:noProof/>
                <w:webHidden/>
              </w:rPr>
              <w:fldChar w:fldCharType="end"/>
            </w:r>
          </w:hyperlink>
        </w:p>
        <w:p w14:paraId="18BCF8ED" w14:textId="5DA19341" w:rsidR="00962A68" w:rsidRDefault="00962A68">
          <w:pPr>
            <w:pStyle w:val="TOC1"/>
            <w:tabs>
              <w:tab w:val="right" w:leader="dot" w:pos="9016"/>
            </w:tabs>
            <w:rPr>
              <w:rFonts w:asciiTheme="minorHAnsi" w:eastAsiaTheme="minorEastAsia" w:hAnsiTheme="minorHAnsi"/>
              <w:noProof/>
              <w:lang w:eastAsia="en-GB"/>
            </w:rPr>
          </w:pPr>
          <w:hyperlink w:anchor="_Toc161847710" w:history="1">
            <w:r w:rsidRPr="00D81001">
              <w:rPr>
                <w:rStyle w:val="Hyperlink"/>
                <w:noProof/>
                <w:lang w:val="en-US"/>
              </w:rPr>
              <w:t>Figures</w:t>
            </w:r>
            <w:r>
              <w:rPr>
                <w:noProof/>
                <w:webHidden/>
              </w:rPr>
              <w:tab/>
            </w:r>
            <w:r>
              <w:rPr>
                <w:noProof/>
                <w:webHidden/>
              </w:rPr>
              <w:fldChar w:fldCharType="begin"/>
            </w:r>
            <w:r>
              <w:rPr>
                <w:noProof/>
                <w:webHidden/>
              </w:rPr>
              <w:instrText xml:space="preserve"> PAGEREF _Toc161847710 \h </w:instrText>
            </w:r>
            <w:r>
              <w:rPr>
                <w:noProof/>
                <w:webHidden/>
              </w:rPr>
            </w:r>
            <w:r>
              <w:rPr>
                <w:noProof/>
                <w:webHidden/>
              </w:rPr>
              <w:fldChar w:fldCharType="separate"/>
            </w:r>
            <w:r>
              <w:rPr>
                <w:noProof/>
                <w:webHidden/>
              </w:rPr>
              <w:t>4</w:t>
            </w:r>
            <w:r>
              <w:rPr>
                <w:noProof/>
                <w:webHidden/>
              </w:rPr>
              <w:fldChar w:fldCharType="end"/>
            </w:r>
          </w:hyperlink>
        </w:p>
        <w:p w14:paraId="24A65E1D" w14:textId="167BE4FD" w:rsidR="00962A68" w:rsidRDefault="00962A68">
          <w:pPr>
            <w:pStyle w:val="TOC1"/>
            <w:tabs>
              <w:tab w:val="right" w:leader="dot" w:pos="9016"/>
            </w:tabs>
            <w:rPr>
              <w:rFonts w:asciiTheme="minorHAnsi" w:eastAsiaTheme="minorEastAsia" w:hAnsiTheme="minorHAnsi"/>
              <w:noProof/>
              <w:lang w:eastAsia="en-GB"/>
            </w:rPr>
          </w:pPr>
          <w:hyperlink w:anchor="_Toc161847711" w:history="1">
            <w:r w:rsidRPr="00D81001">
              <w:rPr>
                <w:rStyle w:val="Hyperlink"/>
                <w:noProof/>
                <w:lang w:val="en-US"/>
              </w:rPr>
              <w:t>Chapter 1 – Introduction</w:t>
            </w:r>
            <w:r>
              <w:rPr>
                <w:noProof/>
                <w:webHidden/>
              </w:rPr>
              <w:tab/>
            </w:r>
            <w:r>
              <w:rPr>
                <w:noProof/>
                <w:webHidden/>
              </w:rPr>
              <w:fldChar w:fldCharType="begin"/>
            </w:r>
            <w:r>
              <w:rPr>
                <w:noProof/>
                <w:webHidden/>
              </w:rPr>
              <w:instrText xml:space="preserve"> PAGEREF _Toc161847711 \h </w:instrText>
            </w:r>
            <w:r>
              <w:rPr>
                <w:noProof/>
                <w:webHidden/>
              </w:rPr>
            </w:r>
            <w:r>
              <w:rPr>
                <w:noProof/>
                <w:webHidden/>
              </w:rPr>
              <w:fldChar w:fldCharType="separate"/>
            </w:r>
            <w:r>
              <w:rPr>
                <w:noProof/>
                <w:webHidden/>
              </w:rPr>
              <w:t>5</w:t>
            </w:r>
            <w:r>
              <w:rPr>
                <w:noProof/>
                <w:webHidden/>
              </w:rPr>
              <w:fldChar w:fldCharType="end"/>
            </w:r>
          </w:hyperlink>
        </w:p>
        <w:p w14:paraId="1D7532FD" w14:textId="695024B9" w:rsidR="00962A68" w:rsidRDefault="00962A68">
          <w:pPr>
            <w:pStyle w:val="TOC1"/>
            <w:tabs>
              <w:tab w:val="right" w:leader="dot" w:pos="9016"/>
            </w:tabs>
            <w:rPr>
              <w:rFonts w:asciiTheme="minorHAnsi" w:eastAsiaTheme="minorEastAsia" w:hAnsiTheme="minorHAnsi"/>
              <w:noProof/>
              <w:lang w:eastAsia="en-GB"/>
            </w:rPr>
          </w:pPr>
          <w:hyperlink w:anchor="_Toc161847712" w:history="1">
            <w:r w:rsidRPr="00D81001">
              <w:rPr>
                <w:rStyle w:val="Hyperlink"/>
                <w:noProof/>
                <w:lang w:val="en-US"/>
              </w:rPr>
              <w:t>Chapter 2 – Week 0</w:t>
            </w:r>
            <w:r>
              <w:rPr>
                <w:noProof/>
                <w:webHidden/>
              </w:rPr>
              <w:tab/>
            </w:r>
            <w:r>
              <w:rPr>
                <w:noProof/>
                <w:webHidden/>
              </w:rPr>
              <w:fldChar w:fldCharType="begin"/>
            </w:r>
            <w:r>
              <w:rPr>
                <w:noProof/>
                <w:webHidden/>
              </w:rPr>
              <w:instrText xml:space="preserve"> PAGEREF _Toc161847712 \h </w:instrText>
            </w:r>
            <w:r>
              <w:rPr>
                <w:noProof/>
                <w:webHidden/>
              </w:rPr>
            </w:r>
            <w:r>
              <w:rPr>
                <w:noProof/>
                <w:webHidden/>
              </w:rPr>
              <w:fldChar w:fldCharType="separate"/>
            </w:r>
            <w:r>
              <w:rPr>
                <w:noProof/>
                <w:webHidden/>
              </w:rPr>
              <w:t>6</w:t>
            </w:r>
            <w:r>
              <w:rPr>
                <w:noProof/>
                <w:webHidden/>
              </w:rPr>
              <w:fldChar w:fldCharType="end"/>
            </w:r>
          </w:hyperlink>
        </w:p>
        <w:p w14:paraId="3431CD15" w14:textId="404C46CD" w:rsidR="00962A68" w:rsidRDefault="00962A68">
          <w:pPr>
            <w:pStyle w:val="TOC2"/>
            <w:tabs>
              <w:tab w:val="right" w:leader="dot" w:pos="9016"/>
            </w:tabs>
            <w:rPr>
              <w:noProof/>
            </w:rPr>
          </w:pPr>
          <w:hyperlink w:anchor="_Toc161847713" w:history="1">
            <w:r w:rsidRPr="00D81001">
              <w:rPr>
                <w:rStyle w:val="Hyperlink"/>
                <w:noProof/>
                <w:lang w:val="en-US"/>
              </w:rPr>
              <w:t>2.1 Billing and Architecture</w:t>
            </w:r>
            <w:r>
              <w:rPr>
                <w:noProof/>
                <w:webHidden/>
              </w:rPr>
              <w:tab/>
            </w:r>
            <w:r>
              <w:rPr>
                <w:noProof/>
                <w:webHidden/>
              </w:rPr>
              <w:fldChar w:fldCharType="begin"/>
            </w:r>
            <w:r>
              <w:rPr>
                <w:noProof/>
                <w:webHidden/>
              </w:rPr>
              <w:instrText xml:space="preserve"> PAGEREF _Toc161847713 \h </w:instrText>
            </w:r>
            <w:r>
              <w:rPr>
                <w:noProof/>
                <w:webHidden/>
              </w:rPr>
            </w:r>
            <w:r>
              <w:rPr>
                <w:noProof/>
                <w:webHidden/>
              </w:rPr>
              <w:fldChar w:fldCharType="separate"/>
            </w:r>
            <w:r>
              <w:rPr>
                <w:noProof/>
                <w:webHidden/>
              </w:rPr>
              <w:t>6</w:t>
            </w:r>
            <w:r>
              <w:rPr>
                <w:noProof/>
                <w:webHidden/>
              </w:rPr>
              <w:fldChar w:fldCharType="end"/>
            </w:r>
          </w:hyperlink>
        </w:p>
        <w:p w14:paraId="206F1C77" w14:textId="759568CE" w:rsidR="0083441F" w:rsidRDefault="0083441F">
          <w:r>
            <w:rPr>
              <w:b/>
              <w:bCs/>
              <w:noProof/>
            </w:rPr>
            <w:fldChar w:fldCharType="end"/>
          </w:r>
        </w:p>
      </w:sdtContent>
    </w:sdt>
    <w:p w14:paraId="06CAB577" w14:textId="3DDE618B" w:rsidR="00663067" w:rsidRDefault="00663067">
      <w:pPr>
        <w:rPr>
          <w:lang w:val="en-US"/>
        </w:rPr>
      </w:pPr>
      <w:r>
        <w:rPr>
          <w:lang w:val="en-US"/>
        </w:rPr>
        <w:br w:type="page"/>
      </w:r>
    </w:p>
    <w:p w14:paraId="06FEA1FF" w14:textId="4B2EC31F" w:rsidR="00663067" w:rsidRDefault="0083441F" w:rsidP="0083441F">
      <w:pPr>
        <w:pStyle w:val="Heading1"/>
        <w:rPr>
          <w:lang w:val="en-US"/>
        </w:rPr>
      </w:pPr>
      <w:bookmarkStart w:id="1" w:name="_Toc161847710"/>
      <w:r>
        <w:rPr>
          <w:lang w:val="en-US"/>
        </w:rPr>
        <w:lastRenderedPageBreak/>
        <w:t>Figures</w:t>
      </w:r>
      <w:bookmarkEnd w:id="1"/>
    </w:p>
    <w:p w14:paraId="12E00FEC" w14:textId="77777777" w:rsidR="0083441F" w:rsidRDefault="0083441F" w:rsidP="0083441F">
      <w:pPr>
        <w:rPr>
          <w:lang w:val="en-US"/>
        </w:rPr>
      </w:pPr>
    </w:p>
    <w:p w14:paraId="0D1291A7" w14:textId="1C6A736F" w:rsidR="0083441F" w:rsidRDefault="0083441F">
      <w:pPr>
        <w:rPr>
          <w:lang w:val="en-US"/>
        </w:rPr>
      </w:pPr>
      <w:r>
        <w:rPr>
          <w:lang w:val="en-US"/>
        </w:rPr>
        <w:br w:type="page"/>
      </w:r>
    </w:p>
    <w:p w14:paraId="3ADB32E8" w14:textId="708333B5" w:rsidR="0083441F" w:rsidRDefault="0083441F" w:rsidP="0083441F">
      <w:pPr>
        <w:pStyle w:val="Heading1"/>
        <w:rPr>
          <w:lang w:val="en-US"/>
        </w:rPr>
      </w:pPr>
      <w:bookmarkStart w:id="2" w:name="_Toc161847711"/>
      <w:r>
        <w:rPr>
          <w:lang w:val="en-US"/>
        </w:rPr>
        <w:lastRenderedPageBreak/>
        <w:t xml:space="preserve">Chapter 1 </w:t>
      </w:r>
      <w:r w:rsidR="00332B5E">
        <w:rPr>
          <w:lang w:val="en-US"/>
        </w:rPr>
        <w:t>–</w:t>
      </w:r>
      <w:r>
        <w:rPr>
          <w:lang w:val="en-US"/>
        </w:rPr>
        <w:t xml:space="preserve"> </w:t>
      </w:r>
      <w:r w:rsidR="00332B5E">
        <w:rPr>
          <w:lang w:val="en-US"/>
        </w:rPr>
        <w:t>Introduction</w:t>
      </w:r>
      <w:bookmarkEnd w:id="2"/>
    </w:p>
    <w:p w14:paraId="04FFA004" w14:textId="77777777" w:rsidR="00332B5E" w:rsidRDefault="00332B5E" w:rsidP="00332B5E">
      <w:pPr>
        <w:rPr>
          <w:lang w:val="en-US"/>
        </w:rPr>
      </w:pPr>
    </w:p>
    <w:p w14:paraId="4782C420" w14:textId="40F82818" w:rsidR="00332B5E" w:rsidRDefault="007015BE" w:rsidP="006014A3">
      <w:pPr>
        <w:spacing w:line="276" w:lineRule="auto"/>
        <w:rPr>
          <w:lang w:val="en-US"/>
        </w:rPr>
      </w:pPr>
      <w:r w:rsidRPr="007015BE">
        <w:rPr>
          <w:lang w:val="en-US"/>
        </w:rPr>
        <w:t>In an era dominated by digital transformation and technological advancement, the demand for skilled professionals capable of navigating the intricacies of cloud computing is at an all-time high. Recognizing this growing need, the AWS Cloud Project Bootcamp emerges as a beacon of opportunity, offering participants a comprehensive training program tailored to equip them with the essential skills to design, build, and implement cloud projects effectively. In a world where organizations increasingly rely on cloud solutions for scalability, flexibility, and innovation, the importance of cultivating a workforce proficient in cloud architecture cannot be overstated. This paper delves into the essence of the AWS Cloud Project Bootcamp, exploring its objectives, methodologies, and the transformative impact it holds for aspiring cloud architects. Through a thorough examination, we aim to shed light on how this bootcamp serves as a catalyst for empowering individuals to thrive in the dynamic landscape of cloud computing, thereby shaping the future of digital infrastructure.</w:t>
      </w:r>
    </w:p>
    <w:p w14:paraId="2B9ED27B" w14:textId="31299124" w:rsidR="00332B5E" w:rsidRDefault="00332B5E">
      <w:pPr>
        <w:rPr>
          <w:lang w:val="en-US"/>
        </w:rPr>
      </w:pPr>
      <w:r>
        <w:rPr>
          <w:lang w:val="en-US"/>
        </w:rPr>
        <w:br w:type="page"/>
      </w:r>
    </w:p>
    <w:p w14:paraId="22B1DC56" w14:textId="5FFF0BF7" w:rsidR="00332B5E" w:rsidRDefault="00332B5E" w:rsidP="006014A3">
      <w:pPr>
        <w:pStyle w:val="Heading1"/>
        <w:jc w:val="left"/>
        <w:rPr>
          <w:lang w:val="en-US"/>
        </w:rPr>
      </w:pPr>
      <w:bookmarkStart w:id="3" w:name="_Toc161847712"/>
      <w:r>
        <w:rPr>
          <w:lang w:val="en-US"/>
        </w:rPr>
        <w:lastRenderedPageBreak/>
        <w:t>Chapter 2 – Week 0</w:t>
      </w:r>
      <w:bookmarkEnd w:id="3"/>
    </w:p>
    <w:p w14:paraId="0D3F67C3" w14:textId="77777777" w:rsidR="00C53857" w:rsidRPr="00C53857" w:rsidRDefault="00C53857" w:rsidP="00C53857">
      <w:pPr>
        <w:rPr>
          <w:lang w:val="en-US"/>
        </w:rPr>
      </w:pPr>
    </w:p>
    <w:p w14:paraId="45F4117D" w14:textId="45F62765" w:rsidR="006014A3" w:rsidRDefault="00C53857" w:rsidP="006014A3">
      <w:pPr>
        <w:pStyle w:val="Heading2"/>
        <w:rPr>
          <w:lang w:val="en-US"/>
        </w:rPr>
      </w:pPr>
      <w:bookmarkStart w:id="4" w:name="_Toc161847713"/>
      <w:r>
        <w:rPr>
          <w:lang w:val="en-US"/>
        </w:rPr>
        <w:t>2.1</w:t>
      </w:r>
      <w:r w:rsidR="00962A68">
        <w:rPr>
          <w:lang w:val="en-US"/>
        </w:rPr>
        <w:t xml:space="preserve"> -</w:t>
      </w:r>
      <w:r>
        <w:rPr>
          <w:lang w:val="en-US"/>
        </w:rPr>
        <w:t xml:space="preserve"> Billing and Architecture</w:t>
      </w:r>
      <w:bookmarkEnd w:id="4"/>
    </w:p>
    <w:p w14:paraId="74C1B9BD" w14:textId="77777777" w:rsidR="00C53857" w:rsidRDefault="00C53857" w:rsidP="00C53857">
      <w:pPr>
        <w:rPr>
          <w:lang w:val="en-US"/>
        </w:rPr>
      </w:pPr>
    </w:p>
    <w:p w14:paraId="52628E2C" w14:textId="2E26E98D" w:rsidR="00C53857" w:rsidRPr="00C53857" w:rsidRDefault="00C53857" w:rsidP="00C53857">
      <w:pPr>
        <w:rPr>
          <w:lang w:val="en-US"/>
        </w:rPr>
      </w:pPr>
    </w:p>
    <w:sectPr w:rsidR="00C53857" w:rsidRPr="00C53857" w:rsidSect="0073410C">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63549" w14:textId="77777777" w:rsidR="0073410C" w:rsidRDefault="0073410C" w:rsidP="00A20CB8">
      <w:pPr>
        <w:spacing w:after="0" w:line="240" w:lineRule="auto"/>
      </w:pPr>
      <w:r>
        <w:separator/>
      </w:r>
    </w:p>
  </w:endnote>
  <w:endnote w:type="continuationSeparator" w:id="0">
    <w:p w14:paraId="7BE58FA2" w14:textId="77777777" w:rsidR="0073410C" w:rsidRDefault="0073410C" w:rsidP="00A20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68888"/>
      <w:docPartObj>
        <w:docPartGallery w:val="Page Numbers (Bottom of Page)"/>
        <w:docPartUnique/>
      </w:docPartObj>
    </w:sdtPr>
    <w:sdtContent>
      <w:p w14:paraId="5578123A" w14:textId="554DE673" w:rsidR="00A20CB8" w:rsidRDefault="00A20CB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45A9C4A" w14:textId="77777777" w:rsidR="00A20CB8" w:rsidRDefault="00A20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01B3D" w14:textId="77777777" w:rsidR="0073410C" w:rsidRDefault="0073410C" w:rsidP="00A20CB8">
      <w:pPr>
        <w:spacing w:after="0" w:line="240" w:lineRule="auto"/>
      </w:pPr>
      <w:r>
        <w:separator/>
      </w:r>
    </w:p>
  </w:footnote>
  <w:footnote w:type="continuationSeparator" w:id="0">
    <w:p w14:paraId="0517B98C" w14:textId="77777777" w:rsidR="0073410C" w:rsidRDefault="0073410C" w:rsidP="00A20C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AC"/>
    <w:rsid w:val="00332B5E"/>
    <w:rsid w:val="00461EC1"/>
    <w:rsid w:val="00497576"/>
    <w:rsid w:val="005525DE"/>
    <w:rsid w:val="00576390"/>
    <w:rsid w:val="006014A3"/>
    <w:rsid w:val="00663067"/>
    <w:rsid w:val="006F0B53"/>
    <w:rsid w:val="007015BE"/>
    <w:rsid w:val="0073410C"/>
    <w:rsid w:val="0083441F"/>
    <w:rsid w:val="00962A68"/>
    <w:rsid w:val="009B26AC"/>
    <w:rsid w:val="00A20CB8"/>
    <w:rsid w:val="00A913A4"/>
    <w:rsid w:val="00B222DE"/>
    <w:rsid w:val="00BF5435"/>
    <w:rsid w:val="00C50146"/>
    <w:rsid w:val="00C53857"/>
    <w:rsid w:val="00D7208C"/>
    <w:rsid w:val="00E55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458C"/>
  <w15:chartTrackingRefBased/>
  <w15:docId w15:val="{4A71839F-4C96-42F8-B77D-492F4072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5BE"/>
    <w:pPr>
      <w:jc w:val="both"/>
    </w:pPr>
    <w:rPr>
      <w:rFonts w:ascii="Verdana" w:hAnsi="Verdana"/>
    </w:rPr>
  </w:style>
  <w:style w:type="paragraph" w:styleId="Heading1">
    <w:name w:val="heading 1"/>
    <w:basedOn w:val="Normal"/>
    <w:next w:val="Normal"/>
    <w:link w:val="Heading1Char"/>
    <w:uiPriority w:val="9"/>
    <w:qFormat/>
    <w:rsid w:val="0049757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576"/>
    <w:pPr>
      <w:keepNext/>
      <w:keepLines/>
      <w:spacing w:before="40" w:after="0"/>
      <w:outlineLvl w:val="1"/>
    </w:pPr>
    <w:rPr>
      <w:rFonts w:eastAsiaTheme="majorEastAsia"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BF54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576"/>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497576"/>
    <w:rPr>
      <w:rFonts w:ascii="Verdana" w:eastAsiaTheme="majorEastAsia" w:hAnsi="Verdana" w:cstheme="majorBidi"/>
      <w:color w:val="2F5496" w:themeColor="accent1" w:themeShade="BF"/>
      <w:sz w:val="26"/>
      <w:szCs w:val="26"/>
    </w:rPr>
  </w:style>
  <w:style w:type="paragraph" w:styleId="Title">
    <w:name w:val="Title"/>
    <w:basedOn w:val="Normal"/>
    <w:next w:val="Normal"/>
    <w:link w:val="TitleChar"/>
    <w:uiPriority w:val="10"/>
    <w:qFormat/>
    <w:rsid w:val="0049757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7576"/>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4975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7576"/>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497576"/>
    <w:rPr>
      <w:rFonts w:ascii="Verdana" w:hAnsi="Verdana"/>
      <w:i/>
      <w:iCs/>
      <w:color w:val="404040" w:themeColor="text1" w:themeTint="BF"/>
    </w:rPr>
  </w:style>
  <w:style w:type="character" w:styleId="Emphasis">
    <w:name w:val="Emphasis"/>
    <w:basedOn w:val="DefaultParagraphFont"/>
    <w:uiPriority w:val="20"/>
    <w:qFormat/>
    <w:rsid w:val="00497576"/>
    <w:rPr>
      <w:rFonts w:ascii="Verdana" w:hAnsi="Verdana"/>
      <w:i/>
      <w:iCs/>
    </w:rPr>
  </w:style>
  <w:style w:type="character" w:styleId="Strong">
    <w:name w:val="Strong"/>
    <w:basedOn w:val="DefaultParagraphFont"/>
    <w:uiPriority w:val="22"/>
    <w:qFormat/>
    <w:rsid w:val="00497576"/>
    <w:rPr>
      <w:b/>
      <w:bCs/>
    </w:rPr>
  </w:style>
  <w:style w:type="paragraph" w:styleId="ListParagraph">
    <w:name w:val="List Paragraph"/>
    <w:basedOn w:val="Normal"/>
    <w:uiPriority w:val="34"/>
    <w:qFormat/>
    <w:rsid w:val="00497576"/>
    <w:pPr>
      <w:ind w:left="720"/>
      <w:contextualSpacing/>
    </w:pPr>
  </w:style>
  <w:style w:type="paragraph" w:styleId="NoSpacing">
    <w:name w:val="No Spacing"/>
    <w:uiPriority w:val="1"/>
    <w:qFormat/>
    <w:rsid w:val="00497576"/>
    <w:pPr>
      <w:spacing w:after="0" w:line="240" w:lineRule="auto"/>
    </w:pPr>
    <w:rPr>
      <w:rFonts w:ascii="Verdana" w:hAnsi="Verdana"/>
    </w:rPr>
  </w:style>
  <w:style w:type="paragraph" w:styleId="Header">
    <w:name w:val="header"/>
    <w:basedOn w:val="Normal"/>
    <w:link w:val="HeaderChar"/>
    <w:uiPriority w:val="99"/>
    <w:unhideWhenUsed/>
    <w:rsid w:val="00A20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CB8"/>
    <w:rPr>
      <w:rFonts w:ascii="Verdana" w:hAnsi="Verdana"/>
    </w:rPr>
  </w:style>
  <w:style w:type="paragraph" w:styleId="Footer">
    <w:name w:val="footer"/>
    <w:basedOn w:val="Normal"/>
    <w:link w:val="FooterChar"/>
    <w:uiPriority w:val="99"/>
    <w:unhideWhenUsed/>
    <w:rsid w:val="00A20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CB8"/>
    <w:rPr>
      <w:rFonts w:ascii="Verdana" w:hAnsi="Verdana"/>
    </w:rPr>
  </w:style>
  <w:style w:type="paragraph" w:styleId="TOCHeading">
    <w:name w:val="TOC Heading"/>
    <w:basedOn w:val="Heading1"/>
    <w:next w:val="Normal"/>
    <w:uiPriority w:val="39"/>
    <w:unhideWhenUsed/>
    <w:qFormat/>
    <w:rsid w:val="0083441F"/>
    <w:pPr>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83441F"/>
    <w:pPr>
      <w:spacing w:after="100"/>
    </w:pPr>
  </w:style>
  <w:style w:type="character" w:styleId="Hyperlink">
    <w:name w:val="Hyperlink"/>
    <w:basedOn w:val="DefaultParagraphFont"/>
    <w:uiPriority w:val="99"/>
    <w:unhideWhenUsed/>
    <w:rsid w:val="0083441F"/>
    <w:rPr>
      <w:color w:val="0563C1" w:themeColor="hyperlink"/>
      <w:u w:val="single"/>
    </w:rPr>
  </w:style>
  <w:style w:type="character" w:customStyle="1" w:styleId="Heading5Char">
    <w:name w:val="Heading 5 Char"/>
    <w:basedOn w:val="DefaultParagraphFont"/>
    <w:link w:val="Heading5"/>
    <w:uiPriority w:val="9"/>
    <w:semiHidden/>
    <w:rsid w:val="00BF5435"/>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962A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47488">
      <w:bodyDiv w:val="1"/>
      <w:marLeft w:val="0"/>
      <w:marRight w:val="0"/>
      <w:marTop w:val="0"/>
      <w:marBottom w:val="0"/>
      <w:divBdr>
        <w:top w:val="none" w:sz="0" w:space="0" w:color="auto"/>
        <w:left w:val="none" w:sz="0" w:space="0" w:color="auto"/>
        <w:bottom w:val="none" w:sz="0" w:space="0" w:color="auto"/>
        <w:right w:val="none" w:sz="0" w:space="0" w:color="auto"/>
      </w:divBdr>
    </w:div>
    <w:div w:id="113089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CA780-7CA7-436F-BB7A-0F12FBBE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Ferreira</dc:creator>
  <cp:keywords/>
  <dc:description/>
  <cp:lastModifiedBy>Rodrigo Ferreira</cp:lastModifiedBy>
  <cp:revision>13</cp:revision>
  <cp:lastPrinted>2024-03-13T16:33:00Z</cp:lastPrinted>
  <dcterms:created xsi:type="dcterms:W3CDTF">2024-03-13T16:24:00Z</dcterms:created>
  <dcterms:modified xsi:type="dcterms:W3CDTF">2024-03-20T17:25:00Z</dcterms:modified>
</cp:coreProperties>
</file>