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21" w:rsidRPr="00FD2C0B" w:rsidRDefault="00874821" w:rsidP="00874821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Answer: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(B)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</w:r>
      <w:r w:rsidRPr="00FD2C0B"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Explanation: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 Let three processes be p0, p1 and p2. Their execution time is 10, 20 and 30 respectively. p0 spends first 2 time units in I/O, 7 units of CPU time and finally 1 unit in I/O. p1 spends first 4 units in I/O, 14 units of CPU time and finally 2 units in I/O. p2 spends first 6 units in I/O, 21 units of CPU time and finally 3 units in I/O.</w:t>
      </w:r>
    </w:p>
    <w:p w:rsidR="00874821" w:rsidRPr="00FD2C0B" w:rsidRDefault="00874821" w:rsidP="00874821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idle</w:t>
      </w:r>
      <w:proofErr w:type="gramEnd"/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 xml:space="preserve">   p0    p1     p2    idle</w:t>
      </w:r>
    </w:p>
    <w:p w:rsidR="00874821" w:rsidRPr="00FD2C0B" w:rsidRDefault="00874821" w:rsidP="00874821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0    2     9     23     44     47</w:t>
      </w:r>
    </w:p>
    <w:p w:rsidR="00874821" w:rsidRPr="00FD2C0B" w:rsidRDefault="00874821" w:rsidP="00874821">
      <w:pPr>
        <w:rPr>
          <w:rFonts w:ascii="Helvetica" w:hAnsi="Helvetica"/>
          <w:color w:val="000000"/>
          <w:sz w:val="36"/>
          <w:szCs w:val="36"/>
          <w:shd w:val="clear" w:color="auto" w:fill="FFFFFF"/>
        </w:rPr>
      </w:pP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t>Total time spent = 47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Idle time = 2 + 3 = 5</w:t>
      </w:r>
      <w:r w:rsidRPr="00FD2C0B">
        <w:rPr>
          <w:rFonts w:ascii="Helvetica" w:hAnsi="Helvetica"/>
          <w:color w:val="000000"/>
          <w:sz w:val="36"/>
          <w:szCs w:val="36"/>
          <w:shd w:val="clear" w:color="auto" w:fill="FFFFFF"/>
        </w:rPr>
        <w:br/>
        <w:t>Percentage of idle time = (5/47)*100 = 10.6 %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6F"/>
    <w:rsid w:val="00603E5E"/>
    <w:rsid w:val="00874821"/>
    <w:rsid w:val="00DC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D7691-FB99-47CC-BB01-1AEA4C43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2018-07-31T10:43:00Z</dcterms:created>
  <dcterms:modified xsi:type="dcterms:W3CDTF">2018-07-31T10:43:00Z</dcterms:modified>
</cp:coreProperties>
</file>