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E338F" w14:textId="77777777" w:rsidR="00AB5AE1" w:rsidRDefault="00AB5AE1" w:rsidP="00AB5AE1">
      <w:pPr>
        <w:spacing w:line="275" w:lineRule="exact"/>
        <w:ind w:left="3026" w:right="2863"/>
        <w:jc w:val="center"/>
        <w:rPr>
          <w:rFonts w:asciiTheme="minorHAnsi" w:hAnsiTheme="minorHAnsi" w:cstheme="minorHAnsi"/>
          <w:b/>
          <w:u w:val="thick"/>
        </w:rPr>
      </w:pPr>
      <w:r w:rsidRPr="00436E88">
        <w:rPr>
          <w:rFonts w:asciiTheme="minorHAnsi" w:hAnsiTheme="minorHAnsi" w:cstheme="minorHAnsi"/>
          <w:b/>
          <w:u w:val="thick"/>
        </w:rPr>
        <w:t>CURRICULUM VITAE (CV)</w:t>
      </w:r>
    </w:p>
    <w:p w14:paraId="6C9CECE8" w14:textId="36D60A72" w:rsidR="00AB5AE1" w:rsidRDefault="008612D5" w:rsidP="008612D5">
      <w:pPr>
        <w:ind w:left="896"/>
        <w:jc w:val="center"/>
        <w:rPr>
          <w:rFonts w:asciiTheme="minorHAnsi" w:hAnsiTheme="minorHAnsi" w:cstheme="minorHAnsi"/>
          <w:b/>
          <w:u w:val="thick"/>
        </w:rPr>
      </w:pPr>
      <w:r w:rsidRPr="008612D5">
        <w:rPr>
          <w:rFonts w:asciiTheme="minorHAnsi" w:hAnsiTheme="minorHAnsi" w:cstheme="minorHAnsi"/>
          <w:b/>
          <w:u w:val="thick"/>
        </w:rPr>
        <w:t>Directeur Conseil - Communication institutionnelle et corporate</w:t>
      </w:r>
    </w:p>
    <w:p w14:paraId="6EFD2680" w14:textId="77777777" w:rsidR="008612D5" w:rsidRPr="006F6806" w:rsidRDefault="008612D5" w:rsidP="008612D5">
      <w:pPr>
        <w:ind w:left="896"/>
        <w:jc w:val="center"/>
        <w:rPr>
          <w:rFonts w:asciiTheme="minorHAnsi" w:hAnsiTheme="minorHAnsi" w:cstheme="minorHAnsi"/>
          <w:b/>
          <w:u w:val="thick"/>
        </w:rPr>
      </w:pPr>
    </w:p>
    <w:p w14:paraId="5B397910" w14:textId="4665C3D4" w:rsidR="00AB5AE1" w:rsidRPr="00436E88" w:rsidRDefault="00AB5AE1" w:rsidP="00AB5AE1">
      <w:pPr>
        <w:ind w:left="896"/>
        <w:rPr>
          <w:rFonts w:asciiTheme="minorHAnsi" w:hAnsiTheme="minorHAnsi" w:cstheme="minorHAnsi"/>
        </w:rPr>
      </w:pPr>
      <w:r w:rsidRPr="00436E88">
        <w:rPr>
          <w:rFonts w:asciiTheme="minorHAnsi" w:hAnsiTheme="minorHAnsi" w:cstheme="minorHAnsi"/>
          <w:b/>
          <w:bCs/>
        </w:rPr>
        <w:t>Nom &amp; Prénom :</w:t>
      </w:r>
      <w:r w:rsidRPr="00436E88">
        <w:rPr>
          <w:rFonts w:asciiTheme="minorHAnsi" w:hAnsiTheme="minorHAnsi" w:cstheme="minorHAnsi"/>
        </w:rPr>
        <w:t xml:space="preserve"> </w:t>
      </w:r>
      <w:r>
        <w:rPr>
          <w:rFonts w:asciiTheme="minorHAnsi" w:hAnsiTheme="minorHAnsi" w:cstheme="minorHAnsi"/>
        </w:rPr>
        <w:t>ABBADI A</w:t>
      </w:r>
      <w:r w:rsidR="00A46598">
        <w:rPr>
          <w:rFonts w:asciiTheme="minorHAnsi" w:hAnsiTheme="minorHAnsi" w:cstheme="minorHAnsi"/>
        </w:rPr>
        <w:t>mr</w:t>
      </w:r>
      <w:r>
        <w:rPr>
          <w:rFonts w:asciiTheme="minorHAnsi" w:hAnsiTheme="minorHAnsi" w:cstheme="minorHAnsi"/>
        </w:rPr>
        <w:t xml:space="preserve">  </w:t>
      </w:r>
    </w:p>
    <w:p w14:paraId="46E65386" w14:textId="7A9D6F9D" w:rsidR="00AB5AE1" w:rsidRDefault="00AB5AE1" w:rsidP="00AB5AE1">
      <w:pPr>
        <w:ind w:left="896"/>
        <w:rPr>
          <w:rFonts w:asciiTheme="minorHAnsi" w:hAnsiTheme="minorHAnsi" w:cstheme="minorHAnsi"/>
        </w:rPr>
      </w:pPr>
      <w:r w:rsidRPr="00436E88">
        <w:rPr>
          <w:rFonts w:asciiTheme="minorHAnsi" w:hAnsiTheme="minorHAnsi" w:cstheme="minorHAnsi"/>
          <w:b/>
          <w:bCs/>
        </w:rPr>
        <w:t>Profession</w:t>
      </w:r>
      <w:r>
        <w:rPr>
          <w:rFonts w:asciiTheme="minorHAnsi" w:hAnsiTheme="minorHAnsi" w:cstheme="minorHAnsi"/>
          <w:b/>
          <w:bCs/>
        </w:rPr>
        <w:t xml:space="preserve"> : </w:t>
      </w:r>
      <w:r w:rsidR="00C3743C" w:rsidRPr="00C3743C">
        <w:rPr>
          <w:rFonts w:asciiTheme="minorHAnsi" w:hAnsiTheme="minorHAnsi" w:cstheme="minorHAnsi"/>
        </w:rPr>
        <w:t xml:space="preserve">Directeur </w:t>
      </w:r>
      <w:r w:rsidR="006F6806">
        <w:rPr>
          <w:rFonts w:asciiTheme="minorHAnsi" w:hAnsiTheme="minorHAnsi" w:cstheme="minorHAnsi"/>
        </w:rPr>
        <w:t>C</w:t>
      </w:r>
      <w:r w:rsidR="00C3743C" w:rsidRPr="00C3743C">
        <w:rPr>
          <w:rFonts w:asciiTheme="minorHAnsi" w:hAnsiTheme="minorHAnsi" w:cstheme="minorHAnsi"/>
        </w:rPr>
        <w:t>onseil - Communication institutionnelle et corporate</w:t>
      </w:r>
    </w:p>
    <w:p w14:paraId="0D1F0710" w14:textId="64EEFCDA" w:rsidR="00AB5AE1" w:rsidRPr="00436E88" w:rsidRDefault="00AB5AE1" w:rsidP="00AB5AE1">
      <w:pPr>
        <w:ind w:left="896"/>
        <w:rPr>
          <w:rFonts w:asciiTheme="minorHAnsi" w:hAnsiTheme="minorHAnsi" w:cstheme="minorHAnsi"/>
        </w:rPr>
      </w:pPr>
      <w:r w:rsidRPr="00436E88">
        <w:rPr>
          <w:rFonts w:asciiTheme="minorHAnsi" w:hAnsiTheme="minorHAnsi" w:cstheme="minorHAnsi"/>
          <w:b/>
          <w:bCs/>
        </w:rPr>
        <w:t>Date de naissance</w:t>
      </w:r>
      <w:r w:rsidRPr="00436E88">
        <w:rPr>
          <w:rFonts w:asciiTheme="minorHAnsi" w:hAnsiTheme="minorHAnsi" w:cstheme="minorHAnsi"/>
          <w:b/>
          <w:bCs/>
          <w:spacing w:val="-14"/>
        </w:rPr>
        <w:t xml:space="preserve"> </w:t>
      </w:r>
      <w:r w:rsidRPr="00436E88">
        <w:rPr>
          <w:rFonts w:asciiTheme="minorHAnsi" w:hAnsiTheme="minorHAnsi" w:cstheme="minorHAnsi"/>
          <w:b/>
          <w:bCs/>
        </w:rPr>
        <w:t>:</w:t>
      </w:r>
      <w:r w:rsidRPr="00436E88">
        <w:rPr>
          <w:rFonts w:asciiTheme="minorHAnsi" w:hAnsiTheme="minorHAnsi" w:cstheme="minorHAnsi"/>
        </w:rPr>
        <w:t xml:space="preserve"> </w:t>
      </w:r>
      <w:r>
        <w:rPr>
          <w:rFonts w:asciiTheme="minorHAnsi" w:hAnsiTheme="minorHAnsi" w:cstheme="minorHAnsi"/>
        </w:rPr>
        <w:t>15</w:t>
      </w:r>
      <w:r w:rsidR="00E305CA">
        <w:rPr>
          <w:rFonts w:asciiTheme="minorHAnsi" w:hAnsiTheme="minorHAnsi" w:cstheme="minorHAnsi"/>
        </w:rPr>
        <w:t>/11/</w:t>
      </w:r>
      <w:r>
        <w:rPr>
          <w:rFonts w:asciiTheme="minorHAnsi" w:hAnsiTheme="minorHAnsi" w:cstheme="minorHAnsi"/>
        </w:rPr>
        <w:t>1996</w:t>
      </w:r>
    </w:p>
    <w:p w14:paraId="7A5E99F2" w14:textId="77777777" w:rsidR="00AB5AE1" w:rsidRPr="00436E88" w:rsidRDefault="00AB5AE1" w:rsidP="00AB5AE1">
      <w:pPr>
        <w:ind w:left="896"/>
        <w:rPr>
          <w:rFonts w:asciiTheme="minorHAnsi" w:hAnsiTheme="minorHAnsi" w:cstheme="minorHAnsi"/>
        </w:rPr>
      </w:pPr>
      <w:r w:rsidRPr="00436E88">
        <w:rPr>
          <w:rFonts w:asciiTheme="minorHAnsi" w:hAnsiTheme="minorHAnsi" w:cstheme="minorHAnsi"/>
          <w:b/>
          <w:bCs/>
        </w:rPr>
        <w:t>Nationalité :</w:t>
      </w:r>
      <w:r w:rsidRPr="00436E88">
        <w:rPr>
          <w:rFonts w:asciiTheme="minorHAnsi" w:hAnsiTheme="minorHAnsi" w:cstheme="minorHAnsi"/>
        </w:rPr>
        <w:t xml:space="preserve"> Marocain</w:t>
      </w:r>
    </w:p>
    <w:p w14:paraId="1A44CE67" w14:textId="77777777" w:rsidR="00AB5AE1" w:rsidRPr="00986586" w:rsidRDefault="00AB5AE1" w:rsidP="00AB5AE1">
      <w:pPr>
        <w:pStyle w:val="Corpsdetexte"/>
        <w:rPr>
          <w:rFonts w:asciiTheme="minorHAnsi" w:hAnsiTheme="minorHAnsi" w:cstheme="minorHAnsi"/>
          <w:sz w:val="16"/>
          <w:szCs w:val="16"/>
        </w:rPr>
      </w:pPr>
    </w:p>
    <w:p w14:paraId="6DAE95B7" w14:textId="77777777" w:rsidR="00A46598" w:rsidRDefault="00AB5AE1" w:rsidP="00A46598">
      <w:pPr>
        <w:ind w:left="896"/>
        <w:jc w:val="both"/>
        <w:rPr>
          <w:rFonts w:asciiTheme="minorHAnsi" w:hAnsiTheme="minorHAnsi" w:cstheme="minorHAnsi"/>
          <w:b/>
          <w:u w:val="thick"/>
        </w:rPr>
      </w:pPr>
      <w:r w:rsidRPr="00436E88">
        <w:rPr>
          <w:rFonts w:asciiTheme="minorHAnsi" w:hAnsiTheme="minorHAnsi" w:cstheme="minorHAnsi"/>
          <w:b/>
          <w:u w:val="thick"/>
        </w:rPr>
        <w:t>PRINCIPALES QUALIFICATIONS :</w:t>
      </w:r>
    </w:p>
    <w:p w14:paraId="5CAF1810" w14:textId="21560890" w:rsidR="00AB5AE1" w:rsidRDefault="00AB5AE1" w:rsidP="00A46598">
      <w:pPr>
        <w:ind w:left="896"/>
        <w:jc w:val="both"/>
        <w:rPr>
          <w:rFonts w:asciiTheme="minorHAnsi" w:hAnsiTheme="minorHAnsi" w:cstheme="minorHAnsi"/>
        </w:rPr>
      </w:pPr>
      <w:r w:rsidRPr="00AB5AE1">
        <w:rPr>
          <w:rFonts w:asciiTheme="minorHAnsi" w:hAnsiTheme="minorHAnsi" w:cstheme="minorHAnsi"/>
        </w:rPr>
        <w:t>A</w:t>
      </w:r>
      <w:r w:rsidR="00C72504">
        <w:rPr>
          <w:rFonts w:asciiTheme="minorHAnsi" w:hAnsiTheme="minorHAnsi" w:cstheme="minorHAnsi"/>
        </w:rPr>
        <w:t xml:space="preserve">yant plus de </w:t>
      </w:r>
      <w:r w:rsidR="006F6806">
        <w:rPr>
          <w:rFonts w:asciiTheme="minorHAnsi" w:hAnsiTheme="minorHAnsi" w:cstheme="minorHAnsi"/>
        </w:rPr>
        <w:t>6</w:t>
      </w:r>
      <w:r w:rsidRPr="00AB5AE1">
        <w:rPr>
          <w:rFonts w:asciiTheme="minorHAnsi" w:hAnsiTheme="minorHAnsi" w:cstheme="minorHAnsi"/>
        </w:rPr>
        <w:t xml:space="preserve"> ans d'expérience, j'ai collaboré sur divers projets stratégiques, allant de la compréhension des besoins à la mise en œuvre de stratégies de communication personnalisées en relations publiques. Ma spécialité réside dans la création de solutions novatrices pour renforcer la réputation de mes clients, assurant ainsi une satisfaction élevée et une fidélité durable.</w:t>
      </w:r>
    </w:p>
    <w:p w14:paraId="443B0510" w14:textId="77777777" w:rsidR="00AB5AE1" w:rsidRPr="00AB5AE1" w:rsidRDefault="00AB5AE1" w:rsidP="00AB5AE1">
      <w:pPr>
        <w:ind w:left="896"/>
        <w:rPr>
          <w:rFonts w:asciiTheme="minorHAnsi" w:hAnsiTheme="minorHAnsi" w:cstheme="minorHAnsi"/>
          <w:b/>
          <w:color w:val="000000" w:themeColor="text1"/>
          <w:u w:val="thick"/>
        </w:rPr>
      </w:pPr>
    </w:p>
    <w:p w14:paraId="273E1C31" w14:textId="77777777" w:rsidR="00AB5AE1" w:rsidRPr="00436E88" w:rsidRDefault="00AB5AE1" w:rsidP="00AB5AE1">
      <w:pPr>
        <w:ind w:left="896"/>
        <w:rPr>
          <w:rFonts w:asciiTheme="minorHAnsi" w:hAnsiTheme="minorHAnsi" w:cstheme="minorHAnsi"/>
          <w:b/>
          <w:u w:val="thick"/>
        </w:rPr>
      </w:pPr>
      <w:r w:rsidRPr="00436E88">
        <w:rPr>
          <w:rFonts w:asciiTheme="minorHAnsi" w:hAnsiTheme="minorHAnsi" w:cstheme="minorHAnsi"/>
          <w:b/>
          <w:u w:val="thick"/>
        </w:rPr>
        <w:t>FORMATIONS</w:t>
      </w:r>
    </w:p>
    <w:p w14:paraId="14CC546D" w14:textId="1D781A01" w:rsidR="00AB5AE1" w:rsidRPr="00436E88" w:rsidRDefault="00AB5AE1" w:rsidP="00AB5AE1">
      <w:pPr>
        <w:ind w:left="896"/>
        <w:rPr>
          <w:rFonts w:asciiTheme="minorHAnsi" w:hAnsiTheme="minorHAnsi" w:cstheme="minorHAnsi"/>
        </w:rPr>
      </w:pPr>
      <w:r w:rsidRPr="00436E88">
        <w:rPr>
          <w:rFonts w:asciiTheme="minorHAnsi" w:hAnsiTheme="minorHAnsi" w:cstheme="minorHAnsi"/>
          <w:b/>
          <w:bCs/>
        </w:rPr>
        <w:t>20</w:t>
      </w:r>
      <w:r>
        <w:rPr>
          <w:rFonts w:asciiTheme="minorHAnsi" w:hAnsiTheme="minorHAnsi" w:cstheme="minorHAnsi"/>
          <w:b/>
          <w:bCs/>
        </w:rPr>
        <w:t>19</w:t>
      </w:r>
      <w:r w:rsidRPr="00436E88">
        <w:rPr>
          <w:rFonts w:asciiTheme="minorHAnsi" w:hAnsiTheme="minorHAnsi" w:cstheme="minorHAnsi"/>
          <w:b/>
          <w:bCs/>
        </w:rPr>
        <w:t> :</w:t>
      </w:r>
      <w:r w:rsidRPr="00436E88">
        <w:rPr>
          <w:rFonts w:asciiTheme="minorHAnsi" w:hAnsiTheme="minorHAnsi" w:cstheme="minorHAnsi"/>
        </w:rPr>
        <w:t xml:space="preserve"> </w:t>
      </w:r>
      <w:r>
        <w:rPr>
          <w:rFonts w:asciiTheme="minorHAnsi" w:hAnsiTheme="minorHAnsi" w:cstheme="minorHAnsi"/>
        </w:rPr>
        <w:t>Master 2 Droit public parcours Métiers de l’accompagnement politique – Université d’Orléans</w:t>
      </w:r>
    </w:p>
    <w:p w14:paraId="7DCF9E27" w14:textId="77777777" w:rsidR="00AB5AE1" w:rsidRPr="00986586" w:rsidRDefault="00AB5AE1" w:rsidP="00AB5AE1">
      <w:pPr>
        <w:ind w:left="896"/>
        <w:rPr>
          <w:rFonts w:asciiTheme="minorHAnsi" w:hAnsiTheme="minorHAnsi" w:cstheme="minorHAnsi"/>
          <w:sz w:val="16"/>
          <w:szCs w:val="16"/>
        </w:rPr>
      </w:pPr>
    </w:p>
    <w:p w14:paraId="20F34617" w14:textId="77777777" w:rsidR="00AB5AE1" w:rsidRPr="00436E88" w:rsidRDefault="00AB5AE1" w:rsidP="00AB5AE1">
      <w:pPr>
        <w:spacing w:before="1"/>
        <w:ind w:left="896"/>
        <w:rPr>
          <w:rFonts w:asciiTheme="minorHAnsi" w:hAnsiTheme="minorHAnsi" w:cstheme="minorHAnsi"/>
        </w:rPr>
      </w:pPr>
      <w:r w:rsidRPr="00436E88">
        <w:rPr>
          <w:rFonts w:asciiTheme="minorHAnsi" w:hAnsiTheme="minorHAnsi" w:cstheme="minorHAnsi"/>
          <w:b/>
          <w:u w:val="thick"/>
        </w:rPr>
        <w:t>EXPERIENCE PROFESSIONNELLE</w:t>
      </w:r>
      <w:r w:rsidRPr="00436E88">
        <w:rPr>
          <w:rFonts w:asciiTheme="minorHAnsi" w:hAnsiTheme="minorHAnsi" w:cstheme="minorHAnsi"/>
          <w:b/>
        </w:rPr>
        <w:t xml:space="preserve"> </w:t>
      </w:r>
      <w:r w:rsidRPr="00436E88">
        <w:rPr>
          <w:rFonts w:asciiTheme="minorHAnsi" w:hAnsiTheme="minorHAnsi" w:cstheme="minorHAnsi"/>
        </w:rPr>
        <w:t>:</w:t>
      </w:r>
    </w:p>
    <w:p w14:paraId="2FD4A704" w14:textId="77777777" w:rsidR="00AB5AE1" w:rsidRPr="00436E88" w:rsidRDefault="00AB5AE1" w:rsidP="00AB5AE1">
      <w:pPr>
        <w:pStyle w:val="Paragraphedeliste"/>
        <w:numPr>
          <w:ilvl w:val="0"/>
          <w:numId w:val="1"/>
        </w:numPr>
        <w:tabs>
          <w:tab w:val="left" w:pos="4940"/>
        </w:tabs>
        <w:ind w:right="508"/>
        <w:jc w:val="both"/>
        <w:rPr>
          <w:rFonts w:asciiTheme="minorHAnsi" w:hAnsiTheme="minorHAnsi" w:cstheme="minorHAnsi"/>
          <w:b/>
          <w:bCs/>
        </w:rPr>
      </w:pPr>
      <w:r w:rsidRPr="00436E88">
        <w:rPr>
          <w:rFonts w:asciiTheme="minorHAnsi" w:hAnsiTheme="minorHAnsi" w:cstheme="minorHAnsi"/>
          <w:b/>
          <w:bCs/>
        </w:rPr>
        <w:t xml:space="preserve">PR Media – De </w:t>
      </w:r>
      <w:r>
        <w:rPr>
          <w:rFonts w:asciiTheme="minorHAnsi" w:hAnsiTheme="minorHAnsi" w:cstheme="minorHAnsi"/>
          <w:b/>
          <w:bCs/>
        </w:rPr>
        <w:t>Avril</w:t>
      </w:r>
      <w:r w:rsidRPr="00436E88">
        <w:rPr>
          <w:rFonts w:asciiTheme="minorHAnsi" w:hAnsiTheme="minorHAnsi" w:cstheme="minorHAnsi"/>
          <w:b/>
          <w:bCs/>
        </w:rPr>
        <w:t xml:space="preserve"> 2022 à aujourd’hui</w:t>
      </w:r>
    </w:p>
    <w:p w14:paraId="0C1802F2" w14:textId="5D79DE3D" w:rsidR="00AB5AE1" w:rsidRPr="00436E88" w:rsidRDefault="00C3743C" w:rsidP="00A46598">
      <w:pPr>
        <w:ind w:left="188" w:right="508" w:firstLine="708"/>
        <w:jc w:val="both"/>
        <w:rPr>
          <w:rFonts w:asciiTheme="minorHAnsi" w:hAnsiTheme="minorHAnsi" w:cstheme="minorHAnsi"/>
        </w:rPr>
      </w:pPr>
      <w:bookmarkStart w:id="0" w:name="_Hlk144137837"/>
      <w:r w:rsidRPr="00C3743C">
        <w:rPr>
          <w:rFonts w:asciiTheme="minorHAnsi" w:hAnsiTheme="minorHAnsi" w:cstheme="minorHAnsi"/>
        </w:rPr>
        <w:t>Directeur conseil - Communication institutionnelle et corporate</w:t>
      </w:r>
      <w:r w:rsidR="00AB5AE1" w:rsidRPr="00436E88">
        <w:rPr>
          <w:rFonts w:asciiTheme="minorHAnsi" w:hAnsiTheme="minorHAnsi" w:cstheme="minorHAnsi"/>
        </w:rPr>
        <w:t xml:space="preserve">| Casablanca </w:t>
      </w:r>
      <w:bookmarkEnd w:id="0"/>
    </w:p>
    <w:p w14:paraId="79B1BAAA" w14:textId="3C015396" w:rsidR="00AB5AE1" w:rsidRPr="00436E88" w:rsidRDefault="00AB5AE1" w:rsidP="00AB5AE1">
      <w:pPr>
        <w:spacing w:before="1"/>
        <w:ind w:left="896" w:right="508"/>
        <w:jc w:val="both"/>
        <w:rPr>
          <w:rFonts w:asciiTheme="minorHAnsi" w:hAnsiTheme="minorHAnsi" w:cstheme="minorHAnsi"/>
        </w:rPr>
      </w:pPr>
      <w:r w:rsidRPr="00436E88">
        <w:rPr>
          <w:rFonts w:asciiTheme="minorHAnsi" w:hAnsiTheme="minorHAnsi" w:cstheme="minorHAnsi"/>
          <w:b/>
          <w:bCs/>
        </w:rPr>
        <w:t>Missions :</w:t>
      </w:r>
      <w:r w:rsidRPr="00436E88">
        <w:rPr>
          <w:rFonts w:asciiTheme="minorHAnsi" w:hAnsiTheme="minorHAnsi" w:cstheme="minorHAnsi"/>
        </w:rPr>
        <w:t xml:space="preserve"> </w:t>
      </w:r>
      <w:r w:rsidR="008612D5" w:rsidRPr="008612D5">
        <w:rPr>
          <w:rFonts w:asciiTheme="minorHAnsi" w:hAnsiTheme="minorHAnsi" w:cstheme="minorHAnsi"/>
        </w:rPr>
        <w:t>Conception et déploiement de stratégies d’influence (RP, médias, soft PR, influence)</w:t>
      </w:r>
      <w:r w:rsidR="008612D5">
        <w:rPr>
          <w:rFonts w:asciiTheme="minorHAnsi" w:hAnsiTheme="minorHAnsi" w:cstheme="minorHAnsi"/>
        </w:rPr>
        <w:t>, P</w:t>
      </w:r>
      <w:r w:rsidR="008612D5" w:rsidRPr="008612D5">
        <w:rPr>
          <w:rFonts w:asciiTheme="minorHAnsi" w:hAnsiTheme="minorHAnsi" w:cstheme="minorHAnsi"/>
        </w:rPr>
        <w:t>ilotage des plans d’action et de la performance</w:t>
      </w:r>
      <w:r w:rsidR="008612D5">
        <w:rPr>
          <w:rFonts w:asciiTheme="minorHAnsi" w:hAnsiTheme="minorHAnsi" w:cstheme="minorHAnsi"/>
        </w:rPr>
        <w:t xml:space="preserve">, </w:t>
      </w:r>
      <w:r w:rsidR="008612D5" w:rsidRPr="008612D5">
        <w:rPr>
          <w:rFonts w:asciiTheme="minorHAnsi" w:hAnsiTheme="minorHAnsi" w:cstheme="minorHAnsi"/>
        </w:rPr>
        <w:t>Conseil en communication sensible et de crise</w:t>
      </w:r>
      <w:r w:rsidR="008612D5">
        <w:rPr>
          <w:rFonts w:asciiTheme="minorHAnsi" w:hAnsiTheme="minorHAnsi" w:cstheme="minorHAnsi"/>
        </w:rPr>
        <w:t xml:space="preserve">, </w:t>
      </w:r>
      <w:r w:rsidR="008612D5" w:rsidRPr="008612D5">
        <w:rPr>
          <w:rFonts w:asciiTheme="minorHAnsi" w:hAnsiTheme="minorHAnsi" w:cstheme="minorHAnsi"/>
        </w:rPr>
        <w:t>Développement de partenariats médias et relais d’opinion stratégiques</w:t>
      </w:r>
      <w:r w:rsidR="008612D5">
        <w:rPr>
          <w:rFonts w:asciiTheme="minorHAnsi" w:hAnsiTheme="minorHAnsi" w:cstheme="minorHAnsi"/>
        </w:rPr>
        <w:t xml:space="preserve">, Benchmark et veille, </w:t>
      </w:r>
      <w:r w:rsidR="008612D5" w:rsidRPr="008612D5">
        <w:rPr>
          <w:rFonts w:asciiTheme="minorHAnsi" w:hAnsiTheme="minorHAnsi" w:cstheme="minorHAnsi"/>
        </w:rPr>
        <w:t>.</w:t>
      </w:r>
      <w:r w:rsidRPr="00436E88">
        <w:rPr>
          <w:rFonts w:asciiTheme="minorHAnsi" w:hAnsiTheme="minorHAnsi" w:cstheme="minorHAnsi"/>
        </w:rPr>
        <w:t xml:space="preserve">… </w:t>
      </w:r>
    </w:p>
    <w:p w14:paraId="3253110E" w14:textId="77777777" w:rsidR="00AB5AE1" w:rsidRPr="00986586" w:rsidRDefault="00AB5AE1" w:rsidP="00AB5AE1">
      <w:pPr>
        <w:tabs>
          <w:tab w:val="left" w:pos="4940"/>
        </w:tabs>
        <w:ind w:right="508"/>
        <w:jc w:val="both"/>
        <w:rPr>
          <w:rFonts w:asciiTheme="minorHAnsi" w:hAnsiTheme="minorHAnsi" w:cstheme="minorHAnsi"/>
          <w:b/>
          <w:bCs/>
          <w:sz w:val="16"/>
          <w:szCs w:val="16"/>
        </w:rPr>
      </w:pPr>
    </w:p>
    <w:p w14:paraId="37C22552" w14:textId="0E18BD96" w:rsidR="00AB5AE1" w:rsidRPr="00436E88" w:rsidRDefault="00AB5AE1" w:rsidP="00AB5AE1">
      <w:pPr>
        <w:pStyle w:val="Paragraphedeliste"/>
        <w:numPr>
          <w:ilvl w:val="0"/>
          <w:numId w:val="2"/>
        </w:numPr>
        <w:spacing w:before="1"/>
        <w:ind w:right="508"/>
        <w:jc w:val="both"/>
        <w:rPr>
          <w:rFonts w:asciiTheme="minorHAnsi" w:hAnsiTheme="minorHAnsi" w:cstheme="minorHAnsi"/>
          <w:b/>
          <w:bCs/>
        </w:rPr>
      </w:pPr>
      <w:r>
        <w:rPr>
          <w:rFonts w:asciiTheme="minorHAnsi" w:hAnsiTheme="minorHAnsi" w:cstheme="minorHAnsi"/>
          <w:b/>
          <w:bCs/>
        </w:rPr>
        <w:t>Brand Factory</w:t>
      </w:r>
      <w:r w:rsidRPr="00436E88">
        <w:rPr>
          <w:rFonts w:asciiTheme="minorHAnsi" w:hAnsiTheme="minorHAnsi" w:cstheme="minorHAnsi"/>
          <w:b/>
          <w:bCs/>
        </w:rPr>
        <w:t xml:space="preserve"> – </w:t>
      </w:r>
      <w:r w:rsidR="00AF2CF8" w:rsidRPr="00436E88">
        <w:rPr>
          <w:rFonts w:asciiTheme="minorHAnsi" w:hAnsiTheme="minorHAnsi" w:cstheme="minorHAnsi"/>
          <w:b/>
          <w:bCs/>
        </w:rPr>
        <w:t>d’Aout</w:t>
      </w:r>
      <w:r w:rsidRPr="00436E88">
        <w:rPr>
          <w:rFonts w:asciiTheme="minorHAnsi" w:hAnsiTheme="minorHAnsi" w:cstheme="minorHAnsi"/>
          <w:b/>
          <w:bCs/>
        </w:rPr>
        <w:t xml:space="preserve"> 202</w:t>
      </w:r>
      <w:r>
        <w:rPr>
          <w:rFonts w:asciiTheme="minorHAnsi" w:hAnsiTheme="minorHAnsi" w:cstheme="minorHAnsi"/>
          <w:b/>
          <w:bCs/>
        </w:rPr>
        <w:t>1</w:t>
      </w:r>
      <w:r w:rsidRPr="00436E88">
        <w:rPr>
          <w:rFonts w:asciiTheme="minorHAnsi" w:hAnsiTheme="minorHAnsi" w:cstheme="minorHAnsi"/>
          <w:b/>
          <w:bCs/>
        </w:rPr>
        <w:t xml:space="preserve"> à </w:t>
      </w:r>
      <w:r>
        <w:rPr>
          <w:rFonts w:asciiTheme="minorHAnsi" w:hAnsiTheme="minorHAnsi" w:cstheme="minorHAnsi"/>
          <w:b/>
          <w:bCs/>
        </w:rPr>
        <w:t>avril</w:t>
      </w:r>
      <w:r w:rsidRPr="00436E88">
        <w:rPr>
          <w:rFonts w:asciiTheme="minorHAnsi" w:hAnsiTheme="minorHAnsi" w:cstheme="minorHAnsi"/>
          <w:b/>
          <w:bCs/>
        </w:rPr>
        <w:t xml:space="preserve"> 202</w:t>
      </w:r>
      <w:r>
        <w:rPr>
          <w:rFonts w:asciiTheme="minorHAnsi" w:hAnsiTheme="minorHAnsi" w:cstheme="minorHAnsi"/>
          <w:b/>
          <w:bCs/>
        </w:rPr>
        <w:t>2</w:t>
      </w:r>
    </w:p>
    <w:p w14:paraId="2E1E8F76" w14:textId="77777777" w:rsidR="00AB5AE1" w:rsidRPr="00436E88" w:rsidRDefault="00AB5AE1" w:rsidP="00AB5AE1">
      <w:pPr>
        <w:spacing w:before="1"/>
        <w:ind w:left="896" w:right="508"/>
        <w:jc w:val="both"/>
        <w:rPr>
          <w:rFonts w:asciiTheme="minorHAnsi" w:hAnsiTheme="minorHAnsi" w:cstheme="minorHAnsi"/>
        </w:rPr>
      </w:pPr>
      <w:r>
        <w:rPr>
          <w:rFonts w:asciiTheme="minorHAnsi" w:hAnsiTheme="minorHAnsi" w:cstheme="minorHAnsi"/>
        </w:rPr>
        <w:t>Responsable des Relations publiques</w:t>
      </w:r>
      <w:r w:rsidRPr="00436E88">
        <w:rPr>
          <w:rFonts w:asciiTheme="minorHAnsi" w:hAnsiTheme="minorHAnsi" w:cstheme="minorHAnsi"/>
        </w:rPr>
        <w:t xml:space="preserve">| Casablanca </w:t>
      </w:r>
    </w:p>
    <w:p w14:paraId="6FB691D3" w14:textId="130AF77B" w:rsidR="00AB5AE1" w:rsidRPr="00436E88" w:rsidRDefault="00AB5AE1" w:rsidP="008612D5">
      <w:pPr>
        <w:pStyle w:val="Paragraphedeliste"/>
        <w:widowControl/>
        <w:tabs>
          <w:tab w:val="left" w:pos="10312"/>
        </w:tabs>
        <w:adjustRightInd w:val="0"/>
        <w:spacing w:before="1"/>
        <w:ind w:left="896" w:right="47"/>
        <w:jc w:val="both"/>
        <w:rPr>
          <w:rFonts w:asciiTheme="minorHAnsi" w:hAnsiTheme="minorHAnsi" w:cstheme="minorHAnsi"/>
        </w:rPr>
      </w:pPr>
      <w:r w:rsidRPr="00436E88">
        <w:rPr>
          <w:rFonts w:asciiTheme="minorHAnsi" w:hAnsiTheme="minorHAnsi" w:cstheme="minorHAnsi"/>
          <w:b/>
          <w:bCs/>
        </w:rPr>
        <w:t>Missions :</w:t>
      </w:r>
      <w:r w:rsidRPr="00436E88">
        <w:rPr>
          <w:rFonts w:asciiTheme="minorHAnsi" w:hAnsiTheme="minorHAnsi" w:cstheme="minorHAnsi"/>
        </w:rPr>
        <w:t xml:space="preserve"> </w:t>
      </w:r>
      <w:r w:rsidR="008A79AF" w:rsidRPr="008A79AF">
        <w:rPr>
          <w:rFonts w:asciiTheme="minorHAnsi" w:hAnsiTheme="minorHAnsi" w:cstheme="minorHAnsi"/>
        </w:rPr>
        <w:t>Élaborer un plan de communication comprenant la stratégie, les objectifs, le budget et les tactiques</w:t>
      </w:r>
      <w:r w:rsidR="00A46598">
        <w:rPr>
          <w:rFonts w:asciiTheme="minorHAnsi" w:hAnsiTheme="minorHAnsi" w:cstheme="minorHAnsi"/>
        </w:rPr>
        <w:t xml:space="preserve">, </w:t>
      </w:r>
      <w:r w:rsidR="008A79AF" w:rsidRPr="008A79AF">
        <w:rPr>
          <w:rFonts w:asciiTheme="minorHAnsi" w:hAnsiTheme="minorHAnsi" w:cstheme="minorHAnsi"/>
        </w:rPr>
        <w:t>Développer une stratégie de relations avec les médias, recherche de positionnement de haut niveau dans les médias imprimés, radiodiffusés et en ligne</w:t>
      </w:r>
      <w:r w:rsidR="00A46598">
        <w:rPr>
          <w:rFonts w:asciiTheme="minorHAnsi" w:hAnsiTheme="minorHAnsi" w:cstheme="minorHAnsi"/>
        </w:rPr>
        <w:t xml:space="preserve">, </w:t>
      </w:r>
      <w:r w:rsidR="008A79AF" w:rsidRPr="008A79AF">
        <w:rPr>
          <w:rFonts w:asciiTheme="minorHAnsi" w:hAnsiTheme="minorHAnsi" w:cstheme="minorHAnsi"/>
        </w:rPr>
        <w:t>Gérer les demandes des médias et les demandes d'interview</w:t>
      </w:r>
      <w:r w:rsidR="00A46598">
        <w:rPr>
          <w:rFonts w:asciiTheme="minorHAnsi" w:hAnsiTheme="minorHAnsi" w:cstheme="minorHAnsi"/>
        </w:rPr>
        <w:t>,</w:t>
      </w:r>
      <w:r w:rsidR="008A79AF" w:rsidRPr="008A79AF">
        <w:rPr>
          <w:rFonts w:asciiTheme="minorHAnsi" w:hAnsiTheme="minorHAnsi" w:cstheme="minorHAnsi"/>
        </w:rPr>
        <w:t xml:space="preserve"> Créer et rédiger des contenus pour les communiqués/Dossiers de presse, les articles signés et les présentations thématiques</w:t>
      </w:r>
      <w:r w:rsidR="00A46598">
        <w:rPr>
          <w:rFonts w:asciiTheme="minorHAnsi" w:hAnsiTheme="minorHAnsi" w:cstheme="minorHAnsi"/>
        </w:rPr>
        <w:t>,</w:t>
      </w:r>
      <w:r w:rsidR="008A79AF" w:rsidRPr="008A79AF">
        <w:rPr>
          <w:rFonts w:asciiTheme="minorHAnsi" w:hAnsiTheme="minorHAnsi" w:cstheme="minorHAnsi"/>
        </w:rPr>
        <w:t xml:space="preserve"> Suivre, analyser et communiquer les résultats de RP chaque trimestre</w:t>
      </w:r>
      <w:r w:rsidR="00A46598">
        <w:rPr>
          <w:rFonts w:asciiTheme="minorHAnsi" w:hAnsiTheme="minorHAnsi" w:cstheme="minorHAnsi"/>
        </w:rPr>
        <w:t>,</w:t>
      </w:r>
      <w:r w:rsidR="008A79AF" w:rsidRPr="008A79AF">
        <w:rPr>
          <w:rFonts w:asciiTheme="minorHAnsi" w:hAnsiTheme="minorHAnsi" w:cstheme="minorHAnsi"/>
        </w:rPr>
        <w:t xml:space="preserve"> Établir des relations avec les leaders d'opinion pour mieux faire connaître le secteur des clients</w:t>
      </w:r>
      <w:r w:rsidRPr="00436E88">
        <w:rPr>
          <w:rFonts w:asciiTheme="minorHAnsi" w:hAnsiTheme="minorHAnsi" w:cstheme="minorHAnsi"/>
        </w:rPr>
        <w:t>.</w:t>
      </w:r>
    </w:p>
    <w:p w14:paraId="4A054CC1" w14:textId="77777777" w:rsidR="00AB5AE1" w:rsidRPr="00986586" w:rsidRDefault="00AB5AE1" w:rsidP="00AB5AE1">
      <w:pPr>
        <w:spacing w:before="1"/>
        <w:ind w:left="896" w:right="508"/>
        <w:jc w:val="both"/>
        <w:rPr>
          <w:rFonts w:asciiTheme="minorHAnsi" w:hAnsiTheme="minorHAnsi" w:cstheme="minorHAnsi"/>
          <w:sz w:val="14"/>
          <w:szCs w:val="14"/>
        </w:rPr>
      </w:pPr>
    </w:p>
    <w:p w14:paraId="485E60C1" w14:textId="4B47D7C3" w:rsidR="00AB5AE1" w:rsidRPr="00436E88" w:rsidRDefault="008A79AF" w:rsidP="00AB5AE1">
      <w:pPr>
        <w:pStyle w:val="Paragraphedeliste"/>
        <w:numPr>
          <w:ilvl w:val="0"/>
          <w:numId w:val="2"/>
        </w:numPr>
        <w:spacing w:before="1"/>
        <w:ind w:right="508"/>
        <w:jc w:val="both"/>
        <w:rPr>
          <w:rFonts w:asciiTheme="minorHAnsi" w:hAnsiTheme="minorHAnsi" w:cstheme="minorHAnsi"/>
          <w:b/>
          <w:bCs/>
        </w:rPr>
      </w:pPr>
      <w:r>
        <w:rPr>
          <w:rFonts w:asciiTheme="minorHAnsi" w:hAnsiTheme="minorHAnsi" w:cstheme="minorHAnsi"/>
          <w:b/>
          <w:bCs/>
        </w:rPr>
        <w:t>COMFLUENCE</w:t>
      </w:r>
      <w:r w:rsidR="00AF2CF8">
        <w:rPr>
          <w:rFonts w:asciiTheme="minorHAnsi" w:hAnsiTheme="minorHAnsi" w:cstheme="minorHAnsi"/>
          <w:b/>
          <w:bCs/>
        </w:rPr>
        <w:t xml:space="preserve"> </w:t>
      </w:r>
      <w:r w:rsidR="00AB5AE1" w:rsidRPr="00436E88">
        <w:rPr>
          <w:rFonts w:asciiTheme="minorHAnsi" w:hAnsiTheme="minorHAnsi" w:cstheme="minorHAnsi"/>
          <w:b/>
          <w:bCs/>
        </w:rPr>
        <w:t>– de Septembre 20</w:t>
      </w:r>
      <w:r>
        <w:rPr>
          <w:rFonts w:asciiTheme="minorHAnsi" w:hAnsiTheme="minorHAnsi" w:cstheme="minorHAnsi"/>
          <w:b/>
          <w:bCs/>
        </w:rPr>
        <w:t>21</w:t>
      </w:r>
      <w:r w:rsidR="00AB5AE1" w:rsidRPr="00436E88">
        <w:rPr>
          <w:rFonts w:asciiTheme="minorHAnsi" w:hAnsiTheme="minorHAnsi" w:cstheme="minorHAnsi"/>
          <w:b/>
          <w:bCs/>
        </w:rPr>
        <w:t xml:space="preserve"> à Février 202</w:t>
      </w:r>
      <w:r>
        <w:rPr>
          <w:rFonts w:asciiTheme="minorHAnsi" w:hAnsiTheme="minorHAnsi" w:cstheme="minorHAnsi"/>
          <w:b/>
          <w:bCs/>
        </w:rPr>
        <w:t>2</w:t>
      </w:r>
    </w:p>
    <w:p w14:paraId="67B2A161" w14:textId="77777777" w:rsidR="00AB5AE1" w:rsidRPr="00436E88" w:rsidRDefault="008A79AF" w:rsidP="00AB5AE1">
      <w:pPr>
        <w:spacing w:before="1"/>
        <w:ind w:left="896" w:right="508"/>
        <w:jc w:val="both"/>
        <w:rPr>
          <w:rFonts w:asciiTheme="minorHAnsi" w:hAnsiTheme="minorHAnsi" w:cstheme="minorHAnsi"/>
        </w:rPr>
      </w:pPr>
      <w:r>
        <w:rPr>
          <w:rFonts w:asciiTheme="minorHAnsi" w:hAnsiTheme="minorHAnsi" w:cstheme="minorHAnsi"/>
        </w:rPr>
        <w:t>Consultant junior en affaires publiques</w:t>
      </w:r>
      <w:r w:rsidR="00AB5AE1" w:rsidRPr="00436E88">
        <w:rPr>
          <w:rFonts w:asciiTheme="minorHAnsi" w:hAnsiTheme="minorHAnsi" w:cstheme="minorHAnsi"/>
        </w:rPr>
        <w:t xml:space="preserve"> | </w:t>
      </w:r>
      <w:r>
        <w:rPr>
          <w:rFonts w:asciiTheme="minorHAnsi" w:hAnsiTheme="minorHAnsi" w:cstheme="minorHAnsi"/>
        </w:rPr>
        <w:t>Paris</w:t>
      </w:r>
      <w:r w:rsidR="00AB5AE1" w:rsidRPr="00436E88">
        <w:rPr>
          <w:rFonts w:asciiTheme="minorHAnsi" w:hAnsiTheme="minorHAnsi" w:cstheme="minorHAnsi"/>
        </w:rPr>
        <w:t xml:space="preserve"> </w:t>
      </w:r>
    </w:p>
    <w:p w14:paraId="4AE5FB33" w14:textId="0EFAB650" w:rsidR="00AB5AE1" w:rsidRPr="00436E88" w:rsidRDefault="00AB5AE1" w:rsidP="008612D5">
      <w:pPr>
        <w:spacing w:before="1"/>
        <w:ind w:left="896" w:right="47"/>
        <w:jc w:val="both"/>
        <w:rPr>
          <w:rFonts w:asciiTheme="minorHAnsi" w:hAnsiTheme="minorHAnsi" w:cstheme="minorHAnsi"/>
        </w:rPr>
      </w:pPr>
      <w:r w:rsidRPr="00436E88">
        <w:rPr>
          <w:rFonts w:asciiTheme="minorHAnsi" w:hAnsiTheme="minorHAnsi" w:cstheme="minorHAnsi"/>
          <w:b/>
          <w:bCs/>
        </w:rPr>
        <w:t xml:space="preserve">Missions : </w:t>
      </w:r>
      <w:r w:rsidR="008A79AF" w:rsidRPr="008A79AF">
        <w:rPr>
          <w:rFonts w:asciiTheme="minorHAnsi" w:hAnsiTheme="minorHAnsi" w:cstheme="minorHAnsi"/>
        </w:rPr>
        <w:t>Veille politique et législative</w:t>
      </w:r>
      <w:r w:rsidR="00A46598">
        <w:rPr>
          <w:rFonts w:asciiTheme="minorHAnsi" w:hAnsiTheme="minorHAnsi" w:cstheme="minorHAnsi"/>
        </w:rPr>
        <w:t>,</w:t>
      </w:r>
      <w:r w:rsidR="008A79AF" w:rsidRPr="008A79AF">
        <w:rPr>
          <w:rFonts w:asciiTheme="minorHAnsi" w:hAnsiTheme="minorHAnsi" w:cstheme="minorHAnsi"/>
        </w:rPr>
        <w:t xml:space="preserve"> Réalisation de cartographie d'élus</w:t>
      </w:r>
      <w:r w:rsidR="00A46598">
        <w:rPr>
          <w:rFonts w:asciiTheme="minorHAnsi" w:hAnsiTheme="minorHAnsi" w:cstheme="minorHAnsi"/>
        </w:rPr>
        <w:t>,</w:t>
      </w:r>
      <w:r w:rsidR="008A79AF" w:rsidRPr="008A79AF">
        <w:rPr>
          <w:rFonts w:asciiTheme="minorHAnsi" w:hAnsiTheme="minorHAnsi" w:cstheme="minorHAnsi"/>
        </w:rPr>
        <w:t xml:space="preserve"> Rédaction de notes de synthèse et de courriers</w:t>
      </w:r>
      <w:r w:rsidR="00A46598">
        <w:rPr>
          <w:rFonts w:asciiTheme="minorHAnsi" w:hAnsiTheme="minorHAnsi" w:cstheme="minorHAnsi"/>
        </w:rPr>
        <w:t>,</w:t>
      </w:r>
      <w:r w:rsidR="008A79AF" w:rsidRPr="008A79AF">
        <w:rPr>
          <w:rFonts w:asciiTheme="minorHAnsi" w:hAnsiTheme="minorHAnsi" w:cstheme="minorHAnsi"/>
        </w:rPr>
        <w:t xml:space="preserve"> </w:t>
      </w:r>
      <w:r w:rsidR="008A79AF">
        <w:rPr>
          <w:rFonts w:asciiTheme="minorHAnsi" w:hAnsiTheme="minorHAnsi" w:cstheme="minorHAnsi"/>
        </w:rPr>
        <w:t>O</w:t>
      </w:r>
      <w:r w:rsidR="008A79AF" w:rsidRPr="008A79AF">
        <w:rPr>
          <w:rFonts w:asciiTheme="minorHAnsi" w:hAnsiTheme="minorHAnsi" w:cstheme="minorHAnsi"/>
        </w:rPr>
        <w:t>rganisation d'événements institutionnels et identification d'actions stratégiques en fonction des thématiques clients</w:t>
      </w:r>
      <w:r w:rsidRPr="00436E88">
        <w:rPr>
          <w:rFonts w:asciiTheme="minorHAnsi" w:hAnsiTheme="minorHAnsi" w:cstheme="minorHAnsi"/>
        </w:rPr>
        <w:t>.</w:t>
      </w:r>
    </w:p>
    <w:p w14:paraId="73E2C21E" w14:textId="245D60AD" w:rsidR="00AB5AE1" w:rsidRPr="00986586" w:rsidRDefault="00AB5AE1" w:rsidP="00AB5AE1">
      <w:pPr>
        <w:spacing w:before="1"/>
        <w:ind w:left="896" w:right="508"/>
        <w:jc w:val="both"/>
        <w:rPr>
          <w:rFonts w:asciiTheme="minorHAnsi" w:hAnsiTheme="minorHAnsi" w:cstheme="minorHAnsi"/>
          <w:sz w:val="14"/>
          <w:szCs w:val="14"/>
        </w:rPr>
      </w:pPr>
    </w:p>
    <w:p w14:paraId="5D3DFCFF" w14:textId="3E6F9BA5" w:rsidR="00AB5AE1" w:rsidRPr="00436E88" w:rsidRDefault="008A79AF" w:rsidP="00AB5AE1">
      <w:pPr>
        <w:pStyle w:val="Paragraphedeliste"/>
        <w:numPr>
          <w:ilvl w:val="0"/>
          <w:numId w:val="2"/>
        </w:numPr>
        <w:spacing w:before="1"/>
        <w:ind w:right="508"/>
        <w:jc w:val="both"/>
        <w:rPr>
          <w:rFonts w:asciiTheme="minorHAnsi" w:hAnsiTheme="minorHAnsi" w:cstheme="minorHAnsi"/>
          <w:b/>
          <w:bCs/>
        </w:rPr>
      </w:pPr>
      <w:r>
        <w:rPr>
          <w:rFonts w:asciiTheme="minorHAnsi" w:hAnsiTheme="minorHAnsi" w:cstheme="minorHAnsi"/>
          <w:b/>
          <w:bCs/>
        </w:rPr>
        <w:t xml:space="preserve">Public Affairs &amp; Services </w:t>
      </w:r>
      <w:r w:rsidR="00AB5AE1" w:rsidRPr="00436E88">
        <w:rPr>
          <w:rFonts w:asciiTheme="minorHAnsi" w:hAnsiTheme="minorHAnsi" w:cstheme="minorHAnsi"/>
          <w:b/>
          <w:bCs/>
        </w:rPr>
        <w:t>– de Juin 20</w:t>
      </w:r>
      <w:r>
        <w:rPr>
          <w:rFonts w:asciiTheme="minorHAnsi" w:hAnsiTheme="minorHAnsi" w:cstheme="minorHAnsi"/>
          <w:b/>
          <w:bCs/>
        </w:rPr>
        <w:t>20</w:t>
      </w:r>
      <w:r w:rsidR="00AB5AE1" w:rsidRPr="00436E88">
        <w:rPr>
          <w:rFonts w:asciiTheme="minorHAnsi" w:hAnsiTheme="minorHAnsi" w:cstheme="minorHAnsi"/>
          <w:b/>
          <w:bCs/>
        </w:rPr>
        <w:t xml:space="preserve"> à </w:t>
      </w:r>
      <w:r>
        <w:rPr>
          <w:rFonts w:asciiTheme="minorHAnsi" w:hAnsiTheme="minorHAnsi" w:cstheme="minorHAnsi"/>
          <w:b/>
          <w:bCs/>
        </w:rPr>
        <w:t>janvier</w:t>
      </w:r>
      <w:r w:rsidR="00AB5AE1" w:rsidRPr="00436E88">
        <w:rPr>
          <w:rFonts w:asciiTheme="minorHAnsi" w:hAnsiTheme="minorHAnsi" w:cstheme="minorHAnsi"/>
          <w:b/>
          <w:bCs/>
        </w:rPr>
        <w:t xml:space="preserve"> 20</w:t>
      </w:r>
      <w:r>
        <w:rPr>
          <w:rFonts w:asciiTheme="minorHAnsi" w:hAnsiTheme="minorHAnsi" w:cstheme="minorHAnsi"/>
          <w:b/>
          <w:bCs/>
        </w:rPr>
        <w:t>21</w:t>
      </w:r>
    </w:p>
    <w:p w14:paraId="2E1FA578" w14:textId="6D73374F" w:rsidR="00AB5AE1" w:rsidRPr="00436E88" w:rsidRDefault="008A79AF" w:rsidP="00AB5AE1">
      <w:pPr>
        <w:spacing w:before="1"/>
        <w:ind w:left="896" w:right="508"/>
        <w:jc w:val="both"/>
        <w:rPr>
          <w:rFonts w:asciiTheme="minorHAnsi" w:hAnsiTheme="minorHAnsi" w:cstheme="minorHAnsi"/>
        </w:rPr>
      </w:pPr>
      <w:r>
        <w:rPr>
          <w:rFonts w:asciiTheme="minorHAnsi" w:hAnsiTheme="minorHAnsi" w:cstheme="minorHAnsi"/>
        </w:rPr>
        <w:t>Consultant junior en Communication institutionnelle</w:t>
      </w:r>
      <w:r w:rsidR="00AB5AE1" w:rsidRPr="00436E88">
        <w:rPr>
          <w:rFonts w:asciiTheme="minorHAnsi" w:hAnsiTheme="minorHAnsi" w:cstheme="minorHAnsi"/>
        </w:rPr>
        <w:t xml:space="preserve"> / Casablanca </w:t>
      </w:r>
    </w:p>
    <w:p w14:paraId="0F1BB67A" w14:textId="79D07818" w:rsidR="00AB5AE1" w:rsidRPr="00436E88" w:rsidRDefault="00337B06" w:rsidP="008612D5">
      <w:pPr>
        <w:spacing w:before="1"/>
        <w:ind w:left="896" w:right="47"/>
        <w:jc w:val="both"/>
        <w:rPr>
          <w:rFonts w:asciiTheme="minorHAnsi" w:hAnsiTheme="minorHAnsi" w:cstheme="minorHAnsi"/>
        </w:rPr>
      </w:pPr>
      <w:bookmarkStart w:id="1" w:name="_Hlk144137780"/>
      <w:r w:rsidRPr="00E85A25">
        <w:rPr>
          <w:rFonts w:ascii="Calibri" w:hAnsi="Calibri" w:cs="Calibri"/>
          <w:noProof/>
        </w:rPr>
        <w:drawing>
          <wp:anchor distT="0" distB="0" distL="114300" distR="114300" simplePos="0" relativeHeight="251659264" behindDoc="1" locked="0" layoutInCell="1" allowOverlap="1" wp14:anchorId="0191613D" wp14:editId="2FCB2A17">
            <wp:simplePos x="0" y="0"/>
            <wp:positionH relativeFrom="column">
              <wp:posOffset>3274060</wp:posOffset>
            </wp:positionH>
            <wp:positionV relativeFrom="paragraph">
              <wp:posOffset>6350</wp:posOffset>
            </wp:positionV>
            <wp:extent cx="3964974" cy="2803217"/>
            <wp:effectExtent l="0" t="0" r="0" b="0"/>
            <wp:wrapTight wrapText="bothSides">
              <wp:wrapPolygon edited="0">
                <wp:start x="8717" y="7193"/>
                <wp:lineTo x="7783" y="7634"/>
                <wp:lineTo x="5708" y="9249"/>
                <wp:lineTo x="5708" y="9836"/>
                <wp:lineTo x="5085" y="10717"/>
                <wp:lineTo x="4878" y="12919"/>
                <wp:lineTo x="4878" y="14534"/>
                <wp:lineTo x="6434" y="16883"/>
                <wp:lineTo x="7472" y="17763"/>
                <wp:lineTo x="7576" y="18057"/>
                <wp:lineTo x="10067" y="18057"/>
                <wp:lineTo x="10170" y="17763"/>
                <wp:lineTo x="11416" y="16883"/>
                <wp:lineTo x="14114" y="12185"/>
                <wp:lineTo x="17227" y="11451"/>
                <wp:lineTo x="17124" y="10570"/>
                <wp:lineTo x="12246" y="9836"/>
                <wp:lineTo x="12350" y="9249"/>
                <wp:lineTo x="10274" y="7634"/>
                <wp:lineTo x="9340" y="7193"/>
                <wp:lineTo x="8717" y="7193"/>
              </wp:wrapPolygon>
            </wp:wrapTight>
            <wp:docPr id="3284299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2999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64974" cy="2803217"/>
                    </a:xfrm>
                    <a:prstGeom prst="rect">
                      <a:avLst/>
                    </a:prstGeom>
                  </pic:spPr>
                </pic:pic>
              </a:graphicData>
            </a:graphic>
            <wp14:sizeRelH relativeFrom="page">
              <wp14:pctWidth>0</wp14:pctWidth>
            </wp14:sizeRelH>
            <wp14:sizeRelV relativeFrom="page">
              <wp14:pctHeight>0</wp14:pctHeight>
            </wp14:sizeRelV>
          </wp:anchor>
        </w:drawing>
      </w:r>
      <w:r w:rsidR="00AB5AE1" w:rsidRPr="00436E88">
        <w:rPr>
          <w:rFonts w:asciiTheme="minorHAnsi" w:hAnsiTheme="minorHAnsi" w:cstheme="minorHAnsi"/>
          <w:b/>
          <w:bCs/>
        </w:rPr>
        <w:t xml:space="preserve">Missions : </w:t>
      </w:r>
      <w:bookmarkEnd w:id="1"/>
      <w:r w:rsidR="008A79AF" w:rsidRPr="008A79AF">
        <w:rPr>
          <w:rFonts w:asciiTheme="minorHAnsi" w:hAnsiTheme="minorHAnsi" w:cstheme="minorHAnsi"/>
        </w:rPr>
        <w:t>Assurer une veille informationnelle ciblée répondant aux besoins du client</w:t>
      </w:r>
      <w:r w:rsidR="00A46598">
        <w:rPr>
          <w:rFonts w:asciiTheme="minorHAnsi" w:hAnsiTheme="minorHAnsi" w:cstheme="minorHAnsi"/>
        </w:rPr>
        <w:t xml:space="preserve">, </w:t>
      </w:r>
      <w:r w:rsidR="008A79AF" w:rsidRPr="008A79AF">
        <w:rPr>
          <w:rFonts w:asciiTheme="minorHAnsi" w:hAnsiTheme="minorHAnsi" w:cstheme="minorHAnsi"/>
        </w:rPr>
        <w:t>Organiser des évènements publics et privés liés aux besoins des missions</w:t>
      </w:r>
      <w:r w:rsidR="00A46598">
        <w:rPr>
          <w:rFonts w:asciiTheme="minorHAnsi" w:hAnsiTheme="minorHAnsi" w:cstheme="minorHAnsi"/>
        </w:rPr>
        <w:t xml:space="preserve">, </w:t>
      </w:r>
      <w:r w:rsidR="008A79AF" w:rsidRPr="008A79AF">
        <w:rPr>
          <w:rFonts w:asciiTheme="minorHAnsi" w:hAnsiTheme="minorHAnsi" w:cstheme="minorHAnsi"/>
        </w:rPr>
        <w:t>Élaborer tout document relatif aux missions (Policy Paper, Livre Blanc, Dossier de presse)</w:t>
      </w:r>
      <w:r w:rsidR="00A46598">
        <w:rPr>
          <w:rFonts w:asciiTheme="minorHAnsi" w:hAnsiTheme="minorHAnsi" w:cstheme="minorHAnsi"/>
        </w:rPr>
        <w:t xml:space="preserve">, </w:t>
      </w:r>
      <w:r w:rsidR="008A79AF" w:rsidRPr="008A79AF">
        <w:rPr>
          <w:rFonts w:asciiTheme="minorHAnsi" w:hAnsiTheme="minorHAnsi" w:cstheme="minorHAnsi"/>
        </w:rPr>
        <w:t>Cartographie des parties prenantes</w:t>
      </w:r>
      <w:r w:rsidR="00A46598">
        <w:rPr>
          <w:rFonts w:asciiTheme="minorHAnsi" w:hAnsiTheme="minorHAnsi" w:cstheme="minorHAnsi"/>
        </w:rPr>
        <w:t xml:space="preserve">, </w:t>
      </w:r>
      <w:r w:rsidR="008A79AF" w:rsidRPr="008A79AF">
        <w:rPr>
          <w:rFonts w:asciiTheme="minorHAnsi" w:hAnsiTheme="minorHAnsi" w:cstheme="minorHAnsi"/>
        </w:rPr>
        <w:t>Réaliser du Desk research &amp; Benchmarks</w:t>
      </w:r>
      <w:r w:rsidR="00A46598">
        <w:rPr>
          <w:rFonts w:asciiTheme="minorHAnsi" w:hAnsiTheme="minorHAnsi" w:cstheme="minorHAnsi"/>
        </w:rPr>
        <w:t xml:space="preserve">, </w:t>
      </w:r>
      <w:r w:rsidR="008A79AF" w:rsidRPr="008A79AF">
        <w:rPr>
          <w:rFonts w:asciiTheme="minorHAnsi" w:hAnsiTheme="minorHAnsi" w:cstheme="minorHAnsi"/>
        </w:rPr>
        <w:t>Procéder à des analyses et à des synthèses utiles et indispensables aux missions</w:t>
      </w:r>
      <w:r w:rsidR="00AB5AE1" w:rsidRPr="00436E88">
        <w:rPr>
          <w:rFonts w:asciiTheme="minorHAnsi" w:hAnsiTheme="minorHAnsi" w:cstheme="minorHAnsi"/>
        </w:rPr>
        <w:t>.</w:t>
      </w:r>
      <w:r w:rsidR="008A79AF">
        <w:rPr>
          <w:rFonts w:asciiTheme="minorHAnsi" w:hAnsiTheme="minorHAnsi" w:cstheme="minorHAnsi"/>
        </w:rPr>
        <w:t xml:space="preserve"> </w:t>
      </w:r>
    </w:p>
    <w:p w14:paraId="35341D8B" w14:textId="77777777" w:rsidR="00AB5AE1" w:rsidRPr="000219F0" w:rsidRDefault="00AB5AE1" w:rsidP="00AB5AE1">
      <w:pPr>
        <w:pStyle w:val="Corpsdetexte"/>
        <w:rPr>
          <w:rFonts w:asciiTheme="minorHAnsi" w:hAnsiTheme="minorHAnsi" w:cstheme="minorHAnsi"/>
          <w:lang w:val="fr-MA"/>
        </w:rPr>
      </w:pPr>
    </w:p>
    <w:p w14:paraId="2B5E3251" w14:textId="77777777" w:rsidR="00AB5AE1" w:rsidRPr="00436E88" w:rsidRDefault="00AB5AE1" w:rsidP="00AB5AE1">
      <w:pPr>
        <w:spacing w:before="1"/>
        <w:ind w:left="896"/>
        <w:rPr>
          <w:rFonts w:asciiTheme="minorHAnsi" w:hAnsiTheme="minorHAnsi" w:cstheme="minorHAnsi"/>
          <w:b/>
          <w:u w:val="thick"/>
        </w:rPr>
      </w:pPr>
      <w:r w:rsidRPr="00436E88">
        <w:rPr>
          <w:rFonts w:asciiTheme="minorHAnsi" w:hAnsiTheme="minorHAnsi" w:cstheme="minorHAnsi"/>
          <w:b/>
          <w:u w:val="thick"/>
        </w:rPr>
        <w:t>LANGUES MAITRISEES</w:t>
      </w:r>
    </w:p>
    <w:p w14:paraId="57BD1894" w14:textId="77777777" w:rsidR="00AB5AE1" w:rsidRPr="00436E88" w:rsidRDefault="00AB5AE1" w:rsidP="00AB5AE1">
      <w:pPr>
        <w:spacing w:before="1"/>
        <w:ind w:left="896"/>
        <w:rPr>
          <w:rFonts w:asciiTheme="minorHAnsi" w:hAnsiTheme="minorHAnsi" w:cstheme="minorHAnsi"/>
        </w:rPr>
      </w:pPr>
      <w:r w:rsidRPr="00436E88">
        <w:rPr>
          <w:rFonts w:asciiTheme="minorHAnsi" w:hAnsiTheme="minorHAnsi" w:cstheme="minorHAnsi"/>
          <w:b/>
          <w:bCs/>
        </w:rPr>
        <w:t>Arabe :</w:t>
      </w:r>
      <w:r w:rsidRPr="00436E88">
        <w:rPr>
          <w:rFonts w:asciiTheme="minorHAnsi" w:hAnsiTheme="minorHAnsi" w:cstheme="minorHAnsi"/>
        </w:rPr>
        <w:t xml:space="preserve"> Langue maternelle </w:t>
      </w:r>
    </w:p>
    <w:p w14:paraId="0C64C6BA" w14:textId="77777777" w:rsidR="00AB5AE1" w:rsidRPr="00436E88" w:rsidRDefault="00AB5AE1" w:rsidP="00AB5AE1">
      <w:pPr>
        <w:spacing w:before="1"/>
        <w:ind w:left="896"/>
        <w:rPr>
          <w:rFonts w:asciiTheme="minorHAnsi" w:hAnsiTheme="minorHAnsi" w:cstheme="minorHAnsi"/>
        </w:rPr>
      </w:pPr>
      <w:r w:rsidRPr="00436E88">
        <w:rPr>
          <w:rFonts w:asciiTheme="minorHAnsi" w:hAnsiTheme="minorHAnsi" w:cstheme="minorHAnsi"/>
          <w:b/>
          <w:bCs/>
        </w:rPr>
        <w:t>Français :</w:t>
      </w:r>
      <w:r w:rsidRPr="00436E88">
        <w:rPr>
          <w:rFonts w:asciiTheme="minorHAnsi" w:hAnsiTheme="minorHAnsi" w:cstheme="minorHAnsi"/>
        </w:rPr>
        <w:t xml:space="preserve"> Courant </w:t>
      </w:r>
    </w:p>
    <w:p w14:paraId="112882B3" w14:textId="77777777" w:rsidR="00AB5AE1" w:rsidRDefault="00AB5AE1" w:rsidP="00AB5AE1">
      <w:pPr>
        <w:spacing w:before="1"/>
        <w:ind w:left="896"/>
        <w:rPr>
          <w:rFonts w:asciiTheme="minorHAnsi" w:hAnsiTheme="minorHAnsi" w:cstheme="minorHAnsi"/>
        </w:rPr>
      </w:pPr>
      <w:r w:rsidRPr="00436E88">
        <w:rPr>
          <w:rFonts w:asciiTheme="minorHAnsi" w:hAnsiTheme="minorHAnsi" w:cstheme="minorHAnsi"/>
          <w:b/>
          <w:bCs/>
        </w:rPr>
        <w:t>Anglais :</w:t>
      </w:r>
      <w:r w:rsidRPr="00436E88">
        <w:rPr>
          <w:rFonts w:asciiTheme="minorHAnsi" w:hAnsiTheme="minorHAnsi" w:cstheme="minorHAnsi"/>
        </w:rPr>
        <w:t xml:space="preserve"> Courant</w:t>
      </w:r>
    </w:p>
    <w:p w14:paraId="6DBDF9CD" w14:textId="60A6CB41" w:rsidR="00264EE0" w:rsidRDefault="00264EE0" w:rsidP="00AB5AE1">
      <w:pPr>
        <w:spacing w:before="1"/>
        <w:ind w:left="896"/>
        <w:rPr>
          <w:rFonts w:asciiTheme="minorHAnsi" w:hAnsiTheme="minorHAnsi" w:cstheme="minorHAnsi"/>
        </w:rPr>
      </w:pPr>
    </w:p>
    <w:p w14:paraId="61DB4A39" w14:textId="77777777" w:rsidR="00E54A23" w:rsidRDefault="00E54A23" w:rsidP="00AB5AE1">
      <w:pPr>
        <w:spacing w:before="1"/>
        <w:ind w:left="896"/>
        <w:rPr>
          <w:rFonts w:asciiTheme="minorHAnsi" w:hAnsiTheme="minorHAnsi" w:cstheme="minorHAnsi"/>
        </w:rPr>
      </w:pPr>
    </w:p>
    <w:p w14:paraId="47A3FF9D" w14:textId="77777777" w:rsidR="00AB5AE1" w:rsidRPr="003D64F2" w:rsidRDefault="00AB5AE1"/>
    <w:sectPr w:rsidR="00AB5AE1" w:rsidRPr="003D64F2" w:rsidSect="008612D5">
      <w:pgSz w:w="11920" w:h="16850"/>
      <w:pgMar w:top="709" w:right="438" w:bottom="0" w:left="520" w:header="0" w:footer="49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07C6C"/>
    <w:multiLevelType w:val="hybridMultilevel"/>
    <w:tmpl w:val="03A2BE10"/>
    <w:lvl w:ilvl="0" w:tplc="040C000D">
      <w:start w:val="1"/>
      <w:numFmt w:val="bullet"/>
      <w:lvlText w:val=""/>
      <w:lvlJc w:val="left"/>
      <w:pPr>
        <w:ind w:left="1620" w:hanging="360"/>
      </w:pPr>
      <w:rPr>
        <w:rFonts w:ascii="Wingdings" w:hAnsi="Wingdings" w:hint="default"/>
      </w:rPr>
    </w:lvl>
    <w:lvl w:ilvl="1" w:tplc="040C0003" w:tentative="1">
      <w:start w:val="1"/>
      <w:numFmt w:val="bullet"/>
      <w:lvlText w:val="o"/>
      <w:lvlJc w:val="left"/>
      <w:pPr>
        <w:ind w:left="2340" w:hanging="360"/>
      </w:pPr>
      <w:rPr>
        <w:rFonts w:ascii="Courier New" w:hAnsi="Courier New" w:cs="Courier New" w:hint="default"/>
      </w:rPr>
    </w:lvl>
    <w:lvl w:ilvl="2" w:tplc="040C0005" w:tentative="1">
      <w:start w:val="1"/>
      <w:numFmt w:val="bullet"/>
      <w:lvlText w:val=""/>
      <w:lvlJc w:val="left"/>
      <w:pPr>
        <w:ind w:left="3060" w:hanging="360"/>
      </w:pPr>
      <w:rPr>
        <w:rFonts w:ascii="Wingdings" w:hAnsi="Wingdings" w:hint="default"/>
      </w:rPr>
    </w:lvl>
    <w:lvl w:ilvl="3" w:tplc="040C0001" w:tentative="1">
      <w:start w:val="1"/>
      <w:numFmt w:val="bullet"/>
      <w:lvlText w:val=""/>
      <w:lvlJc w:val="left"/>
      <w:pPr>
        <w:ind w:left="3780" w:hanging="360"/>
      </w:pPr>
      <w:rPr>
        <w:rFonts w:ascii="Symbol" w:hAnsi="Symbol" w:hint="default"/>
      </w:rPr>
    </w:lvl>
    <w:lvl w:ilvl="4" w:tplc="040C0003" w:tentative="1">
      <w:start w:val="1"/>
      <w:numFmt w:val="bullet"/>
      <w:lvlText w:val="o"/>
      <w:lvlJc w:val="left"/>
      <w:pPr>
        <w:ind w:left="4500" w:hanging="360"/>
      </w:pPr>
      <w:rPr>
        <w:rFonts w:ascii="Courier New" w:hAnsi="Courier New" w:cs="Courier New" w:hint="default"/>
      </w:rPr>
    </w:lvl>
    <w:lvl w:ilvl="5" w:tplc="040C0005" w:tentative="1">
      <w:start w:val="1"/>
      <w:numFmt w:val="bullet"/>
      <w:lvlText w:val=""/>
      <w:lvlJc w:val="left"/>
      <w:pPr>
        <w:ind w:left="5220" w:hanging="360"/>
      </w:pPr>
      <w:rPr>
        <w:rFonts w:ascii="Wingdings" w:hAnsi="Wingdings" w:hint="default"/>
      </w:rPr>
    </w:lvl>
    <w:lvl w:ilvl="6" w:tplc="040C0001" w:tentative="1">
      <w:start w:val="1"/>
      <w:numFmt w:val="bullet"/>
      <w:lvlText w:val=""/>
      <w:lvlJc w:val="left"/>
      <w:pPr>
        <w:ind w:left="5940" w:hanging="360"/>
      </w:pPr>
      <w:rPr>
        <w:rFonts w:ascii="Symbol" w:hAnsi="Symbol" w:hint="default"/>
      </w:rPr>
    </w:lvl>
    <w:lvl w:ilvl="7" w:tplc="040C0003" w:tentative="1">
      <w:start w:val="1"/>
      <w:numFmt w:val="bullet"/>
      <w:lvlText w:val="o"/>
      <w:lvlJc w:val="left"/>
      <w:pPr>
        <w:ind w:left="6660" w:hanging="360"/>
      </w:pPr>
      <w:rPr>
        <w:rFonts w:ascii="Courier New" w:hAnsi="Courier New" w:cs="Courier New" w:hint="default"/>
      </w:rPr>
    </w:lvl>
    <w:lvl w:ilvl="8" w:tplc="040C0005" w:tentative="1">
      <w:start w:val="1"/>
      <w:numFmt w:val="bullet"/>
      <w:lvlText w:val=""/>
      <w:lvlJc w:val="left"/>
      <w:pPr>
        <w:ind w:left="7380" w:hanging="360"/>
      </w:pPr>
      <w:rPr>
        <w:rFonts w:ascii="Wingdings" w:hAnsi="Wingdings" w:hint="default"/>
      </w:rPr>
    </w:lvl>
  </w:abstractNum>
  <w:abstractNum w:abstractNumId="1" w15:restartNumberingAfterBreak="0">
    <w:nsid w:val="5B657883"/>
    <w:multiLevelType w:val="hybridMultilevel"/>
    <w:tmpl w:val="C3C28984"/>
    <w:lvl w:ilvl="0" w:tplc="040C000D">
      <w:start w:val="1"/>
      <w:numFmt w:val="bullet"/>
      <w:lvlText w:val=""/>
      <w:lvlJc w:val="left"/>
      <w:pPr>
        <w:ind w:left="1616" w:hanging="360"/>
      </w:pPr>
      <w:rPr>
        <w:rFonts w:ascii="Wingdings" w:hAnsi="Wingdings" w:hint="default"/>
      </w:rPr>
    </w:lvl>
    <w:lvl w:ilvl="1" w:tplc="040C0003" w:tentative="1">
      <w:start w:val="1"/>
      <w:numFmt w:val="bullet"/>
      <w:lvlText w:val="o"/>
      <w:lvlJc w:val="left"/>
      <w:pPr>
        <w:ind w:left="2336" w:hanging="360"/>
      </w:pPr>
      <w:rPr>
        <w:rFonts w:ascii="Courier New" w:hAnsi="Courier New" w:cs="Courier New" w:hint="default"/>
      </w:rPr>
    </w:lvl>
    <w:lvl w:ilvl="2" w:tplc="040C0005" w:tentative="1">
      <w:start w:val="1"/>
      <w:numFmt w:val="bullet"/>
      <w:lvlText w:val=""/>
      <w:lvlJc w:val="left"/>
      <w:pPr>
        <w:ind w:left="3056" w:hanging="360"/>
      </w:pPr>
      <w:rPr>
        <w:rFonts w:ascii="Wingdings" w:hAnsi="Wingdings" w:hint="default"/>
      </w:rPr>
    </w:lvl>
    <w:lvl w:ilvl="3" w:tplc="040C0001" w:tentative="1">
      <w:start w:val="1"/>
      <w:numFmt w:val="bullet"/>
      <w:lvlText w:val=""/>
      <w:lvlJc w:val="left"/>
      <w:pPr>
        <w:ind w:left="3776" w:hanging="360"/>
      </w:pPr>
      <w:rPr>
        <w:rFonts w:ascii="Symbol" w:hAnsi="Symbol" w:hint="default"/>
      </w:rPr>
    </w:lvl>
    <w:lvl w:ilvl="4" w:tplc="040C0003" w:tentative="1">
      <w:start w:val="1"/>
      <w:numFmt w:val="bullet"/>
      <w:lvlText w:val="o"/>
      <w:lvlJc w:val="left"/>
      <w:pPr>
        <w:ind w:left="4496" w:hanging="360"/>
      </w:pPr>
      <w:rPr>
        <w:rFonts w:ascii="Courier New" w:hAnsi="Courier New" w:cs="Courier New" w:hint="default"/>
      </w:rPr>
    </w:lvl>
    <w:lvl w:ilvl="5" w:tplc="040C0005" w:tentative="1">
      <w:start w:val="1"/>
      <w:numFmt w:val="bullet"/>
      <w:lvlText w:val=""/>
      <w:lvlJc w:val="left"/>
      <w:pPr>
        <w:ind w:left="5216" w:hanging="360"/>
      </w:pPr>
      <w:rPr>
        <w:rFonts w:ascii="Wingdings" w:hAnsi="Wingdings" w:hint="default"/>
      </w:rPr>
    </w:lvl>
    <w:lvl w:ilvl="6" w:tplc="040C0001" w:tentative="1">
      <w:start w:val="1"/>
      <w:numFmt w:val="bullet"/>
      <w:lvlText w:val=""/>
      <w:lvlJc w:val="left"/>
      <w:pPr>
        <w:ind w:left="5936" w:hanging="360"/>
      </w:pPr>
      <w:rPr>
        <w:rFonts w:ascii="Symbol" w:hAnsi="Symbol" w:hint="default"/>
      </w:rPr>
    </w:lvl>
    <w:lvl w:ilvl="7" w:tplc="040C0003" w:tentative="1">
      <w:start w:val="1"/>
      <w:numFmt w:val="bullet"/>
      <w:lvlText w:val="o"/>
      <w:lvlJc w:val="left"/>
      <w:pPr>
        <w:ind w:left="6656" w:hanging="360"/>
      </w:pPr>
      <w:rPr>
        <w:rFonts w:ascii="Courier New" w:hAnsi="Courier New" w:cs="Courier New" w:hint="default"/>
      </w:rPr>
    </w:lvl>
    <w:lvl w:ilvl="8" w:tplc="040C0005" w:tentative="1">
      <w:start w:val="1"/>
      <w:numFmt w:val="bullet"/>
      <w:lvlText w:val=""/>
      <w:lvlJc w:val="left"/>
      <w:pPr>
        <w:ind w:left="7376" w:hanging="360"/>
      </w:pPr>
      <w:rPr>
        <w:rFonts w:ascii="Wingdings" w:hAnsi="Wingdings" w:hint="default"/>
      </w:rPr>
    </w:lvl>
  </w:abstractNum>
  <w:num w:numId="1" w16cid:durableId="1840347842">
    <w:abstractNumId w:val="0"/>
  </w:num>
  <w:num w:numId="2" w16cid:durableId="1722243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AE1"/>
    <w:rsid w:val="000219F0"/>
    <w:rsid w:val="00050B75"/>
    <w:rsid w:val="0006772D"/>
    <w:rsid w:val="00082C48"/>
    <w:rsid w:val="000B48EF"/>
    <w:rsid w:val="0012485E"/>
    <w:rsid w:val="00183887"/>
    <w:rsid w:val="001C116E"/>
    <w:rsid w:val="0025596D"/>
    <w:rsid w:val="00264EE0"/>
    <w:rsid w:val="00275577"/>
    <w:rsid w:val="002B1E86"/>
    <w:rsid w:val="002D09E2"/>
    <w:rsid w:val="00337B06"/>
    <w:rsid w:val="00346043"/>
    <w:rsid w:val="00394529"/>
    <w:rsid w:val="003D64F2"/>
    <w:rsid w:val="00423A80"/>
    <w:rsid w:val="0042717F"/>
    <w:rsid w:val="00431CD7"/>
    <w:rsid w:val="00444534"/>
    <w:rsid w:val="00450264"/>
    <w:rsid w:val="004A5052"/>
    <w:rsid w:val="004D385E"/>
    <w:rsid w:val="005406B9"/>
    <w:rsid w:val="00563E9C"/>
    <w:rsid w:val="005A23C7"/>
    <w:rsid w:val="005D005C"/>
    <w:rsid w:val="00650D7D"/>
    <w:rsid w:val="006F6806"/>
    <w:rsid w:val="00793284"/>
    <w:rsid w:val="00803DE8"/>
    <w:rsid w:val="008612D5"/>
    <w:rsid w:val="008A75D9"/>
    <w:rsid w:val="008A79AF"/>
    <w:rsid w:val="008F06CE"/>
    <w:rsid w:val="008F0B59"/>
    <w:rsid w:val="009006B4"/>
    <w:rsid w:val="00986586"/>
    <w:rsid w:val="009A1A9D"/>
    <w:rsid w:val="00A46598"/>
    <w:rsid w:val="00A85CF5"/>
    <w:rsid w:val="00AB5AE1"/>
    <w:rsid w:val="00AE1D12"/>
    <w:rsid w:val="00AF2CF8"/>
    <w:rsid w:val="00B22F86"/>
    <w:rsid w:val="00B26017"/>
    <w:rsid w:val="00C3743C"/>
    <w:rsid w:val="00C56619"/>
    <w:rsid w:val="00C718D2"/>
    <w:rsid w:val="00C72504"/>
    <w:rsid w:val="00CC701F"/>
    <w:rsid w:val="00E305CA"/>
    <w:rsid w:val="00E54A23"/>
    <w:rsid w:val="00FF22B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E53C6"/>
  <w15:chartTrackingRefBased/>
  <w15:docId w15:val="{D10E93E7-EECF-452C-956E-75EC6AC32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619"/>
    <w:pPr>
      <w:widowControl w:val="0"/>
      <w:autoSpaceDE w:val="0"/>
      <w:autoSpaceDN w:val="0"/>
      <w:spacing w:after="0" w:line="240" w:lineRule="auto"/>
    </w:pPr>
    <w:rPr>
      <w:rFonts w:ascii="Times New Roman" w:eastAsia="Times New Roman" w:hAnsi="Times New Roman"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sid w:val="00AB5AE1"/>
  </w:style>
  <w:style w:type="character" w:customStyle="1" w:styleId="CorpsdetexteCar">
    <w:name w:val="Corps de texte Car"/>
    <w:basedOn w:val="Policepardfaut"/>
    <w:link w:val="Corpsdetexte"/>
    <w:uiPriority w:val="1"/>
    <w:rsid w:val="00AB5AE1"/>
    <w:rPr>
      <w:rFonts w:ascii="Times New Roman" w:eastAsia="Times New Roman" w:hAnsi="Times New Roman" w:cs="Times New Roman"/>
    </w:rPr>
  </w:style>
  <w:style w:type="paragraph" w:styleId="Paragraphedeliste">
    <w:name w:val="List Paragraph"/>
    <w:basedOn w:val="Normal"/>
    <w:uiPriority w:val="1"/>
    <w:qFormat/>
    <w:rsid w:val="00AB5A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443</Words>
  <Characters>2438</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PR MEDIA</cp:lastModifiedBy>
  <cp:revision>5</cp:revision>
  <cp:lastPrinted>2025-09-26T14:22:00Z</cp:lastPrinted>
  <dcterms:created xsi:type="dcterms:W3CDTF">2026-04-10T16:12:00Z</dcterms:created>
  <dcterms:modified xsi:type="dcterms:W3CDTF">2026-04-21T11:45:00Z</dcterms:modified>
</cp:coreProperties>
</file>