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55A69" w14:textId="15668AC9" w:rsidR="00925B43" w:rsidRDefault="00925B43" w:rsidP="008906D1">
      <w:pPr>
        <w:spacing w:line="275" w:lineRule="exact"/>
        <w:ind w:left="3026" w:right="2863"/>
        <w:jc w:val="center"/>
        <w:rPr>
          <w:rFonts w:asciiTheme="minorHAnsi" w:hAnsiTheme="minorHAnsi" w:cstheme="minorHAnsi"/>
          <w:b/>
          <w:u w:val="thick"/>
        </w:rPr>
      </w:pPr>
      <w:r w:rsidRPr="002E237D">
        <w:rPr>
          <w:rFonts w:asciiTheme="minorHAnsi" w:hAnsiTheme="minorHAnsi" w:cstheme="minorHAnsi"/>
          <w:b/>
          <w:u w:val="thick"/>
        </w:rPr>
        <w:t>CURRICULUM VITAE (CV)</w:t>
      </w:r>
    </w:p>
    <w:p w14:paraId="2F216C0E" w14:textId="2F92DC46" w:rsidR="00A753AE" w:rsidRDefault="005A2C43" w:rsidP="00A753AE">
      <w:pPr>
        <w:ind w:left="896"/>
        <w:jc w:val="center"/>
        <w:rPr>
          <w:rFonts w:asciiTheme="minorHAnsi" w:hAnsiTheme="minorHAnsi" w:cstheme="minorHAnsi"/>
        </w:rPr>
      </w:pPr>
      <w:r w:rsidRPr="005A2C43">
        <w:rPr>
          <w:rFonts w:asciiTheme="minorHAnsi" w:hAnsiTheme="minorHAnsi" w:cstheme="minorHAnsi"/>
          <w:b/>
          <w:u w:val="thick"/>
        </w:rPr>
        <w:t xml:space="preserve">Gestionnaire </w:t>
      </w:r>
      <w:r w:rsidR="00A753AE" w:rsidRPr="00A753AE">
        <w:rPr>
          <w:rFonts w:asciiTheme="minorHAnsi" w:hAnsiTheme="minorHAnsi" w:cstheme="minorHAnsi"/>
          <w:b/>
          <w:u w:val="thick"/>
        </w:rPr>
        <w:t>de contenu éditorial</w:t>
      </w:r>
    </w:p>
    <w:p w14:paraId="7F96E626" w14:textId="77777777" w:rsidR="004A42EF" w:rsidRPr="002E237D" w:rsidRDefault="004A42EF" w:rsidP="008906D1">
      <w:pPr>
        <w:pStyle w:val="Corpsdetexte"/>
        <w:jc w:val="center"/>
        <w:rPr>
          <w:rFonts w:asciiTheme="minorHAnsi" w:hAnsiTheme="minorHAnsi" w:cstheme="minorHAnsi"/>
          <w:b/>
          <w:u w:val="thick"/>
        </w:rPr>
      </w:pPr>
    </w:p>
    <w:p w14:paraId="1272946D" w14:textId="2489D3D4" w:rsidR="00925B43" w:rsidRDefault="00925B43" w:rsidP="003C27D8">
      <w:pPr>
        <w:ind w:left="896"/>
        <w:jc w:val="both"/>
        <w:rPr>
          <w:rFonts w:asciiTheme="minorHAnsi" w:eastAsia="Caladea" w:hAnsiTheme="minorHAnsi" w:cstheme="minorHAnsi"/>
        </w:rPr>
      </w:pPr>
      <w:r w:rsidRPr="002E237D">
        <w:rPr>
          <w:rFonts w:asciiTheme="minorHAnsi" w:hAnsiTheme="minorHAnsi" w:cstheme="minorHAnsi"/>
          <w:b/>
          <w:bCs/>
        </w:rPr>
        <w:t xml:space="preserve">Nom </w:t>
      </w:r>
      <w:r w:rsidR="00DE0654" w:rsidRPr="002E237D">
        <w:rPr>
          <w:rFonts w:asciiTheme="minorHAnsi" w:hAnsiTheme="minorHAnsi" w:cstheme="minorHAnsi"/>
          <w:b/>
          <w:bCs/>
        </w:rPr>
        <w:t xml:space="preserve">&amp; Prénom </w:t>
      </w:r>
      <w:r w:rsidRPr="002E237D">
        <w:rPr>
          <w:rFonts w:asciiTheme="minorHAnsi" w:hAnsiTheme="minorHAnsi" w:cstheme="minorHAnsi"/>
          <w:b/>
          <w:bCs/>
        </w:rPr>
        <w:t>:</w:t>
      </w:r>
      <w:r w:rsidRPr="002E237D">
        <w:rPr>
          <w:rFonts w:asciiTheme="minorHAnsi" w:hAnsiTheme="minorHAnsi" w:cstheme="minorHAnsi"/>
        </w:rPr>
        <w:t xml:space="preserve"> </w:t>
      </w:r>
      <w:r w:rsidR="008906D1" w:rsidRPr="002E237D">
        <w:rPr>
          <w:rFonts w:asciiTheme="minorHAnsi" w:eastAsia="Caladea" w:hAnsiTheme="minorHAnsi" w:cstheme="minorHAnsi"/>
        </w:rPr>
        <w:t>El Rhazi Anass</w:t>
      </w:r>
    </w:p>
    <w:p w14:paraId="14B8269E" w14:textId="77777777" w:rsidR="00660F1F" w:rsidRDefault="00925B43" w:rsidP="00660F1F">
      <w:pPr>
        <w:ind w:left="896"/>
        <w:jc w:val="both"/>
        <w:rPr>
          <w:rFonts w:asciiTheme="minorHAnsi" w:hAnsiTheme="minorHAnsi" w:cstheme="minorHAnsi"/>
        </w:rPr>
      </w:pPr>
      <w:r w:rsidRPr="002E237D">
        <w:rPr>
          <w:rFonts w:asciiTheme="minorHAnsi" w:hAnsiTheme="minorHAnsi" w:cstheme="minorHAnsi"/>
          <w:b/>
          <w:bCs/>
        </w:rPr>
        <w:t xml:space="preserve">Profession :  </w:t>
      </w:r>
      <w:r w:rsidR="008906D1" w:rsidRPr="002E237D">
        <w:rPr>
          <w:rFonts w:asciiTheme="minorHAnsi" w:hAnsiTheme="minorHAnsi" w:cstheme="minorHAnsi"/>
        </w:rPr>
        <w:t>Gestionnaire de contenu éditorial</w:t>
      </w:r>
    </w:p>
    <w:p w14:paraId="55777FC1" w14:textId="0DAC87AB" w:rsidR="00925B43" w:rsidRPr="002E237D" w:rsidRDefault="00925B43" w:rsidP="003C27D8">
      <w:pPr>
        <w:ind w:left="896"/>
        <w:jc w:val="both"/>
        <w:rPr>
          <w:rFonts w:asciiTheme="minorHAnsi" w:hAnsiTheme="minorHAnsi" w:cstheme="minorHAnsi"/>
        </w:rPr>
      </w:pPr>
      <w:r w:rsidRPr="002E237D">
        <w:rPr>
          <w:rFonts w:asciiTheme="minorHAnsi" w:hAnsiTheme="minorHAnsi" w:cstheme="minorHAnsi"/>
          <w:b/>
          <w:bCs/>
        </w:rPr>
        <w:t>Date de naissance</w:t>
      </w:r>
      <w:r w:rsidRPr="002E237D">
        <w:rPr>
          <w:rFonts w:asciiTheme="minorHAnsi" w:hAnsiTheme="minorHAnsi" w:cstheme="minorHAnsi"/>
          <w:b/>
          <w:bCs/>
          <w:spacing w:val="-14"/>
        </w:rPr>
        <w:t xml:space="preserve"> </w:t>
      </w:r>
      <w:r w:rsidRPr="002E237D">
        <w:rPr>
          <w:rFonts w:asciiTheme="minorHAnsi" w:hAnsiTheme="minorHAnsi" w:cstheme="minorHAnsi"/>
          <w:b/>
          <w:bCs/>
        </w:rPr>
        <w:t>:</w:t>
      </w:r>
      <w:r w:rsidRPr="002E237D">
        <w:rPr>
          <w:rFonts w:asciiTheme="minorHAnsi" w:hAnsiTheme="minorHAnsi" w:cstheme="minorHAnsi"/>
        </w:rPr>
        <w:t xml:space="preserve"> </w:t>
      </w:r>
      <w:r w:rsidR="008906D1" w:rsidRPr="002E237D">
        <w:rPr>
          <w:rFonts w:asciiTheme="minorHAnsi" w:hAnsiTheme="minorHAnsi" w:cstheme="minorHAnsi"/>
        </w:rPr>
        <w:t>11/12/1986</w:t>
      </w:r>
    </w:p>
    <w:p w14:paraId="430BF4F9" w14:textId="77777777" w:rsidR="00925B43" w:rsidRPr="002E237D" w:rsidRDefault="00925B43" w:rsidP="003C27D8">
      <w:pPr>
        <w:ind w:left="896"/>
        <w:jc w:val="both"/>
        <w:rPr>
          <w:rFonts w:asciiTheme="minorHAnsi" w:hAnsiTheme="minorHAnsi" w:cstheme="minorHAnsi"/>
        </w:rPr>
      </w:pPr>
      <w:r w:rsidRPr="002E237D">
        <w:rPr>
          <w:rFonts w:asciiTheme="minorHAnsi" w:hAnsiTheme="minorHAnsi" w:cstheme="minorHAnsi"/>
          <w:b/>
          <w:bCs/>
        </w:rPr>
        <w:t>Nationalité :</w:t>
      </w:r>
      <w:r w:rsidRPr="002E237D">
        <w:rPr>
          <w:rFonts w:asciiTheme="minorHAnsi" w:hAnsiTheme="minorHAnsi" w:cstheme="minorHAnsi"/>
        </w:rPr>
        <w:t xml:space="preserve"> Marocaine </w:t>
      </w:r>
    </w:p>
    <w:p w14:paraId="42DFE18F" w14:textId="77777777" w:rsidR="00925B43" w:rsidRPr="00D15960" w:rsidRDefault="00925B43" w:rsidP="003C27D8">
      <w:pPr>
        <w:pStyle w:val="Corpsdetexte"/>
        <w:jc w:val="both"/>
        <w:rPr>
          <w:rFonts w:asciiTheme="minorHAnsi" w:hAnsiTheme="minorHAnsi" w:cstheme="minorHAnsi"/>
          <w:sz w:val="16"/>
          <w:szCs w:val="16"/>
        </w:rPr>
      </w:pPr>
    </w:p>
    <w:p w14:paraId="4CAD4293" w14:textId="2F99271B" w:rsidR="00925B43" w:rsidRPr="002E237D" w:rsidRDefault="00925B43" w:rsidP="003C27D8">
      <w:pPr>
        <w:ind w:left="896"/>
        <w:jc w:val="both"/>
        <w:rPr>
          <w:rFonts w:asciiTheme="minorHAnsi" w:hAnsiTheme="minorHAnsi" w:cstheme="minorHAnsi"/>
          <w:b/>
          <w:color w:val="000000" w:themeColor="text1"/>
          <w:u w:val="thick"/>
        </w:rPr>
      </w:pPr>
      <w:r w:rsidRPr="002E237D">
        <w:rPr>
          <w:rFonts w:asciiTheme="minorHAnsi" w:hAnsiTheme="minorHAnsi" w:cstheme="minorHAnsi"/>
          <w:b/>
          <w:u w:val="thick"/>
        </w:rPr>
        <w:t>PRINCIPALES QUALIFICATIONS :</w:t>
      </w:r>
    </w:p>
    <w:p w14:paraId="7E0B37F6" w14:textId="3C12EDE9" w:rsidR="00FB4F13" w:rsidRPr="002E237D" w:rsidRDefault="00FB4F13" w:rsidP="008906D1">
      <w:pPr>
        <w:ind w:left="896" w:right="650"/>
        <w:jc w:val="both"/>
        <w:rPr>
          <w:rFonts w:asciiTheme="minorHAnsi" w:hAnsiTheme="minorHAnsi" w:cstheme="minorHAnsi"/>
        </w:rPr>
      </w:pPr>
      <w:r w:rsidRPr="00FB4F13">
        <w:rPr>
          <w:rFonts w:asciiTheme="minorHAnsi" w:hAnsiTheme="minorHAnsi" w:cstheme="minorHAnsi"/>
        </w:rPr>
        <w:t xml:space="preserve">Plus de </w:t>
      </w:r>
      <w:r>
        <w:rPr>
          <w:rFonts w:asciiTheme="minorHAnsi" w:hAnsiTheme="minorHAnsi" w:cstheme="minorHAnsi"/>
        </w:rPr>
        <w:t>6</w:t>
      </w:r>
      <w:r w:rsidRPr="00FB4F13">
        <w:rPr>
          <w:rFonts w:asciiTheme="minorHAnsi" w:hAnsiTheme="minorHAnsi" w:cstheme="minorHAnsi"/>
        </w:rPr>
        <w:t xml:space="preserve"> ans d’expérience en production de contenus à forte valeur ajoutée et en pilotage éditorial. Expertise en structuration de lignes éditoriales alignées aux enjeux de marque et de réputation. Solide expérience journalistique garantissant rigueur, pertinence des messages et capacité à accompagner les porte-parole dans leurs prises de parole</w:t>
      </w:r>
      <w:r w:rsidR="00D70F0A">
        <w:rPr>
          <w:rFonts w:asciiTheme="minorHAnsi" w:hAnsiTheme="minorHAnsi" w:cstheme="minorHAnsi"/>
        </w:rPr>
        <w:t>.</w:t>
      </w:r>
    </w:p>
    <w:p w14:paraId="0BC3BE43" w14:textId="77777777" w:rsidR="00925B43" w:rsidRPr="00D15960" w:rsidRDefault="00925B43" w:rsidP="003C27D8">
      <w:pPr>
        <w:pStyle w:val="Corpsdetexte"/>
        <w:jc w:val="both"/>
        <w:rPr>
          <w:rFonts w:asciiTheme="minorHAnsi" w:hAnsiTheme="minorHAnsi" w:cstheme="minorHAnsi"/>
          <w:sz w:val="16"/>
          <w:szCs w:val="16"/>
        </w:rPr>
      </w:pPr>
    </w:p>
    <w:p w14:paraId="6F66D0ED" w14:textId="44A96A1D" w:rsidR="00925B43" w:rsidRPr="002E237D" w:rsidRDefault="00925B43" w:rsidP="003C27D8">
      <w:pPr>
        <w:ind w:left="896"/>
        <w:jc w:val="both"/>
        <w:rPr>
          <w:rFonts w:asciiTheme="minorHAnsi" w:hAnsiTheme="minorHAnsi" w:cstheme="minorHAnsi"/>
          <w:b/>
          <w:u w:val="thick"/>
        </w:rPr>
      </w:pPr>
      <w:r w:rsidRPr="002E237D">
        <w:rPr>
          <w:rFonts w:asciiTheme="minorHAnsi" w:hAnsiTheme="minorHAnsi" w:cstheme="minorHAnsi"/>
          <w:b/>
          <w:u w:val="thick"/>
        </w:rPr>
        <w:t>FORMATIONS</w:t>
      </w:r>
    </w:p>
    <w:p w14:paraId="1356C001" w14:textId="44917313" w:rsidR="00593A3C" w:rsidRPr="002E237D" w:rsidRDefault="008906D1" w:rsidP="003C27D8">
      <w:pPr>
        <w:ind w:left="896"/>
        <w:jc w:val="both"/>
        <w:rPr>
          <w:rFonts w:asciiTheme="minorHAnsi" w:eastAsia="Caladea" w:hAnsiTheme="minorHAnsi" w:cstheme="minorHAnsi"/>
        </w:rPr>
      </w:pPr>
      <w:r w:rsidRPr="002E237D">
        <w:rPr>
          <w:rFonts w:asciiTheme="minorHAnsi" w:eastAsia="Caladea" w:hAnsiTheme="minorHAnsi" w:cstheme="minorHAnsi"/>
          <w:b/>
          <w:bCs/>
        </w:rPr>
        <w:t xml:space="preserve">2012 </w:t>
      </w:r>
      <w:r w:rsidR="00593A3C" w:rsidRPr="002E237D">
        <w:rPr>
          <w:rFonts w:asciiTheme="minorHAnsi" w:hAnsiTheme="minorHAnsi" w:cstheme="minorHAnsi"/>
          <w:b/>
          <w:bCs/>
        </w:rPr>
        <w:t>:</w:t>
      </w:r>
      <w:r w:rsidR="00593A3C" w:rsidRPr="002E237D">
        <w:rPr>
          <w:rFonts w:asciiTheme="minorHAnsi" w:hAnsiTheme="minorHAnsi" w:cstheme="minorHAnsi"/>
        </w:rPr>
        <w:t xml:space="preserve"> </w:t>
      </w:r>
      <w:r w:rsidRPr="002E237D">
        <w:rPr>
          <w:rFonts w:asciiTheme="minorHAnsi" w:eastAsia="Caladea" w:hAnsiTheme="minorHAnsi" w:cstheme="minorHAnsi"/>
        </w:rPr>
        <w:t>Master Droit, Économie, Gestion, mention Finance - IAE Lyon School of Management</w:t>
      </w:r>
    </w:p>
    <w:p w14:paraId="2BFFB629" w14:textId="77777777" w:rsidR="008906D1" w:rsidRPr="00D15960" w:rsidRDefault="008906D1" w:rsidP="003C27D8">
      <w:pPr>
        <w:ind w:left="896"/>
        <w:jc w:val="both"/>
        <w:rPr>
          <w:rFonts w:asciiTheme="minorHAnsi" w:hAnsiTheme="minorHAnsi" w:cstheme="minorHAnsi"/>
          <w:sz w:val="16"/>
          <w:szCs w:val="16"/>
        </w:rPr>
      </w:pPr>
    </w:p>
    <w:p w14:paraId="3E9B0A0A" w14:textId="29670087" w:rsidR="00925B43" w:rsidRPr="002E237D" w:rsidRDefault="00925B43" w:rsidP="003C27D8">
      <w:pPr>
        <w:spacing w:before="1"/>
        <w:ind w:left="896"/>
        <w:jc w:val="both"/>
        <w:rPr>
          <w:rFonts w:asciiTheme="minorHAnsi" w:hAnsiTheme="minorHAnsi" w:cstheme="minorHAnsi"/>
        </w:rPr>
      </w:pPr>
      <w:r w:rsidRPr="002E237D">
        <w:rPr>
          <w:rFonts w:asciiTheme="minorHAnsi" w:hAnsiTheme="minorHAnsi" w:cstheme="minorHAnsi"/>
          <w:b/>
          <w:u w:val="thick"/>
        </w:rPr>
        <w:t>EXPERIENCE PROFESSIONNELLE</w:t>
      </w:r>
      <w:r w:rsidRPr="002E237D">
        <w:rPr>
          <w:rFonts w:asciiTheme="minorHAnsi" w:hAnsiTheme="minorHAnsi" w:cstheme="minorHAnsi"/>
          <w:b/>
        </w:rPr>
        <w:t xml:space="preserve"> </w:t>
      </w:r>
      <w:r w:rsidRPr="002E237D">
        <w:rPr>
          <w:rFonts w:asciiTheme="minorHAnsi" w:hAnsiTheme="minorHAnsi" w:cstheme="minorHAnsi"/>
        </w:rPr>
        <w:t>:</w:t>
      </w:r>
    </w:p>
    <w:p w14:paraId="1BD4B921" w14:textId="0524F824" w:rsidR="00593A3C" w:rsidRPr="002E237D" w:rsidRDefault="00593A3C" w:rsidP="003C27D8">
      <w:pPr>
        <w:pStyle w:val="Paragraphedeliste"/>
        <w:numPr>
          <w:ilvl w:val="0"/>
          <w:numId w:val="9"/>
        </w:numPr>
        <w:tabs>
          <w:tab w:val="left" w:pos="4940"/>
        </w:tabs>
        <w:jc w:val="both"/>
        <w:rPr>
          <w:rFonts w:asciiTheme="minorHAnsi" w:hAnsiTheme="minorHAnsi" w:cstheme="minorHAnsi"/>
          <w:b/>
          <w:bCs/>
        </w:rPr>
      </w:pPr>
      <w:r w:rsidRPr="002E237D">
        <w:rPr>
          <w:rFonts w:asciiTheme="minorHAnsi" w:hAnsiTheme="minorHAnsi" w:cstheme="minorHAnsi"/>
          <w:b/>
          <w:bCs/>
        </w:rPr>
        <w:t>PR M</w:t>
      </w:r>
      <w:r w:rsidR="008906D1" w:rsidRPr="002E237D">
        <w:rPr>
          <w:rFonts w:asciiTheme="minorHAnsi" w:hAnsiTheme="minorHAnsi" w:cstheme="minorHAnsi"/>
          <w:b/>
          <w:bCs/>
        </w:rPr>
        <w:t>EDIA</w:t>
      </w:r>
      <w:r w:rsidR="0058210B" w:rsidRPr="002E237D">
        <w:rPr>
          <w:rFonts w:asciiTheme="minorHAnsi" w:hAnsiTheme="minorHAnsi" w:cstheme="minorHAnsi"/>
          <w:b/>
          <w:bCs/>
        </w:rPr>
        <w:t xml:space="preserve"> </w:t>
      </w:r>
      <w:r w:rsidR="004A42EF" w:rsidRPr="002E237D">
        <w:rPr>
          <w:rFonts w:asciiTheme="minorHAnsi" w:hAnsiTheme="minorHAnsi" w:cstheme="minorHAnsi"/>
          <w:b/>
          <w:bCs/>
        </w:rPr>
        <w:t>– De</w:t>
      </w:r>
      <w:r w:rsidR="008906D1" w:rsidRPr="002E237D">
        <w:rPr>
          <w:rFonts w:asciiTheme="minorHAnsi" w:hAnsiTheme="minorHAnsi" w:cstheme="minorHAnsi"/>
          <w:b/>
          <w:bCs/>
        </w:rPr>
        <w:t xml:space="preserve"> février 2023 à aujourd’hui</w:t>
      </w:r>
    </w:p>
    <w:p w14:paraId="149EA967" w14:textId="17E70E59" w:rsidR="00843737" w:rsidRPr="002E237D" w:rsidRDefault="008906D1" w:rsidP="008906D1">
      <w:pPr>
        <w:ind w:left="188" w:firstLine="708"/>
        <w:jc w:val="both"/>
        <w:rPr>
          <w:rFonts w:asciiTheme="minorHAnsi" w:hAnsiTheme="minorHAnsi" w:cstheme="minorHAnsi"/>
          <w:b/>
          <w:bCs/>
        </w:rPr>
      </w:pPr>
      <w:r w:rsidRPr="002E237D">
        <w:rPr>
          <w:rFonts w:asciiTheme="minorHAnsi" w:hAnsiTheme="minorHAnsi" w:cstheme="minorHAnsi"/>
        </w:rPr>
        <w:t>Gestionnaire de contenu éditorial</w:t>
      </w:r>
      <w:r w:rsidR="00843737" w:rsidRPr="002E237D">
        <w:rPr>
          <w:rFonts w:asciiTheme="minorHAnsi" w:hAnsiTheme="minorHAnsi" w:cstheme="minorHAnsi"/>
        </w:rPr>
        <w:t xml:space="preserve">| Casablanca </w:t>
      </w:r>
    </w:p>
    <w:p w14:paraId="6B24DD46" w14:textId="76ABBBAD" w:rsidR="00D70F0A" w:rsidRPr="002E237D" w:rsidRDefault="00593A3C" w:rsidP="00D70F0A">
      <w:pPr>
        <w:spacing w:before="1"/>
        <w:ind w:left="896"/>
        <w:jc w:val="both"/>
        <w:rPr>
          <w:rFonts w:asciiTheme="minorHAnsi" w:hAnsiTheme="minorHAnsi" w:cstheme="minorHAnsi"/>
        </w:rPr>
      </w:pPr>
      <w:r w:rsidRPr="002E237D">
        <w:rPr>
          <w:rFonts w:asciiTheme="minorHAnsi" w:hAnsiTheme="minorHAnsi" w:cstheme="minorHAnsi"/>
          <w:b/>
          <w:bCs/>
        </w:rPr>
        <w:t>Missions :</w:t>
      </w:r>
      <w:r w:rsidRPr="002E237D">
        <w:rPr>
          <w:rFonts w:asciiTheme="minorHAnsi" w:hAnsiTheme="minorHAnsi" w:cstheme="minorHAnsi"/>
        </w:rPr>
        <w:t xml:space="preserve"> </w:t>
      </w:r>
      <w:r w:rsidR="00D70F0A" w:rsidRPr="00D70F0A">
        <w:rPr>
          <w:rFonts w:asciiTheme="minorHAnsi" w:hAnsiTheme="minorHAnsi" w:cstheme="minorHAnsi"/>
        </w:rPr>
        <w:t>Définition et déploiement de lignes éditoriales stratégiques</w:t>
      </w:r>
      <w:r w:rsidR="00D70F0A">
        <w:rPr>
          <w:rFonts w:asciiTheme="minorHAnsi" w:hAnsiTheme="minorHAnsi" w:cstheme="minorHAnsi"/>
        </w:rPr>
        <w:t xml:space="preserve">, </w:t>
      </w:r>
      <w:r w:rsidR="00D70F0A" w:rsidRPr="00D70F0A">
        <w:rPr>
          <w:rFonts w:asciiTheme="minorHAnsi" w:hAnsiTheme="minorHAnsi" w:cstheme="minorHAnsi"/>
        </w:rPr>
        <w:t>Conception et production de contenus à forte valeur (communiqués, tribunes, discours, dossiers de presse, interviews…)</w:t>
      </w:r>
      <w:r w:rsidR="00D70F0A">
        <w:rPr>
          <w:rFonts w:asciiTheme="minorHAnsi" w:hAnsiTheme="minorHAnsi" w:cstheme="minorHAnsi"/>
        </w:rPr>
        <w:t xml:space="preserve">, </w:t>
      </w:r>
      <w:r w:rsidR="00D70F0A" w:rsidRPr="00D70F0A">
        <w:rPr>
          <w:rFonts w:asciiTheme="minorHAnsi" w:hAnsiTheme="minorHAnsi" w:cstheme="minorHAnsi"/>
        </w:rPr>
        <w:t>Supervision des équipes de rédaction et garantie de la cohérence éditoriale</w:t>
      </w:r>
      <w:r w:rsidR="00D70F0A">
        <w:rPr>
          <w:rFonts w:asciiTheme="minorHAnsi" w:hAnsiTheme="minorHAnsi" w:cstheme="minorHAnsi"/>
        </w:rPr>
        <w:t xml:space="preserve">, </w:t>
      </w:r>
      <w:r w:rsidR="00D70F0A" w:rsidRPr="00D70F0A">
        <w:rPr>
          <w:rFonts w:asciiTheme="minorHAnsi" w:hAnsiTheme="minorHAnsi" w:cstheme="minorHAnsi"/>
        </w:rPr>
        <w:t>Adaptation, réécriture et traduction multilingue (AR/FR/EN)</w:t>
      </w:r>
      <w:r w:rsidR="00D70F0A">
        <w:rPr>
          <w:rFonts w:asciiTheme="minorHAnsi" w:hAnsiTheme="minorHAnsi" w:cstheme="minorHAnsi"/>
        </w:rPr>
        <w:t xml:space="preserve">, </w:t>
      </w:r>
      <w:r w:rsidR="00D70F0A" w:rsidRPr="00D70F0A">
        <w:rPr>
          <w:rFonts w:asciiTheme="minorHAnsi" w:hAnsiTheme="minorHAnsi" w:cstheme="minorHAnsi"/>
        </w:rPr>
        <w:t>Préparation et accompagnement des porte-parole (media training, éléments de langage, Q&amp;A)</w:t>
      </w:r>
      <w:r w:rsidR="00D70F0A">
        <w:rPr>
          <w:rFonts w:asciiTheme="minorHAnsi" w:hAnsiTheme="minorHAnsi" w:cstheme="minorHAnsi"/>
        </w:rPr>
        <w:t xml:space="preserve">, </w:t>
      </w:r>
      <w:r w:rsidR="00D70F0A" w:rsidRPr="00D70F0A">
        <w:rPr>
          <w:rFonts w:asciiTheme="minorHAnsi" w:hAnsiTheme="minorHAnsi" w:cstheme="minorHAnsi"/>
        </w:rPr>
        <w:t>Contribution à la stratégie de contenu et d’influence des clients</w:t>
      </w:r>
      <w:r w:rsidR="00D70F0A">
        <w:rPr>
          <w:rFonts w:asciiTheme="minorHAnsi" w:hAnsiTheme="minorHAnsi" w:cstheme="minorHAnsi"/>
        </w:rPr>
        <w:t>, …</w:t>
      </w:r>
    </w:p>
    <w:p w14:paraId="55816B12" w14:textId="77777777" w:rsidR="00593A3C" w:rsidRPr="00D15960" w:rsidRDefault="00593A3C" w:rsidP="003C27D8">
      <w:pPr>
        <w:tabs>
          <w:tab w:val="left" w:pos="4940"/>
        </w:tabs>
        <w:jc w:val="both"/>
        <w:rPr>
          <w:rFonts w:asciiTheme="minorHAnsi" w:hAnsiTheme="minorHAnsi" w:cstheme="minorHAnsi"/>
          <w:b/>
          <w:bCs/>
          <w:sz w:val="16"/>
          <w:szCs w:val="16"/>
        </w:rPr>
      </w:pPr>
    </w:p>
    <w:p w14:paraId="60F5811B" w14:textId="79A82D19" w:rsidR="00593A3C" w:rsidRPr="002E237D" w:rsidRDefault="008906D1" w:rsidP="003C27D8">
      <w:pPr>
        <w:pStyle w:val="Paragraphedeliste"/>
        <w:numPr>
          <w:ilvl w:val="0"/>
          <w:numId w:val="8"/>
        </w:numPr>
        <w:spacing w:before="1"/>
        <w:jc w:val="both"/>
        <w:rPr>
          <w:rFonts w:asciiTheme="minorHAnsi" w:hAnsiTheme="minorHAnsi" w:cstheme="minorHAnsi"/>
          <w:b/>
          <w:bCs/>
        </w:rPr>
      </w:pPr>
      <w:r w:rsidRPr="002E237D">
        <w:rPr>
          <w:rFonts w:asciiTheme="minorHAnsi" w:eastAsia="Caladea" w:hAnsiTheme="minorHAnsi" w:cstheme="minorHAnsi"/>
          <w:b/>
          <w:bCs/>
        </w:rPr>
        <w:t>LeDesk</w:t>
      </w:r>
      <w:r w:rsidRPr="002E237D">
        <w:rPr>
          <w:rFonts w:asciiTheme="minorHAnsi" w:hAnsiTheme="minorHAnsi" w:cstheme="minorHAnsi"/>
          <w:b/>
          <w:bCs/>
        </w:rPr>
        <w:t xml:space="preserve"> </w:t>
      </w:r>
      <w:r w:rsidR="00593A3C" w:rsidRPr="002E237D">
        <w:rPr>
          <w:rFonts w:asciiTheme="minorHAnsi" w:hAnsiTheme="minorHAnsi" w:cstheme="minorHAnsi"/>
          <w:b/>
          <w:bCs/>
        </w:rPr>
        <w:t xml:space="preserve">– </w:t>
      </w:r>
      <w:r w:rsidRPr="002E237D">
        <w:rPr>
          <w:rFonts w:asciiTheme="minorHAnsi" w:eastAsia="Caladea" w:hAnsiTheme="minorHAnsi" w:cstheme="minorHAnsi"/>
          <w:b/>
          <w:bCs/>
        </w:rPr>
        <w:t>De janvier 2022 à octobre 2022</w:t>
      </w:r>
    </w:p>
    <w:p w14:paraId="4566D468" w14:textId="2DC2DC5E" w:rsidR="00593A3C" w:rsidRPr="002E237D" w:rsidRDefault="008906D1" w:rsidP="003C27D8">
      <w:pPr>
        <w:spacing w:before="1"/>
        <w:ind w:left="896"/>
        <w:jc w:val="both"/>
        <w:rPr>
          <w:rFonts w:asciiTheme="minorHAnsi" w:hAnsiTheme="minorHAnsi" w:cstheme="minorHAnsi"/>
        </w:rPr>
      </w:pPr>
      <w:r w:rsidRPr="002E237D">
        <w:rPr>
          <w:rFonts w:asciiTheme="minorHAnsi" w:eastAsia="Caladea" w:hAnsiTheme="minorHAnsi" w:cstheme="minorHAnsi"/>
        </w:rPr>
        <w:t>Journaliste économique et financier</w:t>
      </w:r>
      <w:r w:rsidRPr="002E237D">
        <w:rPr>
          <w:rFonts w:asciiTheme="minorHAnsi" w:hAnsiTheme="minorHAnsi" w:cstheme="minorHAnsi"/>
        </w:rPr>
        <w:t xml:space="preserve"> </w:t>
      </w:r>
      <w:r w:rsidR="00593A3C" w:rsidRPr="002E237D">
        <w:rPr>
          <w:rFonts w:asciiTheme="minorHAnsi" w:hAnsiTheme="minorHAnsi" w:cstheme="minorHAnsi"/>
        </w:rPr>
        <w:t xml:space="preserve">| Casablanca </w:t>
      </w:r>
    </w:p>
    <w:p w14:paraId="10E86B49" w14:textId="05A3E178" w:rsidR="008906D1" w:rsidRDefault="008906D1" w:rsidP="003C27D8">
      <w:pPr>
        <w:spacing w:before="1"/>
        <w:ind w:left="896"/>
        <w:jc w:val="both"/>
        <w:rPr>
          <w:rFonts w:asciiTheme="minorHAnsi" w:eastAsia="Caladea" w:hAnsiTheme="minorHAnsi" w:cstheme="minorHAnsi"/>
          <w:lang w:val="fr-MA"/>
        </w:rPr>
      </w:pPr>
      <w:r w:rsidRPr="002E237D">
        <w:rPr>
          <w:rFonts w:asciiTheme="minorHAnsi" w:hAnsiTheme="minorHAnsi" w:cstheme="minorHAnsi"/>
          <w:b/>
          <w:bCs/>
        </w:rPr>
        <w:t>Missions :</w:t>
      </w:r>
      <w:r w:rsidRPr="002E237D">
        <w:rPr>
          <w:rFonts w:asciiTheme="minorHAnsi" w:hAnsiTheme="minorHAnsi" w:cstheme="minorHAnsi"/>
        </w:rPr>
        <w:t xml:space="preserve"> </w:t>
      </w:r>
      <w:r w:rsidRPr="002E237D">
        <w:rPr>
          <w:rFonts w:asciiTheme="minorHAnsi" w:eastAsia="Caladea" w:hAnsiTheme="minorHAnsi" w:cstheme="minorHAnsi"/>
          <w:lang w:val="fr-MA"/>
        </w:rPr>
        <w:t xml:space="preserve">Recherche, collecte et analyse d'informations économiques et financières pour la rédaction d'articles, de reportages, d'interviews et d'analyses sur les marchés financiers, les entreprises, les politiques économiques, les tendances du marché, les indicateurs économiques, </w:t>
      </w:r>
      <w:r w:rsidR="00D70F0A">
        <w:rPr>
          <w:rFonts w:asciiTheme="minorHAnsi" w:eastAsia="Caladea" w:hAnsiTheme="minorHAnsi" w:cstheme="minorHAnsi"/>
          <w:lang w:val="fr-MA"/>
        </w:rPr>
        <w:t>…</w:t>
      </w:r>
    </w:p>
    <w:p w14:paraId="1A2AC8BC" w14:textId="5CAB965D" w:rsidR="008906D1" w:rsidRPr="00D15960" w:rsidRDefault="008906D1" w:rsidP="003C27D8">
      <w:pPr>
        <w:spacing w:before="1"/>
        <w:ind w:left="896"/>
        <w:jc w:val="both"/>
        <w:rPr>
          <w:rFonts w:asciiTheme="minorHAnsi" w:hAnsiTheme="minorHAnsi" w:cstheme="minorHAnsi"/>
          <w:sz w:val="16"/>
          <w:szCs w:val="16"/>
        </w:rPr>
      </w:pPr>
    </w:p>
    <w:p w14:paraId="65EBEB1D" w14:textId="4F281AE5" w:rsidR="008906D1" w:rsidRPr="004A42EF" w:rsidRDefault="008906D1" w:rsidP="004A42EF">
      <w:pPr>
        <w:pStyle w:val="Paragraphedeliste"/>
        <w:numPr>
          <w:ilvl w:val="0"/>
          <w:numId w:val="8"/>
        </w:numPr>
        <w:spacing w:before="1"/>
        <w:jc w:val="both"/>
        <w:rPr>
          <w:rFonts w:asciiTheme="minorHAnsi" w:eastAsia="Caladea" w:hAnsiTheme="minorHAnsi" w:cstheme="minorHAnsi"/>
          <w:b/>
          <w:bCs/>
        </w:rPr>
      </w:pPr>
      <w:r w:rsidRPr="004A42EF">
        <w:rPr>
          <w:rFonts w:asciiTheme="minorHAnsi" w:eastAsia="Caladea" w:hAnsiTheme="minorHAnsi" w:cstheme="minorHAnsi"/>
          <w:b/>
          <w:bCs/>
        </w:rPr>
        <w:t>Médias24 - De mars 2020 à décembre 2021</w:t>
      </w:r>
    </w:p>
    <w:p w14:paraId="4072E614" w14:textId="5DA45D18" w:rsidR="008906D1" w:rsidRPr="002E237D" w:rsidRDefault="008906D1" w:rsidP="003C27D8">
      <w:pPr>
        <w:spacing w:before="1"/>
        <w:ind w:left="896"/>
        <w:jc w:val="both"/>
        <w:rPr>
          <w:rFonts w:asciiTheme="minorHAnsi" w:hAnsiTheme="minorHAnsi" w:cstheme="minorHAnsi"/>
        </w:rPr>
      </w:pPr>
      <w:r w:rsidRPr="002E237D">
        <w:rPr>
          <w:rFonts w:asciiTheme="minorHAnsi" w:eastAsia="Caladea" w:hAnsiTheme="minorHAnsi" w:cstheme="minorHAnsi"/>
        </w:rPr>
        <w:t>Journaliste économique et financier</w:t>
      </w:r>
      <w:r w:rsidRPr="002E237D">
        <w:rPr>
          <w:rFonts w:asciiTheme="minorHAnsi" w:hAnsiTheme="minorHAnsi" w:cstheme="minorHAnsi"/>
        </w:rPr>
        <w:t xml:space="preserve"> | Casablanca</w:t>
      </w:r>
    </w:p>
    <w:p w14:paraId="6480681D" w14:textId="4CEE635D" w:rsidR="008906D1" w:rsidRDefault="008906D1" w:rsidP="003C27D8">
      <w:pPr>
        <w:spacing w:before="1"/>
        <w:ind w:left="896"/>
        <w:jc w:val="both"/>
        <w:rPr>
          <w:rFonts w:asciiTheme="minorHAnsi" w:eastAsia="Caladea" w:hAnsiTheme="minorHAnsi" w:cstheme="minorHAnsi"/>
          <w:lang w:val="fr-MA"/>
        </w:rPr>
      </w:pPr>
      <w:r w:rsidRPr="002E237D">
        <w:rPr>
          <w:rFonts w:asciiTheme="minorHAnsi" w:hAnsiTheme="minorHAnsi" w:cstheme="minorHAnsi"/>
          <w:b/>
          <w:bCs/>
        </w:rPr>
        <w:t xml:space="preserve">Missions : </w:t>
      </w:r>
      <w:r w:rsidRPr="002E237D">
        <w:rPr>
          <w:rFonts w:asciiTheme="minorHAnsi" w:eastAsia="Caladea" w:hAnsiTheme="minorHAnsi" w:cstheme="minorHAnsi"/>
          <w:lang w:val="fr-MA"/>
        </w:rPr>
        <w:t>Couverture de l’actualité économique et financière du Maroc</w:t>
      </w:r>
      <w:r w:rsidR="00D70F0A">
        <w:rPr>
          <w:rFonts w:asciiTheme="minorHAnsi" w:eastAsia="Caladea" w:hAnsiTheme="minorHAnsi" w:cstheme="minorHAnsi"/>
          <w:lang w:val="fr-MA"/>
        </w:rPr>
        <w:t xml:space="preserve">, </w:t>
      </w:r>
      <w:r w:rsidRPr="002E237D">
        <w:rPr>
          <w:rFonts w:asciiTheme="minorHAnsi" w:eastAsia="Caladea" w:hAnsiTheme="minorHAnsi" w:cstheme="minorHAnsi"/>
          <w:lang w:val="fr-MA"/>
        </w:rPr>
        <w:t>Participation à des enquêtes sur les différents secteurs de l’économie marocaine</w:t>
      </w:r>
      <w:r w:rsidR="00D70F0A">
        <w:rPr>
          <w:rFonts w:asciiTheme="minorHAnsi" w:eastAsia="Caladea" w:hAnsiTheme="minorHAnsi" w:cstheme="minorHAnsi"/>
          <w:lang w:val="fr-MA"/>
        </w:rPr>
        <w:t>,</w:t>
      </w:r>
      <w:r w:rsidRPr="002E237D">
        <w:rPr>
          <w:rFonts w:asciiTheme="minorHAnsi" w:eastAsia="Caladea" w:hAnsiTheme="minorHAnsi" w:cstheme="minorHAnsi"/>
          <w:lang w:val="fr-MA"/>
        </w:rPr>
        <w:t xml:space="preserve"> Réalisation d’interviews économiques et politiques</w:t>
      </w:r>
      <w:r w:rsidR="00D70F0A">
        <w:rPr>
          <w:rFonts w:asciiTheme="minorHAnsi" w:eastAsia="Caladea" w:hAnsiTheme="minorHAnsi" w:cstheme="minorHAnsi"/>
          <w:lang w:val="fr-MA"/>
        </w:rPr>
        <w:t>,</w:t>
      </w:r>
      <w:r w:rsidRPr="002E237D">
        <w:rPr>
          <w:rFonts w:asciiTheme="minorHAnsi" w:eastAsia="Caladea" w:hAnsiTheme="minorHAnsi" w:cstheme="minorHAnsi"/>
          <w:lang w:val="fr-MA"/>
        </w:rPr>
        <w:t xml:space="preserve"> Rédaction quotidienne de plusieurs articles sur l’actualité de l’économie et des entreprises</w:t>
      </w:r>
      <w:r w:rsidR="00D70F0A">
        <w:rPr>
          <w:rFonts w:asciiTheme="minorHAnsi" w:eastAsia="Caladea" w:hAnsiTheme="minorHAnsi" w:cstheme="minorHAnsi"/>
          <w:lang w:val="fr-MA"/>
        </w:rPr>
        <w:t>…</w:t>
      </w:r>
    </w:p>
    <w:p w14:paraId="7FBBB5B5" w14:textId="77777777" w:rsidR="00D70F0A" w:rsidRDefault="00D70F0A" w:rsidP="003C27D8">
      <w:pPr>
        <w:spacing w:before="1"/>
        <w:ind w:left="896"/>
        <w:jc w:val="both"/>
        <w:rPr>
          <w:rFonts w:asciiTheme="minorHAnsi" w:eastAsia="Caladea" w:hAnsiTheme="minorHAnsi" w:cstheme="minorHAnsi"/>
          <w:lang w:val="fr-MA"/>
        </w:rPr>
      </w:pPr>
    </w:p>
    <w:p w14:paraId="5C78165C" w14:textId="77777777" w:rsidR="008906D1" w:rsidRPr="00D15960" w:rsidRDefault="008906D1" w:rsidP="003C27D8">
      <w:pPr>
        <w:spacing w:before="1"/>
        <w:ind w:left="896"/>
        <w:jc w:val="both"/>
        <w:rPr>
          <w:rFonts w:asciiTheme="minorHAnsi" w:hAnsiTheme="minorHAnsi" w:cstheme="minorHAnsi"/>
          <w:b/>
          <w:bCs/>
          <w:sz w:val="16"/>
          <w:szCs w:val="16"/>
        </w:rPr>
      </w:pPr>
    </w:p>
    <w:p w14:paraId="78548B57" w14:textId="6152D5A0" w:rsidR="008906D1" w:rsidRPr="002E237D" w:rsidRDefault="008906D1" w:rsidP="004A42EF">
      <w:pPr>
        <w:pStyle w:val="Paragraphedeliste"/>
        <w:numPr>
          <w:ilvl w:val="0"/>
          <w:numId w:val="8"/>
        </w:numPr>
        <w:spacing w:before="1"/>
        <w:jc w:val="both"/>
        <w:rPr>
          <w:rFonts w:asciiTheme="minorHAnsi" w:eastAsia="Caladea" w:hAnsiTheme="minorHAnsi" w:cstheme="minorHAnsi"/>
          <w:b/>
          <w:bCs/>
        </w:rPr>
      </w:pPr>
      <w:r w:rsidRPr="002E237D">
        <w:rPr>
          <w:rFonts w:asciiTheme="minorHAnsi" w:eastAsia="Caladea" w:hAnsiTheme="minorHAnsi" w:cstheme="minorHAnsi"/>
          <w:b/>
          <w:bCs/>
        </w:rPr>
        <w:t>Bank of Africa - De juin 2013 à février 2020</w:t>
      </w:r>
    </w:p>
    <w:p w14:paraId="5E72806A" w14:textId="33B9BA90" w:rsidR="008906D1" w:rsidRPr="002E237D" w:rsidRDefault="008906D1" w:rsidP="008906D1">
      <w:pPr>
        <w:spacing w:before="1"/>
        <w:ind w:left="896"/>
        <w:jc w:val="both"/>
        <w:rPr>
          <w:rFonts w:asciiTheme="minorHAnsi" w:hAnsiTheme="minorHAnsi" w:cstheme="minorHAnsi"/>
        </w:rPr>
      </w:pPr>
      <w:r w:rsidRPr="002E237D">
        <w:rPr>
          <w:rFonts w:asciiTheme="minorHAnsi" w:eastAsia="Caladea" w:hAnsiTheme="minorHAnsi" w:cstheme="minorHAnsi"/>
        </w:rPr>
        <w:t>Chargé d’affaires</w:t>
      </w:r>
      <w:r w:rsidRPr="002E237D">
        <w:rPr>
          <w:rFonts w:asciiTheme="minorHAnsi" w:hAnsiTheme="minorHAnsi" w:cstheme="minorHAnsi"/>
        </w:rPr>
        <w:t xml:space="preserve"> | Casablanca</w:t>
      </w:r>
    </w:p>
    <w:p w14:paraId="232D61CA" w14:textId="0E526CC5" w:rsidR="00D70F0A" w:rsidRPr="002E237D" w:rsidRDefault="0084727B" w:rsidP="00D70F0A">
      <w:pPr>
        <w:spacing w:before="1"/>
        <w:ind w:left="896"/>
        <w:jc w:val="both"/>
        <w:rPr>
          <w:rFonts w:asciiTheme="minorHAnsi" w:hAnsiTheme="minorHAnsi" w:cstheme="minorHAnsi"/>
        </w:rPr>
      </w:pPr>
      <w:r w:rsidRPr="00E85A25">
        <w:rPr>
          <w:rFonts w:ascii="Calibri" w:hAnsi="Calibri" w:cs="Calibri"/>
          <w:noProof/>
        </w:rPr>
        <w:drawing>
          <wp:anchor distT="0" distB="0" distL="114300" distR="114300" simplePos="0" relativeHeight="251659264" behindDoc="1" locked="0" layoutInCell="1" allowOverlap="1" wp14:anchorId="1DCA5CE2" wp14:editId="4F1925F1">
            <wp:simplePos x="0" y="0"/>
            <wp:positionH relativeFrom="column">
              <wp:posOffset>3380740</wp:posOffset>
            </wp:positionH>
            <wp:positionV relativeFrom="paragraph">
              <wp:posOffset>181610</wp:posOffset>
            </wp:positionV>
            <wp:extent cx="3964940" cy="2802890"/>
            <wp:effectExtent l="0" t="0" r="0" b="0"/>
            <wp:wrapNone/>
            <wp:docPr id="3284299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2999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64940" cy="2802890"/>
                    </a:xfrm>
                    <a:prstGeom prst="rect">
                      <a:avLst/>
                    </a:prstGeom>
                  </pic:spPr>
                </pic:pic>
              </a:graphicData>
            </a:graphic>
            <wp14:sizeRelH relativeFrom="page">
              <wp14:pctWidth>0</wp14:pctWidth>
            </wp14:sizeRelH>
            <wp14:sizeRelV relativeFrom="page">
              <wp14:pctHeight>0</wp14:pctHeight>
            </wp14:sizeRelV>
          </wp:anchor>
        </w:drawing>
      </w:r>
      <w:r w:rsidR="008906D1" w:rsidRPr="002E237D">
        <w:rPr>
          <w:rFonts w:asciiTheme="minorHAnsi" w:hAnsiTheme="minorHAnsi" w:cstheme="minorHAnsi"/>
          <w:b/>
          <w:bCs/>
        </w:rPr>
        <w:t xml:space="preserve">Missions : </w:t>
      </w:r>
      <w:r w:rsidR="00D70F0A" w:rsidRPr="00D70F0A">
        <w:rPr>
          <w:rFonts w:asciiTheme="minorHAnsi" w:hAnsiTheme="minorHAnsi" w:cstheme="minorHAnsi"/>
        </w:rPr>
        <w:t>Gestion et développement d’un portefeuille clients corporate</w:t>
      </w:r>
      <w:r w:rsidR="00D70F0A">
        <w:rPr>
          <w:rFonts w:asciiTheme="minorHAnsi" w:hAnsiTheme="minorHAnsi" w:cstheme="minorHAnsi"/>
        </w:rPr>
        <w:t xml:space="preserve">, </w:t>
      </w:r>
      <w:r w:rsidR="00D70F0A" w:rsidRPr="00D70F0A">
        <w:rPr>
          <w:rFonts w:asciiTheme="minorHAnsi" w:hAnsiTheme="minorHAnsi" w:cstheme="minorHAnsi"/>
        </w:rPr>
        <w:t>Analyse financière et structuration de solutions de financement</w:t>
      </w:r>
      <w:r w:rsidR="00D70F0A">
        <w:rPr>
          <w:rFonts w:asciiTheme="minorHAnsi" w:hAnsiTheme="minorHAnsi" w:cstheme="minorHAnsi"/>
        </w:rPr>
        <w:t>, ….</w:t>
      </w:r>
    </w:p>
    <w:p w14:paraId="218EC653" w14:textId="3DA1C73E" w:rsidR="00925B43" w:rsidRDefault="00925B43" w:rsidP="003C27D8">
      <w:pPr>
        <w:pStyle w:val="Corpsdetexte"/>
        <w:jc w:val="both"/>
        <w:rPr>
          <w:rFonts w:asciiTheme="minorHAnsi" w:hAnsiTheme="minorHAnsi" w:cstheme="minorHAnsi"/>
          <w:sz w:val="16"/>
          <w:szCs w:val="16"/>
          <w:lang w:val="fr-MA"/>
        </w:rPr>
      </w:pPr>
    </w:p>
    <w:p w14:paraId="7D5B2A0D" w14:textId="41D5107F" w:rsidR="00925B43" w:rsidRPr="002E237D" w:rsidRDefault="00925B43" w:rsidP="003C27D8">
      <w:pPr>
        <w:spacing w:before="1"/>
        <w:ind w:left="896"/>
        <w:jc w:val="both"/>
        <w:rPr>
          <w:rFonts w:asciiTheme="minorHAnsi" w:hAnsiTheme="minorHAnsi" w:cstheme="minorHAnsi"/>
          <w:b/>
          <w:u w:val="thick"/>
        </w:rPr>
      </w:pPr>
      <w:r w:rsidRPr="002E237D">
        <w:rPr>
          <w:rFonts w:asciiTheme="minorHAnsi" w:hAnsiTheme="minorHAnsi" w:cstheme="minorHAnsi"/>
          <w:b/>
          <w:u w:val="thick"/>
        </w:rPr>
        <w:t>LANGUES MAITRISEES</w:t>
      </w:r>
    </w:p>
    <w:p w14:paraId="7FCC7628" w14:textId="7A3B6305" w:rsidR="00925B43" w:rsidRPr="002E237D" w:rsidRDefault="00925B43" w:rsidP="003C27D8">
      <w:pPr>
        <w:spacing w:before="1"/>
        <w:ind w:left="896"/>
        <w:jc w:val="both"/>
        <w:rPr>
          <w:rFonts w:asciiTheme="minorHAnsi" w:hAnsiTheme="minorHAnsi" w:cstheme="minorHAnsi"/>
        </w:rPr>
      </w:pPr>
      <w:r w:rsidRPr="002E237D">
        <w:rPr>
          <w:rFonts w:asciiTheme="minorHAnsi" w:hAnsiTheme="minorHAnsi" w:cstheme="minorHAnsi"/>
          <w:b/>
          <w:bCs/>
        </w:rPr>
        <w:t>Arabe :</w:t>
      </w:r>
      <w:r w:rsidRPr="002E237D">
        <w:rPr>
          <w:rFonts w:asciiTheme="minorHAnsi" w:hAnsiTheme="minorHAnsi" w:cstheme="minorHAnsi"/>
        </w:rPr>
        <w:t xml:space="preserve"> </w:t>
      </w:r>
      <w:r w:rsidR="00593A3C" w:rsidRPr="002E237D">
        <w:rPr>
          <w:rFonts w:asciiTheme="minorHAnsi" w:hAnsiTheme="minorHAnsi" w:cstheme="minorHAnsi"/>
        </w:rPr>
        <w:t>L</w:t>
      </w:r>
      <w:r w:rsidRPr="002E237D">
        <w:rPr>
          <w:rFonts w:asciiTheme="minorHAnsi" w:hAnsiTheme="minorHAnsi" w:cstheme="minorHAnsi"/>
        </w:rPr>
        <w:t xml:space="preserve">angue maternelle </w:t>
      </w:r>
    </w:p>
    <w:p w14:paraId="61DDCC53" w14:textId="09C57477" w:rsidR="00925B43" w:rsidRPr="002E237D" w:rsidRDefault="00925B43" w:rsidP="003C27D8">
      <w:pPr>
        <w:spacing w:before="1"/>
        <w:ind w:left="896"/>
        <w:jc w:val="both"/>
        <w:rPr>
          <w:rFonts w:asciiTheme="minorHAnsi" w:hAnsiTheme="minorHAnsi" w:cstheme="minorHAnsi"/>
        </w:rPr>
      </w:pPr>
      <w:r w:rsidRPr="002E237D">
        <w:rPr>
          <w:rFonts w:asciiTheme="minorHAnsi" w:hAnsiTheme="minorHAnsi" w:cstheme="minorHAnsi"/>
          <w:b/>
          <w:bCs/>
        </w:rPr>
        <w:t>Français :</w:t>
      </w:r>
      <w:r w:rsidRPr="002E237D">
        <w:rPr>
          <w:rFonts w:asciiTheme="minorHAnsi" w:hAnsiTheme="minorHAnsi" w:cstheme="minorHAnsi"/>
        </w:rPr>
        <w:t xml:space="preserve"> </w:t>
      </w:r>
      <w:r w:rsidR="00593A3C" w:rsidRPr="002E237D">
        <w:rPr>
          <w:rFonts w:asciiTheme="minorHAnsi" w:hAnsiTheme="minorHAnsi" w:cstheme="minorHAnsi"/>
        </w:rPr>
        <w:t>C</w:t>
      </w:r>
      <w:r w:rsidRPr="002E237D">
        <w:rPr>
          <w:rFonts w:asciiTheme="minorHAnsi" w:hAnsiTheme="minorHAnsi" w:cstheme="minorHAnsi"/>
        </w:rPr>
        <w:t xml:space="preserve">ourant </w:t>
      </w:r>
    </w:p>
    <w:p w14:paraId="14F4664B" w14:textId="1CED1C5C" w:rsidR="00925B43" w:rsidRDefault="00925B43" w:rsidP="003C27D8">
      <w:pPr>
        <w:spacing w:before="1"/>
        <w:ind w:left="896"/>
        <w:jc w:val="both"/>
        <w:rPr>
          <w:rFonts w:asciiTheme="minorHAnsi" w:hAnsiTheme="minorHAnsi" w:cstheme="minorHAnsi"/>
        </w:rPr>
      </w:pPr>
      <w:r w:rsidRPr="002E237D">
        <w:rPr>
          <w:rFonts w:asciiTheme="minorHAnsi" w:hAnsiTheme="minorHAnsi" w:cstheme="minorHAnsi"/>
          <w:b/>
          <w:bCs/>
        </w:rPr>
        <w:t>Anglais :</w:t>
      </w:r>
      <w:r w:rsidRPr="002E237D">
        <w:rPr>
          <w:rFonts w:asciiTheme="minorHAnsi" w:hAnsiTheme="minorHAnsi" w:cstheme="minorHAnsi"/>
        </w:rPr>
        <w:t xml:space="preserve"> </w:t>
      </w:r>
      <w:r w:rsidR="00593A3C" w:rsidRPr="002E237D">
        <w:rPr>
          <w:rFonts w:asciiTheme="minorHAnsi" w:hAnsiTheme="minorHAnsi" w:cstheme="minorHAnsi"/>
        </w:rPr>
        <w:t>Courant</w:t>
      </w:r>
      <w:bookmarkStart w:id="0" w:name="_Hlk152152176"/>
    </w:p>
    <w:bookmarkEnd w:id="0"/>
    <w:p w14:paraId="7B641674" w14:textId="7381ECD8" w:rsidR="00660F1F" w:rsidRDefault="00660F1F" w:rsidP="003C27D8">
      <w:pPr>
        <w:spacing w:before="1"/>
        <w:ind w:left="896"/>
        <w:jc w:val="both"/>
        <w:rPr>
          <w:rFonts w:asciiTheme="minorHAnsi" w:hAnsiTheme="minorHAnsi" w:cstheme="minorHAnsi"/>
        </w:rPr>
      </w:pPr>
    </w:p>
    <w:sectPr w:rsidR="00660F1F" w:rsidSect="00CE1445">
      <w:pgSz w:w="11920" w:h="16850"/>
      <w:pgMar w:top="851" w:right="721" w:bottom="1276"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adea">
    <w:altName w:val="Times New Roman"/>
    <w:charset w:val="00"/>
    <w:family w:val="roman"/>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2F3B"/>
    <w:multiLevelType w:val="hybridMultilevel"/>
    <w:tmpl w:val="51CA37A4"/>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1"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2" w15:restartNumberingAfterBreak="0">
    <w:nsid w:val="45807C6C"/>
    <w:multiLevelType w:val="hybridMultilevel"/>
    <w:tmpl w:val="03A2BE10"/>
    <w:lvl w:ilvl="0" w:tplc="040C000D">
      <w:start w:val="1"/>
      <w:numFmt w:val="bullet"/>
      <w:lvlText w:val=""/>
      <w:lvlJc w:val="left"/>
      <w:pPr>
        <w:ind w:left="1620" w:hanging="360"/>
      </w:pPr>
      <w:rPr>
        <w:rFonts w:ascii="Wingdings" w:hAnsi="Wingdings" w:hint="default"/>
      </w:rPr>
    </w:lvl>
    <w:lvl w:ilvl="1" w:tplc="040C0003" w:tentative="1">
      <w:start w:val="1"/>
      <w:numFmt w:val="bullet"/>
      <w:lvlText w:val="o"/>
      <w:lvlJc w:val="left"/>
      <w:pPr>
        <w:ind w:left="2340" w:hanging="360"/>
      </w:pPr>
      <w:rPr>
        <w:rFonts w:ascii="Courier New" w:hAnsi="Courier New" w:cs="Courier New" w:hint="default"/>
      </w:rPr>
    </w:lvl>
    <w:lvl w:ilvl="2" w:tplc="040C0005" w:tentative="1">
      <w:start w:val="1"/>
      <w:numFmt w:val="bullet"/>
      <w:lvlText w:val=""/>
      <w:lvlJc w:val="left"/>
      <w:pPr>
        <w:ind w:left="3060" w:hanging="360"/>
      </w:pPr>
      <w:rPr>
        <w:rFonts w:ascii="Wingdings" w:hAnsi="Wingdings" w:hint="default"/>
      </w:rPr>
    </w:lvl>
    <w:lvl w:ilvl="3" w:tplc="040C0001" w:tentative="1">
      <w:start w:val="1"/>
      <w:numFmt w:val="bullet"/>
      <w:lvlText w:val=""/>
      <w:lvlJc w:val="left"/>
      <w:pPr>
        <w:ind w:left="3780" w:hanging="360"/>
      </w:pPr>
      <w:rPr>
        <w:rFonts w:ascii="Symbol" w:hAnsi="Symbol" w:hint="default"/>
      </w:rPr>
    </w:lvl>
    <w:lvl w:ilvl="4" w:tplc="040C0003" w:tentative="1">
      <w:start w:val="1"/>
      <w:numFmt w:val="bullet"/>
      <w:lvlText w:val="o"/>
      <w:lvlJc w:val="left"/>
      <w:pPr>
        <w:ind w:left="4500" w:hanging="360"/>
      </w:pPr>
      <w:rPr>
        <w:rFonts w:ascii="Courier New" w:hAnsi="Courier New" w:cs="Courier New" w:hint="default"/>
      </w:rPr>
    </w:lvl>
    <w:lvl w:ilvl="5" w:tplc="040C0005" w:tentative="1">
      <w:start w:val="1"/>
      <w:numFmt w:val="bullet"/>
      <w:lvlText w:val=""/>
      <w:lvlJc w:val="left"/>
      <w:pPr>
        <w:ind w:left="5220" w:hanging="360"/>
      </w:pPr>
      <w:rPr>
        <w:rFonts w:ascii="Wingdings" w:hAnsi="Wingdings" w:hint="default"/>
      </w:rPr>
    </w:lvl>
    <w:lvl w:ilvl="6" w:tplc="040C0001" w:tentative="1">
      <w:start w:val="1"/>
      <w:numFmt w:val="bullet"/>
      <w:lvlText w:val=""/>
      <w:lvlJc w:val="left"/>
      <w:pPr>
        <w:ind w:left="5940" w:hanging="360"/>
      </w:pPr>
      <w:rPr>
        <w:rFonts w:ascii="Symbol" w:hAnsi="Symbol" w:hint="default"/>
      </w:rPr>
    </w:lvl>
    <w:lvl w:ilvl="7" w:tplc="040C0003" w:tentative="1">
      <w:start w:val="1"/>
      <w:numFmt w:val="bullet"/>
      <w:lvlText w:val="o"/>
      <w:lvlJc w:val="left"/>
      <w:pPr>
        <w:ind w:left="6660" w:hanging="360"/>
      </w:pPr>
      <w:rPr>
        <w:rFonts w:ascii="Courier New" w:hAnsi="Courier New" w:cs="Courier New" w:hint="default"/>
      </w:rPr>
    </w:lvl>
    <w:lvl w:ilvl="8" w:tplc="040C0005" w:tentative="1">
      <w:start w:val="1"/>
      <w:numFmt w:val="bullet"/>
      <w:lvlText w:val=""/>
      <w:lvlJc w:val="left"/>
      <w:pPr>
        <w:ind w:left="7380" w:hanging="360"/>
      </w:pPr>
      <w:rPr>
        <w:rFonts w:ascii="Wingdings" w:hAnsi="Wingdings" w:hint="default"/>
      </w:rPr>
    </w:lvl>
  </w:abstractNum>
  <w:abstractNum w:abstractNumId="3" w15:restartNumberingAfterBreak="0">
    <w:nsid w:val="656A62C3"/>
    <w:multiLevelType w:val="multilevel"/>
    <w:tmpl w:val="1822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BD52178"/>
    <w:multiLevelType w:val="hybridMultilevel"/>
    <w:tmpl w:val="5DD66450"/>
    <w:lvl w:ilvl="0" w:tplc="040C0001">
      <w:start w:val="1"/>
      <w:numFmt w:val="bullet"/>
      <w:lvlText w:val=""/>
      <w:lvlJc w:val="left"/>
      <w:pPr>
        <w:ind w:left="1640" w:hanging="360"/>
      </w:pPr>
      <w:rPr>
        <w:rFonts w:ascii="Symbol" w:hAnsi="Symbol" w:hint="default"/>
      </w:rPr>
    </w:lvl>
    <w:lvl w:ilvl="1" w:tplc="040C0003" w:tentative="1">
      <w:start w:val="1"/>
      <w:numFmt w:val="bullet"/>
      <w:lvlText w:val="o"/>
      <w:lvlJc w:val="left"/>
      <w:pPr>
        <w:ind w:left="2360" w:hanging="360"/>
      </w:pPr>
      <w:rPr>
        <w:rFonts w:ascii="Courier New" w:hAnsi="Courier New" w:cs="Courier New" w:hint="default"/>
      </w:rPr>
    </w:lvl>
    <w:lvl w:ilvl="2" w:tplc="040C0005" w:tentative="1">
      <w:start w:val="1"/>
      <w:numFmt w:val="bullet"/>
      <w:lvlText w:val=""/>
      <w:lvlJc w:val="left"/>
      <w:pPr>
        <w:ind w:left="3080" w:hanging="360"/>
      </w:pPr>
      <w:rPr>
        <w:rFonts w:ascii="Wingdings" w:hAnsi="Wingdings" w:hint="default"/>
      </w:rPr>
    </w:lvl>
    <w:lvl w:ilvl="3" w:tplc="040C0001" w:tentative="1">
      <w:start w:val="1"/>
      <w:numFmt w:val="bullet"/>
      <w:lvlText w:val=""/>
      <w:lvlJc w:val="left"/>
      <w:pPr>
        <w:ind w:left="3800" w:hanging="360"/>
      </w:pPr>
      <w:rPr>
        <w:rFonts w:ascii="Symbol" w:hAnsi="Symbol" w:hint="default"/>
      </w:rPr>
    </w:lvl>
    <w:lvl w:ilvl="4" w:tplc="040C0003" w:tentative="1">
      <w:start w:val="1"/>
      <w:numFmt w:val="bullet"/>
      <w:lvlText w:val="o"/>
      <w:lvlJc w:val="left"/>
      <w:pPr>
        <w:ind w:left="4520" w:hanging="360"/>
      </w:pPr>
      <w:rPr>
        <w:rFonts w:ascii="Courier New" w:hAnsi="Courier New" w:cs="Courier New" w:hint="default"/>
      </w:rPr>
    </w:lvl>
    <w:lvl w:ilvl="5" w:tplc="040C0005" w:tentative="1">
      <w:start w:val="1"/>
      <w:numFmt w:val="bullet"/>
      <w:lvlText w:val=""/>
      <w:lvlJc w:val="left"/>
      <w:pPr>
        <w:ind w:left="5240" w:hanging="360"/>
      </w:pPr>
      <w:rPr>
        <w:rFonts w:ascii="Wingdings" w:hAnsi="Wingdings" w:hint="default"/>
      </w:rPr>
    </w:lvl>
    <w:lvl w:ilvl="6" w:tplc="040C0001" w:tentative="1">
      <w:start w:val="1"/>
      <w:numFmt w:val="bullet"/>
      <w:lvlText w:val=""/>
      <w:lvlJc w:val="left"/>
      <w:pPr>
        <w:ind w:left="5960" w:hanging="360"/>
      </w:pPr>
      <w:rPr>
        <w:rFonts w:ascii="Symbol" w:hAnsi="Symbol" w:hint="default"/>
      </w:rPr>
    </w:lvl>
    <w:lvl w:ilvl="7" w:tplc="040C0003" w:tentative="1">
      <w:start w:val="1"/>
      <w:numFmt w:val="bullet"/>
      <w:lvlText w:val="o"/>
      <w:lvlJc w:val="left"/>
      <w:pPr>
        <w:ind w:left="6680" w:hanging="360"/>
      </w:pPr>
      <w:rPr>
        <w:rFonts w:ascii="Courier New" w:hAnsi="Courier New" w:cs="Courier New" w:hint="default"/>
      </w:rPr>
    </w:lvl>
    <w:lvl w:ilvl="8" w:tplc="040C0005" w:tentative="1">
      <w:start w:val="1"/>
      <w:numFmt w:val="bullet"/>
      <w:lvlText w:val=""/>
      <w:lvlJc w:val="left"/>
      <w:pPr>
        <w:ind w:left="7400" w:hanging="360"/>
      </w:pPr>
      <w:rPr>
        <w:rFonts w:ascii="Wingdings" w:hAnsi="Wingdings" w:hint="default"/>
      </w:rPr>
    </w:lvl>
  </w:abstractNum>
  <w:abstractNum w:abstractNumId="5"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7193BB7"/>
    <w:multiLevelType w:val="hybridMultilevel"/>
    <w:tmpl w:val="1CBCBF1A"/>
    <w:lvl w:ilvl="0" w:tplc="040C0001">
      <w:start w:val="1"/>
      <w:numFmt w:val="bullet"/>
      <w:lvlText w:val=""/>
      <w:lvlJc w:val="left"/>
      <w:pPr>
        <w:ind w:left="1616" w:hanging="360"/>
      </w:pPr>
      <w:rPr>
        <w:rFonts w:ascii="Symbol" w:hAnsi="Symbol"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8" w15:restartNumberingAfterBreak="0">
    <w:nsid w:val="7BA35E2A"/>
    <w:multiLevelType w:val="hybridMultilevel"/>
    <w:tmpl w:val="47CEF5CA"/>
    <w:lvl w:ilvl="0" w:tplc="0BC4C69A">
      <w:start w:val="1"/>
      <w:numFmt w:val="bullet"/>
      <w:lvlText w:val=""/>
      <w:lvlJc w:val="left"/>
      <w:pPr>
        <w:ind w:left="1616" w:hanging="360"/>
      </w:pPr>
      <w:rPr>
        <w:rFonts w:ascii="Symbol" w:hAnsi="Symbol" w:hint="default"/>
        <w:color w:val="auto"/>
      </w:rPr>
    </w:lvl>
    <w:lvl w:ilvl="1" w:tplc="380C0003" w:tentative="1">
      <w:start w:val="1"/>
      <w:numFmt w:val="bullet"/>
      <w:lvlText w:val="o"/>
      <w:lvlJc w:val="left"/>
      <w:pPr>
        <w:ind w:left="2336" w:hanging="360"/>
      </w:pPr>
      <w:rPr>
        <w:rFonts w:ascii="Courier New" w:hAnsi="Courier New" w:cs="Courier New" w:hint="default"/>
      </w:rPr>
    </w:lvl>
    <w:lvl w:ilvl="2" w:tplc="380C0005" w:tentative="1">
      <w:start w:val="1"/>
      <w:numFmt w:val="bullet"/>
      <w:lvlText w:val=""/>
      <w:lvlJc w:val="left"/>
      <w:pPr>
        <w:ind w:left="3056" w:hanging="360"/>
      </w:pPr>
      <w:rPr>
        <w:rFonts w:ascii="Wingdings" w:hAnsi="Wingdings" w:hint="default"/>
      </w:rPr>
    </w:lvl>
    <w:lvl w:ilvl="3" w:tplc="380C0001" w:tentative="1">
      <w:start w:val="1"/>
      <w:numFmt w:val="bullet"/>
      <w:lvlText w:val=""/>
      <w:lvlJc w:val="left"/>
      <w:pPr>
        <w:ind w:left="3776" w:hanging="360"/>
      </w:pPr>
      <w:rPr>
        <w:rFonts w:ascii="Symbol" w:hAnsi="Symbol" w:hint="default"/>
      </w:rPr>
    </w:lvl>
    <w:lvl w:ilvl="4" w:tplc="380C0003" w:tentative="1">
      <w:start w:val="1"/>
      <w:numFmt w:val="bullet"/>
      <w:lvlText w:val="o"/>
      <w:lvlJc w:val="left"/>
      <w:pPr>
        <w:ind w:left="4496" w:hanging="360"/>
      </w:pPr>
      <w:rPr>
        <w:rFonts w:ascii="Courier New" w:hAnsi="Courier New" w:cs="Courier New" w:hint="default"/>
      </w:rPr>
    </w:lvl>
    <w:lvl w:ilvl="5" w:tplc="380C0005" w:tentative="1">
      <w:start w:val="1"/>
      <w:numFmt w:val="bullet"/>
      <w:lvlText w:val=""/>
      <w:lvlJc w:val="left"/>
      <w:pPr>
        <w:ind w:left="5216" w:hanging="360"/>
      </w:pPr>
      <w:rPr>
        <w:rFonts w:ascii="Wingdings" w:hAnsi="Wingdings" w:hint="default"/>
      </w:rPr>
    </w:lvl>
    <w:lvl w:ilvl="6" w:tplc="380C0001" w:tentative="1">
      <w:start w:val="1"/>
      <w:numFmt w:val="bullet"/>
      <w:lvlText w:val=""/>
      <w:lvlJc w:val="left"/>
      <w:pPr>
        <w:ind w:left="5936" w:hanging="360"/>
      </w:pPr>
      <w:rPr>
        <w:rFonts w:ascii="Symbol" w:hAnsi="Symbol" w:hint="default"/>
      </w:rPr>
    </w:lvl>
    <w:lvl w:ilvl="7" w:tplc="380C0003" w:tentative="1">
      <w:start w:val="1"/>
      <w:numFmt w:val="bullet"/>
      <w:lvlText w:val="o"/>
      <w:lvlJc w:val="left"/>
      <w:pPr>
        <w:ind w:left="6656" w:hanging="360"/>
      </w:pPr>
      <w:rPr>
        <w:rFonts w:ascii="Courier New" w:hAnsi="Courier New" w:cs="Courier New" w:hint="default"/>
      </w:rPr>
    </w:lvl>
    <w:lvl w:ilvl="8" w:tplc="380C0005" w:tentative="1">
      <w:start w:val="1"/>
      <w:numFmt w:val="bullet"/>
      <w:lvlText w:val=""/>
      <w:lvlJc w:val="left"/>
      <w:pPr>
        <w:ind w:left="7376" w:hanging="360"/>
      </w:pPr>
      <w:rPr>
        <w:rFonts w:ascii="Wingdings" w:hAnsi="Wingdings" w:hint="default"/>
      </w:rPr>
    </w:lvl>
  </w:abstractNum>
  <w:abstractNum w:abstractNumId="9" w15:restartNumberingAfterBreak="0">
    <w:nsid w:val="7FEF4CB2"/>
    <w:multiLevelType w:val="hybridMultilevel"/>
    <w:tmpl w:val="14C8B274"/>
    <w:lvl w:ilvl="0" w:tplc="FD369BE4">
      <w:start w:val="2012"/>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num w:numId="1" w16cid:durableId="1608464646">
    <w:abstractNumId w:val="5"/>
  </w:num>
  <w:num w:numId="2" w16cid:durableId="1343703813">
    <w:abstractNumId w:val="1"/>
  </w:num>
  <w:num w:numId="3" w16cid:durableId="1600749236">
    <w:abstractNumId w:val="6"/>
  </w:num>
  <w:num w:numId="4" w16cid:durableId="933905789">
    <w:abstractNumId w:val="9"/>
  </w:num>
  <w:num w:numId="5" w16cid:durableId="1592086395">
    <w:abstractNumId w:val="4"/>
  </w:num>
  <w:num w:numId="6" w16cid:durableId="42215883">
    <w:abstractNumId w:val="3"/>
  </w:num>
  <w:num w:numId="7" w16cid:durableId="1834450061">
    <w:abstractNumId w:val="7"/>
  </w:num>
  <w:num w:numId="8" w16cid:durableId="1703169842">
    <w:abstractNumId w:val="0"/>
  </w:num>
  <w:num w:numId="9" w16cid:durableId="1139499396">
    <w:abstractNumId w:val="2"/>
  </w:num>
  <w:num w:numId="10" w16cid:durableId="7355902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276E9"/>
    <w:rsid w:val="000353C1"/>
    <w:rsid w:val="00050B75"/>
    <w:rsid w:val="00056E64"/>
    <w:rsid w:val="00072BD1"/>
    <w:rsid w:val="00082C48"/>
    <w:rsid w:val="00093634"/>
    <w:rsid w:val="0009576C"/>
    <w:rsid w:val="000B48EF"/>
    <w:rsid w:val="000C47DB"/>
    <w:rsid w:val="000E02EA"/>
    <w:rsid w:val="00113592"/>
    <w:rsid w:val="0012485E"/>
    <w:rsid w:val="00150DEB"/>
    <w:rsid w:val="001B42B6"/>
    <w:rsid w:val="001C375C"/>
    <w:rsid w:val="001D4258"/>
    <w:rsid w:val="00242322"/>
    <w:rsid w:val="00275577"/>
    <w:rsid w:val="002B1E86"/>
    <w:rsid w:val="002C44EA"/>
    <w:rsid w:val="002D5C13"/>
    <w:rsid w:val="002E237D"/>
    <w:rsid w:val="002E7E82"/>
    <w:rsid w:val="00325E83"/>
    <w:rsid w:val="00380416"/>
    <w:rsid w:val="003A5070"/>
    <w:rsid w:val="003C27D8"/>
    <w:rsid w:val="003F0ECE"/>
    <w:rsid w:val="0042717F"/>
    <w:rsid w:val="00444534"/>
    <w:rsid w:val="00450264"/>
    <w:rsid w:val="004A42EF"/>
    <w:rsid w:val="004A5052"/>
    <w:rsid w:val="004E4CBC"/>
    <w:rsid w:val="005165D2"/>
    <w:rsid w:val="0058210B"/>
    <w:rsid w:val="00593A3C"/>
    <w:rsid w:val="005A2C43"/>
    <w:rsid w:val="00627465"/>
    <w:rsid w:val="00650D7D"/>
    <w:rsid w:val="00660F1F"/>
    <w:rsid w:val="006C0D6D"/>
    <w:rsid w:val="007218B5"/>
    <w:rsid w:val="00740D02"/>
    <w:rsid w:val="00743B64"/>
    <w:rsid w:val="007E67AC"/>
    <w:rsid w:val="00816DB9"/>
    <w:rsid w:val="0082441C"/>
    <w:rsid w:val="0083455E"/>
    <w:rsid w:val="00843737"/>
    <w:rsid w:val="0084727B"/>
    <w:rsid w:val="00862082"/>
    <w:rsid w:val="00884C92"/>
    <w:rsid w:val="008906D1"/>
    <w:rsid w:val="008E25E6"/>
    <w:rsid w:val="009006B4"/>
    <w:rsid w:val="00912084"/>
    <w:rsid w:val="00925B43"/>
    <w:rsid w:val="00964302"/>
    <w:rsid w:val="009D5B43"/>
    <w:rsid w:val="009E3474"/>
    <w:rsid w:val="00A01AB0"/>
    <w:rsid w:val="00A753AE"/>
    <w:rsid w:val="00AB79A5"/>
    <w:rsid w:val="00B24C64"/>
    <w:rsid w:val="00B5708B"/>
    <w:rsid w:val="00C427DA"/>
    <w:rsid w:val="00C926C6"/>
    <w:rsid w:val="00CE1445"/>
    <w:rsid w:val="00D15960"/>
    <w:rsid w:val="00D32DDD"/>
    <w:rsid w:val="00D70F0A"/>
    <w:rsid w:val="00DE0654"/>
    <w:rsid w:val="00E07105"/>
    <w:rsid w:val="00E52B62"/>
    <w:rsid w:val="00E87CB0"/>
    <w:rsid w:val="00EE6868"/>
    <w:rsid w:val="00F07FDE"/>
    <w:rsid w:val="00F25FED"/>
    <w:rsid w:val="00F97D31"/>
    <w:rsid w:val="00FA5F55"/>
    <w:rsid w:val="00FB4F13"/>
    <w:rsid w:val="00FD2926"/>
    <w:rsid w:val="00FD33A9"/>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F1F"/>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34"/>
    <w:qFormat/>
    <w:rsid w:val="00925B43"/>
    <w:pPr>
      <w:ind w:left="720"/>
      <w:contextualSpacing/>
    </w:pPr>
  </w:style>
  <w:style w:type="paragraph" w:styleId="PrformatHTML">
    <w:name w:val="HTML Preformatted"/>
    <w:basedOn w:val="Normal"/>
    <w:link w:val="PrformatHTMLCar"/>
    <w:uiPriority w:val="99"/>
    <w:semiHidden/>
    <w:unhideWhenUsed/>
    <w:rsid w:val="008906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fr-FR"/>
    </w:rPr>
  </w:style>
  <w:style w:type="character" w:customStyle="1" w:styleId="PrformatHTMLCar">
    <w:name w:val="Préformaté HTML Car"/>
    <w:basedOn w:val="Policepardfaut"/>
    <w:link w:val="PrformatHTML"/>
    <w:uiPriority w:val="99"/>
    <w:semiHidden/>
    <w:rsid w:val="008906D1"/>
    <w:rPr>
      <w:rFonts w:ascii="Courier New" w:eastAsia="Times New Roman" w:hAnsi="Courier New" w:cs="Courier New"/>
      <w:sz w:val="20"/>
      <w:szCs w:val="20"/>
      <w:lang w:val="fr-FR" w:eastAsia="fr-FR"/>
    </w:rPr>
  </w:style>
  <w:style w:type="character" w:customStyle="1" w:styleId="y2iqfc">
    <w:name w:val="y2iqfc"/>
    <w:basedOn w:val="Policepardfaut"/>
    <w:rsid w:val="008906D1"/>
  </w:style>
  <w:style w:type="character" w:styleId="Mentionnonrsolue">
    <w:name w:val="Unresolved Mention"/>
    <w:basedOn w:val="Policepardfaut"/>
    <w:uiPriority w:val="99"/>
    <w:semiHidden/>
    <w:unhideWhenUsed/>
    <w:rsid w:val="003F0E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574143">
      <w:bodyDiv w:val="1"/>
      <w:marLeft w:val="0"/>
      <w:marRight w:val="0"/>
      <w:marTop w:val="0"/>
      <w:marBottom w:val="0"/>
      <w:divBdr>
        <w:top w:val="none" w:sz="0" w:space="0" w:color="auto"/>
        <w:left w:val="none" w:sz="0" w:space="0" w:color="auto"/>
        <w:bottom w:val="none" w:sz="0" w:space="0" w:color="auto"/>
        <w:right w:val="none" w:sz="0" w:space="0" w:color="auto"/>
      </w:divBdr>
    </w:div>
    <w:div w:id="1245411887">
      <w:bodyDiv w:val="1"/>
      <w:marLeft w:val="0"/>
      <w:marRight w:val="0"/>
      <w:marTop w:val="0"/>
      <w:marBottom w:val="0"/>
      <w:divBdr>
        <w:top w:val="none" w:sz="0" w:space="0" w:color="auto"/>
        <w:left w:val="none" w:sz="0" w:space="0" w:color="auto"/>
        <w:bottom w:val="none" w:sz="0" w:space="0" w:color="auto"/>
        <w:right w:val="none" w:sz="0" w:space="0" w:color="auto"/>
      </w:divBdr>
    </w:div>
    <w:div w:id="184447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361</Words>
  <Characters>1991</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3</cp:revision>
  <cp:lastPrinted>2025-09-26T14:24:00Z</cp:lastPrinted>
  <dcterms:created xsi:type="dcterms:W3CDTF">2026-04-10T16:41:00Z</dcterms:created>
  <dcterms:modified xsi:type="dcterms:W3CDTF">2026-04-21T11:44:00Z</dcterms:modified>
</cp:coreProperties>
</file>