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PT Serif" w:cs="PT Serif" w:eastAsia="PT Serif" w:hAnsi="PT Serif"/>
        </w:rPr>
      </w:pPr>
      <w:r w:rsidDel="00000000" w:rsidR="00000000" w:rsidRPr="00000000">
        <w:rPr>
          <w:rFonts w:ascii="PT Serif" w:cs="PT Serif" w:eastAsia="PT Serif" w:hAnsi="PT Serif"/>
          <w:rtl w:val="0"/>
        </w:rPr>
        <w:t xml:space="preserve">RECRUITMENT SUBMISSION: Resala AUC – Tech Team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rFonts w:ascii="PT Serif" w:cs="PT Serif" w:eastAsia="PT Serif" w:hAnsi="PT Serif"/>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rFonts w:ascii="PT Serif" w:cs="PT Serif" w:eastAsia="PT Serif" w:hAnsi="PT Serif"/>
        </w:rPr>
      </w:pPr>
      <w:r w:rsidDel="00000000" w:rsidR="00000000" w:rsidRPr="00000000">
        <w:rPr>
          <w:rFonts w:ascii="PT Serif" w:cs="PT Serif" w:eastAsia="PT Serif" w:hAnsi="PT Serif"/>
          <w:rtl w:val="0"/>
        </w:rPr>
        <w:t xml:space="preserve">1. Role descriptions</w:t>
      </w:r>
    </w:p>
    <w:p w:rsidR="00000000" w:rsidDel="00000000" w:rsidP="00000000" w:rsidRDefault="00000000" w:rsidRPr="00000000" w14:paraId="00000004">
      <w:pPr>
        <w:rPr>
          <w:u w:val="single"/>
        </w:rPr>
      </w:pPr>
      <w:r w:rsidDel="00000000" w:rsidR="00000000" w:rsidRPr="00000000">
        <w:rPr>
          <w:u w:val="single"/>
          <w:rtl w:val="0"/>
        </w:rPr>
        <w:t xml:space="preserve">We have one role in the tech committee - Team member, with interchangeable roles, we will assess who fits best in which role to build a strong team and then switch roles later on. </w:t>
      </w:r>
    </w:p>
    <w:p w:rsidR="00000000" w:rsidDel="00000000" w:rsidP="00000000" w:rsidRDefault="00000000" w:rsidRPr="00000000" w14:paraId="00000005">
      <w:pPr>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shd w:fill="auto" w:val="clear"/>
              </w:rPr>
            </w:pPr>
            <w:r w:rsidDel="00000000" w:rsidR="00000000" w:rsidRPr="00000000">
              <w:rPr>
                <w:rFonts w:ascii="PT Serif" w:cs="PT Serif" w:eastAsia="PT Serif" w:hAnsi="PT Serif"/>
                <w:shd w:fill="auto" w:val="clear"/>
                <w:rtl w:val="0"/>
              </w:rPr>
              <w:t xml:space="preserve">Role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shd w:fill="auto" w:val="clear"/>
              </w:rPr>
            </w:pPr>
            <w:r w:rsidDel="00000000" w:rsidR="00000000" w:rsidRPr="00000000">
              <w:rPr>
                <w:rFonts w:ascii="PT Serif" w:cs="PT Serif" w:eastAsia="PT Serif" w:hAnsi="PT Serif"/>
                <w:shd w:fill="auto" w:val="clear"/>
                <w:rtl w:val="0"/>
              </w:rPr>
              <w:t xml:space="preserve">Description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b w:val="1"/>
                <w:bCs w:val="1"/>
              </w:rPr>
            </w:pPr>
            <w:r w:rsidDel="00000000" w:rsidR="00000000" w:rsidRPr="00000000">
              <w:rPr>
                <w:rFonts w:ascii="PT Serif" w:cs="PT Serif" w:eastAsia="PT Serif" w:hAnsi="PT Serif"/>
                <w:b w:val="1"/>
                <w:bCs w:val="1"/>
                <w:rtl w:val="0"/>
              </w:rPr>
              <w:t xml:space="preserve">The Navigator (Project Lead)</w:t>
            </w:r>
          </w:p>
        </w:tc>
        <w:tc>
          <w:tcPr>
            <w:shd w:fill="auto"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rPr>
            </w:pPr>
            <w:r w:rsidDel="00000000" w:rsidR="00000000" w:rsidRPr="00000000">
              <w:rPr>
                <w:rFonts w:ascii="PT Serif" w:cs="PT Serif" w:eastAsia="PT Serif" w:hAnsi="PT Serif"/>
                <w:rtl w:val="0"/>
              </w:rPr>
              <w:t xml:space="preserve">Takes full ownership of tech projects, ensures everything is according to the system set in place and makes sure deadlines are met. </w:t>
            </w:r>
            <w:r w:rsidDel="00000000" w:rsidR="00000000" w:rsidRPr="00000000">
              <w:rPr>
                <w:rtl w:val="0"/>
              </w:rPr>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b w:val="1"/>
                <w:bCs w:val="1"/>
              </w:rPr>
            </w:pPr>
            <w:r w:rsidDel="00000000" w:rsidR="00000000" w:rsidRPr="00000000">
              <w:rPr>
                <w:rFonts w:ascii="PT Serif" w:cs="PT Serif" w:eastAsia="PT Serif" w:hAnsi="PT Serif"/>
                <w:b w:val="1"/>
                <w:bCs w:val="1"/>
                <w:rtl w:val="0"/>
              </w:rPr>
              <w:t xml:space="preserve">The Scout (Solutions Researcher)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rPr>
            </w:pPr>
            <w:r w:rsidDel="00000000" w:rsidR="00000000" w:rsidRPr="00000000">
              <w:rPr>
                <w:rFonts w:ascii="PT Serif" w:cs="PT Serif" w:eastAsia="PT Serif" w:hAnsi="PT Serif"/>
                <w:rtl w:val="0"/>
              </w:rPr>
              <w:t xml:space="preserve">Evaluates incoming requests and starts researching all possible pros and cons of each possible solution, weighs all solutions and shows it to the committee.</w:t>
            </w:r>
            <w:r w:rsidDel="00000000" w:rsidR="00000000" w:rsidRPr="00000000">
              <w:rPr>
                <w:rtl w:val="0"/>
              </w:rPr>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b w:val="1"/>
                <w:bCs w:val="1"/>
              </w:rPr>
            </w:pPr>
            <w:r w:rsidDel="00000000" w:rsidR="00000000" w:rsidRPr="00000000">
              <w:rPr>
                <w:rFonts w:ascii="PT Serif" w:cs="PT Serif" w:eastAsia="PT Serif" w:hAnsi="PT Serif"/>
                <w:b w:val="1"/>
                <w:bCs w:val="1"/>
                <w:rtl w:val="0"/>
              </w:rPr>
              <w:t xml:space="preserve">The Builder (Developer)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rPr>
            </w:pPr>
            <w:r w:rsidDel="00000000" w:rsidR="00000000" w:rsidRPr="00000000">
              <w:rPr>
                <w:rFonts w:ascii="PT Serif" w:cs="PT Serif" w:eastAsia="PT Serif" w:hAnsi="PT Serif"/>
                <w:rtl w:val="0"/>
              </w:rPr>
              <w:t xml:space="preserve">Turns the project plan into working software or systems. Focuses on writing clear, documented code that others can easily understand, and proactively communicates both progress and technical setbacks.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b w:val="1"/>
                <w:bCs w:val="1"/>
              </w:rPr>
            </w:pPr>
            <w:r w:rsidDel="00000000" w:rsidR="00000000" w:rsidRPr="00000000">
              <w:rPr>
                <w:rFonts w:ascii="PT Serif" w:cs="PT Serif" w:eastAsia="PT Serif" w:hAnsi="PT Serif"/>
                <w:b w:val="1"/>
                <w:bCs w:val="1"/>
                <w:rtl w:val="0"/>
              </w:rPr>
              <w:t xml:space="preserve">The Verifier (Quality Tester)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rPr>
            </w:pPr>
            <w:r w:rsidDel="00000000" w:rsidR="00000000" w:rsidRPr="00000000">
              <w:rPr>
                <w:rFonts w:ascii="PT Serif" w:cs="PT Serif" w:eastAsia="PT Serif" w:hAnsi="PT Serif"/>
                <w:rtl w:val="0"/>
              </w:rPr>
              <w:t xml:space="preserve">Tests the built solution strictly against the client’s actual success criteria, rather than just checking if it runs. Acts as the final quality checkpoint to ensure the product genuinely solves the problem before delivery.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b w:val="1"/>
                <w:bCs w:val="1"/>
              </w:rPr>
            </w:pPr>
            <w:r w:rsidDel="00000000" w:rsidR="00000000" w:rsidRPr="00000000">
              <w:rPr>
                <w:rFonts w:ascii="PT Serif" w:cs="PT Serif" w:eastAsia="PT Serif" w:hAnsi="PT Serif"/>
                <w:b w:val="1"/>
                <w:bCs w:val="1"/>
                <w:rtl w:val="0"/>
              </w:rPr>
              <w:t xml:space="preserve">The Closer (Deployment Specialist)</w:t>
            </w:r>
          </w:p>
        </w:tc>
        <w:tc>
          <w:tcPr>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rPr>
            </w:pPr>
            <w:r w:rsidDel="00000000" w:rsidR="00000000" w:rsidRPr="00000000">
              <w:rPr>
                <w:rFonts w:ascii="PT Serif" w:cs="PT Serif" w:eastAsia="PT Serif" w:hAnsi="PT Serif"/>
                <w:rtl w:val="0"/>
              </w:rPr>
              <w:t xml:space="preserve">Manages the project handover by delivering the solution, training non-technical clients, and writing clear documentation. Conducts scheduled check-ins to ensure the client is entirely self-sufficient.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b w:val="1"/>
                <w:bCs w:val="1"/>
              </w:rPr>
            </w:pPr>
            <w:r w:rsidDel="00000000" w:rsidR="00000000" w:rsidRPr="00000000">
              <w:rPr>
                <w:rFonts w:ascii="PT Serif" w:cs="PT Serif" w:eastAsia="PT Serif" w:hAnsi="PT Serif"/>
                <w:b w:val="1"/>
                <w:bCs w:val="1"/>
                <w:rtl w:val="0"/>
              </w:rPr>
              <w:t xml:space="preserve">The Firefighter (On-Call Responder)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rPr>
            </w:pPr>
            <w:r w:rsidDel="00000000" w:rsidR="00000000" w:rsidRPr="00000000">
              <w:rPr>
                <w:rFonts w:ascii="PT Serif" w:cs="PT Serif" w:eastAsia="PT Serif" w:hAnsi="PT Serif"/>
                <w:rtl w:val="0"/>
              </w:rPr>
              <w:t xml:space="preserve">Acts as a rapid first responder to fix unexpected breakages in previously deployed systems. Works well under pressure to resolve urgent requests so the rest of the team isn't pulled away from ongoing projects.</w:t>
            </w:r>
          </w:p>
        </w:tc>
      </w:tr>
    </w:tbl>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rFonts w:ascii="PT Serif" w:cs="PT Serif" w:eastAsia="PT Serif" w:hAnsi="PT Serif"/>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rFonts w:ascii="PT Serif" w:cs="PT Serif" w:eastAsia="PT Serif" w:hAnsi="PT Serif"/>
        </w:rPr>
      </w:pPr>
      <w:r w:rsidDel="00000000" w:rsidR="00000000" w:rsidRPr="00000000">
        <w:rPr>
          <w:rFonts w:ascii="PT Serif" w:cs="PT Serif" w:eastAsia="PT Serif" w:hAnsi="PT Serif"/>
          <w:rtl w:val="0"/>
        </w:rPr>
        <w:t xml:space="preserve">2. Application questions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PT Serif" w:cs="PT Serif" w:eastAsia="PT Serif" w:hAnsi="PT Serif"/>
        </w:rPr>
      </w:pPr>
      <w:r w:rsidDel="00000000" w:rsidR="00000000" w:rsidRPr="00000000">
        <w:rPr>
          <w:rFonts w:ascii="PT Serif" w:cs="PT Serif" w:eastAsia="PT Serif" w:hAnsi="PT Serif"/>
          <w:rtl w:val="0"/>
        </w:rPr>
        <w:t xml:space="preserve">Option A, one fixed set for all roles.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rFonts w:ascii="PT Serif" w:cs="PT Serif" w:eastAsia="PT Serif" w:hAnsi="PT Serif"/>
        </w:rPr>
      </w:pPr>
      <w:r w:rsidDel="00000000" w:rsidR="00000000" w:rsidRPr="00000000">
        <w:rPr>
          <w:rFonts w:ascii="PT Serif" w:cs="PT Serif" w:eastAsia="PT Serif" w:hAnsi="PT Serif"/>
          <w:rtl w:val="0"/>
        </w:rPr>
        <w:t xml:space="preserve">Which role on the Tech Team are you applying for, and why do you feel your personality fits that specific persona?</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rFonts w:ascii="PT Serif" w:cs="PT Serif" w:eastAsia="PT Serif" w:hAnsi="PT Serif"/>
        </w:rPr>
      </w:pPr>
      <w:r w:rsidDel="00000000" w:rsidR="00000000" w:rsidRPr="00000000">
        <w:rPr>
          <w:rFonts w:ascii="PT Serif" w:cs="PT Serif" w:eastAsia="PT Serif" w:hAnsi="PT Serif"/>
          <w:rtl w:val="0"/>
        </w:rPr>
        <w:t xml:space="preserve">Tell us about a time you took responsibility for a project or problem and saw it through to the end.</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rFonts w:ascii="PT Serif" w:cs="PT Serif" w:eastAsia="PT Serif" w:hAnsi="PT Serif"/>
        </w:rPr>
      </w:pPr>
      <w:r w:rsidDel="00000000" w:rsidR="00000000" w:rsidRPr="00000000">
        <w:rPr>
          <w:rFonts w:ascii="PT Serif" w:cs="PT Serif" w:eastAsia="PT Serif" w:hAnsi="PT Serif"/>
          <w:rtl w:val="0"/>
        </w:rPr>
        <w:t xml:space="preserve">Walk me through a time you had to tell someone that their request, timeline, or idea was not realistic. How did you handle it?</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rFonts w:ascii="PT Serif" w:cs="PT Serif" w:eastAsia="PT Serif" w:hAnsi="PT Serif"/>
        </w:rPr>
      </w:pPr>
      <w:r w:rsidDel="00000000" w:rsidR="00000000" w:rsidRPr="00000000">
        <w:rPr>
          <w:rFonts w:ascii="PT Serif" w:cs="PT Serif" w:eastAsia="PT Serif" w:hAnsi="PT Serif"/>
          <w:rtl w:val="0"/>
        </w:rPr>
        <w:t xml:space="preserve">When you hit a major blocker or are working under intense deadline pressure, what is your immediate process for resolving it while working inside a team?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rFonts w:ascii="PT Serif" w:cs="PT Serif" w:eastAsia="PT Serif" w:hAnsi="PT Seri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rFonts w:ascii="PT Serif" w:cs="PT Serif" w:eastAsia="PT Serif" w:hAnsi="PT Serif"/>
        </w:rPr>
      </w:pPr>
      <w:r w:rsidDel="00000000" w:rsidR="00000000" w:rsidRPr="00000000">
        <w:rPr>
          <w:rFonts w:ascii="PT Serif" w:cs="PT Serif" w:eastAsia="PT Serif" w:hAnsi="PT Serif"/>
          <w:rtl w:val="0"/>
        </w:rPr>
        <w:t xml:space="preserve">(questions will be asked in different order)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rFonts w:ascii="PT Serif" w:cs="PT Serif" w:eastAsia="PT Serif" w:hAnsi="PT Serif"/>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rFonts w:ascii="PT Serif" w:cs="PT Serif" w:eastAsia="PT Serif" w:hAnsi="PT Serif"/>
        </w:rPr>
      </w:pPr>
      <w:r w:rsidDel="00000000" w:rsidR="00000000" w:rsidRPr="00000000">
        <w:rPr>
          <w:rFonts w:ascii="PT Serif" w:cs="PT Serif" w:eastAsia="PT Serif" w:hAnsi="PT Serif"/>
          <w:rtl w:val="0"/>
        </w:rPr>
        <w:t xml:space="preserve">3. Interview slots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shd w:fill="auto" w:val="clear"/>
              </w:rPr>
            </w:pPr>
            <w:r w:rsidDel="00000000" w:rsidR="00000000" w:rsidRPr="00000000">
              <w:rPr>
                <w:rFonts w:ascii="PT Serif" w:cs="PT Serif" w:eastAsia="PT Serif" w:hAnsi="PT Serif"/>
                <w:shd w:fill="auto" w:val="clear"/>
                <w:rtl w:val="0"/>
              </w:rPr>
              <w:t xml:space="preserve">Day</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shd w:fill="auto" w:val="clear"/>
              </w:rPr>
            </w:pPr>
            <w:r w:rsidDel="00000000" w:rsidR="00000000" w:rsidRPr="00000000">
              <w:rPr>
                <w:rFonts w:ascii="PT Serif" w:cs="PT Serif" w:eastAsia="PT Serif" w:hAnsi="PT Serif"/>
                <w:shd w:fill="auto" w:val="clear"/>
                <w:rtl w:val="0"/>
              </w:rPr>
              <w:t xml:space="preserve">Slot times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b w:val="1"/>
                <w:bCs w:val="1"/>
              </w:rPr>
            </w:pPr>
            <w:r w:rsidDel="00000000" w:rsidR="00000000" w:rsidRPr="00000000">
              <w:rPr>
                <w:rFonts w:ascii="PT Serif" w:cs="PT Serif" w:eastAsia="PT Serif" w:hAnsi="PT Serif"/>
                <w:b w:val="1"/>
                <w:bCs w:val="1"/>
                <w:rtl w:val="0"/>
              </w:rPr>
              <w:t xml:space="preserve">Wed 5 Aug</w:t>
            </w:r>
          </w:p>
        </w:tc>
        <w:tc>
          <w:tcPr>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rPr>
            </w:pPr>
            <w:r w:rsidDel="00000000" w:rsidR="00000000" w:rsidRPr="00000000">
              <w:rPr>
                <w:rFonts w:ascii="PT Serif" w:cs="PT Serif" w:eastAsia="PT Serif" w:hAnsi="PT Serif"/>
                <w:rtl w:val="0"/>
              </w:rPr>
              <w:t xml:space="preserve">10:00, 13:00, 16:00, 19:00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b w:val="1"/>
                <w:bCs w:val="1"/>
              </w:rPr>
            </w:pPr>
            <w:r w:rsidDel="00000000" w:rsidR="00000000" w:rsidRPr="00000000">
              <w:rPr>
                <w:rFonts w:ascii="PT Serif" w:cs="PT Serif" w:eastAsia="PT Serif" w:hAnsi="PT Serif"/>
                <w:b w:val="1"/>
                <w:bCs w:val="1"/>
                <w:rtl w:val="0"/>
              </w:rPr>
              <w:t xml:space="preserve">Thu 6 Aug</w:t>
            </w:r>
          </w:p>
        </w:tc>
        <w:tc>
          <w:tcPr>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rPr>
            </w:pPr>
            <w:r w:rsidDel="00000000" w:rsidR="00000000" w:rsidRPr="00000000">
              <w:rPr>
                <w:rFonts w:ascii="PT Serif" w:cs="PT Serif" w:eastAsia="PT Serif" w:hAnsi="PT Serif"/>
                <w:rtl w:val="0"/>
              </w:rPr>
              <w:t xml:space="preserve">10:00, 13:00, 16:00, 19:00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b w:val="1"/>
                <w:bCs w:val="1"/>
              </w:rPr>
            </w:pPr>
            <w:r w:rsidDel="00000000" w:rsidR="00000000" w:rsidRPr="00000000">
              <w:rPr>
                <w:rFonts w:ascii="PT Serif" w:cs="PT Serif" w:eastAsia="PT Serif" w:hAnsi="PT Serif"/>
                <w:b w:val="1"/>
                <w:bCs w:val="1"/>
                <w:rtl w:val="0"/>
              </w:rPr>
              <w:t xml:space="preserve">Fri 7 Aug</w:t>
            </w:r>
          </w:p>
        </w:tc>
        <w:tc>
          <w:tcPr>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rPr>
            </w:pPr>
            <w:r w:rsidDel="00000000" w:rsidR="00000000" w:rsidRPr="00000000">
              <w:rPr>
                <w:rFonts w:ascii="PT Serif" w:cs="PT Serif" w:eastAsia="PT Serif" w:hAnsi="PT Serif"/>
                <w:rtl w:val="0"/>
              </w:rPr>
              <w:t xml:space="preserve">11:00, 14:00, 17:00, 20:00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b w:val="1"/>
                <w:bCs w:val="1"/>
              </w:rPr>
            </w:pPr>
            <w:r w:rsidDel="00000000" w:rsidR="00000000" w:rsidRPr="00000000">
              <w:rPr>
                <w:rFonts w:ascii="PT Serif" w:cs="PT Serif" w:eastAsia="PT Serif" w:hAnsi="PT Serif"/>
                <w:b w:val="1"/>
                <w:bCs w:val="1"/>
                <w:rtl w:val="0"/>
              </w:rPr>
              <w:t xml:space="preserve">Sat 8 Aug</w:t>
            </w:r>
          </w:p>
        </w:tc>
        <w:tc>
          <w:tcPr>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rPr>
            </w:pPr>
            <w:r w:rsidDel="00000000" w:rsidR="00000000" w:rsidRPr="00000000">
              <w:rPr>
                <w:rFonts w:ascii="PT Serif" w:cs="PT Serif" w:eastAsia="PT Serif" w:hAnsi="PT Serif"/>
                <w:rtl w:val="0"/>
              </w:rPr>
              <w:t xml:space="preserve">11:00, 14:00, 17:00, 20:00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b w:val="1"/>
                <w:bCs w:val="1"/>
              </w:rPr>
            </w:pPr>
            <w:r w:rsidDel="00000000" w:rsidR="00000000" w:rsidRPr="00000000">
              <w:rPr>
                <w:rFonts w:ascii="PT Serif" w:cs="PT Serif" w:eastAsia="PT Serif" w:hAnsi="PT Serif"/>
                <w:b w:val="1"/>
                <w:bCs w:val="1"/>
                <w:rtl w:val="0"/>
              </w:rPr>
              <w:t xml:space="preserve">Tue 11 Aug</w:t>
            </w:r>
          </w:p>
        </w:tc>
        <w:tc>
          <w:tcPr>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rPr>
            </w:pPr>
            <w:r w:rsidDel="00000000" w:rsidR="00000000" w:rsidRPr="00000000">
              <w:rPr>
                <w:rFonts w:ascii="PT Serif" w:cs="PT Serif" w:eastAsia="PT Serif" w:hAnsi="PT Serif"/>
                <w:rtl w:val="0"/>
              </w:rPr>
              <w:t xml:space="preserve">16:00, 17:00, 18:00, 19:00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b w:val="1"/>
                <w:bCs w:val="1"/>
              </w:rPr>
            </w:pPr>
            <w:r w:rsidDel="00000000" w:rsidR="00000000" w:rsidRPr="00000000">
              <w:rPr>
                <w:rFonts w:ascii="PT Serif" w:cs="PT Serif" w:eastAsia="PT Serif" w:hAnsi="PT Serif"/>
                <w:b w:val="1"/>
                <w:bCs w:val="1"/>
                <w:rtl w:val="0"/>
              </w:rPr>
              <w:t xml:space="preserve">Wed 12 Aug</w:t>
            </w:r>
          </w:p>
        </w:tc>
        <w:tc>
          <w:tcPr>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rPr>
            </w:pPr>
            <w:r w:rsidDel="00000000" w:rsidR="00000000" w:rsidRPr="00000000">
              <w:rPr>
                <w:rFonts w:ascii="PT Serif" w:cs="PT Serif" w:eastAsia="PT Serif" w:hAnsi="PT Serif"/>
                <w:rtl w:val="0"/>
              </w:rPr>
              <w:t xml:space="preserve">16:00, 17:00, 18:00, 19:00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b w:val="1"/>
                <w:bCs w:val="1"/>
              </w:rPr>
            </w:pPr>
            <w:r w:rsidDel="00000000" w:rsidR="00000000" w:rsidRPr="00000000">
              <w:rPr>
                <w:rFonts w:ascii="PT Serif" w:cs="PT Serif" w:eastAsia="PT Serif" w:hAnsi="PT Serif"/>
                <w:b w:val="1"/>
                <w:bCs w:val="1"/>
                <w:rtl w:val="0"/>
              </w:rPr>
              <w:t xml:space="preserve">Thu 13 Aug</w:t>
            </w:r>
          </w:p>
        </w:tc>
        <w:tc>
          <w:tcPr>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rPr>
            </w:pPr>
            <w:r w:rsidDel="00000000" w:rsidR="00000000" w:rsidRPr="00000000">
              <w:rPr>
                <w:rFonts w:ascii="PT Serif" w:cs="PT Serif" w:eastAsia="PT Serif" w:hAnsi="PT Serif"/>
                <w:rtl w:val="0"/>
              </w:rPr>
              <w:t xml:space="preserve">16:00, 17:00, 18:00, 19:00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b w:val="1"/>
                <w:bCs w:val="1"/>
              </w:rPr>
            </w:pPr>
            <w:r w:rsidDel="00000000" w:rsidR="00000000" w:rsidRPr="00000000">
              <w:rPr>
                <w:rFonts w:ascii="PT Serif" w:cs="PT Serif" w:eastAsia="PT Serif" w:hAnsi="PT Serif"/>
                <w:b w:val="1"/>
                <w:bCs w:val="1"/>
                <w:rtl w:val="0"/>
              </w:rPr>
              <w:t xml:space="preserve">Fri 14 AUg</w:t>
            </w:r>
          </w:p>
        </w:tc>
        <w:tc>
          <w:tcPr>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rPr>
            </w:pPr>
            <w:r w:rsidDel="00000000" w:rsidR="00000000" w:rsidRPr="00000000">
              <w:rPr>
                <w:rFonts w:ascii="PT Serif" w:cs="PT Serif" w:eastAsia="PT Serif" w:hAnsi="PT Serif"/>
                <w:rtl w:val="0"/>
              </w:rPr>
              <w:t xml:space="preserve">16:00, 17:00, 18:00, 19:00</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rFonts w:ascii="PT Serif" w:cs="PT Serif" w:eastAsia="PT Serif" w:hAnsi="PT Serif"/>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rFonts w:ascii="PT Serif" w:cs="PT Serif" w:eastAsia="PT Serif" w:hAnsi="PT Serif"/>
        </w:rPr>
      </w:pPr>
      <w:r w:rsidDel="00000000" w:rsidR="00000000" w:rsidRPr="00000000">
        <w:rPr>
          <w:rFonts w:ascii="PT Serif" w:cs="PT Serif" w:eastAsia="PT Serif" w:hAnsi="PT Serif"/>
          <w:rtl w:val="0"/>
        </w:rPr>
        <w:t xml:space="preserve">4. Scoring and flow</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shd w:fill="auto" w:val="clear"/>
              </w:rPr>
            </w:pPr>
            <w:r w:rsidDel="00000000" w:rsidR="00000000" w:rsidRPr="00000000">
              <w:rPr>
                <w:rFonts w:ascii="PT Serif" w:cs="PT Serif" w:eastAsia="PT Serif" w:hAnsi="PT Serif"/>
                <w:shd w:fill="auto" w:val="clear"/>
                <w:rtl w:val="0"/>
              </w:rPr>
              <w:t xml:space="preserve">Section</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shd w:fill="auto" w:val="clear"/>
              </w:rPr>
            </w:pPr>
            <w:r w:rsidDel="00000000" w:rsidR="00000000" w:rsidRPr="00000000">
              <w:rPr>
                <w:rFonts w:ascii="PT Serif" w:cs="PT Serif" w:eastAsia="PT Serif" w:hAnsi="PT Serif"/>
                <w:shd w:fill="auto" w:val="clear"/>
                <w:rtl w:val="0"/>
              </w:rPr>
              <w:t xml:space="preserve">Weight</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shd w:fill="auto" w:val="clear"/>
              </w:rPr>
            </w:pPr>
            <w:r w:rsidDel="00000000" w:rsidR="00000000" w:rsidRPr="00000000">
              <w:rPr>
                <w:rFonts w:ascii="PT Serif" w:cs="PT Serif" w:eastAsia="PT Serif" w:hAnsi="PT Serif"/>
                <w:shd w:fill="auto" w:val="clear"/>
                <w:rtl w:val="0"/>
              </w:rPr>
              <w:t xml:space="preserve">How you score it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b w:val="1"/>
                <w:bCs w:val="1"/>
              </w:rPr>
            </w:pPr>
            <w:r w:rsidDel="00000000" w:rsidR="00000000" w:rsidRPr="00000000">
              <w:rPr>
                <w:rFonts w:ascii="PT Serif" w:cs="PT Serif" w:eastAsia="PT Serif" w:hAnsi="PT Serif"/>
                <w:b w:val="1"/>
                <w:bCs w:val="1"/>
                <w:rtl w:val="0"/>
              </w:rPr>
              <w:t xml:space="preserve">Ownership</w:t>
            </w:r>
          </w:p>
        </w:tc>
        <w:tc>
          <w:tcPr>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rPr>
            </w:pPr>
            <w:r w:rsidDel="00000000" w:rsidR="00000000" w:rsidRPr="00000000">
              <w:rPr>
                <w:rFonts w:ascii="PT Serif" w:cs="PT Serif" w:eastAsia="PT Serif" w:hAnsi="PT Serif"/>
                <w:rtl w:val="0"/>
              </w:rPr>
              <w:t xml:space="preserve">30</w:t>
            </w:r>
          </w:p>
        </w:tc>
        <w:tc>
          <w:tcPr>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PT Serif" w:cs="PT Serif" w:eastAsia="PT Serif" w:hAnsi="PT Serif"/>
              </w:rPr>
            </w:pPr>
            <w:r w:rsidDel="00000000" w:rsidR="00000000" w:rsidRPr="00000000">
              <w:rPr>
                <w:rFonts w:ascii="PT Serif" w:cs="PT Serif" w:eastAsia="PT Serif" w:hAnsi="PT Serif"/>
                <w:b w:val="1"/>
                <w:bCs w:val="1"/>
                <w:rtl w:val="0"/>
              </w:rPr>
              <w:t xml:space="preserve">Full marks:</w:t>
            </w:r>
            <w:r w:rsidDel="00000000" w:rsidR="00000000" w:rsidRPr="00000000">
              <w:rPr>
                <w:rFonts w:ascii="PT Serif" w:cs="PT Serif" w:eastAsia="PT Serif" w:hAnsi="PT Serif"/>
                <w:rtl w:val="0"/>
              </w:rPr>
              <w:t xml:space="preserve"> Gave a real example of putting the work above their own convenience and taking accountability for mistakes.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rPr>
            </w:pPr>
            <w:r w:rsidDel="00000000" w:rsidR="00000000" w:rsidRPr="00000000">
              <w:rPr>
                <w:rFonts w:ascii="PT Serif" w:cs="PT Serif" w:eastAsia="PT Serif" w:hAnsi="PT Serif"/>
                <w:b w:val="1"/>
                <w:bCs w:val="1"/>
                <w:rtl w:val="0"/>
              </w:rPr>
              <w:t xml:space="preserve">Low marks:</w:t>
            </w:r>
            <w:r w:rsidDel="00000000" w:rsidR="00000000" w:rsidRPr="00000000">
              <w:rPr>
                <w:rFonts w:ascii="PT Serif" w:cs="PT Serif" w:eastAsia="PT Serif" w:hAnsi="PT Serif"/>
                <w:rtl w:val="0"/>
              </w:rPr>
              <w:t xml:space="preserve"> Only spoke in intentions, blamed others for setbacks, didn’t take responsibility for problems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b w:val="1"/>
                <w:bCs w:val="1"/>
              </w:rPr>
            </w:pPr>
            <w:r w:rsidDel="00000000" w:rsidR="00000000" w:rsidRPr="00000000">
              <w:rPr>
                <w:rFonts w:ascii="PT Serif" w:cs="PT Serif" w:eastAsia="PT Serif" w:hAnsi="PT Serif"/>
                <w:b w:val="1"/>
                <w:bCs w:val="1"/>
                <w:rtl w:val="0"/>
              </w:rPr>
              <w:t xml:space="preserve">Leadership</w:t>
            </w:r>
          </w:p>
        </w:tc>
        <w:tc>
          <w:tcPr>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rPr>
            </w:pPr>
            <w:r w:rsidDel="00000000" w:rsidR="00000000" w:rsidRPr="00000000">
              <w:rPr>
                <w:rFonts w:ascii="PT Serif" w:cs="PT Serif" w:eastAsia="PT Serif" w:hAnsi="PT Serif"/>
                <w:rtl w:val="0"/>
              </w:rPr>
              <w:t xml:space="preserve">30</w:t>
            </w:r>
          </w:p>
        </w:tc>
        <w:tc>
          <w:tcPr>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PT Serif" w:cs="PT Serif" w:eastAsia="PT Serif" w:hAnsi="PT Serif"/>
              </w:rPr>
            </w:pPr>
            <w:r w:rsidDel="00000000" w:rsidR="00000000" w:rsidRPr="00000000">
              <w:rPr>
                <w:rFonts w:ascii="PT Serif" w:cs="PT Serif" w:eastAsia="PT Serif" w:hAnsi="PT Serif"/>
                <w:b w:val="1"/>
                <w:bCs w:val="1"/>
                <w:rtl w:val="0"/>
              </w:rPr>
              <w:t xml:space="preserve">Full marks:</w:t>
            </w:r>
            <w:r w:rsidDel="00000000" w:rsidR="00000000" w:rsidRPr="00000000">
              <w:rPr>
                <w:rFonts w:ascii="PT Serif" w:cs="PT Serif" w:eastAsia="PT Serif" w:hAnsi="PT Serif"/>
                <w:rtl w:val="0"/>
              </w:rPr>
              <w:t xml:space="preserve"> Demonstrated decisiveness, the ability to push back on unrealistic demands, and strong communication skills.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rPr>
            </w:pPr>
            <w:r w:rsidDel="00000000" w:rsidR="00000000" w:rsidRPr="00000000">
              <w:rPr>
                <w:rFonts w:ascii="PT Serif" w:cs="PT Serif" w:eastAsia="PT Serif" w:hAnsi="PT Serif"/>
                <w:b w:val="1"/>
                <w:bCs w:val="1"/>
                <w:rtl w:val="0"/>
              </w:rPr>
              <w:t xml:space="preserve">Low marks:</w:t>
            </w:r>
            <w:r w:rsidDel="00000000" w:rsidR="00000000" w:rsidRPr="00000000">
              <w:rPr>
                <w:rFonts w:ascii="PT Serif" w:cs="PT Serif" w:eastAsia="PT Serif" w:hAnsi="PT Serif"/>
                <w:rtl w:val="0"/>
              </w:rPr>
              <w:t xml:space="preserve"> Doesn’t face conflict directly, goes with a “we’ll see and deal with it later”, doesn’t want to step up.</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b w:val="1"/>
                <w:bCs w:val="1"/>
              </w:rPr>
            </w:pPr>
            <w:r w:rsidDel="00000000" w:rsidR="00000000" w:rsidRPr="00000000">
              <w:rPr>
                <w:rFonts w:ascii="PT Serif" w:cs="PT Serif" w:eastAsia="PT Serif" w:hAnsi="PT Serif"/>
                <w:b w:val="1"/>
                <w:bCs w:val="1"/>
                <w:rtl w:val="0"/>
              </w:rPr>
              <w:t xml:space="preserve">Self-awareness &amp; commitment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rPr>
            </w:pPr>
            <w:r w:rsidDel="00000000" w:rsidR="00000000" w:rsidRPr="00000000">
              <w:rPr>
                <w:rFonts w:ascii="PT Serif" w:cs="PT Serif" w:eastAsia="PT Serif" w:hAnsi="PT Serif"/>
                <w:rtl w:val="0"/>
              </w:rPr>
              <w:t xml:space="preserve">20</w:t>
            </w:r>
          </w:p>
        </w:tc>
        <w:tc>
          <w:tcPr>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PT Serif" w:cs="PT Serif" w:eastAsia="PT Serif" w:hAnsi="PT Serif"/>
              </w:rPr>
            </w:pPr>
            <w:r w:rsidDel="00000000" w:rsidR="00000000" w:rsidRPr="00000000">
              <w:rPr>
                <w:rFonts w:ascii="PT Serif" w:cs="PT Serif" w:eastAsia="PT Serif" w:hAnsi="PT Serif"/>
                <w:b w:val="1"/>
                <w:bCs w:val="1"/>
                <w:rtl w:val="0"/>
              </w:rPr>
              <w:t xml:space="preserve">Full marks:</w:t>
            </w:r>
            <w:r w:rsidDel="00000000" w:rsidR="00000000" w:rsidRPr="00000000">
              <w:rPr>
                <w:rFonts w:ascii="PT Serif" w:cs="PT Serif" w:eastAsia="PT Serif" w:hAnsi="PT Serif"/>
                <w:rtl w:val="0"/>
              </w:rPr>
              <w:t xml:space="preserve"> Honest about their limitations, flags blockers early instead of hiding them, and understands the importance of documentation.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rPr>
            </w:pPr>
            <w:r w:rsidDel="00000000" w:rsidR="00000000" w:rsidRPr="00000000">
              <w:rPr>
                <w:rFonts w:ascii="PT Serif" w:cs="PT Serif" w:eastAsia="PT Serif" w:hAnsi="PT Serif"/>
                <w:b w:val="1"/>
                <w:bCs w:val="1"/>
                <w:rtl w:val="0"/>
              </w:rPr>
              <w:t xml:space="preserve">Low marks:</w:t>
            </w:r>
            <w:r w:rsidDel="00000000" w:rsidR="00000000" w:rsidRPr="00000000">
              <w:rPr>
                <w:rFonts w:ascii="PT Serif" w:cs="PT Serif" w:eastAsia="PT Serif" w:hAnsi="PT Serif"/>
                <w:rtl w:val="0"/>
              </w:rPr>
              <w:t xml:space="preserve"> Prefers to work in total isolation or over-promises on their capacity. Doesn’t want to fully commit to the committee.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b w:val="1"/>
                <w:bCs w:val="1"/>
              </w:rPr>
            </w:pPr>
            <w:r w:rsidDel="00000000" w:rsidR="00000000" w:rsidRPr="00000000">
              <w:rPr>
                <w:rFonts w:ascii="PT Serif" w:cs="PT Serif" w:eastAsia="PT Serif" w:hAnsi="PT Serif"/>
                <w:b w:val="1"/>
                <w:bCs w:val="1"/>
                <w:rtl w:val="0"/>
              </w:rPr>
              <w:t xml:space="preserve">Skills</w:t>
            </w:r>
          </w:p>
        </w:tc>
        <w:tc>
          <w:tcPr>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rPr>
            </w:pPr>
            <w:r w:rsidDel="00000000" w:rsidR="00000000" w:rsidRPr="00000000">
              <w:rPr>
                <w:rFonts w:ascii="PT Serif" w:cs="PT Serif" w:eastAsia="PT Serif" w:hAnsi="PT Serif"/>
                <w:rtl w:val="0"/>
              </w:rPr>
              <w:t xml:space="preserve">20</w:t>
            </w:r>
          </w:p>
        </w:tc>
        <w:tc>
          <w:tcPr>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PT Serif" w:cs="PT Serif" w:eastAsia="PT Serif" w:hAnsi="PT Serif"/>
              </w:rPr>
            </w:pPr>
            <w:r w:rsidDel="00000000" w:rsidR="00000000" w:rsidRPr="00000000">
              <w:rPr>
                <w:rFonts w:ascii="PT Serif" w:cs="PT Serif" w:eastAsia="PT Serif" w:hAnsi="PT Serif"/>
                <w:b w:val="1"/>
                <w:bCs w:val="1"/>
                <w:rtl w:val="0"/>
              </w:rPr>
              <w:t xml:space="preserve">Full marks:</w:t>
            </w:r>
            <w:r w:rsidDel="00000000" w:rsidR="00000000" w:rsidRPr="00000000">
              <w:rPr>
                <w:rFonts w:ascii="PT Serif" w:cs="PT Serif" w:eastAsia="PT Serif" w:hAnsi="PT Serif"/>
                <w:rtl w:val="0"/>
              </w:rPr>
              <w:t xml:space="preserve"> Showed concrete problem-solving steps, technical literacy, or research habits.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rFonts w:ascii="PT Serif" w:cs="PT Serif" w:eastAsia="PT Serif" w:hAnsi="PT Serif"/>
              </w:rPr>
            </w:pPr>
            <w:r w:rsidDel="00000000" w:rsidR="00000000" w:rsidRPr="00000000">
              <w:rPr>
                <w:rFonts w:ascii="PT Serif" w:cs="PT Serif" w:eastAsia="PT Serif" w:hAnsi="PT Serif"/>
                <w:b w:val="1"/>
                <w:bCs w:val="1"/>
                <w:rtl w:val="0"/>
              </w:rPr>
              <w:t xml:space="preserve">Low marks:</w:t>
            </w:r>
            <w:r w:rsidDel="00000000" w:rsidR="00000000" w:rsidRPr="00000000">
              <w:rPr>
                <w:rFonts w:ascii="PT Serif" w:cs="PT Serif" w:eastAsia="PT Serif" w:hAnsi="PT Serif"/>
                <w:rtl w:val="0"/>
              </w:rPr>
              <w:t xml:space="preserve"> Relies on AI, no projects, no shown critical thinking during projects.</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rFonts w:ascii="PT Serif" w:cs="PT Serif" w:eastAsia="PT Serif" w:hAnsi="PT Serif"/>
        </w:rPr>
      </w:pP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line="300" w:lineRule="auto"/>
        <w:rPr>
          <w:rFonts w:ascii="PT Serif" w:cs="PT Serif" w:eastAsia="PT Serif" w:hAnsi="PT Serif"/>
        </w:rPr>
      </w:pPr>
      <w:r w:rsidDel="00000000" w:rsidR="00000000" w:rsidRPr="00000000">
        <w:rPr>
          <w:rFonts w:ascii="PT Serif" w:cs="PT Serif" w:eastAsia="PT Serif" w:hAnsi="PT Serif"/>
          <w:rtl w:val="0"/>
        </w:rPr>
        <w:t xml:space="preserve">Interview Flow:</w:t>
      </w:r>
    </w:p>
    <w:p w:rsidR="00000000" w:rsidDel="00000000" w:rsidP="00000000" w:rsidRDefault="00000000" w:rsidRPr="00000000" w14:paraId="00000048">
      <w:pPr>
        <w:rPr>
          <w:rFonts w:ascii="PT Serif" w:cs="PT Serif" w:eastAsia="PT Serif" w:hAnsi="PT Serif"/>
        </w:rPr>
      </w:pPr>
      <w:r w:rsidDel="00000000" w:rsidR="00000000" w:rsidRPr="00000000">
        <w:rPr>
          <w:rtl w:val="0"/>
        </w:rPr>
      </w:r>
    </w:p>
    <w:p w:rsidR="00000000" w:rsidDel="00000000" w:rsidP="00000000" w:rsidRDefault="00000000" w:rsidRPr="00000000" w14:paraId="00000049">
      <w:pPr>
        <w:rPr>
          <w:rFonts w:ascii="PT Serif" w:cs="PT Serif" w:eastAsia="PT Serif" w:hAnsi="PT Serif"/>
        </w:rPr>
      </w:pPr>
      <w:r w:rsidDel="00000000" w:rsidR="00000000" w:rsidRPr="00000000">
        <w:rPr>
          <w:rFonts w:ascii="PT Serif" w:cs="PT Serif" w:eastAsia="PT Serif" w:hAnsi="PT Serif"/>
          <w:rtl w:val="0"/>
        </w:rPr>
        <w:t xml:space="preserve">First, we will explain how the tech team operates, and how our horizontal hierarchy works. </w:t>
      </w:r>
    </w:p>
    <w:p w:rsidR="00000000" w:rsidDel="00000000" w:rsidP="00000000" w:rsidRDefault="00000000" w:rsidRPr="00000000" w14:paraId="0000004A">
      <w:pPr>
        <w:rPr>
          <w:rFonts w:ascii="PT Serif" w:cs="PT Serif" w:eastAsia="PT Serif" w:hAnsi="PT Seri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0" w:lineRule="auto"/>
        <w:rPr>
          <w:rFonts w:ascii="PT Serif" w:cs="PT Serif" w:eastAsia="PT Serif" w:hAnsi="PT Serif"/>
        </w:rPr>
      </w:pPr>
      <w:r w:rsidDel="00000000" w:rsidR="00000000" w:rsidRPr="00000000">
        <w:rPr>
          <w:rFonts w:ascii="PT Serif" w:cs="PT Serif" w:eastAsia="PT Serif" w:hAnsi="PT Serif"/>
          <w:rtl w:val="0"/>
        </w:rPr>
        <w:t xml:space="preserve">Then we will use a fixed list of questions that every applicant receives to make it easier to compare and score candidates fairly. The interview will open with brief introductions, proceed directly into the four fixed questions to establish baseline metrics across all roles, and conclude by opening the floor to the applicant to ask us questions about the horizontal team structure or specific technical stacks.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