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CCCF9" w14:textId="4100AEEE" w:rsidR="00062D9A" w:rsidRPr="0097641D" w:rsidRDefault="00062D9A" w:rsidP="00C06A3D">
      <w:pPr>
        <w:spacing w:after="0" w:line="240" w:lineRule="auto"/>
        <w:rPr>
          <w:rFonts w:ascii="Yellow Rabbit - Personal Use" w:hAnsi="Yellow Rabbit - Personal Use"/>
          <w:sz w:val="36"/>
          <w:szCs w:val="36"/>
          <w:u w:val="single"/>
        </w:rPr>
      </w:pPr>
      <w:r w:rsidRPr="00061737">
        <w:rPr>
          <w:rFonts w:ascii="Yellow Rabbit - Personal Use" w:hAnsi="Yellow Rabbit - Personal Use"/>
          <w:sz w:val="36"/>
          <w:szCs w:val="36"/>
        </w:rPr>
        <w:t xml:space="preserve">Digital Innovation One </w:t>
      </w:r>
      <w:r w:rsidRPr="00061737">
        <w:rPr>
          <w:rFonts w:ascii="Courier New" w:hAnsi="Courier New" w:cs="Courier New"/>
          <w:sz w:val="36"/>
          <w:szCs w:val="36"/>
        </w:rPr>
        <w:t>–</w:t>
      </w:r>
      <w:r w:rsidRPr="00061737">
        <w:rPr>
          <w:rFonts w:ascii="Yellow Rabbit - Personal Use" w:hAnsi="Yellow Rabbit - Personal Use"/>
          <w:sz w:val="36"/>
          <w:szCs w:val="36"/>
        </w:rPr>
        <w:t xml:space="preserve"> bootcamp </w:t>
      </w:r>
      <w:r>
        <w:rPr>
          <w:rFonts w:ascii="Yellow Rabbit - Personal Use" w:hAnsi="Yellow Rabbit - Personal Use"/>
          <w:sz w:val="36"/>
          <w:szCs w:val="36"/>
        </w:rPr>
        <w:t>GFT Start #3</w:t>
      </w:r>
    </w:p>
    <w:p w14:paraId="69904C37" w14:textId="77777777" w:rsidR="00062D9A" w:rsidRPr="00061737" w:rsidRDefault="00062D9A" w:rsidP="00C06A3D">
      <w:pPr>
        <w:spacing w:after="0" w:line="240" w:lineRule="auto"/>
      </w:pPr>
    </w:p>
    <w:p w14:paraId="5FC8B910" w14:textId="77777777" w:rsidR="00062D9A" w:rsidRDefault="00062D9A" w:rsidP="00C06A3D">
      <w:pPr>
        <w:spacing w:after="0" w:line="240" w:lineRule="auto"/>
      </w:pPr>
      <w:r>
        <w:rPr>
          <w:noProof/>
        </w:rPr>
        <w:drawing>
          <wp:inline distT="0" distB="0" distL="0" distR="0" wp14:anchorId="221ABB1B" wp14:editId="7688BCE4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87E9" w14:textId="77777777" w:rsidR="00062D9A" w:rsidRDefault="00062D9A" w:rsidP="00C06A3D">
      <w:pPr>
        <w:spacing w:after="0" w:line="240" w:lineRule="auto"/>
      </w:pPr>
    </w:p>
    <w:p w14:paraId="76C37EF8" w14:textId="77777777" w:rsidR="00062D9A" w:rsidRDefault="00062D9A" w:rsidP="00C06A3D">
      <w:pPr>
        <w:spacing w:line="240" w:lineRule="auto"/>
        <w:sectPr w:rsidR="00062D9A" w:rsidSect="00DF33FB">
          <w:pgSz w:w="11906" w:h="16838"/>
          <w:pgMar w:top="720" w:right="720" w:bottom="720" w:left="1701" w:header="708" w:footer="708" w:gutter="0"/>
          <w:cols w:space="708"/>
          <w:docGrid w:linePitch="360"/>
        </w:sectPr>
      </w:pPr>
    </w:p>
    <w:p w14:paraId="725E5AAA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*As anotações contidas neste </w:t>
      </w:r>
      <w:proofErr w:type="spellStart"/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>doc</w:t>
      </w:r>
      <w:proofErr w:type="spellEnd"/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foram feitas exclusivamente para fins de estudo pessoal</w:t>
      </w:r>
    </w:p>
    <w:p w14:paraId="28C9225F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7385EAB" w14:textId="2897EFCD" w:rsidR="00062D9A" w:rsidRPr="00062D9A" w:rsidRDefault="00062D9A" w:rsidP="00C06A3D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INTRODUÇÃO AO ECOSSITEMA .NET E DOCUMENTAÇÃO</w:t>
      </w:r>
    </w:p>
    <w:p w14:paraId="19E1CD82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95B318" w14:textId="04529399" w:rsidR="00062D9A" w:rsidRPr="00062D9A" w:rsidRDefault="00062D9A" w:rsidP="00C06A3D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Visão geral do Ecossistema .NET</w:t>
      </w:r>
    </w:p>
    <w:p w14:paraId="38046268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B3FFC96" w14:textId="1CA007EC" w:rsid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="007C7DFD">
        <w:rPr>
          <w:rFonts w:ascii="Segoe UI Light" w:hAnsi="Segoe UI Light" w:cs="Segoe UI Light"/>
          <w:sz w:val="24"/>
          <w:szCs w:val="24"/>
          <w:lang w:val="pt-BR"/>
        </w:rPr>
        <w:t>.NET é uma plataforma de desenvolvimento com diversas ferramentas, linguagens de programação e bibliotecas que permitem o desenvolvimento de diversos tipos de aplicações</w:t>
      </w:r>
    </w:p>
    <w:p w14:paraId="425C9CCF" w14:textId="75F89440" w:rsidR="007C7DFD" w:rsidRDefault="007C7DF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C5C6065" w14:textId="4AAC4CF4" w:rsidR="007C7DFD" w:rsidRDefault="007C7DF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Já o ASP.NET é um framework que estende .NET para a criação de web apps</w:t>
      </w:r>
    </w:p>
    <w:p w14:paraId="4F111AA2" w14:textId="5E37AB91" w:rsidR="00F63963" w:rsidRDefault="00F63963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8BDB70A" w14:textId="4C74267D" w:rsidR="00F63963" w:rsidRDefault="00F63963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Ou seja, o ASP.NET está dento do .NET (?)</w:t>
      </w:r>
    </w:p>
    <w:p w14:paraId="1EF56919" w14:textId="4E4BF72D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356573B" w14:textId="3943A109" w:rsidR="009A548F" w:rsidRP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9A548F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.NET </w:t>
      </w:r>
      <w:proofErr w:type="spellStart"/>
      <w:r w:rsidRPr="009A548F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Standart</w:t>
      </w:r>
      <w:proofErr w:type="spellEnd"/>
    </w:p>
    <w:p w14:paraId="43B0A3A8" w14:textId="77777777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4F9FD99" w14:textId="0A245D7E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dotnet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utiliza especificações das APIs que são comuns às implementações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dotnet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]</w:t>
      </w:r>
    </w:p>
    <w:p w14:paraId="30234E11" w14:textId="28E5ECE3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D0C1BF6" wp14:editId="1238D23B">
            <wp:extent cx="2471420" cy="1099820"/>
            <wp:effectExtent l="0" t="0" r="508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96EF" w14:textId="2B2F0968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6889872" w14:textId="4713CC97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Pr="009A548F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Exemplo: </w:t>
      </w:r>
      <w:r>
        <w:rPr>
          <w:rFonts w:ascii="Segoe UI Light" w:hAnsi="Segoe UI Light" w:cs="Segoe UI Light"/>
          <w:sz w:val="24"/>
          <w:szCs w:val="24"/>
          <w:lang w:val="pt-BR"/>
        </w:rPr>
        <w:t>caso uma app use a versão 2.1 do .NET não é possível conversar com .NET framework</w:t>
      </w:r>
    </w:p>
    <w:p w14:paraId="5D9CA860" w14:textId="6B51ED49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2905993" wp14:editId="38C4A746">
            <wp:extent cx="2471420" cy="1072515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06F3" w14:textId="58982D8F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118B458" w14:textId="79FF0790" w:rsidR="009A548F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de desenvolvimento:</w:t>
      </w:r>
    </w:p>
    <w:p w14:paraId="47D20DC2" w14:textId="61E7B791" w:rsidR="00917E5B" w:rsidRDefault="00917E5B" w:rsidP="00C06A3D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4AB679" wp14:editId="03791C3E">
            <wp:extent cx="1384814" cy="354387"/>
            <wp:effectExtent l="0" t="0" r="635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992" cy="3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2DF0" w14:textId="16CEA547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0A75E3A" w14:textId="492DD85C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 - NUGET: gerenciador de pacotes</w:t>
      </w:r>
    </w:p>
    <w:p w14:paraId="7ED21F3B" w14:textId="5E050428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17D57C3" w14:textId="598A755C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Acesso de dados:</w:t>
      </w:r>
    </w:p>
    <w:p w14:paraId="2FC52144" w14:textId="2472F921" w:rsidR="00917E5B" w:rsidRDefault="00917E5B" w:rsidP="00C06A3D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ORM -&gt;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Entity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Framework Core</w:t>
      </w:r>
    </w:p>
    <w:p w14:paraId="69CC2FE4" w14:textId="175194CB" w:rsidR="00917E5B" w:rsidRDefault="00917E5B" w:rsidP="00C06A3D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Pega o código e transforma em tabela</w:t>
      </w:r>
    </w:p>
    <w:p w14:paraId="797F5A75" w14:textId="043E935B" w:rsidR="00917E5B" w:rsidRDefault="00917E5B" w:rsidP="00C06A3D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LINQ -&gt; Consulta integrada à linguagem</w:t>
      </w:r>
    </w:p>
    <w:p w14:paraId="6FA7CC38" w14:textId="4A85A7A3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47D0264" w14:textId="721DEDDF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CI/CD</w:t>
      </w:r>
    </w:p>
    <w:p w14:paraId="013B7F20" w14:textId="55C05FAD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GitHub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Actions</w:t>
      </w:r>
      <w:proofErr w:type="spellEnd"/>
    </w:p>
    <w:p w14:paraId="29F9DEF7" w14:textId="7CA64771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Azure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Devops</w:t>
      </w:r>
      <w:proofErr w:type="spellEnd"/>
    </w:p>
    <w:p w14:paraId="120FAB7F" w14:textId="14BCC4D6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Cake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/Fake</w:t>
      </w:r>
    </w:p>
    <w:p w14:paraId="28D804AF" w14:textId="0B57B2C9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E726E7C" w14:textId="57D6022E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7AAE3C7" wp14:editId="2DD209DD">
            <wp:extent cx="2471420" cy="1341755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EBB" w14:textId="5756649D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85EBC38" w14:textId="44156283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9D668D4" wp14:editId="39A4A602">
            <wp:extent cx="2471420" cy="1097280"/>
            <wp:effectExtent l="0" t="0" r="508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505" w14:textId="06B50C42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AA3F061" w14:textId="1F3D34B0" w:rsidR="006A7BFC" w:rsidRP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6A7BFC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Linha do Tempo do .NET</w:t>
      </w:r>
    </w:p>
    <w:p w14:paraId="0A1B0B93" w14:textId="77777777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ACC8E19" w14:textId="36C8EF44" w:rsidR="006A7BFC" w:rsidRPr="00F803D7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8FE27D" wp14:editId="1142A089">
            <wp:extent cx="2471420" cy="810260"/>
            <wp:effectExtent l="0" t="0" r="508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0F1" w14:textId="1933EF52" w:rsid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870EA09" w14:textId="2C45EB33" w:rsidR="00F87D38" w:rsidRDefault="00F87D38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</w:p>
    <w:p w14:paraId="115CCACA" w14:textId="2FDC50E5" w:rsidR="00DC7674" w:rsidRDefault="00DC7674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2182CCC" w14:textId="77777777" w:rsidR="00DC7674" w:rsidRPr="00062D9A" w:rsidRDefault="00DC7674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F7CE01E" w14:textId="6654A557" w:rsidR="00DC7674" w:rsidRPr="00062D9A" w:rsidRDefault="00DC7674" w:rsidP="00C06A3D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T</w:t>
      </w:r>
      <w:r w:rsidR="000C52BD"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RABALHANDO COM TIPOS DE REFERÊNCIA E VALOR EM C#</w:t>
      </w:r>
    </w:p>
    <w:p w14:paraId="41BF2E90" w14:textId="3204729E" w:rsidR="000C52BD" w:rsidRPr="00DF33FB" w:rsidRDefault="000C52B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FADE58C" w14:textId="49203238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diferença entre o que é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value</w:t>
      </w:r>
      <w:proofErr w:type="spellEnd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type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e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reference</w:t>
      </w:r>
      <w:proofErr w:type="spellEnd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type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o .NET chama de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Common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Type</w:t>
      </w:r>
      <w:proofErr w:type="spellEnd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System (CTS)</w:t>
      </w:r>
    </w:p>
    <w:p w14:paraId="73337332" w14:textId="21D68CA1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317A6C5" wp14:editId="76E09C3B">
            <wp:extent cx="2471420" cy="2042160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A89C" w14:textId="38F95B79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Basicamente, tudo que herda diretamente de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System.Object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é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reference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type</w:t>
      </w:r>
      <w:proofErr w:type="spellEnd"/>
    </w:p>
    <w:p w14:paraId="5136FF08" w14:textId="5B2EF4EC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ab/>
        <w:t xml:space="preserve">-&gt; Já o que herda diretamente de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System.ValueType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é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value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type</w:t>
      </w:r>
      <w:proofErr w:type="spellEnd"/>
    </w:p>
    <w:p w14:paraId="3376D881" w14:textId="715C8D60" w:rsidR="0008459D" w:rsidRDefault="0008459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A884C7" w14:textId="5301A01E" w:rsidR="0008459D" w:rsidRPr="0008459D" w:rsidRDefault="0008459D" w:rsidP="0008459D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Definindo 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Value</w:t>
      </w:r>
      <w:proofErr w:type="spellEnd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 e 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Reference</w:t>
      </w:r>
      <w:proofErr w:type="spellEnd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 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Types</w:t>
      </w:r>
      <w:proofErr w:type="spellEnd"/>
    </w:p>
    <w:p w14:paraId="5FFFEB7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3BE7EDA" w14:textId="284EE1A5" w:rsidR="00DF33FB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Definindo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Value</w:t>
      </w:r>
      <w:proofErr w:type="spellEnd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75333787" w14:textId="77777777" w:rsidR="00C06A3D" w:rsidRP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</w:p>
    <w:p w14:paraId="0E5B2CFC" w14:textId="407706D1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Contém uma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INSTÂNCIA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do tipo criado</w:t>
      </w:r>
    </w:p>
    <w:p w14:paraId="40493CD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9CD7ECE" w14:textId="0B2B5821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u w:val="single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Essa instância sempre é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copiada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ao atribuir o valor para </w:t>
      </w:r>
      <w:r w:rsidRPr="00C06A3D">
        <w:rPr>
          <w:rFonts w:ascii="Segoe UI Light" w:hAnsi="Segoe UI Light" w:cs="Segoe UI Light"/>
          <w:sz w:val="24"/>
          <w:szCs w:val="24"/>
          <w:u w:val="single"/>
          <w:lang w:val="pt-BR"/>
        </w:rPr>
        <w:t>outra variável</w:t>
      </w:r>
    </w:p>
    <w:p w14:paraId="18E0A808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0158005" w14:textId="7D9AFDAA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alocação é na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Stack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(garante melhor performance)</w:t>
      </w:r>
    </w:p>
    <w:p w14:paraId="3E025CE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0451F58" w14:textId="4E3AC003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O valor inicial é sempre o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valor default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de cada tipo </w:t>
      </w:r>
    </w:p>
    <w:p w14:paraId="3EE51DDD" w14:textId="76B77AE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7F2E507" w14:textId="62EC0E7B" w:rsidR="00C06A3D" w:rsidRP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Definindo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Reference</w:t>
      </w:r>
      <w:proofErr w:type="spellEnd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11F9C949" w14:textId="7BB273A9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Aqui temos uma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REFERÊNCIA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para uma instância do tipo criado</w:t>
      </w:r>
    </w:p>
    <w:p w14:paraId="080C1CA0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6040A54" w14:textId="53B2CDE9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referência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nunca muda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ao atribuir o valor para outra variável</w:t>
      </w:r>
    </w:p>
    <w:p w14:paraId="0D924ECC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FBEF8C7" w14:textId="40E591D8" w:rsidR="00C06A3D" w:rsidRPr="001E7EFA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Na </w:t>
      </w:r>
      <w:proofErr w:type="spellStart"/>
      <w:r w:rsidRPr="001E7EFA">
        <w:rPr>
          <w:rFonts w:ascii="Segoe UI Light" w:hAnsi="Segoe UI Light" w:cs="Segoe UI Light"/>
          <w:sz w:val="24"/>
          <w:szCs w:val="24"/>
          <w:u w:val="single"/>
          <w:lang w:val="pt-BR"/>
        </w:rPr>
        <w:t>Stack</w:t>
      </w:r>
      <w:proofErr w:type="spellEnd"/>
      <w:r w:rsidRPr="001E7EFA">
        <w:rPr>
          <w:rFonts w:ascii="Segoe UI Light" w:hAnsi="Segoe UI Light" w:cs="Segoe UI Light"/>
          <w:sz w:val="24"/>
          <w:szCs w:val="24"/>
          <w:u w:val="single"/>
          <w:lang w:val="pt-BR"/>
        </w:rPr>
        <w:t xml:space="preserve"> fica apenas a referência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para os valores (como se fosse um ponteiro) e a alocação é no </w:t>
      </w:r>
      <w:proofErr w:type="spellStart"/>
      <w:r w:rsidRPr="001E7EFA">
        <w:rPr>
          <w:rFonts w:ascii="Segoe UI Light" w:hAnsi="Segoe UI Light" w:cs="Segoe UI Light"/>
          <w:b/>
          <w:bCs/>
          <w:sz w:val="24"/>
          <w:szCs w:val="24"/>
          <w:lang w:val="pt-BR"/>
        </w:rPr>
        <w:t>Heap</w:t>
      </w:r>
      <w:proofErr w:type="spellEnd"/>
    </w:p>
    <w:p w14:paraId="4218EBFA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3EFC8DB" w14:textId="7500C958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Seu valor inicial default é sempre “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Null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”</w:t>
      </w:r>
    </w:p>
    <w:p w14:paraId="3A393685" w14:textId="3FED686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1CB1A54" w14:textId="17D1FE0F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Requer </w:t>
      </w:r>
      <w:r w:rsidRPr="001E7EFA">
        <w:rPr>
          <w:rFonts w:ascii="Segoe UI Light" w:hAnsi="Segoe UI Light" w:cs="Segoe UI Light"/>
          <w:b/>
          <w:bCs/>
          <w:sz w:val="24"/>
          <w:szCs w:val="24"/>
          <w:lang w:val="pt-BR"/>
        </w:rPr>
        <w:t>gerenciamento da Memória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através do GC (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Garbage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Colector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)</w:t>
      </w:r>
    </w:p>
    <w:p w14:paraId="6E0C53D2" w14:textId="69F89F57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6C1FF95" w14:textId="18D99AE0" w:rsidR="00AE0AF2" w:rsidRPr="001B3828" w:rsidRDefault="00AE0AF2" w:rsidP="001B3828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proofErr w:type="spellStart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Value</w:t>
      </w:r>
      <w:proofErr w:type="spellEnd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3C8530A6" w14:textId="77777777" w:rsidR="00AE0AF2" w:rsidRDefault="00AE0AF2" w:rsidP="00AE0AF2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AE0AF2" w:rsidRPr="00A60203" w14:paraId="3E10C532" w14:textId="77777777" w:rsidTr="00241E39">
        <w:tc>
          <w:tcPr>
            <w:tcW w:w="2189" w:type="dxa"/>
          </w:tcPr>
          <w:p w14:paraId="5CA830D0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Numéricos</w:t>
            </w:r>
          </w:p>
        </w:tc>
        <w:tc>
          <w:tcPr>
            <w:tcW w:w="2189" w:type="dxa"/>
          </w:tcPr>
          <w:p w14:paraId="3B65739B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sbyte</w:t>
            </w:r>
            <w:proofErr w:type="spellEnd"/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, short, int, long, b</w:t>
            </w: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yte,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ushort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ulong</w:t>
            </w:r>
            <w:proofErr w:type="spellEnd"/>
          </w:p>
        </w:tc>
      </w:tr>
      <w:tr w:rsidR="00AE0AF2" w:rsidRPr="00856A5A" w14:paraId="59B167EE" w14:textId="77777777" w:rsidTr="00241E39">
        <w:tc>
          <w:tcPr>
            <w:tcW w:w="2189" w:type="dxa"/>
          </w:tcPr>
          <w:p w14:paraId="2469D85F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 Unicode</w:t>
            </w:r>
          </w:p>
        </w:tc>
        <w:tc>
          <w:tcPr>
            <w:tcW w:w="2189" w:type="dxa"/>
          </w:tcPr>
          <w:p w14:paraId="0B9E79C0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char</w:t>
            </w:r>
          </w:p>
        </w:tc>
      </w:tr>
      <w:tr w:rsidR="00AE0AF2" w:rsidRPr="00856A5A" w14:paraId="318561B4" w14:textId="77777777" w:rsidTr="00241E39">
        <w:tc>
          <w:tcPr>
            <w:tcW w:w="2189" w:type="dxa"/>
          </w:tcPr>
          <w:p w14:paraId="05ED039C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Pontos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flutuantes</w:t>
            </w:r>
            <w:proofErr w:type="spellEnd"/>
          </w:p>
        </w:tc>
        <w:tc>
          <w:tcPr>
            <w:tcW w:w="2189" w:type="dxa"/>
          </w:tcPr>
          <w:p w14:paraId="70B02B98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float, double, decimal</w:t>
            </w:r>
          </w:p>
        </w:tc>
      </w:tr>
      <w:tr w:rsidR="00AE0AF2" w:rsidRPr="00856A5A" w14:paraId="3108DEF0" w14:textId="77777777" w:rsidTr="00241E39">
        <w:tc>
          <w:tcPr>
            <w:tcW w:w="2189" w:type="dxa"/>
          </w:tcPr>
          <w:p w14:paraId="6501F70D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Booleano</w:t>
            </w:r>
            <w:proofErr w:type="spellEnd"/>
          </w:p>
        </w:tc>
        <w:tc>
          <w:tcPr>
            <w:tcW w:w="2189" w:type="dxa"/>
          </w:tcPr>
          <w:p w14:paraId="176FA490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</w:t>
            </w:r>
          </w:p>
        </w:tc>
      </w:tr>
      <w:tr w:rsidR="00AE0AF2" w:rsidRPr="00856A5A" w14:paraId="61127F0F" w14:textId="77777777" w:rsidTr="00241E39">
        <w:tc>
          <w:tcPr>
            <w:tcW w:w="2189" w:type="dxa"/>
          </w:tcPr>
          <w:p w14:paraId="3C5D60A0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Outros…</w:t>
            </w:r>
          </w:p>
        </w:tc>
        <w:tc>
          <w:tcPr>
            <w:tcW w:w="2189" w:type="dxa"/>
          </w:tcPr>
          <w:p w14:paraId="65509FE2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enum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, struct, nullable, tuples</w:t>
            </w:r>
          </w:p>
        </w:tc>
      </w:tr>
    </w:tbl>
    <w:p w14:paraId="067B1FF2" w14:textId="65F18CD3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32FA6D7" w14:textId="6F175379" w:rsidR="00AE0AF2" w:rsidRPr="001B3828" w:rsidRDefault="00AE0AF2" w:rsidP="001B3828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proofErr w:type="spellStart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Reference</w:t>
      </w:r>
      <w:proofErr w:type="spellEnd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26FFB020" w14:textId="77777777" w:rsidR="001B3828" w:rsidRDefault="001B3828" w:rsidP="001B382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1B3828" w14:paraId="386A8A7D" w14:textId="77777777" w:rsidTr="00241E39">
        <w:tc>
          <w:tcPr>
            <w:tcW w:w="2189" w:type="dxa"/>
          </w:tcPr>
          <w:p w14:paraId="3A148A60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Tipos Classe</w:t>
            </w:r>
          </w:p>
        </w:tc>
        <w:tc>
          <w:tcPr>
            <w:tcW w:w="2189" w:type="dxa"/>
          </w:tcPr>
          <w:p w14:paraId="410D5B0B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class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object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string</w:t>
            </w:r>
            <w:proofErr w:type="spellEnd"/>
          </w:p>
        </w:tc>
      </w:tr>
      <w:tr w:rsidR="001B3828" w14:paraId="32F10A05" w14:textId="77777777" w:rsidTr="00241E39">
        <w:tc>
          <w:tcPr>
            <w:tcW w:w="2189" w:type="dxa"/>
          </w:tcPr>
          <w:p w14:paraId="6A4FC0EA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 xml:space="preserve">Tipos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Arrays</w:t>
            </w:r>
            <w:proofErr w:type="spellEnd"/>
          </w:p>
        </w:tc>
        <w:tc>
          <w:tcPr>
            <w:tcW w:w="2189" w:type="dxa"/>
          </w:tcPr>
          <w:p w14:paraId="10A8B33E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Segoe UI Light" w:hAnsi="Segoe UI Light" w:cs="Segoe UI Light"/>
                <w:sz w:val="24"/>
                <w:szCs w:val="24"/>
              </w:rPr>
              <w:t>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>[</w:t>
            </w:r>
            <w:proofErr w:type="gram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],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>[,], etc...</w:t>
            </w:r>
          </w:p>
        </w:tc>
      </w:tr>
      <w:tr w:rsidR="001B3828" w14:paraId="1CC35230" w14:textId="77777777" w:rsidTr="00241E39">
        <w:tc>
          <w:tcPr>
            <w:tcW w:w="2189" w:type="dxa"/>
          </w:tcPr>
          <w:p w14:paraId="641A3A01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Outros...</w:t>
            </w:r>
          </w:p>
        </w:tc>
        <w:tc>
          <w:tcPr>
            <w:tcW w:w="2189" w:type="dxa"/>
          </w:tcPr>
          <w:p w14:paraId="5D30308C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 xml:space="preserve">Interface,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delegate</w:t>
            </w:r>
            <w:proofErr w:type="spellEnd"/>
          </w:p>
        </w:tc>
      </w:tr>
    </w:tbl>
    <w:p w14:paraId="711C4EF5" w14:textId="77777777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19F03F0" w14:textId="7732468D" w:rsidR="00C06A3D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>Obs. da prática: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mudamos o “console”: “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internalConsole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”, no arquivo </w:t>
      </w:r>
      <w:proofErr w:type="spellStart"/>
      <w:proofErr w:type="gramStart"/>
      <w:r>
        <w:rPr>
          <w:rFonts w:ascii="Segoe UI Light" w:hAnsi="Segoe UI Light" w:cs="Segoe UI Light"/>
          <w:sz w:val="24"/>
          <w:szCs w:val="24"/>
          <w:lang w:val="pt-BR"/>
        </w:rPr>
        <w:t>launch.json</w:t>
      </w:r>
      <w:proofErr w:type="spellEnd"/>
      <w:proofErr w:type="gramEnd"/>
      <w:r>
        <w:rPr>
          <w:rFonts w:ascii="Segoe UI Light" w:hAnsi="Segoe UI Light" w:cs="Segoe UI Light"/>
          <w:sz w:val="24"/>
          <w:szCs w:val="24"/>
          <w:lang w:val="pt-BR"/>
        </w:rPr>
        <w:t xml:space="preserve"> para “console”: “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integratedTerminal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” para que (algo?) não se misture com o log de debug;</w:t>
      </w:r>
    </w:p>
    <w:p w14:paraId="5EC97845" w14:textId="7217E261" w:rsidR="00B74189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95491FC" w14:textId="1E66FEFC" w:rsidR="00B74189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proofErr w:type="spellStart"/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>Obs</w:t>
      </w:r>
      <w:proofErr w:type="spellEnd"/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2.: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Ctrl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+ L para limpar terminal (mesmo efeito que o comando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cls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)</w:t>
      </w:r>
      <w:r w:rsidR="00FD39AA">
        <w:rPr>
          <w:rFonts w:ascii="Segoe UI Light" w:hAnsi="Segoe UI Light" w:cs="Segoe UI Light"/>
          <w:sz w:val="24"/>
          <w:szCs w:val="24"/>
          <w:lang w:val="pt-BR"/>
        </w:rPr>
        <w:t xml:space="preserve">; </w:t>
      </w:r>
      <w:proofErr w:type="spellStart"/>
      <w:r w:rsidR="00FD39AA">
        <w:rPr>
          <w:rFonts w:ascii="Segoe UI Light" w:hAnsi="Segoe UI Light" w:cs="Segoe UI Light"/>
          <w:sz w:val="24"/>
          <w:szCs w:val="24"/>
          <w:lang w:val="pt-BR"/>
        </w:rPr>
        <w:t>inicando</w:t>
      </w:r>
      <w:proofErr w:type="spellEnd"/>
      <w:r w:rsidR="00FD39AA">
        <w:rPr>
          <w:rFonts w:ascii="Segoe UI Light" w:hAnsi="Segoe UI Light" w:cs="Segoe UI Light"/>
          <w:sz w:val="24"/>
          <w:szCs w:val="24"/>
          <w:lang w:val="pt-BR"/>
        </w:rPr>
        <w:t xml:space="preserve"> com a classe </w:t>
      </w:r>
      <w:proofErr w:type="spellStart"/>
      <w:r w:rsidR="00FD39AA">
        <w:rPr>
          <w:rFonts w:ascii="Segoe UI Light" w:hAnsi="Segoe UI Light" w:cs="Segoe UI Light"/>
          <w:sz w:val="24"/>
          <w:szCs w:val="24"/>
          <w:lang w:val="pt-BR"/>
        </w:rPr>
        <w:t>Program</w:t>
      </w:r>
      <w:proofErr w:type="spellEnd"/>
      <w:r w:rsidR="00FD39AA">
        <w:rPr>
          <w:rFonts w:ascii="Segoe UI Light" w:hAnsi="Segoe UI Light" w:cs="Segoe UI Light"/>
          <w:sz w:val="24"/>
          <w:szCs w:val="24"/>
          <w:lang w:val="pt-BR"/>
        </w:rPr>
        <w:t xml:space="preserve"> no VS </w:t>
      </w:r>
      <w:proofErr w:type="spellStart"/>
      <w:r w:rsidR="00FD39AA">
        <w:rPr>
          <w:rFonts w:ascii="Segoe UI Light" w:hAnsi="Segoe UI Light" w:cs="Segoe UI Light"/>
          <w:sz w:val="24"/>
          <w:szCs w:val="24"/>
          <w:lang w:val="pt-BR"/>
        </w:rPr>
        <w:t>Code</w:t>
      </w:r>
      <w:proofErr w:type="spellEnd"/>
      <w:r w:rsidR="00FD39AA">
        <w:rPr>
          <w:rFonts w:ascii="Segoe UI Light" w:hAnsi="Segoe UI Light" w:cs="Segoe UI Light"/>
          <w:sz w:val="24"/>
          <w:szCs w:val="24"/>
          <w:lang w:val="pt-BR"/>
        </w:rPr>
        <w:t>:</w:t>
      </w:r>
    </w:p>
    <w:p w14:paraId="6614D5D8" w14:textId="485CB8A1" w:rsidR="00FD39AA" w:rsidRDefault="00FD39A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823C751" w14:textId="1D80E126" w:rsidR="00FD39AA" w:rsidRDefault="00FD39AA" w:rsidP="00FD39AA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60A8ED23" wp14:editId="11204196">
            <wp:extent cx="2296617" cy="1314450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779" cy="13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377B" w14:textId="53B9C2CB" w:rsidR="00FD39AA" w:rsidRDefault="00FD39AA" w:rsidP="00FD39AA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</w:p>
    <w:p w14:paraId="1872D864" w14:textId="63E32781" w:rsidR="00FD39AA" w:rsidRDefault="005D5BFA" w:rsidP="00FD39AA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Essa parte é 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stack</w:t>
      </w:r>
      <w:proofErr w:type="spellEnd"/>
      <w:r w:rsidR="00526CCB">
        <w:rPr>
          <w:rFonts w:ascii="Segoe UI Light" w:hAnsi="Segoe UI Light" w:cs="Segoe UI Light"/>
          <w:sz w:val="24"/>
          <w:szCs w:val="24"/>
          <w:lang w:val="pt-BR"/>
        </w:rPr>
        <w:t xml:space="preserve"> (ou </w:t>
      </w:r>
      <w:proofErr w:type="spellStart"/>
      <w:r w:rsidR="00526CCB">
        <w:rPr>
          <w:rFonts w:ascii="Segoe UI Light" w:hAnsi="Segoe UI Light" w:cs="Segoe UI Light"/>
          <w:sz w:val="24"/>
          <w:szCs w:val="24"/>
          <w:lang w:val="pt-BR"/>
        </w:rPr>
        <w:t>heap</w:t>
      </w:r>
      <w:proofErr w:type="spellEnd"/>
      <w:r w:rsidR="00526CCB">
        <w:rPr>
          <w:rFonts w:ascii="Segoe UI Light" w:hAnsi="Segoe UI Light" w:cs="Segoe UI Light"/>
          <w:sz w:val="24"/>
          <w:szCs w:val="24"/>
          <w:lang w:val="pt-BR"/>
        </w:rPr>
        <w:t xml:space="preserve"> em </w:t>
      </w:r>
      <w:proofErr w:type="spellStart"/>
      <w:r w:rsidR="00526CCB">
        <w:rPr>
          <w:rFonts w:ascii="Segoe UI Light" w:hAnsi="Segoe UI Light" w:cs="Segoe UI Light"/>
          <w:sz w:val="24"/>
          <w:szCs w:val="24"/>
          <w:lang w:val="pt-BR"/>
        </w:rPr>
        <w:t>reference</w:t>
      </w:r>
      <w:proofErr w:type="spellEnd"/>
      <w:r w:rsidR="00526CCB"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 w:rsidR="00526CCB">
        <w:rPr>
          <w:rFonts w:ascii="Segoe UI Light" w:hAnsi="Segoe UI Light" w:cs="Segoe UI Light"/>
          <w:sz w:val="24"/>
          <w:szCs w:val="24"/>
          <w:lang w:val="pt-BR"/>
        </w:rPr>
        <w:t>types</w:t>
      </w:r>
      <w:proofErr w:type="spellEnd"/>
      <w:r w:rsidR="00526CCB">
        <w:rPr>
          <w:rFonts w:ascii="Segoe UI Light" w:hAnsi="Segoe UI Light" w:cs="Segoe UI Light"/>
          <w:sz w:val="24"/>
          <w:szCs w:val="24"/>
          <w:lang w:val="pt-BR"/>
        </w:rPr>
        <w:t>)</w:t>
      </w:r>
    </w:p>
    <w:p w14:paraId="30F66FE9" w14:textId="77430BEF" w:rsidR="005D5BFA" w:rsidRPr="00DF33FB" w:rsidRDefault="005D5BFA" w:rsidP="00FD39AA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22DCAA1" wp14:editId="08DDB30D">
            <wp:extent cx="2782570" cy="1739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DAC8" w14:textId="0DB94BE1" w:rsidR="00DF33FB" w:rsidRDefault="00DF33FB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8A0A4F9" w14:textId="6CAD7830" w:rsidR="003F1DC7" w:rsidRDefault="006C042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“Escopo Trocar Nome”</w:t>
      </w:r>
    </w:p>
    <w:p w14:paraId="55E8B363" w14:textId="0A7FEE1B" w:rsidR="006C0425" w:rsidRDefault="006C042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84A9C06" wp14:editId="0DAE7D45">
            <wp:extent cx="2782570" cy="3898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46AA" w14:textId="3249E530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7EA3ED3" w14:textId="1466EAE1" w:rsidR="00831016" w:rsidRDefault="00831016" w:rsidP="00831016">
      <w:pPr>
        <w:spacing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B4D7E13" wp14:editId="2A1313BC">
            <wp:extent cx="1854200" cy="126476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0490" cy="126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0BE5" w14:textId="35FB3F76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2BE6198" w14:textId="38E8E32C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Veja bem, quando o GC vê que tem alguma coisa ocupando memória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Heap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e essa coisa não tem nenhuma referência mais no código, ele é responsável por remover para liberar a memória</w:t>
      </w:r>
    </w:p>
    <w:p w14:paraId="4D308A51" w14:textId="12561892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BF94660" w14:textId="548A86B2" w:rsidR="00847935" w:rsidRDefault="0084793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Colocando @ antes dá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string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no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cw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é possível dar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enter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string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que está sendo escrita e ele vai printar o texto respeitando os parágrafos que você delimitou</w:t>
      </w:r>
    </w:p>
    <w:p w14:paraId="615E40A4" w14:textId="77777777" w:rsidR="00074BE7" w:rsidRDefault="00074BE7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A608993" w14:textId="19C7FC2A" w:rsidR="00074BE7" w:rsidRPr="0008459D" w:rsidRDefault="00074BE7" w:rsidP="00074BE7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Utilizando a palavra-chave “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ref</w:t>
      </w:r>
      <w:proofErr w:type="spellEnd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”</w:t>
      </w:r>
    </w:p>
    <w:p w14:paraId="46AF71C6" w14:textId="04117373" w:rsidR="00CE2771" w:rsidRDefault="00CE2771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C86B7E7" w14:textId="10843AFB" w:rsidR="00CE2771" w:rsidRDefault="00CE2771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="00074BE7">
        <w:rPr>
          <w:rFonts w:ascii="Segoe UI Light" w:hAnsi="Segoe UI Light" w:cs="Segoe UI Light"/>
          <w:sz w:val="24"/>
          <w:szCs w:val="24"/>
          <w:lang w:val="pt-BR"/>
        </w:rPr>
        <w:t>O “</w:t>
      </w:r>
      <w:proofErr w:type="spellStart"/>
      <w:r w:rsidR="00074BE7"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 w:rsidR="00074BE7">
        <w:rPr>
          <w:rFonts w:ascii="Segoe UI Light" w:hAnsi="Segoe UI Light" w:cs="Segoe UI Light"/>
          <w:sz w:val="24"/>
          <w:szCs w:val="24"/>
          <w:lang w:val="pt-BR"/>
        </w:rPr>
        <w:t>” indica que o conteúdo de determinada variável acessado será acessado por referência</w:t>
      </w:r>
    </w:p>
    <w:p w14:paraId="65A3487B" w14:textId="3BE6A696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A91ADB9" w14:textId="7DC93B14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Pode ser usada em </w:t>
      </w:r>
      <w:r w:rsidRPr="00074BE7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4 situações</w:t>
      </w:r>
      <w:r>
        <w:rPr>
          <w:rFonts w:ascii="Segoe UI Light" w:hAnsi="Segoe UI Light" w:cs="Segoe UI Light"/>
          <w:sz w:val="24"/>
          <w:szCs w:val="24"/>
          <w:lang w:val="pt-BR"/>
        </w:rPr>
        <w:t>:</w:t>
      </w:r>
    </w:p>
    <w:p w14:paraId="2BEC6F38" w14:textId="77777777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7BB4F4E" w14:textId="0A4365B8" w:rsid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Na declaração dos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parâmetros do método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e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na chamada do método</w:t>
      </w:r>
    </w:p>
    <w:p w14:paraId="56A1EB1B" w14:textId="3D8D2986" w:rsid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Na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declaração do retorno </w:t>
      </w:r>
      <w:r>
        <w:rPr>
          <w:rFonts w:ascii="Segoe UI Light" w:hAnsi="Segoe UI Light" w:cs="Segoe UI Light"/>
          <w:sz w:val="24"/>
          <w:szCs w:val="24"/>
          <w:lang w:val="pt-BR"/>
        </w:rPr>
        <w:t>do método</w:t>
      </w:r>
    </w:p>
    <w:p w14:paraId="6B7EC2BC" w14:textId="5CCDEBFF" w:rsidR="00074BE7" w:rsidRP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No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corpo do método 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para receber um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retorno com </w:t>
      </w:r>
      <w:proofErr w:type="spellStart"/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ref</w:t>
      </w:r>
      <w:proofErr w:type="spellEnd"/>
    </w:p>
    <w:p w14:paraId="62E383B4" w14:textId="21BAABAE" w:rsidR="00074BE7" w:rsidRP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Na declaração de uma </w:t>
      </w:r>
      <w:proofErr w:type="spellStart"/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struct</w:t>
      </w:r>
      <w:proofErr w:type="spellEnd"/>
    </w:p>
    <w:p w14:paraId="11590922" w14:textId="06944E7D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293C87D" w14:textId="77777777" w:rsidR="00074BE7" w:rsidRP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0D1CA8C" w14:textId="77777777" w:rsidR="00847935" w:rsidRPr="00DF33FB" w:rsidRDefault="0084793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sectPr w:rsidR="00847935" w:rsidRPr="00DF33FB" w:rsidSect="00DF33FB">
      <w:type w:val="continuous"/>
      <w:pgSz w:w="11906" w:h="16838"/>
      <w:pgMar w:top="720" w:right="720" w:bottom="720" w:left="1701" w:header="709" w:footer="709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 little sunshine">
    <w:panose1 w:val="02000603000000000000"/>
    <w:charset w:val="00"/>
    <w:family w:val="auto"/>
    <w:pitch w:val="variable"/>
    <w:sig w:usb0="80000007" w:usb1="1001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E4735"/>
    <w:multiLevelType w:val="hybridMultilevel"/>
    <w:tmpl w:val="140C9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A75A9B"/>
    <w:multiLevelType w:val="hybridMultilevel"/>
    <w:tmpl w:val="6C1C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872B83"/>
    <w:multiLevelType w:val="hybridMultilevel"/>
    <w:tmpl w:val="EDEE4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CE3"/>
    <w:rsid w:val="00062D9A"/>
    <w:rsid w:val="00074BE7"/>
    <w:rsid w:val="0008459D"/>
    <w:rsid w:val="000C52BD"/>
    <w:rsid w:val="001B3828"/>
    <w:rsid w:val="001E7EFA"/>
    <w:rsid w:val="002B675B"/>
    <w:rsid w:val="003F1DC7"/>
    <w:rsid w:val="00526CCB"/>
    <w:rsid w:val="005D5BFA"/>
    <w:rsid w:val="006A7BFC"/>
    <w:rsid w:val="006C0425"/>
    <w:rsid w:val="006D7CE3"/>
    <w:rsid w:val="007C7DFD"/>
    <w:rsid w:val="00831016"/>
    <w:rsid w:val="00847935"/>
    <w:rsid w:val="008C4325"/>
    <w:rsid w:val="00917E5B"/>
    <w:rsid w:val="009A548F"/>
    <w:rsid w:val="00AE0AF2"/>
    <w:rsid w:val="00AF4F05"/>
    <w:rsid w:val="00B74189"/>
    <w:rsid w:val="00C06A3D"/>
    <w:rsid w:val="00CE2771"/>
    <w:rsid w:val="00DC7674"/>
    <w:rsid w:val="00DF33FB"/>
    <w:rsid w:val="00E40361"/>
    <w:rsid w:val="00E7652C"/>
    <w:rsid w:val="00F31296"/>
    <w:rsid w:val="00F63963"/>
    <w:rsid w:val="00F803D7"/>
    <w:rsid w:val="00F86C85"/>
    <w:rsid w:val="00F87D38"/>
    <w:rsid w:val="00FD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1B6C7"/>
  <w15:chartTrackingRefBased/>
  <w15:docId w15:val="{26853F93-6A3B-4FA1-9726-03219342B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17E5B"/>
    <w:pPr>
      <w:ind w:left="720"/>
      <w:contextualSpacing/>
    </w:pPr>
  </w:style>
  <w:style w:type="table" w:styleId="Tabelacomgrade">
    <w:name w:val="Table Grid"/>
    <w:basedOn w:val="Tabelanormal"/>
    <w:uiPriority w:val="39"/>
    <w:rsid w:val="00AE0AF2"/>
    <w:pPr>
      <w:spacing w:after="0" w:line="240" w:lineRule="auto"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3395</TotalTime>
  <Pages>3</Pages>
  <Words>496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15</cp:revision>
  <dcterms:created xsi:type="dcterms:W3CDTF">2022-01-24T18:41:00Z</dcterms:created>
  <dcterms:modified xsi:type="dcterms:W3CDTF">2022-01-31T15:09:00Z</dcterms:modified>
</cp:coreProperties>
</file>