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>
          <w:rFonts w:cs="Times New Roman"/>
          <w:b/>
          <w:spacing w:val="5"/>
          <w:kern w:val="2"/>
          <w:sz w:val="28"/>
          <w:szCs w:val="52"/>
          <w:lang w:val="ru-RU"/>
        </w:rPr>
      </w:pPr>
      <w:r>
        <w:rPr>
          <w:rFonts w:cs="Times New Roman"/>
          <w:b/>
          <w:spacing w:val="5"/>
          <w:kern w:val="2"/>
          <w:sz w:val="28"/>
          <w:szCs w:val="52"/>
          <w:lang w:val="ru-RU"/>
        </w:rPr>
        <w:t>Практическая работа №8</w:t>
      </w:r>
    </w:p>
    <w:p>
      <w:pPr>
        <w:pStyle w:val="Normal"/>
        <w:spacing w:lineRule="auto" w:line="360" w:before="0" w:after="0"/>
        <w:jc w:val="center"/>
        <w:rPr>
          <w:lang w:val="ru-RU"/>
        </w:rPr>
      </w:pPr>
      <w:r>
        <w:rPr>
          <w:rFonts w:cs="Times New Roman"/>
          <w:b/>
          <w:spacing w:val="5"/>
          <w:kern w:val="2"/>
          <w:sz w:val="28"/>
          <w:szCs w:val="52"/>
          <w:lang w:val="ru-RU"/>
        </w:rPr>
        <w:t>Инкапсуляция, enum и управление состоянием объекта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Работа является частью последовательного курса. Требования к самостоятельности увеличиваются от работы к работе. Исходный проект намеренно содержит незавершённые места и отдельные спорные решения. Результат оценивается не только по факту запуска программы, но и по способности объяснить алгоритм, класс, метод, проверку входных данных и изменение требования на защите.</w:t>
      </w:r>
    </w:p>
    <w:p>
      <w:pPr>
        <w:pStyle w:val="Heading1"/>
        <w:spacing w:lineRule="auto" w:line="360" w:before="0" w:after="0"/>
        <w:jc w:val="both"/>
        <w:rPr>
          <w:lang w:val="ru-RU"/>
        </w:rPr>
      </w:pPr>
      <w:r>
        <w:rPr>
          <w:rFonts w:eastAsia="Times New Roman" w:cs="Times New Roman" w:ascii="Times New Roman" w:hAnsi="Times New Roman"/>
          <w:lang w:val="ru-RU"/>
        </w:rPr>
        <w:t>1. Цель работы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 xml:space="preserve">Цель работы состоит в закреплении конкретного набора средств </w:t>
      </w:r>
      <w:r>
        <w:rPr>
          <w:rFonts w:cs="Times New Roman"/>
          <w:sz w:val="28"/>
        </w:rPr>
        <w:t>Java</w:t>
      </w:r>
      <w:r>
        <w:rPr>
          <w:rFonts w:cs="Times New Roman"/>
          <w:sz w:val="28"/>
          <w:lang w:val="ru-RU"/>
        </w:rPr>
        <w:t xml:space="preserve"> на прикладной задаче и в формировании привычки связывать программный код с алгоритмической и объектной моделью. Вам нужно получить работающий результат, но при этом сохранить понятную структуру программы, корректную обработку данных и соответствие между </w:t>
      </w:r>
      <w:r>
        <w:rPr>
          <w:rFonts w:cs="Times New Roman"/>
          <w:sz w:val="28"/>
        </w:rPr>
        <w:t>Activity</w:t>
      </w:r>
      <w:r>
        <w:rPr>
          <w:rFonts w:cs="Times New Roman"/>
          <w:sz w:val="28"/>
          <w:lang w:val="ru-RU"/>
        </w:rPr>
        <w:t>-диаграммой, диаграммой классов и фактической реализацией.</w:t>
      </w:r>
    </w:p>
    <w:p>
      <w:pPr>
        <w:pStyle w:val="Heading1"/>
        <w:spacing w:lineRule="auto" w:line="360" w:before="0" w:after="0"/>
        <w:jc w:val="both"/>
        <w:rPr/>
      </w:pPr>
      <w:r>
        <w:rPr>
          <w:rFonts w:eastAsia="Times New Roman" w:cs="Times New Roman" w:ascii="Times New Roman" w:hAnsi="Times New Roman"/>
        </w:rPr>
        <w:t>2. Осваиваемые элементы Java: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r>
        <w:rPr>
          <w:rFonts w:cs="Times New Roman"/>
          <w:sz w:val="28"/>
        </w:rPr>
        <w:t>enum и конечные состояния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r>
        <w:rPr>
          <w:rFonts w:cs="Times New Roman"/>
          <w:sz w:val="28"/>
        </w:rPr>
        <w:t>инкапсуляция бизнес-инвариантов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r>
        <w:rPr>
          <w:rFonts w:cs="Times New Roman"/>
          <w:sz w:val="28"/>
        </w:rPr>
        <w:t>состояние объекта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r>
        <w:rPr>
          <w:rFonts w:cs="Times New Roman"/>
          <w:sz w:val="28"/>
        </w:rPr>
        <w:t>доменные методы вместо setter</w:t>
      </w:r>
      <w:bookmarkStart w:id="0" w:name="_GoBack"/>
      <w:bookmarkEnd w:id="0"/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r>
        <w:rPr>
          <w:rFonts w:cs="Times New Roman"/>
          <w:sz w:val="28"/>
        </w:rPr>
        <w:t>IllegalStateException и IllegalArgumentException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r>
        <w:rPr>
          <w:rFonts w:cs="Times New Roman"/>
          <w:sz w:val="28"/>
        </w:rPr>
        <w:t>разделение модели и сервиса</w:t>
      </w:r>
    </w:p>
    <w:p>
      <w:pPr>
        <w:pStyle w:val="Heading1"/>
        <w:spacing w:lineRule="auto" w:line="360" w:before="0" w:after="0"/>
        <w:jc w:val="both"/>
        <w:rPr/>
      </w:pPr>
      <w:r>
        <w:rPr>
          <w:rFonts w:eastAsia="Times New Roman" w:cs="Times New Roman" w:ascii="Times New Roman" w:hAnsi="Times New Roman"/>
        </w:rPr>
        <w:t>3. Предметная постановка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 xml:space="preserve">Необходимо доработать систему оформления командировок. Заявка проходит состояния </w:t>
      </w:r>
      <w:r>
        <w:rPr>
          <w:rFonts w:cs="Times New Roman"/>
          <w:sz w:val="28"/>
        </w:rPr>
        <w:t>DRAFT</w:t>
      </w:r>
      <w:r>
        <w:rPr>
          <w:rFonts w:cs="Times New Roman"/>
          <w:sz w:val="28"/>
          <w:lang w:val="ru-RU"/>
        </w:rPr>
        <w:t xml:space="preserve">, </w:t>
      </w:r>
      <w:r>
        <w:rPr>
          <w:rFonts w:cs="Times New Roman"/>
          <w:sz w:val="28"/>
        </w:rPr>
        <w:t>SUBMITTED</w:t>
      </w:r>
      <w:r>
        <w:rPr>
          <w:rFonts w:cs="Times New Roman"/>
          <w:sz w:val="28"/>
          <w:lang w:val="ru-RU"/>
        </w:rPr>
        <w:t xml:space="preserve">, </w:t>
      </w:r>
      <w:r>
        <w:rPr>
          <w:rFonts w:cs="Times New Roman"/>
          <w:sz w:val="28"/>
        </w:rPr>
        <w:t>APPROVED</w:t>
      </w:r>
      <w:r>
        <w:rPr>
          <w:rFonts w:cs="Times New Roman"/>
          <w:sz w:val="28"/>
          <w:lang w:val="ru-RU"/>
        </w:rPr>
        <w:t xml:space="preserve">, </w:t>
      </w:r>
      <w:r>
        <w:rPr>
          <w:rFonts w:cs="Times New Roman"/>
          <w:sz w:val="28"/>
        </w:rPr>
        <w:t>REJECTED</w:t>
      </w:r>
      <w:r>
        <w:rPr>
          <w:rFonts w:cs="Times New Roman"/>
          <w:sz w:val="28"/>
          <w:lang w:val="ru-RU"/>
        </w:rPr>
        <w:t xml:space="preserve">, </w:t>
      </w:r>
      <w:r>
        <w:rPr>
          <w:rFonts w:cs="Times New Roman"/>
          <w:sz w:val="28"/>
        </w:rPr>
        <w:t>CANCELLED</w:t>
      </w:r>
      <w:r>
        <w:rPr>
          <w:rFonts w:cs="Times New Roman"/>
          <w:sz w:val="28"/>
          <w:lang w:val="ru-RU"/>
        </w:rPr>
        <w:t xml:space="preserve"> и </w:t>
      </w:r>
      <w:r>
        <w:rPr>
          <w:rFonts w:cs="Times New Roman"/>
          <w:sz w:val="28"/>
        </w:rPr>
        <w:t>COMPLETED</w:t>
      </w:r>
      <w:r>
        <w:rPr>
          <w:rFonts w:cs="Times New Roman"/>
          <w:sz w:val="28"/>
          <w:lang w:val="ru-RU"/>
        </w:rPr>
        <w:t xml:space="preserve">. Задача построена вокруг корректного управления состоянием. Студент должен отказаться от открытого </w:t>
      </w:r>
      <w:r>
        <w:rPr>
          <w:rFonts w:cs="Times New Roman"/>
          <w:sz w:val="28"/>
        </w:rPr>
        <w:t>setter</w:t>
      </w:r>
      <w:r>
        <w:rPr>
          <w:rFonts w:cs="Times New Roman"/>
          <w:sz w:val="28"/>
          <w:lang w:val="ru-RU"/>
        </w:rPr>
        <w:t xml:space="preserve"> статуса и реализовать операции предметной области </w:t>
      </w:r>
      <w:r>
        <w:rPr>
          <w:rFonts w:cs="Times New Roman"/>
          <w:sz w:val="28"/>
        </w:rPr>
        <w:t>submit</w:t>
      </w:r>
      <w:r>
        <w:rPr>
          <w:rFonts w:cs="Times New Roman"/>
          <w:sz w:val="28"/>
          <w:lang w:val="ru-RU"/>
        </w:rPr>
        <w:t xml:space="preserve">, </w:t>
      </w:r>
      <w:r>
        <w:rPr>
          <w:rFonts w:cs="Times New Roman"/>
          <w:sz w:val="28"/>
        </w:rPr>
        <w:t>approve</w:t>
      </w:r>
      <w:r>
        <w:rPr>
          <w:rFonts w:cs="Times New Roman"/>
          <w:sz w:val="28"/>
          <w:lang w:val="ru-RU"/>
        </w:rPr>
        <w:t xml:space="preserve">, </w:t>
      </w:r>
      <w:r>
        <w:rPr>
          <w:rFonts w:cs="Times New Roman"/>
          <w:sz w:val="28"/>
        </w:rPr>
        <w:t>reject</w:t>
      </w:r>
      <w:r>
        <w:rPr>
          <w:rFonts w:cs="Times New Roman"/>
          <w:sz w:val="28"/>
          <w:lang w:val="ru-RU"/>
        </w:rPr>
        <w:t xml:space="preserve">, </w:t>
      </w:r>
      <w:r>
        <w:rPr>
          <w:rFonts w:cs="Times New Roman"/>
          <w:sz w:val="28"/>
        </w:rPr>
        <w:t>cancel</w:t>
      </w:r>
      <w:r>
        <w:rPr>
          <w:rFonts w:cs="Times New Roman"/>
          <w:sz w:val="28"/>
          <w:lang w:val="ru-RU"/>
        </w:rPr>
        <w:t xml:space="preserve"> и </w:t>
      </w:r>
      <w:r>
        <w:rPr>
          <w:rFonts w:cs="Times New Roman"/>
          <w:sz w:val="28"/>
        </w:rPr>
        <w:t>complete</w:t>
      </w:r>
      <w:r>
        <w:rPr>
          <w:rFonts w:cs="Times New Roman"/>
          <w:sz w:val="28"/>
          <w:lang w:val="ru-RU"/>
        </w:rPr>
        <w:t>.</w:t>
      </w:r>
    </w:p>
    <w:p>
      <w:pPr>
        <w:pStyle w:val="Heading1"/>
        <w:spacing w:lineRule="auto" w:line="360" w:before="0" w:after="0"/>
        <w:jc w:val="both"/>
        <w:rPr/>
      </w:pPr>
      <w:r>
        <w:rPr>
          <w:rFonts w:eastAsia="Times New Roman" w:cs="Times New Roman" w:ascii="Times New Roman" w:hAnsi="Times New Roman"/>
        </w:rPr>
        <w:t>4. Обязательные правила: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>
          <w:lang w:val="ru-RU"/>
        </w:rPr>
      </w:pPr>
      <w:r>
        <w:rPr>
          <w:rFonts w:cs="Times New Roman"/>
          <w:sz w:val="28"/>
        </w:rPr>
        <w:t>SUBMITTED</w:t>
      </w:r>
      <w:r>
        <w:rPr>
          <w:rFonts w:cs="Times New Roman"/>
          <w:sz w:val="28"/>
          <w:lang w:val="ru-RU"/>
        </w:rPr>
        <w:t xml:space="preserve"> возможен только из </w:t>
      </w:r>
      <w:r>
        <w:rPr>
          <w:rFonts w:cs="Times New Roman"/>
          <w:sz w:val="28"/>
        </w:rPr>
        <w:t>DRAFT</w:t>
      </w:r>
      <w:r>
        <w:rPr>
          <w:rFonts w:cs="Times New Roman"/>
          <w:sz w:val="28"/>
          <w:lang w:val="ru-RU"/>
        </w:rPr>
        <w:t xml:space="preserve"> и при заполненных обязательных данных.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>
          <w:lang w:val="ru-RU"/>
        </w:rPr>
      </w:pPr>
      <w:r>
        <w:rPr>
          <w:rFonts w:cs="Times New Roman"/>
          <w:sz w:val="28"/>
        </w:rPr>
        <w:t>APPROVED</w:t>
      </w:r>
      <w:r>
        <w:rPr>
          <w:rFonts w:cs="Times New Roman"/>
          <w:sz w:val="28"/>
          <w:lang w:val="ru-RU"/>
        </w:rPr>
        <w:t xml:space="preserve"> и </w:t>
      </w:r>
      <w:r>
        <w:rPr>
          <w:rFonts w:cs="Times New Roman"/>
          <w:sz w:val="28"/>
        </w:rPr>
        <w:t>REJECTED</w:t>
      </w:r>
      <w:r>
        <w:rPr>
          <w:rFonts w:cs="Times New Roman"/>
          <w:sz w:val="28"/>
          <w:lang w:val="ru-RU"/>
        </w:rPr>
        <w:t xml:space="preserve"> возможны только из </w:t>
      </w:r>
      <w:r>
        <w:rPr>
          <w:rFonts w:cs="Times New Roman"/>
          <w:sz w:val="28"/>
        </w:rPr>
        <w:t>SUBMITTED</w:t>
      </w:r>
      <w:r>
        <w:rPr>
          <w:rFonts w:cs="Times New Roman"/>
          <w:sz w:val="28"/>
          <w:lang w:val="ru-RU"/>
        </w:rPr>
        <w:t>.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>
          <w:lang w:val="ru-RU"/>
        </w:rPr>
      </w:pPr>
      <w:r>
        <w:rPr>
          <w:rFonts w:cs="Times New Roman"/>
          <w:sz w:val="28"/>
        </w:rPr>
        <w:t>CANCELLED</w:t>
      </w:r>
      <w:r>
        <w:rPr>
          <w:rFonts w:cs="Times New Roman"/>
          <w:sz w:val="28"/>
          <w:lang w:val="ru-RU"/>
        </w:rPr>
        <w:t xml:space="preserve"> разрешён из </w:t>
      </w:r>
      <w:r>
        <w:rPr>
          <w:rFonts w:cs="Times New Roman"/>
          <w:sz w:val="28"/>
        </w:rPr>
        <w:t>DRAFT</w:t>
      </w:r>
      <w:r>
        <w:rPr>
          <w:rFonts w:cs="Times New Roman"/>
          <w:sz w:val="28"/>
          <w:lang w:val="ru-RU"/>
        </w:rPr>
        <w:t xml:space="preserve">, </w:t>
      </w:r>
      <w:r>
        <w:rPr>
          <w:rFonts w:cs="Times New Roman"/>
          <w:sz w:val="28"/>
        </w:rPr>
        <w:t>SUBMITTED</w:t>
      </w:r>
      <w:r>
        <w:rPr>
          <w:rFonts w:cs="Times New Roman"/>
          <w:sz w:val="28"/>
          <w:lang w:val="ru-RU"/>
        </w:rPr>
        <w:t xml:space="preserve"> и </w:t>
      </w:r>
      <w:r>
        <w:rPr>
          <w:rFonts w:cs="Times New Roman"/>
          <w:sz w:val="28"/>
        </w:rPr>
        <w:t>APPROVED</w:t>
      </w:r>
      <w:r>
        <w:rPr>
          <w:rFonts w:cs="Times New Roman"/>
          <w:sz w:val="28"/>
          <w:lang w:val="ru-RU"/>
        </w:rPr>
        <w:t xml:space="preserve">, но не после </w:t>
      </w:r>
      <w:r>
        <w:rPr>
          <w:rFonts w:cs="Times New Roman"/>
          <w:sz w:val="28"/>
        </w:rPr>
        <w:t>COMPLETED</w:t>
      </w:r>
      <w:r>
        <w:rPr>
          <w:rFonts w:cs="Times New Roman"/>
          <w:sz w:val="28"/>
          <w:lang w:val="ru-RU"/>
        </w:rPr>
        <w:t>.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>
          <w:lang w:val="ru-RU"/>
        </w:rPr>
      </w:pPr>
      <w:r>
        <w:rPr>
          <w:rFonts w:cs="Times New Roman"/>
          <w:sz w:val="28"/>
        </w:rPr>
        <w:t>COMPLETED</w:t>
      </w:r>
      <w:r>
        <w:rPr>
          <w:rFonts w:cs="Times New Roman"/>
          <w:sz w:val="28"/>
          <w:lang w:val="ru-RU"/>
        </w:rPr>
        <w:t xml:space="preserve"> возможен только из </w:t>
      </w:r>
      <w:r>
        <w:rPr>
          <w:rFonts w:cs="Times New Roman"/>
          <w:sz w:val="28"/>
        </w:rPr>
        <w:t>APPROVED</w:t>
      </w:r>
      <w:r>
        <w:rPr>
          <w:rFonts w:cs="Times New Roman"/>
          <w:sz w:val="28"/>
          <w:lang w:val="ru-RU"/>
        </w:rPr>
        <w:t xml:space="preserve"> и после даты окончания командировки.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Причина отклонения обязательна и должна содержать минимум 10 символов.</w:t>
      </w:r>
    </w:p>
    <w:p>
      <w:pPr>
        <w:pStyle w:val="Heading1"/>
        <w:spacing w:lineRule="auto" w:line="360" w:before="0" w:after="0"/>
        <w:jc w:val="both"/>
        <w:rPr>
          <w:lang w:val="ru-RU"/>
        </w:rPr>
      </w:pPr>
      <w:r>
        <w:rPr>
          <w:rFonts w:eastAsia="Times New Roman" w:cs="Times New Roman" w:ascii="Times New Roman" w:hAnsi="Times New Roman"/>
          <w:lang w:val="ru-RU"/>
        </w:rPr>
        <w:t xml:space="preserve">5. </w:t>
      </w:r>
      <w:r>
        <w:rPr>
          <w:rFonts w:eastAsia="Times New Roman" w:cs="Times New Roman" w:ascii="Times New Roman" w:hAnsi="Times New Roman"/>
        </w:rPr>
        <w:t>Activity</w:t>
      </w:r>
      <w:r>
        <w:rPr>
          <w:rFonts w:eastAsia="Times New Roman" w:cs="Times New Roman" w:ascii="Times New Roman" w:hAnsi="Times New Roman"/>
          <w:lang w:val="ru-RU"/>
        </w:rPr>
        <w:t>-диаграмма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 xml:space="preserve">На рисунке дан каркас алгоритма. Красные блоки </w:t>
      </w:r>
      <w:r>
        <w:rPr>
          <w:rFonts w:cs="Times New Roman"/>
          <w:sz w:val="28"/>
        </w:rPr>
        <w:t>TODO</w:t>
      </w:r>
      <w:r>
        <w:rPr>
          <w:rFonts w:cs="Times New Roman"/>
          <w:sz w:val="28"/>
          <w:lang w:val="ru-RU"/>
        </w:rPr>
        <w:t xml:space="preserve"> намеренно оставлены неполными. Вам нужно сформулировать действие точнее и после завершения кода проверить, что последовательность ветвлений совпадает с реализацией. Формулировка на диаграмме должна отражать конкретную проверку или преобразование, а не общее выражение вроде «обработать данные».</w:t>
      </w:r>
    </w:p>
    <w:p>
      <w:pPr>
        <w:pStyle w:val="Normal"/>
        <w:spacing w:lineRule="auto" w:line="360" w:before="0" w:after="0"/>
        <w:jc w:val="center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2965" cy="670369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6703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lang w:val="ru-RU"/>
        </w:rPr>
      </w:pPr>
      <w:r>
        <w:rPr>
          <w:rFonts w:cs="Times New Roman"/>
          <w:sz w:val="28"/>
          <w:lang w:val="ru-RU"/>
        </w:rPr>
        <w:t xml:space="preserve">Рисунок 1 — </w:t>
      </w:r>
      <w:r>
        <w:rPr>
          <w:rFonts w:cs="Times New Roman"/>
          <w:sz w:val="28"/>
        </w:rPr>
        <w:t>Activity</w:t>
      </w:r>
      <w:r>
        <w:rPr>
          <w:rFonts w:cs="Times New Roman"/>
          <w:sz w:val="28"/>
          <w:lang w:val="ru-RU"/>
        </w:rPr>
        <w:t>-диаграмма</w:t>
      </w:r>
    </w:p>
    <w:p>
      <w:pPr>
        <w:pStyle w:val="Heading1"/>
        <w:spacing w:lineRule="auto" w:line="360" w:before="0" w:after="0"/>
        <w:jc w:val="both"/>
        <w:rPr>
          <w:lang w:val="ru-RU"/>
        </w:rPr>
      </w:pPr>
      <w:r>
        <w:rPr>
          <w:rFonts w:eastAsia="Times New Roman" w:cs="Times New Roman" w:ascii="Times New Roman" w:hAnsi="Times New Roman"/>
          <w:lang w:val="ru-RU"/>
        </w:rPr>
        <w:t>6. Диаграмма классов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 xml:space="preserve">Диаграмма классов задаёт ожидаемую структуру решения. Элементы с пометкой </w:t>
      </w:r>
      <w:r>
        <w:rPr>
          <w:rFonts w:cs="Times New Roman"/>
          <w:sz w:val="28"/>
        </w:rPr>
        <w:t>TODO</w:t>
      </w:r>
      <w:r>
        <w:rPr>
          <w:rFonts w:cs="Times New Roman"/>
          <w:sz w:val="28"/>
          <w:lang w:val="ru-RU"/>
        </w:rPr>
        <w:t xml:space="preserve"> необходимо довести до состояния, соответствующего итоговому коду. Если в процессе выполнения студент обоснованно изменяет состав классов или зависимостей, итоговая диаграмма должна быть обновлена. Наличие класса на рисунке, которого нет в проекте, и наличие существенного класса в проекте, отсутствующего на диаграмме, считается несогласованностью.</w:t>
      </w:r>
    </w:p>
    <w:p>
      <w:pPr>
        <w:pStyle w:val="Normal"/>
        <w:spacing w:lineRule="auto" w:line="360" w:before="0" w:after="0"/>
        <w:jc w:val="center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76090" cy="6329680"/>
            <wp:effectExtent l="0" t="0" r="0" b="0"/>
            <wp:wrapTopAndBottom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6329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lang w:val="ru-RU"/>
        </w:rPr>
      </w:pPr>
      <w:r>
        <w:rPr>
          <w:rFonts w:cs="Times New Roman"/>
          <w:sz w:val="28"/>
          <w:lang w:val="ru-RU"/>
        </w:rPr>
        <w:t>Рисунок 2 — Неполная диаграмма классов</w:t>
      </w:r>
    </w:p>
    <w:p>
      <w:pPr>
        <w:pStyle w:val="Heading1"/>
        <w:spacing w:lineRule="auto" w:line="360" w:before="0" w:after="0"/>
        <w:jc w:val="both"/>
        <w:rPr>
          <w:lang w:val="ru-RU"/>
        </w:rPr>
      </w:pPr>
      <w:r>
        <w:rPr>
          <w:rFonts w:eastAsia="Times New Roman" w:cs="Times New Roman" w:ascii="Times New Roman" w:hAnsi="Times New Roman"/>
          <w:lang w:val="ru-RU"/>
        </w:rPr>
        <w:t>7. Исходный проект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 xml:space="preserve">В каталоге </w:t>
      </w:r>
      <w:r>
        <w:rPr>
          <w:rFonts w:cs="Times New Roman"/>
          <w:sz w:val="28"/>
        </w:rPr>
        <w:t>starter</w:t>
      </w:r>
      <w:r>
        <w:rPr>
          <w:rFonts w:cs="Times New Roman"/>
          <w:sz w:val="28"/>
          <w:lang w:val="ru-RU"/>
        </w:rPr>
        <w:t>_</w:t>
      </w:r>
      <w:r>
        <w:rPr>
          <w:rFonts w:cs="Times New Roman"/>
          <w:sz w:val="28"/>
        </w:rPr>
        <w:t>project</w:t>
      </w:r>
      <w:r>
        <w:rPr>
          <w:rFonts w:cs="Times New Roman"/>
          <w:sz w:val="28"/>
          <w:lang w:val="ru-RU"/>
        </w:rPr>
        <w:t xml:space="preserve"> находится компилируемый, но незавершённый </w:t>
      </w:r>
      <w:r>
        <w:rPr>
          <w:rFonts w:cs="Times New Roman"/>
          <w:sz w:val="28"/>
        </w:rPr>
        <w:t>Java</w:t>
      </w:r>
      <w:r>
        <w:rPr>
          <w:rFonts w:cs="Times New Roman"/>
          <w:sz w:val="28"/>
          <w:lang w:val="ru-RU"/>
        </w:rPr>
        <w:t xml:space="preserve">-проект. </w:t>
      </w:r>
      <w:r>
        <w:rPr>
          <w:rFonts w:cs="Times New Roman"/>
          <w:sz w:val="28"/>
        </w:rPr>
        <w:t>TODO</w:t>
      </w:r>
      <w:r>
        <w:rPr>
          <w:rFonts w:cs="Times New Roman"/>
          <w:sz w:val="28"/>
          <w:lang w:val="ru-RU"/>
        </w:rPr>
        <w:t xml:space="preserve"> в исходном коде являются частью задания. Не требуется сохранять </w:t>
      </w:r>
      <w:r>
        <w:rPr>
          <w:rFonts w:cs="Times New Roman"/>
          <w:sz w:val="28"/>
        </w:rPr>
        <w:t>TODO</w:t>
      </w:r>
      <w:r>
        <w:rPr>
          <w:rFonts w:cs="Times New Roman"/>
          <w:sz w:val="28"/>
          <w:lang w:val="ru-RU"/>
        </w:rPr>
        <w:t xml:space="preserve"> в итоговой версии. Допускается добавление </w:t>
      </w:r>
      <w:r>
        <w:rPr>
          <w:rFonts w:cs="Times New Roman"/>
          <w:sz w:val="28"/>
        </w:rPr>
        <w:t>private</w:t>
      </w:r>
      <w:r>
        <w:rPr>
          <w:rFonts w:cs="Times New Roman"/>
          <w:sz w:val="28"/>
          <w:lang w:val="ru-RU"/>
        </w:rPr>
        <w:t xml:space="preserve"> методов и небольших вспомогательных типов, если это делает решение понятнее. Удалять </w:t>
      </w:r>
      <w:r>
        <w:rPr>
          <w:rFonts w:cs="Times New Roman"/>
          <w:sz w:val="28"/>
        </w:rPr>
        <w:t>SelfCheck</w:t>
      </w:r>
      <w:r>
        <w:rPr>
          <w:rFonts w:cs="Times New Roman"/>
          <w:sz w:val="28"/>
          <w:lang w:val="ru-RU"/>
        </w:rPr>
        <w:t xml:space="preserve"> до завершения работы нельзя.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 xml:space="preserve">Начиная с данной работы, решение рассматривается как полноценное приложение. Логика не должна целиком находиться в </w:t>
      </w:r>
      <w:r>
        <w:rPr>
          <w:rFonts w:cs="Times New Roman"/>
          <w:sz w:val="28"/>
        </w:rPr>
        <w:t>main</w:t>
      </w:r>
      <w:r>
        <w:rPr>
          <w:rFonts w:cs="Times New Roman"/>
          <w:sz w:val="28"/>
          <w:lang w:val="ru-RU"/>
        </w:rPr>
        <w:t>. Предметные данные, правила и координация сценариев должны быть распределены по соответствующим классам.</w:t>
      </w:r>
    </w:p>
    <w:p>
      <w:pPr>
        <w:pStyle w:val="Heading1"/>
        <w:spacing w:lineRule="auto" w:line="360" w:before="0" w:after="0"/>
        <w:jc w:val="both"/>
        <w:rPr>
          <w:lang w:val="ru-RU"/>
        </w:rPr>
      </w:pPr>
      <w:r>
        <w:rPr>
          <w:rFonts w:eastAsia="Times New Roman" w:cs="Times New Roman" w:ascii="Times New Roman" w:hAnsi="Times New Roman"/>
          <w:lang w:val="ru-RU"/>
        </w:rPr>
        <w:t>8. Последовательность выполнения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1. Удалить возможность произвольной установки статуса.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2. Реализовать все переходы отдельными доменными методами.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3. Проверить календарные даты и обязательные поля.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4. Реализовать осмысленные исключения для недопустимых переходов.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5. Составить таблицу переходов состояний.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 xml:space="preserve">6. Пояснить, какие инварианты защищает объект </w:t>
      </w:r>
      <w:r>
        <w:rPr>
          <w:rFonts w:cs="Times New Roman"/>
          <w:sz w:val="28"/>
        </w:rPr>
        <w:t>BusinessTrip</w:t>
      </w:r>
      <w:r>
        <w:rPr>
          <w:rFonts w:cs="Times New Roman"/>
          <w:sz w:val="28"/>
          <w:lang w:val="ru-RU"/>
        </w:rPr>
        <w:t>.</w:t>
      </w:r>
    </w:p>
    <w:p>
      <w:pPr>
        <w:pStyle w:val="Heading1"/>
        <w:spacing w:lineRule="auto" w:line="360" w:before="0" w:after="0"/>
        <w:jc w:val="both"/>
        <w:rPr>
          <w:lang w:val="ru-RU"/>
        </w:rPr>
      </w:pPr>
      <w:r>
        <w:rPr>
          <w:rFonts w:eastAsia="Times New Roman" w:cs="Times New Roman" w:ascii="Times New Roman" w:hAnsi="Times New Roman"/>
          <w:lang w:val="ru-RU"/>
        </w:rPr>
        <w:t>9. Фрагмент, который необходимо проанализировать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Ниже приведён короткий фрагмент, который выглядит правдоподобно, но нарушает правило текущей работы. Необходимо объяснить проблему и показать исправленный подход в своём проекте или отчёте.</w:t>
      </w:r>
    </w:p>
    <w:p>
      <w:pPr>
        <w:pStyle w:val="CodeTNR"/>
        <w:spacing w:lineRule="auto" w:line="360" w:before="0" w:after="0"/>
        <w:jc w:val="both"/>
        <w:rPr/>
      </w:pPr>
      <w:r>
        <w:rPr>
          <w:rFonts w:cs="Times New Roman"/>
        </w:rPr>
        <w:t>public void setStatus(TripStatus status) { this.status = status; }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b/>
          <w:sz w:val="28"/>
          <w:lang w:val="ru-RU"/>
        </w:rPr>
        <w:t>Сформулируйте конкретную ошибку этого фрагмента применительно к текущему проекту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Setter позволяет любому коду присвоить любой статус в обход правил. Можно перевести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DRAFT сразу в COMPLETED, вернуть CANCELLED в APPROVED, поставить REJECTED без причины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или завершить командировку до её окончания. Инварианты оказываются снаружи объекта,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и BusinessTrip перестаёт быть их хранителем.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Исправление: убрать setter, оставить private TripStatus status и менять его только в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submit, approve, reject, cancel, complete. Каждый метод проверяет исходный статус и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данные до присваивания.</w:t>
      </w:r>
    </w:p>
    <w:p>
      <w:pPr>
        <w:pStyle w:val="Heading1"/>
        <w:spacing w:lineRule="auto" w:line="360" w:before="0" w:after="0"/>
        <w:jc w:val="both"/>
        <w:rPr>
          <w:lang w:val="ru-RU"/>
        </w:rPr>
      </w:pPr>
      <w:r>
        <w:rPr>
          <w:rFonts w:eastAsia="Times New Roman" w:cs="Times New Roman" w:ascii="Times New Roman" w:hAnsi="Times New Roman"/>
          <w:lang w:val="ru-RU"/>
        </w:rPr>
        <w:t>10. Входные данные и граничные проверки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 xml:space="preserve">В </w:t>
      </w:r>
      <w:r>
        <w:rPr>
          <w:rFonts w:cs="Times New Roman"/>
          <w:sz w:val="28"/>
        </w:rPr>
        <w:t>starter</w:t>
      </w:r>
      <w:r>
        <w:rPr>
          <w:rFonts w:cs="Times New Roman"/>
          <w:sz w:val="28"/>
          <w:lang w:val="ru-RU"/>
        </w:rPr>
        <w:t>_</w:t>
      </w:r>
      <w:r>
        <w:rPr>
          <w:rFonts w:cs="Times New Roman"/>
          <w:sz w:val="28"/>
        </w:rPr>
        <w:t>project</w:t>
      </w:r>
      <w:r>
        <w:rPr>
          <w:rFonts w:cs="Times New Roman"/>
          <w:sz w:val="28"/>
          <w:lang w:val="ru-RU"/>
        </w:rPr>
        <w:t>/</w:t>
      </w:r>
      <w:r>
        <w:rPr>
          <w:rFonts w:cs="Times New Roman"/>
          <w:sz w:val="28"/>
        </w:rPr>
        <w:t>data</w:t>
      </w:r>
      <w:r>
        <w:rPr>
          <w:rFonts w:cs="Times New Roman"/>
          <w:sz w:val="28"/>
          <w:lang w:val="ru-RU"/>
        </w:rPr>
        <w:t xml:space="preserve"> находится открытый набор </w:t>
      </w:r>
      <w:r>
        <w:rPr>
          <w:rFonts w:cs="Times New Roman"/>
          <w:sz w:val="28"/>
        </w:rPr>
        <w:t>sample</w:t>
      </w:r>
      <w:r>
        <w:rPr>
          <w:rFonts w:cs="Times New Roman"/>
          <w:sz w:val="28"/>
          <w:lang w:val="ru-RU"/>
        </w:rPr>
        <w:t>.</w:t>
      </w:r>
      <w:r>
        <w:rPr>
          <w:rFonts w:cs="Times New Roman"/>
          <w:sz w:val="28"/>
        </w:rPr>
        <w:t>csv</w:t>
      </w:r>
      <w:r>
        <w:rPr>
          <w:rFonts w:cs="Times New Roman"/>
          <w:sz w:val="28"/>
          <w:lang w:val="ru-RU"/>
        </w:rPr>
        <w:t>. Он не является полным тестом. Студент обязан добавить собственные проверки. На защите используется другой набор входных данных, поэтому решение, подогнанное только под открытый файл, не считается завершённым.</w:t>
      </w:r>
    </w:p>
    <w:tbl>
      <w:tblPr>
        <w:tblStyle w:val="aff0"/>
        <w:tblW w:w="103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184"/>
        <w:gridCol w:w="5184"/>
      </w:tblGrid>
      <w:tr>
        <w:trPr/>
        <w:tc>
          <w:tcPr>
            <w:tcW w:w="5184" w:type="dxa"/>
            <w:tcBorders/>
            <w:shd w:color="auto" w:fill="2F5597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b/>
                <w:color w:val="FFFFFF"/>
                <w:kern w:val="0"/>
                <w:sz w:val="28"/>
                <w:szCs w:val="22"/>
                <w:lang w:val="en-US" w:eastAsia="en-US" w:bidi="ar-SA"/>
              </w:rPr>
              <w:t>Проверка</w:t>
            </w:r>
          </w:p>
        </w:tc>
        <w:tc>
          <w:tcPr>
            <w:tcW w:w="5184" w:type="dxa"/>
            <w:tcBorders/>
            <w:shd w:color="auto" w:fill="2F5597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b/>
                <w:color w:val="FFFFFF"/>
                <w:kern w:val="0"/>
                <w:sz w:val="28"/>
                <w:szCs w:val="22"/>
                <w:lang w:val="en-US" w:eastAsia="en-US" w:bidi="ar-SA"/>
              </w:rPr>
              <w:t>Что необходимо подтвердить</w:t>
            </w:r>
          </w:p>
        </w:tc>
      </w:tr>
      <w:tr>
        <w:trPr/>
        <w:tc>
          <w:tcPr>
            <w:tcW w:w="51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корректное типовое значение</w:t>
            </w:r>
          </w:p>
        </w:tc>
        <w:tc>
          <w:tcPr>
            <w:tcW w:w="51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ожидаемый успешный результат</w:t>
            </w:r>
          </w:p>
        </w:tc>
      </w:tr>
      <w:tr>
        <w:trPr/>
        <w:tc>
          <w:tcPr>
            <w:tcW w:w="5184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нижняя граница</w:t>
            </w:r>
          </w:p>
        </w:tc>
        <w:tc>
          <w:tcPr>
            <w:tcW w:w="5184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lang w:val="ru-RU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ru-RU" w:eastAsia="en-US" w:bidi="ar-SA"/>
              </w:rPr>
              <w:t>проверка точного включения или исключения</w:t>
            </w:r>
          </w:p>
        </w:tc>
      </w:tr>
      <w:tr>
        <w:trPr/>
        <w:tc>
          <w:tcPr>
            <w:tcW w:w="51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верхняя граница</w:t>
            </w:r>
          </w:p>
        </w:tc>
        <w:tc>
          <w:tcPr>
            <w:tcW w:w="51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lang w:val="ru-RU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ru-RU" w:eastAsia="en-US" w:bidi="ar-SA"/>
              </w:rPr>
              <w:t>проверка точного включения или исключения</w:t>
            </w:r>
          </w:p>
        </w:tc>
      </w:tr>
      <w:tr>
        <w:trPr/>
        <w:tc>
          <w:tcPr>
            <w:tcW w:w="5184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пустое или отсутствующее значение</w:t>
            </w:r>
          </w:p>
        </w:tc>
        <w:tc>
          <w:tcPr>
            <w:tcW w:w="5184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контролируемая ошибка</w:t>
            </w:r>
          </w:p>
        </w:tc>
      </w:tr>
      <w:tr>
        <w:trPr/>
        <w:tc>
          <w:tcPr>
            <w:tcW w:w="51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значение неверного формата</w:t>
            </w:r>
          </w:p>
        </w:tc>
        <w:tc>
          <w:tcPr>
            <w:tcW w:w="51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контролируемая ошибка</w:t>
            </w:r>
          </w:p>
        </w:tc>
      </w:tr>
      <w:tr>
        <w:trPr/>
        <w:tc>
          <w:tcPr>
            <w:tcW w:w="5184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повтор или конфликт данных</w:t>
            </w:r>
          </w:p>
        </w:tc>
        <w:tc>
          <w:tcPr>
            <w:tcW w:w="5184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поведение согласно правилам работы</w:t>
            </w:r>
          </w:p>
        </w:tc>
      </w:tr>
    </w:tbl>
    <w:p>
      <w:pPr>
        <w:pStyle w:val="Heading1"/>
        <w:spacing w:lineRule="auto" w:line="360" w:before="0" w:after="0"/>
        <w:jc w:val="both"/>
        <w:rPr/>
      </w:pPr>
      <w:r>
        <w:rPr>
          <w:rFonts w:eastAsia="Times New Roman" w:cs="Times New Roman" w:ascii="Times New Roman" w:hAnsi="Times New Roman"/>
        </w:rPr>
        <w:t>11. Индивидуальная часть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Номер варианта вычисляется как остаток от деления двух последних цифр номера зачётной книжки на 8 плюс 1. Вариант изменяет одно локальное правило, поэтому студент должен заранее определить место в коде, где параметр или правило должно быть сосредоточено. Размножение одного и того же порога по нескольким классам усложнит защиту.</w:t>
      </w:r>
    </w:p>
    <w:tbl>
      <w:tblPr>
        <w:tblStyle w:val="aff0"/>
        <w:tblW w:w="103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456"/>
        <w:gridCol w:w="3456"/>
        <w:gridCol w:w="3456"/>
      </w:tblGrid>
      <w:tr>
        <w:trPr/>
        <w:tc>
          <w:tcPr>
            <w:tcW w:w="3456" w:type="dxa"/>
            <w:tcBorders/>
            <w:shd w:color="auto" w:fill="2F5597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b/>
                <w:color w:val="FFFFFF"/>
                <w:kern w:val="0"/>
                <w:sz w:val="28"/>
                <w:szCs w:val="22"/>
                <w:lang w:val="en-US" w:eastAsia="en-US" w:bidi="ar-SA"/>
              </w:rPr>
              <w:t>Вариант</w:t>
            </w:r>
          </w:p>
        </w:tc>
        <w:tc>
          <w:tcPr>
            <w:tcW w:w="3456" w:type="dxa"/>
            <w:tcBorders/>
            <w:shd w:color="auto" w:fill="2F5597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b/>
                <w:color w:val="FFFFFF"/>
                <w:kern w:val="0"/>
                <w:sz w:val="28"/>
                <w:szCs w:val="22"/>
                <w:lang w:val="en-US" w:eastAsia="en-US" w:bidi="ar-SA"/>
              </w:rPr>
              <w:t>Изменяемый аспект</w:t>
            </w:r>
          </w:p>
        </w:tc>
        <w:tc>
          <w:tcPr>
            <w:tcW w:w="3456" w:type="dxa"/>
            <w:tcBorders/>
            <w:shd w:color="auto" w:fill="2F5597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b/>
                <w:color w:val="FFFFFF"/>
                <w:kern w:val="0"/>
                <w:sz w:val="28"/>
                <w:szCs w:val="22"/>
                <w:lang w:val="en-US" w:eastAsia="en-US" w:bidi="ar-SA"/>
              </w:rPr>
              <w:t>Параметр</w:t>
            </w:r>
          </w:p>
        </w:tc>
      </w:tr>
      <w:tr>
        <w:trPr/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1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минимальная длина причины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lang w:val="ru-RU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ru-RU" w:eastAsia="en-US" w:bidi="ar-SA"/>
              </w:rPr>
              <w:t>значение или модификатор 10  точное применение определяется текстом текущего правила</w:t>
            </w:r>
          </w:p>
        </w:tc>
      </w:tr>
      <w:tr>
        <w:trPr/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2</w:t>
            </w:r>
          </w:p>
        </w:tc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правило отмены</w:t>
            </w:r>
          </w:p>
        </w:tc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lang w:val="ru-RU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ru-RU" w:eastAsia="en-US" w:bidi="ar-SA"/>
              </w:rPr>
              <w:t>значение или модификатор 15  точное применение определяется текстом текущего правила</w:t>
            </w:r>
          </w:p>
        </w:tc>
      </w:tr>
      <w:tr>
        <w:trPr/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3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дополнительная проверка даты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lang w:val="ru-RU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ru-RU" w:eastAsia="en-US" w:bidi="ar-SA"/>
              </w:rPr>
              <w:t>значение или модификатор 20  точное применение определяется текстом текущего правила</w:t>
            </w:r>
          </w:p>
        </w:tc>
      </w:tr>
      <w:tr>
        <w:trPr/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4</w:t>
            </w:r>
          </w:p>
        </w:tc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минимальная длина причины</w:t>
            </w:r>
          </w:p>
        </w:tc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lang w:val="ru-RU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ru-RU" w:eastAsia="en-US" w:bidi="ar-SA"/>
              </w:rPr>
              <w:t>значение или модификатор 25  точное применение определяется текстом текущего правила</w:t>
            </w:r>
          </w:p>
        </w:tc>
      </w:tr>
      <w:tr>
        <w:trPr/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5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правило отмены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lang w:val="ru-RU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ru-RU" w:eastAsia="en-US" w:bidi="ar-SA"/>
              </w:rPr>
              <w:t>значение или модификатор 30  точное применение определяется текстом текущего правила</w:t>
            </w:r>
          </w:p>
        </w:tc>
      </w:tr>
      <w:tr>
        <w:trPr/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6</w:t>
            </w:r>
          </w:p>
        </w:tc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дополнительная проверка даты</w:t>
            </w:r>
          </w:p>
        </w:tc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lang w:val="ru-RU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ru-RU" w:eastAsia="en-US" w:bidi="ar-SA"/>
              </w:rPr>
              <w:t>значение или модификатор 35  точное применение определяется текстом текущего правила</w:t>
            </w:r>
          </w:p>
        </w:tc>
      </w:tr>
      <w:tr>
        <w:trPr/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7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минимальная длина причины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lang w:val="ru-RU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ru-RU" w:eastAsia="en-US" w:bidi="ar-SA"/>
              </w:rPr>
              <w:t>значение или модификатор 40  точное применение определяется текстом текущего правила</w:t>
            </w:r>
          </w:p>
        </w:tc>
      </w:tr>
      <w:tr>
        <w:trPr/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8</w:t>
            </w:r>
          </w:p>
        </w:tc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правило отмены</w:t>
            </w:r>
          </w:p>
        </w:tc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lang w:val="ru-RU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ru-RU" w:eastAsia="en-US" w:bidi="ar-SA"/>
              </w:rPr>
              <w:t>значение или модификатор 45  точное применение определяется текстом текущего правила</w:t>
            </w:r>
          </w:p>
        </w:tc>
      </w:tr>
    </w:tbl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b/>
          <w:sz w:val="28"/>
          <w:lang w:val="ru-RU"/>
        </w:rPr>
        <w:t>Запишите номер своего варианта и точное правило, которое вы реализовали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Зачетку староста отобрал, использовал номер студенческого билета.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Вариант 6 (дополнительная проверка даты, параметр 35).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Реализованное правило: длительность командировки не может превышать 35 суток, то есть end - start не больше 35 дней. Ровно 35 допустимо, 36 приводит к IllegalArgumentException.</w:t>
      </w:r>
    </w:p>
    <w:p>
      <w:pPr>
        <w:pStyle w:val="Heading1"/>
        <w:spacing w:lineRule="auto" w:line="360" w:before="0" w:after="0"/>
        <w:jc w:val="both"/>
        <w:rPr>
          <w:lang w:val="ru-RU"/>
        </w:rPr>
      </w:pPr>
      <w:r>
        <w:rPr>
          <w:rFonts w:eastAsia="Times New Roman" w:cs="Times New Roman" w:ascii="Times New Roman" w:hAnsi="Times New Roman"/>
          <w:lang w:val="ru-RU"/>
        </w:rPr>
        <w:t>12. Собственные формулировки студента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b/>
          <w:sz w:val="28"/>
          <w:lang w:val="ru-RU"/>
        </w:rPr>
        <w:t>Какая проверка в этой работе защищает программу от наиболее вероятной ошибки входных данных и где она расположена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Проверка дат в конструкторе BusinessTrip: end не раньше start и end - start не больше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35 суток, а также непустой id. Разбор дат с контролем формата находится в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TripCommandProcessor.parseDate. Перепутанные даты есть в открытом sample.csv (T-02),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а конструктор не даёт создать заявку с неверным периодом, откуда бы ни пришли данные.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b/>
          <w:sz w:val="28"/>
          <w:lang w:val="ru-RU"/>
        </w:rPr>
        <w:t>Какой метод или класс содержит ключевое бизнес-правило и почему вы разместили его именно там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Приватный метод BusinessTrip.requireStatus вместе с доменными методами submit, approve,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reject, cancel, complete. Правило о том, из какого статуса возможен какой переход,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принадлежит самой заявке, потому что только она знает своё состояние. Сервис и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процессор не дублируют правила, а лишь вызывают методы и обрабатывают исключения,</w:t>
      </w:r>
    </w:p>
    <w:p>
      <w:pPr>
        <w:pStyle w:val="Normal"/>
        <w:spacing w:lineRule="auto" w:line="360" w:before="0" w:after="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поэтому правило нельзя обойти, а менять его нужно в одном месте.</w:t>
      </w:r>
    </w:p>
    <w:p>
      <w:pPr>
        <w:pStyle w:val="Normal"/>
        <w:spacing w:lineRule="auto" w:line="360" w:before="0" w:after="283"/>
        <w:ind w:firstLine="720"/>
        <w:jc w:val="both"/>
        <w:rPr>
          <w:lang w:val="ru-RU"/>
        </w:rPr>
      </w:pPr>
      <w:r>
        <w:rPr>
          <w:rFonts w:cs="Times New Roman"/>
          <w:b/>
          <w:sz w:val="28"/>
          <w:lang w:val="ru-RU"/>
        </w:rPr>
        <w:t xml:space="preserve">Как </w:t>
      </w:r>
      <w:r>
        <w:rPr>
          <w:rFonts w:cs="Times New Roman"/>
          <w:b/>
          <w:sz w:val="28"/>
        </w:rPr>
        <w:t>Activity</w:t>
      </w:r>
      <w:r>
        <w:rPr>
          <w:rFonts w:cs="Times New Roman"/>
          <w:b/>
          <w:sz w:val="28"/>
          <w:lang w:val="ru-RU"/>
        </w:rPr>
        <w:t>-диаграмма отражает один конкретный участок вашего кода</w:t>
      </w:r>
    </w:p>
    <w:p>
      <w:pPr>
        <w:pStyle w:val="BodyText"/>
        <w:rPr/>
      </w:pPr>
      <w:r>
        <w:rPr>
          <w:rFonts w:cs="Times New Roman"/>
          <w:sz w:val="28"/>
          <w:lang w:val="ru-RU"/>
        </w:rPr>
        <w:t>Ромб "Статус допустим для команды?" соответствует вызову requireStatus в начале cancel(). Ветка "нет" выбрасывает IllegalStateException (статус CANCELLED, REJECTED или COMPLETED), ветка "да" ведёт к присваиванию status = CANCELLED (блок проверки данных у cancel пустой). Для reject() блок "Проверить данные операции" это условие reason.trim().length() &lt; MIN_REASON_LENGTH, а ромб "Данные корректны?" это выброс IllegalArgumentException.</w:t>
      </w:r>
    </w:p>
    <w:p>
      <w:pPr>
        <w:pStyle w:val="BodyText"/>
        <w:rPr/>
      </w:pPr>
      <w:r>
        <w:rPr/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b/>
          <w:sz w:val="28"/>
          <w:lang w:val="ru-RU"/>
        </w:rPr>
        <w:t>Какое изменение требования в этой работе должно затронуть минимальное количество классов и почему</w:t>
      </w:r>
    </w:p>
    <w:p>
      <w:pPr>
        <w:pStyle w:val="Normal"/>
        <w:spacing w:lineRule="auto" w:line="360" w:before="0" w:after="20"/>
        <w:jc w:val="both"/>
        <w:rPr>
          <w:rFonts w:cs="Times New Roman"/>
          <w:sz w:val="28"/>
        </w:rPr>
      </w:pPr>
      <w:r>
        <w:rPr>
          <w:rFonts w:cs="Times New Roman"/>
          <w:sz w:val="28"/>
        </w:rPr>
        <w:t>Изменение порога варианта (35 на другое число суток) или длины причины (10 на 25)</w:t>
      </w:r>
    </w:p>
    <w:p>
      <w:pPr>
        <w:pStyle w:val="Normal"/>
        <w:spacing w:lineRule="auto" w:line="360" w:before="0" w:after="20"/>
        <w:jc w:val="both"/>
        <w:rPr>
          <w:rFonts w:cs="Times New Roman"/>
          <w:sz w:val="28"/>
        </w:rPr>
      </w:pPr>
      <w:r>
        <w:rPr>
          <w:rFonts w:cs="Times New Roman"/>
          <w:sz w:val="28"/>
        </w:rPr>
        <w:t>затрагивает один класс, TripRules. BusinessTrip и тексты ошибок берут значения оттуда,</w:t>
      </w:r>
    </w:p>
    <w:p>
      <w:pPr>
        <w:pStyle w:val="Normal"/>
        <w:spacing w:lineRule="auto" w:line="360" w:before="0" w:after="20"/>
        <w:jc w:val="both"/>
        <w:rPr>
          <w:rFonts w:cs="Times New Roman"/>
          <w:sz w:val="28"/>
        </w:rPr>
      </w:pPr>
      <w:r>
        <w:rPr>
          <w:rFonts w:cs="Times New Roman"/>
          <w:sz w:val="28"/>
        </w:rPr>
        <w:t>сервис и процессор пороги не знают. Изменение набора исходных статусов для отмены</w:t>
      </w:r>
    </w:p>
    <w:p>
      <w:pPr>
        <w:pStyle w:val="Normal"/>
        <w:spacing w:lineRule="auto" w:line="360" w:before="0" w:after="20"/>
        <w:jc w:val="both"/>
        <w:rPr>
          <w:rFonts w:cs="Times New Roman"/>
          <w:sz w:val="28"/>
        </w:rPr>
      </w:pPr>
      <w:r>
        <w:rPr>
          <w:rFonts w:cs="Times New Roman"/>
          <w:sz w:val="28"/>
        </w:rPr>
        <w:t>это одна строка в BusinessTrip.cancel().</w:t>
      </w:r>
    </w:p>
    <w:p>
      <w:pPr>
        <w:pStyle w:val="Heading1"/>
        <w:spacing w:lineRule="auto" w:line="360" w:before="0" w:after="0"/>
        <w:jc w:val="both"/>
        <w:rPr/>
      </w:pPr>
      <w:r>
        <w:rPr>
          <w:rFonts w:eastAsia="Times New Roman" w:cs="Times New Roman" w:ascii="Times New Roman" w:hAnsi="Times New Roman"/>
        </w:rPr>
        <w:t>13. Что необходимо сдать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исходный проект, который компилируется без удаления файлов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>
          <w:lang w:val="ru-RU"/>
        </w:rPr>
      </w:pPr>
      <w:r>
        <w:rPr>
          <w:rFonts w:cs="Times New Roman"/>
          <w:sz w:val="28"/>
          <w:lang w:val="ru-RU"/>
        </w:rPr>
        <w:t xml:space="preserve">реализованные </w:t>
      </w:r>
      <w:r>
        <w:rPr>
          <w:rFonts w:cs="Times New Roman"/>
          <w:sz w:val="28"/>
        </w:rPr>
        <w:t>TODO</w:t>
      </w:r>
      <w:r>
        <w:rPr>
          <w:rFonts w:cs="Times New Roman"/>
          <w:sz w:val="28"/>
          <w:lang w:val="ru-RU"/>
        </w:rPr>
        <w:t xml:space="preserve"> и собственные методы, необходимые для решения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r>
        <w:rPr>
          <w:rFonts w:cs="Times New Roman"/>
          <w:sz w:val="28"/>
        </w:rPr>
        <w:t>обновлённую Activity-диаграмму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r>
        <w:rPr>
          <w:rFonts w:cs="Times New Roman"/>
          <w:sz w:val="28"/>
        </w:rPr>
        <w:t>обновлённую диаграмму классов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r>
        <w:rPr>
          <w:rFonts w:cs="Times New Roman"/>
          <w:sz w:val="28"/>
        </w:rPr>
        <w:t>заполненные собственные формулировки из задания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r>
        <w:rPr>
          <w:rFonts w:cs="Times New Roman"/>
          <w:sz w:val="28"/>
        </w:rPr>
        <w:t>результаты минимум пяти граничных проверок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>
          <w:lang w:val="ru-RU"/>
        </w:rPr>
      </w:pPr>
      <w:r>
        <w:rPr>
          <w:rFonts w:cs="Times New Roman"/>
          <w:sz w:val="28"/>
          <w:lang w:val="ru-RU"/>
        </w:rPr>
        <w:t xml:space="preserve">краткий файл </w:t>
      </w:r>
      <w:r>
        <w:rPr>
          <w:rFonts w:cs="Times New Roman"/>
          <w:sz w:val="28"/>
        </w:rPr>
        <w:t>DECISIONS</w:t>
      </w:r>
      <w:r>
        <w:rPr>
          <w:rFonts w:cs="Times New Roman"/>
          <w:sz w:val="28"/>
          <w:lang w:val="ru-RU"/>
        </w:rPr>
        <w:t>.</w:t>
      </w:r>
      <w:r>
        <w:rPr>
          <w:rFonts w:cs="Times New Roman"/>
          <w:sz w:val="28"/>
        </w:rPr>
        <w:t>md</w:t>
      </w:r>
      <w:r>
        <w:rPr>
          <w:rFonts w:cs="Times New Roman"/>
          <w:sz w:val="28"/>
          <w:lang w:val="ru-RU"/>
        </w:rPr>
        <w:t xml:space="preserve"> с двумя решениями, которые студент считает принципиальными</w:t>
      </w:r>
    </w:p>
    <w:p>
      <w:pPr>
        <w:pStyle w:val="Heading1"/>
        <w:spacing w:lineRule="auto" w:line="360" w:before="0" w:after="0"/>
        <w:jc w:val="both"/>
        <w:rPr>
          <w:lang w:val="ru-RU"/>
        </w:rPr>
      </w:pPr>
      <w:r>
        <w:rPr>
          <w:rFonts w:eastAsia="Times New Roman" w:cs="Times New Roman" w:ascii="Times New Roman" w:hAnsi="Times New Roman"/>
          <w:lang w:val="ru-RU"/>
        </w:rPr>
        <w:t>14. Защита работы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 xml:space="preserve">На защите студент запускает проект на входных данных преподавателя, объясняет один путь исполнения по </w:t>
      </w:r>
      <w:r>
        <w:rPr>
          <w:rFonts w:cs="Times New Roman"/>
          <w:sz w:val="28"/>
        </w:rPr>
        <w:t>Activity</w:t>
      </w:r>
      <w:r>
        <w:rPr>
          <w:rFonts w:cs="Times New Roman"/>
          <w:sz w:val="28"/>
          <w:lang w:val="ru-RU"/>
        </w:rPr>
        <w:t>-диаграмме, показывает соответствующий класс на диаграмме классов и вносит одно небольшое изменение правила. Изменение подбирается так, чтобы занимать несколько минут у студента, который понимает собственный проект, и требовало заметного переписывания у студента, который просто получил готовый код.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объяснить назначение двух выбранных преподавателем методов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показать обработку одного ошибочного и одного корректного входного значения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r>
        <w:rPr>
          <w:rFonts w:cs="Times New Roman"/>
          <w:sz w:val="28"/>
        </w:rPr>
        <w:t>объяснить одно граничное условие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>
          <w:lang w:val="ru-RU"/>
        </w:rPr>
      </w:pPr>
      <w:r>
        <w:rPr>
          <w:rFonts w:cs="Times New Roman"/>
          <w:sz w:val="28"/>
          <w:lang w:val="ru-RU"/>
        </w:rPr>
        <w:t>внести локальное изменение требования без полного переписывания программы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>
          <w:lang w:val="ru-RU"/>
        </w:rPr>
      </w:pPr>
      <w:r>
        <w:rPr>
          <w:rFonts w:cs="Times New Roman"/>
          <w:sz w:val="28"/>
          <w:lang w:val="ru-RU"/>
        </w:rPr>
        <w:t xml:space="preserve">повторно запустить </w:t>
      </w:r>
      <w:r>
        <w:rPr>
          <w:rFonts w:cs="Times New Roman"/>
          <w:sz w:val="28"/>
        </w:rPr>
        <w:t>SelfCheck</w:t>
      </w:r>
      <w:r>
        <w:rPr>
          <w:rFonts w:cs="Times New Roman"/>
          <w:sz w:val="28"/>
          <w:lang w:val="ru-RU"/>
        </w:rPr>
        <w:t xml:space="preserve"> и продемонстрировать отсутствие регрессии в уже работающей части</w:t>
      </w:r>
    </w:p>
    <w:p>
      <w:pPr>
        <w:pStyle w:val="Heading1"/>
        <w:spacing w:lineRule="auto" w:line="360" w:before="0" w:after="0"/>
        <w:jc w:val="both"/>
        <w:rPr/>
      </w:pPr>
      <w:r>
        <w:rPr>
          <w:rFonts w:eastAsia="Times New Roman" w:cs="Times New Roman" w:ascii="Times New Roman" w:hAnsi="Times New Roman"/>
        </w:rPr>
        <w:t>15. Критерии оценивания</w:t>
      </w:r>
    </w:p>
    <w:tbl>
      <w:tblPr>
        <w:tblStyle w:val="aff0"/>
        <w:tblW w:w="103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456"/>
        <w:gridCol w:w="3456"/>
        <w:gridCol w:w="3456"/>
      </w:tblGrid>
      <w:tr>
        <w:trPr/>
        <w:tc>
          <w:tcPr>
            <w:tcW w:w="3456" w:type="dxa"/>
            <w:tcBorders/>
            <w:shd w:color="auto" w:fill="2F5597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b/>
                <w:color w:val="FFFFFF"/>
                <w:kern w:val="0"/>
                <w:sz w:val="28"/>
                <w:szCs w:val="22"/>
                <w:lang w:val="en-US" w:eastAsia="en-US" w:bidi="ar-SA"/>
              </w:rPr>
              <w:t>Компонент</w:t>
            </w:r>
          </w:p>
        </w:tc>
        <w:tc>
          <w:tcPr>
            <w:tcW w:w="3456" w:type="dxa"/>
            <w:tcBorders/>
            <w:shd w:color="auto" w:fill="2F5597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b/>
                <w:color w:val="FFFFFF"/>
                <w:kern w:val="0"/>
                <w:sz w:val="28"/>
                <w:szCs w:val="22"/>
                <w:lang w:val="en-US" w:eastAsia="en-US" w:bidi="ar-SA"/>
              </w:rPr>
              <w:t>Вес</w:t>
            </w:r>
          </w:p>
        </w:tc>
        <w:tc>
          <w:tcPr>
            <w:tcW w:w="3456" w:type="dxa"/>
            <w:tcBorders/>
            <w:shd w:color="auto" w:fill="2F5597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b/>
                <w:color w:val="FFFFFF"/>
                <w:kern w:val="0"/>
                <w:sz w:val="28"/>
                <w:szCs w:val="22"/>
                <w:lang w:val="en-US" w:eastAsia="en-US" w:bidi="ar-SA"/>
              </w:rPr>
              <w:t>Признак завершённости</w:t>
            </w:r>
          </w:p>
        </w:tc>
      </w:tr>
      <w:tr>
        <w:trPr/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Корректность программы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35 %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lang w:val="ru-RU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ru-RU" w:eastAsia="en-US" w:bidi="ar-SA"/>
              </w:rPr>
              <w:t>правила и граничные случаи выполняются</w:t>
            </w:r>
          </w:p>
        </w:tc>
      </w:tr>
      <w:tr>
        <w:trPr/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Структура кода</w:t>
            </w:r>
          </w:p>
        </w:tc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20 %</w:t>
            </w:r>
          </w:p>
        </w:tc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lang w:val="ru-RU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ru-RU" w:eastAsia="en-US" w:bidi="ar-SA"/>
              </w:rPr>
              <w:t>ответственность не сосредоточена в одном методе</w:t>
            </w:r>
          </w:p>
        </w:tc>
      </w:tr>
      <w:tr>
        <w:trPr/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Диаграммы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15 %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совпадают с фактической реализацией</w:t>
            </w:r>
          </w:p>
        </w:tc>
      </w:tr>
      <w:tr>
        <w:trPr/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Проверки и устойчивость</w:t>
            </w:r>
          </w:p>
        </w:tc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15 %</w:t>
            </w:r>
          </w:p>
        </w:tc>
        <w:tc>
          <w:tcPr>
            <w:tcW w:w="3456" w:type="dxa"/>
            <w:tcBorders/>
            <w:shd w:color="auto" w:fill="F8FAFC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ошибочные данные обрабатываются предсказуемо</w:t>
            </w:r>
          </w:p>
        </w:tc>
      </w:tr>
      <w:tr>
        <w:trPr/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Собственные объяснения и защита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cs="Mangal"/>
                <w:kern w:val="0"/>
                <w:szCs w:val="22"/>
                <w:lang w:val="en-US" w:eastAsia="en-US" w:bidi="ar-SA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en-US" w:eastAsia="en-US" w:bidi="ar-SA"/>
              </w:rPr>
              <w:t>15 %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lang w:val="ru-RU"/>
              </w:rPr>
            </w:pPr>
            <w:r>
              <w:rPr>
                <w:rFonts w:cs="Times New Roman"/>
                <w:color w:val="000000"/>
                <w:kern w:val="0"/>
                <w:sz w:val="28"/>
                <w:szCs w:val="22"/>
                <w:lang w:val="ru-RU" w:eastAsia="en-US" w:bidi="ar-SA"/>
              </w:rPr>
              <w:t>студент объясняет и локально изменяет решение</w:t>
            </w:r>
          </w:p>
        </w:tc>
      </w:tr>
    </w:tbl>
    <w:p>
      <w:pPr>
        <w:pStyle w:val="Heading1"/>
        <w:spacing w:lineRule="auto" w:line="360" w:before="0" w:after="0"/>
        <w:jc w:val="both"/>
        <w:rPr>
          <w:lang w:val="ru-RU"/>
        </w:rPr>
      </w:pPr>
      <w:r>
        <w:rPr>
          <w:rFonts w:eastAsia="Times New Roman" w:cs="Times New Roman" w:ascii="Times New Roman" w:hAnsi="Times New Roman"/>
          <w:lang w:val="ru-RU"/>
        </w:rPr>
        <w:t>16. Первоисточники для самостоятельной проверки</w:t>
      </w:r>
    </w:p>
    <w:p>
      <w:pPr>
        <w:pStyle w:val="Normal"/>
        <w:spacing w:lineRule="auto" w:line="360" w:before="0" w:after="0"/>
        <w:ind w:firstLine="720"/>
        <w:jc w:val="both"/>
        <w:rPr>
          <w:lang w:val="ru-RU"/>
        </w:rPr>
      </w:pPr>
      <w:r>
        <w:rPr>
          <w:rFonts w:cs="Times New Roman"/>
          <w:sz w:val="28"/>
          <w:lang w:val="ru-RU"/>
        </w:rPr>
        <w:t xml:space="preserve">При выполнении работы рекомендуется сверять синтаксис и поведение библиотек с официальной документацией. Использовать вторичный источник вместо проверки </w:t>
      </w:r>
      <w:r>
        <w:rPr>
          <w:rFonts w:cs="Times New Roman"/>
          <w:sz w:val="28"/>
        </w:rPr>
        <w:t>API</w:t>
      </w:r>
      <w:r>
        <w:rPr>
          <w:rFonts w:cs="Times New Roman"/>
          <w:sz w:val="28"/>
          <w:lang w:val="ru-RU"/>
        </w:rPr>
        <w:t xml:space="preserve"> допустимо только как дополнение.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hyperlink r:id="rId4">
        <w:r>
          <w:rPr>
            <w:rStyle w:val="Style"/>
            <w:color w:val="2F5597"/>
            <w:u w:val="single"/>
          </w:rPr>
          <w:t>Спецификация Java SE 25</w:t>
        </w:r>
      </w:hyperlink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hyperlink r:id="rId5">
        <w:r>
          <w:rPr>
            <w:rStyle w:val="Style"/>
            <w:color w:val="2F5597"/>
            <w:u w:val="single"/>
          </w:rPr>
          <w:t>Учебные материалы Java Language Basics</w:t>
        </w:r>
      </w:hyperlink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hyperlink r:id="rId6">
        <w:r>
          <w:rPr>
            <w:rStyle w:val="Style"/>
            <w:color w:val="2F5597"/>
            <w:u w:val="single"/>
          </w:rPr>
          <w:t>Классы и объекты Java</w:t>
        </w:r>
      </w:hyperlink>
    </w:p>
    <w:p>
      <w:pPr>
        <w:pStyle w:val="ListBullet"/>
        <w:numPr>
          <w:ilvl w:val="0"/>
          <w:numId w:val="1"/>
        </w:numPr>
        <w:spacing w:lineRule="auto" w:line="360" w:before="0" w:after="0"/>
        <w:ind w:hanging="360" w:start="720"/>
        <w:contextualSpacing/>
        <w:jc w:val="both"/>
        <w:rPr/>
      </w:pPr>
      <w:hyperlink r:id="rId7">
        <w:r>
          <w:rPr>
            <w:rStyle w:val="Style"/>
            <w:color w:val="2F5597"/>
            <w:u w:val="single"/>
          </w:rPr>
          <w:t>ООП, интерфейсы и наследование</w:t>
        </w:r>
      </w:hyperlink>
    </w:p>
    <w:sectPr>
      <w:type w:val="nextPage"/>
      <w:pgSz w:w="12240" w:h="15840"/>
      <w:pgMar w:left="936" w:right="936" w:gutter="0" w:header="0" w:top="792" w:footer="0" w:bottom="79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76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52" w:before="0" w:after="80"/>
      <w:jc w:val="start"/>
    </w:pPr>
    <w:rPr>
      <w:rFonts w:ascii="Times New Roman" w:hAnsi="Times New Roman" w:eastAsia="Times New Roman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df5b32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0F6B78"/>
      <w:sz w:val="23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Верхний колонтитул Знак"/>
    <w:basedOn w:val="DefaultParagraphFont"/>
    <w:uiPriority w:val="99"/>
    <w:qFormat/>
    <w:rsid w:val="00e618bf"/>
    <w:rPr/>
  </w:style>
  <w:style w:type="character" w:styleId="Style6" w:customStyle="1">
    <w:name w:val="Нижний колонтитул Знак"/>
    <w:basedOn w:val="DefaultParagraphFont"/>
    <w:uiPriority w:val="99"/>
    <w:qFormat/>
    <w:rsid w:val="00e618bf"/>
    <w:rPr/>
  </w:style>
  <w:style w:type="character" w:styleId="1" w:customStyle="1">
    <w:name w:val="Заголовок 1 Знак"/>
    <w:basedOn w:val="DefaultParagraphFont"/>
    <w:uiPriority w:val="9"/>
    <w:qFormat/>
    <w:rsid w:val="00df5b32"/>
    <w:rPr>
      <w:rFonts w:ascii="Calibri" w:hAnsi="Calibri" w:eastAsia="" w:cs="" w:asciiTheme="majorHAnsi" w:cstheme="majorBidi" w:eastAsiaTheme="majorEastAsia" w:hAnsiTheme="majorHAnsi"/>
      <w:b/>
      <w:bCs/>
      <w:sz w:val="28"/>
      <w:szCs w:val="28"/>
    </w:rPr>
  </w:style>
  <w:style w:type="character" w:styleId="2" w:customStyle="1">
    <w:name w:val="Заголовок 2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Заголовок Знак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uiPriority w:val="99"/>
    <w:qFormat/>
    <w:rsid w:val="00aa1d8d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aa1d8d"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13">
    <w:name w:val="Указатель"/>
    <w:basedOn w:val="Normal"/>
    <w:qFormat/>
    <w:pPr>
      <w:suppressLineNumbers/>
    </w:pPr>
    <w:rPr>
      <w:rFonts w:cs="Free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user2">
    <w:name w:val="Колонтитулы (user)"/>
    <w:basedOn w:val="Normal"/>
    <w:qFormat/>
    <w:pPr/>
    <w:rPr/>
  </w:style>
  <w:style w:type="paragraph" w:styleId="Style14">
    <w:name w:val="Колонтитулы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b/>
      <w:color w:val="2F5597"/>
      <w:spacing w:val="5"/>
      <w:kern w:val="2"/>
      <w:sz w:val="40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TNR" w:customStyle="1">
    <w:name w:val="Code TNR"/>
    <w:qFormat/>
    <w:pPr>
      <w:widowControl/>
      <w:suppressAutoHyphens w:val="true"/>
      <w:bidi w:val="0"/>
      <w:spacing w:lineRule="auto" w:line="276" w:before="0" w:after="40"/>
      <w:ind w:start="288"/>
      <w:jc w:val="start"/>
    </w:pPr>
    <w:rPr>
      <w:rFonts w:ascii="Times New Roman" w:hAnsi="Times New Roman" w:eastAsia="Times New Roman" w:cs="" w:cstheme="minorBidi"/>
      <w:color w:val="auto"/>
      <w:kern w:val="0"/>
      <w:sz w:val="28"/>
      <w:szCs w:val="22"/>
      <w:lang w:val="en-US" w:eastAsia="en-US" w:bidi="ar-SA"/>
    </w:rPr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docs.oracle.com/en/java/javase/25/docs/specs/index.html" TargetMode="External"/><Relationship Id="rId5" Type="http://schemas.openxmlformats.org/officeDocument/2006/relationships/hyperlink" Target="https://dev.java/learn/" TargetMode="External"/><Relationship Id="rId6" Type="http://schemas.openxmlformats.org/officeDocument/2006/relationships/hyperlink" Target="https://dev.java/learn/classes-objects/" TargetMode="External"/><Relationship Id="rId7" Type="http://schemas.openxmlformats.org/officeDocument/2006/relationships/hyperlink" Target="https://dev.java/learn/oop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F8332F8-D249-46FE-8B4C-87675375DF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LibreOffice/26.2.6.3$Linux_X86_64 LibreOffice_project/620$Build-3</Application>
  <AppVersion>15.0000</AppVersion>
  <Pages>10</Pages>
  <Words>1368</Words>
  <Characters>9272</Characters>
  <CharactersWithSpaces>10468</CharactersWithSpaces>
  <Paragraphs>155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2026-10-27T23:02:12Z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