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Rijksmuseum. In het kader van 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