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volledige rapport). Ook H.J. Voskuil, die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