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 zelf een actieve koper va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