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and a new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while the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institutio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Wereldmuseum and other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 struc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'Gedeponeerde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archieven'.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Archive material relating to the museum's collection can be found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heading '2.5'. The archive of inventory cards of the Indische Instelling is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under 'Gedeponeerde archieven'.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Herplaatsing Collectie voormalig Museum Nusantara Delft 2013 - 2018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Jos van Beurden about the deaccessioning of the Museum Nusantara collection.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an extensive overview of the various institutions where the collection ended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up. Also contains information about previous deaccessioning projects in the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1423048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