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 that managed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