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nieuw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materiaal voor herkomstonderzoek bevatte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