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Nederlandsch Zendeling Genootschap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Netherlands Missionary Society (Nederlandsch Zendeling Genootschap, NZG) was highly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active in the collecting of objects in the former Dutch East Indies. NZG's collection was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the Netherlands to educate novice missionaries. A part of NZG's collection was donated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Wereldmuseum Rotterdam.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Description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time of the Dutch East India Company (VOC) and the Dutch West India Company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(WIC) the companies were also responsible for church and missionary work in the Dutch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overseas territories, in the eastern and western colonies, respectively. The companies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allow private missionaries although the Herrnhuters were given access to Suriname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eighteenth century. For this reason, the church archives from this period are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Company archives, which in the case of the VOC are held by the National Archives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Republic of Indonesia (ANRI). The Dutch government took over the ecclesiastical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responsibilities of the VOC and WIC in the 19th century, which led to the creation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Protestant Church in the Dutch East Indies, also known as the Indische Kerk,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Protestant Church in the West Indies. This change made it possible for Dutch Christians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carry out missionary work in the Dutch overseas territories. Following the English example,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Nederlandsch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Zendeling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(Netherlands Missionary Society) was founded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179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7 with its bas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in Rotter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am.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Many members and donors of the NZG were affiliated with the Dutch Reformed Church.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Most of the NZG missionaries were stationed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Java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Sulawesi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and to a lesser extent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 also active in other areas within the forme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tch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Indie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 NZG was very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collecting objects. The NZG collection was use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to 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ch 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ture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languages and cultures in the former Dutch East Indies . Later, the collections were loaned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various exhibitions and museums, such as the 1883 World Exhibition and the Museum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Land-, Taal- en Volkenkunde (now Wereldmuseum Rotterdam).</w:t>
      </w:r>
    </w:p>
    <w:p>
      <w:pPr>
        <w:autoSpaceDN w:val="0"/>
        <w:autoSpaceDE w:val="0"/>
        <w:widowControl/>
        <w:spacing w:line="288" w:lineRule="exact" w:before="24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addition to missionary work itself, missionaries also organised public education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scientific activities, and set up shops and print houses.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NZG archive is available through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Utrecht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Archives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within the inventory of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predecessors of the Raad voor de Zending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. This 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chive acc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ess provides extensive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about the history of the NZG and the organisation's record keeping.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publicity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under 1.2.2.6. 8, contains documents about objects belonging to the NZG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that we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e loane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World Exhibition in 1867 and 1883 and to the Museum voor Land- en Volkenkunde (now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Wereldmuseum Rotterdam). These documents are digitally available.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[Repetorium van Nederlandse zendings- en missie-archieven 1800-1960] (https://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resources.huygens.knaw.nl/repertoriumzendingmissie/gids/organisatie/3356531829),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was compiled by the Huygens Institute, contains a detailed entry on the Nederlandsch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Zendeling Genootschap. It contains a brief history of the society and references to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source publications and archive material.</w:t>
      </w:r>
    </w:p>
    <w:p>
      <w:pPr>
        <w:sectPr>
          <w:pgSz w:w="11900" w:h="16840"/>
          <w:pgMar w:top="448" w:right="966" w:bottom="50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Christian missionaries in colonised territories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Utrechts Archief 1102-1 Raad voor de Zending: rechtsvoorgangers - inventory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number 1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Includes documents from individual missionaries. In particular,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section on publicity (1.2.2.6.8) contains documents on objects and exhibitions.</w:t>
      </w:r>
    </w:p>
    <w:p>
      <w:pPr>
        <w:autoSpaceDN w:val="0"/>
        <w:autoSpaceDE w:val="0"/>
        <w:widowControl/>
        <w:spacing w:line="288" w:lineRule="exact" w:before="240" w:after="0"/>
        <w:ind w:left="80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hetutrechtsarchief.nl/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/609C5BA03A74464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2E0534701000A17FD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Rotterdam 563 Archief van het Museum voor Land- en Volkenkunde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Maritiem Museum Prins Hendrik te Rotterdam - invnetory number 298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Correspondence from the NZG regarding donations to the Museum voor Land-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Volkenkunde (the current Wereldmuseum Rotterdam).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hdl.handle.net/21.12133/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6" w:history="1">
          <w:r>
            <w:rPr>
              <w:rStyle w:val="Hyperlink"/>
            </w:rPr>
            <w:t>F7E7E25DAF9F49B49F6A2D68408A3849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Neurdenburg, Johan Christiaan. Catalogus van voorwerpen en modellen ter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veraanschouwelijking van het huiselijk en maatschappelijk leven der bevolkingen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Oostelijk Java, de Minahassa (Celebes), Ambon, de Oeliassers, Boano, enz.</w:t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verzameld in het zendelinghuis van het Nederlandsche Zendelinggenootschap.</w:t>
      </w: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Rotterdam: M. Wyt &amp; Zonen, 1874.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 from 1874 containing lists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objects owned by the NZG.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993621798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books?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id=zoOC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OEgNA4AC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printsec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=frontcover&amp;hl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=nl#v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=onepage&amp;q&amp;f=false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“Lijst van voorwerpen en modellen in de kast van het Zendelingenhuis.”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Mededeelingen van wege het Nederlandsche Zendelinggenootschap 6 (1862): 87–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92.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List from 1862 of objects owned by the NZG.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resolver.kb.nl/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resolve?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urn=MMZEND01:002526001:00094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 section: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Djajasoebrata, Alit M.L.R. “To Administer and Accumulate Knowledge: Dr Elie</w:t>
      </w:r>
    </w:p>
    <w:p>
      <w:pPr>
        <w:sectPr>
          <w:pgSz w:w="11900" w:h="16840"/>
          <w:pgMar w:top="306" w:right="1440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Rijckevorsel, the Dutch Protestant Missionary Society, and the Museum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Ethnology in Rotterdam.” In Treasure Hunting? Collectors and Collections of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Indonesian Artefacts, edited by Han F. Vermeulen and Reimar Schefold, 147–67.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Leiden: CNWS Publications, 2002.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Book on the history of ethnographic collecting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 Indonesia. It also contains a section covering the collection of the NZG.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title/907014546?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oclcNum=907014546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978905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7890789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07014546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Article: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Kanhai, Parveen. “Een kostbaar bezit: de vroege verzameling van het Nederlandsch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Zendelinggenootschap (1855-1867).” Jaarboek Vereniging Vrienden Etnografica 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(2020): 80–97.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Article on the early collection of the NZG.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title/844374705?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oclcNum=844374705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2214-11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84437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4705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Magazine: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Mededeelingen van wege het Nederlandsche Zendelinggenootschap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journal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contains mostly contributions from NZG missionaries about their activities, only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incidentally about the items they collected. Editions from 1857 to 1919 are all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digitally accessible via Delpher.</w:t>
      </w:r>
    </w:p>
    <w:p>
      <w:pPr>
        <w:autoSpaceDN w:val="0"/>
        <w:autoSpaceDE w:val="0"/>
        <w:widowControl/>
        <w:spacing w:line="288" w:lineRule="exact" w:before="240" w:after="0"/>
        <w:ind w:left="80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books.google.nl/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about/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Medede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elingen_van_weg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e_het_N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ederla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ndsche.html?</w:t>
          </w:r>
        </w:hyperlink>
      </w: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id=WvZTAAAAcAAJ&amp;redir_esc=y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Repertorium van Nederlandse zendings- en missie-archieven 1800-1960 -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Nederlandsch Zendeling Genootschap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Online database of the Huygens Institute with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information about the history of the NZG and relevant (archival) material.</w:t>
      </w:r>
    </w:p>
    <w:p>
      <w:pPr>
        <w:autoSpaceDN w:val="0"/>
        <w:autoSpaceDE w:val="0"/>
        <w:widowControl/>
        <w:spacing w:line="288" w:lineRule="exact" w:before="240" w:after="0"/>
        <w:ind w:left="800" w:right="187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resources.huygens.knaw.nl/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repertoriumzendingmissie/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 xml:space="preserve">gids/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organis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atie/3356531829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2024-05-08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1946670" TargetMode="External"/><Relationship Id="rId10" Type="http://schemas.openxmlformats.org/officeDocument/2006/relationships/hyperlink" Target="https://sws.geonames.org/1642673" TargetMode="External"/><Relationship Id="rId11" Type="http://schemas.openxmlformats.org/officeDocument/2006/relationships/hyperlink" Target="https://sws.geonames.org/9062340" TargetMode="External"/><Relationship Id="rId12" Type="http://schemas.openxmlformats.org/officeDocument/2006/relationships/hyperlink" Target="https://sws.geonames.org/1643084" TargetMode="External"/><Relationship Id="rId13" Type="http://schemas.openxmlformats.org/officeDocument/2006/relationships/hyperlink" Target="https://hetutrechtsarchief.nl/onderzoek/resultaten/archieven?mivast=39&amp;mizig=210&amp;miadt=39&amp;miview=inv2&amp;milang=nl&amp;mizk_alle=1102-1&amp;micode=1102-1" TargetMode="External"/><Relationship Id="rId14" Type="http://schemas.openxmlformats.org/officeDocument/2006/relationships/hyperlink" Target="https://hetutrechtsarchief.nl/collectie/609C5B9FAC4B4642E0534701000A17FD" TargetMode="External"/><Relationship Id="rId15" Type="http://schemas.openxmlformats.org/officeDocument/2006/relationships/hyperlink" Target="https://hetutrechtsarchief.nl/collectie/609C5BA03A744642E0534701000A17FD" TargetMode="External"/><Relationship Id="rId16" Type="http://schemas.openxmlformats.org/officeDocument/2006/relationships/hyperlink" Target="https://hdl.handle.net/21.12133/F7E7E25DAF9F49B49F6A2D68408A3849" TargetMode="External"/><Relationship Id="rId17" Type="http://schemas.openxmlformats.org/officeDocument/2006/relationships/hyperlink" Target="https://search.worldcat.org/title/993621798" TargetMode="External"/><Relationship Id="rId18" Type="http://schemas.openxmlformats.org/officeDocument/2006/relationships/hyperlink" Target="https://books.google.nl/books?id=zoOCOEgNA4AC&amp;printsec=frontcover&amp;hl=nl#v=onepage&amp;q&amp;f=false" TargetMode="External"/><Relationship Id="rId19" Type="http://schemas.openxmlformats.org/officeDocument/2006/relationships/hyperlink" Target="https://resolver.kb.nl/resolve?urn=MMZEND01:002526001:00094" TargetMode="External"/><Relationship Id="rId20" Type="http://schemas.openxmlformats.org/officeDocument/2006/relationships/hyperlink" Target="https://search.worldcat.org/title/907014546?oclcNum=907014546" TargetMode="External"/><Relationship Id="rId21" Type="http://schemas.openxmlformats.org/officeDocument/2006/relationships/hyperlink" Target="https://isbnsearch.org/isbn/9789057890789" TargetMode="External"/><Relationship Id="rId22" Type="http://schemas.openxmlformats.org/officeDocument/2006/relationships/hyperlink" Target="https://search.worldcat.org/title/907014546" TargetMode="External"/><Relationship Id="rId23" Type="http://schemas.openxmlformats.org/officeDocument/2006/relationships/hyperlink" Target="https://search.worldcat.org/title/844374705?oclcNum=844374705" TargetMode="External"/><Relationship Id="rId24" Type="http://schemas.openxmlformats.org/officeDocument/2006/relationships/hyperlink" Target="https://portal.issn.org/resource/ISSN/2214-1111" TargetMode="External"/><Relationship Id="rId25" Type="http://schemas.openxmlformats.org/officeDocument/2006/relationships/hyperlink" Target="https://search.worldcat.org/title/844374705" TargetMode="External"/><Relationship Id="rId26" Type="http://schemas.openxmlformats.org/officeDocument/2006/relationships/hyperlink" Target="https://books.google.nl/books/about/Mededeelingen_van_wege_het_Nederlandsche.html?id=WvZTAAAAcAAJ&amp;redir_esc=y" TargetMode="External"/><Relationship Id="rId27" Type="http://schemas.openxmlformats.org/officeDocument/2006/relationships/hyperlink" Target="https://resources.huygens.knaw.nl/repertoriumzendingmissie/gids/organisatie/33565318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