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autoSpaceDN w:val="0"/>
        <w:autoSpaceDE w:val="0"/>
        <w:widowControl/>
        <w:spacing w:line="220" w:lineRule="exact" w:before="0" w:after="228"/>
        <w:ind w:left="0" w:right="0"/>
      </w:pPr>
    </w:p>
    <w:p>
      <w:pPr>
        <w:autoSpaceDN w:val="0"/>
        <w:autoSpaceDE w:val="0"/>
        <w:widowControl/>
        <w:spacing w:line="720" w:lineRule="exact" w:before="0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48"/>
        </w:rPr>
        <w:t>Wereldmuseum Leiden</w:t>
      </w:r>
    </w:p>
    <w:p>
      <w:pPr>
        <w:autoSpaceDN w:val="0"/>
        <w:autoSpaceDE w:val="0"/>
        <w:widowControl/>
        <w:spacing w:line="540" w:lineRule="exact" w:before="214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Abstract</w:t>
      </w:r>
    </w:p>
    <w:p>
      <w:pPr>
        <w:autoSpaceDN w:val="0"/>
        <w:autoSpaceDE w:val="0"/>
        <w:widowControl/>
        <w:spacing w:line="288" w:lineRule="exact" w:before="292" w:after="0"/>
        <w:ind w:left="10" w:right="288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Het huidige Wereldmuseum Leiden is in de 19e eeuw ontstaan door het samenvoegen van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verschillende in gekoloniseerde gebieden verzamelde collecties.</w:t>
      </w:r>
    </w:p>
    <w:p>
      <w:pPr>
        <w:autoSpaceDN w:val="0"/>
        <w:autoSpaceDE w:val="0"/>
        <w:widowControl/>
        <w:spacing w:line="420" w:lineRule="exact" w:before="204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28"/>
        </w:rPr>
        <w:t>Geschiedenis van het museum</w:t>
      </w:r>
    </w:p>
    <w:p>
      <w:pPr>
        <w:autoSpaceDN w:val="0"/>
        <w:autoSpaceDE w:val="0"/>
        <w:widowControl/>
        <w:spacing w:line="288" w:lineRule="exact" w:before="274" w:after="0"/>
        <w:ind w:left="10" w:right="144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Het huidige Wereldmuseum Leiden kent een geschiedenis vanaf 1837 waarbij de eerste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honderd jaar gekenmerkt wordt door financiële moeilijkheden, de verwerving van grote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hoeveelheden objecten en vele wisselingen van locatie. In 1937 vond het museum 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uiteindelijk in het voormalig academisch ziekenhuis aan de Steenstraat een locatie waar het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zijn volledige collectie tentoon kon stellen. Nog altijd is het museum in dit pand gevestigd.</w:t>
      </w:r>
    </w:p>
    <w:p>
      <w:pPr>
        <w:autoSpaceDN w:val="0"/>
        <w:autoSpaceDE w:val="0"/>
        <w:widowControl/>
        <w:spacing w:line="288" w:lineRule="exact" w:before="240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De collectie van het Wereldmuseum Leiden is in 1837 ontstaan uit de privéverzameling van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9" w:history="1">
          <w:r>
            <w:rPr>
              <w:rStyle w:val="Hyperlink"/>
            </w:rPr>
            <w:t>Philipp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9" w:history="1">
          <w:r>
            <w:rPr>
              <w:rStyle w:val="Hyperlink"/>
            </w:rPr>
            <w:t>Franz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9" w:history="1">
          <w:r>
            <w:rPr>
              <w:rStyle w:val="Hyperlink"/>
            </w:rPr>
            <w:t>von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9" w:history="1">
          <w:r>
            <w:rPr>
              <w:rStyle w:val="Hyperlink"/>
            </w:rPr>
            <w:t>Siebold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, tevens de eerste directeur van het museum. Het museum kreeg de 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9" w:history="1">
          <w:r>
            <w:rPr>
              <w:rStyle w:val="Hyperlink"/>
            </w:rPr>
            <w:t>naam 's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9" w:history="1">
          <w:r>
            <w:rPr>
              <w:rStyle w:val="Hyperlink"/>
            </w:rPr>
            <w:t xml:space="preserve">Rijks 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9" w:history="1">
          <w:r>
            <w:rPr>
              <w:rStyle w:val="Hyperlink"/>
            </w:rPr>
            <w:t>Japa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9" w:history="1">
          <w:r>
            <w:rPr>
              <w:rStyle w:val="Hyperlink"/>
            </w:rPr>
            <w:t>nsch M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useum Von Siebold. Vanaf 1864 heette het museum het 's Rijks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Etnografisch Museum, REM. De collectie, die aanvankelijk vooral uit Japanse objecten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bestond, werd gedurende de 19e eeuw uitgebreid met verschillende particuliere 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verzamelingen. In 1883 kwam daar een aanzienlijke collectie etnografische objecten uit de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collectie van het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0" w:history="1">
          <w:r>
            <w:rPr>
              <w:rStyle w:val="Hyperlink"/>
            </w:rPr>
            <w:t>Koninklijk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0" w:history="1">
          <w:r>
            <w:rPr>
              <w:rStyle w:val="Hyperlink"/>
            </w:rPr>
            <w:t>Kabinet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0" w:history="1">
          <w:r>
            <w:rPr>
              <w:rStyle w:val="Hyperlink"/>
            </w:rPr>
            <w:t>van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0" w:history="1">
          <w:r>
            <w:rPr>
              <w:rStyle w:val="Hyperlink"/>
            </w:rPr>
            <w:t>Zeldzaamheden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bij. In 1904 werd ook een gedeelte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van de collectie van het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1" w:history="1">
          <w:r>
            <w:rPr>
              <w:rStyle w:val="Hyperlink"/>
            </w:rPr>
            <w:t>Rij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1" w:history="1">
          <w:r>
            <w:rPr>
              <w:rStyle w:val="Hyperlink"/>
            </w:rPr>
            <w:t>k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0" w:history="1">
          <w:r>
            <w:rPr>
              <w:rStyle w:val="Hyperlink"/>
            </w:rPr>
            <w:t>smuseu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0" w:history="1">
          <w:r>
            <w:rPr>
              <w:rStyle w:val="Hyperlink"/>
            </w:rPr>
            <w:t>m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0" w:history="1">
          <w:r>
            <w:rPr>
              <w:rStyle w:val="Hyperlink"/>
            </w:rPr>
            <w:t>v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0" w:history="1">
          <w:r>
            <w:rPr>
              <w:rStyle w:val="Hyperlink"/>
            </w:rPr>
            <w:t>o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0" w:history="1">
          <w:r>
            <w:rPr>
              <w:rStyle w:val="Hyperlink"/>
            </w:rPr>
            <w:t>or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0" w:history="1">
          <w:r>
            <w:rPr>
              <w:rStyle w:val="Hyperlink"/>
            </w:rPr>
            <w:t>Oudheden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0" w:history="1">
          <w:r>
            <w:rPr>
              <w:rStyle w:val="Hyperlink"/>
            </w:rPr>
            <w:t xml:space="preserve"> in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Leiden overgedragen aan het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toenmalige Rijks Etnogr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1" w:history="1">
          <w:r>
            <w:rPr>
              <w:rStyle w:val="Hyperlink"/>
            </w:rPr>
            <w:t>afisch Mus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1" w:history="1">
          <w:r>
            <w:rPr>
              <w:rStyle w:val="Hyperlink"/>
            </w:rPr>
            <w:t>e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t>um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1" w:history="1">
          <w:r>
            <w:rPr>
              <w:rStyle w:val="Hyperlink"/>
            </w:rPr>
            <w:t>. On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1" w:history="1">
          <w:r>
            <w:rPr>
              <w:rStyle w:val="Hyperlink"/>
            </w:rPr>
            <w:t>der deze la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atste groep objecten bevonden zich ook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de verschillende Singhasari-beelden, waarvan een deel in 1978 en een ander deel in 2023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zijn gerestitueerd aan Indonesië. Ook werden objecten aan andere musea overgedragen, zoals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aan het Anatomisch Museum in Leiden in 1935.</w:t>
      </w:r>
    </w:p>
    <w:p>
      <w:pPr>
        <w:autoSpaceDN w:val="0"/>
        <w:autoSpaceDE w:val="0"/>
        <w:widowControl/>
        <w:spacing w:line="288" w:lineRule="exact" w:before="240" w:after="0"/>
        <w:ind w:left="10" w:right="144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Objecten werden op verschillende manieren verkregen. Allereerst, zoals hierboven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beschreven, door het uitruilen met andere musea. Veel objecten uit Indonesië werden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opgezonden door het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2" w:history="1">
          <w:r>
            <w:rPr>
              <w:rStyle w:val="Hyperlink"/>
            </w:rPr>
            <w:t>Koninklijk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2" w:history="1">
          <w:r>
            <w:rPr>
              <w:rStyle w:val="Hyperlink"/>
            </w:rPr>
            <w:t>Bataviaasch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2" w:history="1">
          <w:r>
            <w:rPr>
              <w:rStyle w:val="Hyperlink"/>
            </w:rPr>
            <w:t>Genootschap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2" w:history="1">
          <w:r>
            <w:rPr>
              <w:rStyle w:val="Hyperlink"/>
            </w:rPr>
            <w:t>van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2" w:history="1">
          <w:r>
            <w:rPr>
              <w:rStyle w:val="Hyperlink"/>
            </w:rPr>
            <w:t>Kunsten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2" w:history="1">
          <w:r>
            <w:rPr>
              <w:rStyle w:val="Hyperlink"/>
            </w:rPr>
            <w:t>en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2" w:history="1">
          <w:r>
            <w:rPr>
              <w:rStyle w:val="Hyperlink"/>
            </w:rPr>
            <w:t>Wetenschappen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.</w:t>
      </w:r>
    </w:p>
    <w:p>
      <w:pPr>
        <w:autoSpaceDN w:val="0"/>
        <w:autoSpaceDE w:val="0"/>
        <w:widowControl/>
        <w:spacing w:line="288" w:lineRule="exact" w:before="64" w:after="0"/>
        <w:ind w:left="10" w:right="144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Daarnaast was het Rij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2" w:history="1">
          <w:r>
            <w:rPr>
              <w:rStyle w:val="Hyperlink"/>
            </w:rPr>
            <w:t>ks Etnogra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2" w:history="1">
          <w:r>
            <w:rPr>
              <w:rStyle w:val="Hyperlink"/>
            </w:rPr>
            <w:t>fisch Muse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um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2" w:history="1">
          <w:r>
            <w:rPr>
              <w:rStyle w:val="Hyperlink"/>
            </w:rPr>
            <w:t xml:space="preserve"> zelf een act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2" w:history="1">
          <w:r>
            <w:rPr>
              <w:rStyle w:val="Hyperlink"/>
            </w:rPr>
            <w:t>i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2" w:history="1">
          <w:r>
            <w:rPr>
              <w:rStyle w:val="Hyperlink"/>
            </w:rPr>
            <w:t>eve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2" w:history="1">
          <w:r>
            <w:rPr>
              <w:rStyle w:val="Hyperlink"/>
            </w:rPr>
            <w:t>koper va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2" w:history="1">
          <w:r>
            <w:rPr>
              <w:rStyle w:val="Hyperlink"/>
            </w:rPr>
            <w:t>n 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2" w:history="1">
          <w:r>
            <w:rPr>
              <w:rStyle w:val="Hyperlink"/>
            </w:rPr>
            <w:t>tnografisch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objecten bij handelaren en veilingen, een deel van de collectie Benin Bronzen van het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museum is bijvoorbeeld op deze manier verkregen. Ook werden veel objecten ontvangen als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donatie, vaak van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3" w:history="1">
          <w:r>
            <w:rPr>
              <w:rStyle w:val="Hyperlink"/>
            </w:rPr>
            <w:t>koloniale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3" w:history="1">
          <w:r>
            <w:rPr>
              <w:rStyle w:val="Hyperlink"/>
            </w:rPr>
            <w:t>ambtenaren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of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4" w:history="1">
          <w:r>
            <w:rPr>
              <w:rStyle w:val="Hyperlink"/>
            </w:rPr>
            <w:t>militairen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van bijvoorbeeld het Koninklijk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Nederlands-Indisc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3" w:history="1">
          <w:r>
            <w:rPr>
              <w:rStyle w:val="Hyperlink"/>
            </w:rPr>
            <w:t>h Leger (K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3" w:history="1">
          <w:r>
            <w:rPr>
              <w:rStyle w:val="Hyperlink"/>
            </w:rPr>
            <w:t>NIL). Het ov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erg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4" w:history="1">
          <w:r>
            <w:rPr>
              <w:rStyle w:val="Hyperlink"/>
            </w:rPr>
            <w:t xml:space="preserve">rote deel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van de collectie van het huidige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Wereldmuseum Leiden is dan ook gedurende de 19e en 20e eeuw verzameld.</w:t>
      </w:r>
    </w:p>
    <w:p>
      <w:pPr>
        <w:autoSpaceDN w:val="0"/>
        <w:autoSpaceDE w:val="0"/>
        <w:widowControl/>
        <w:spacing w:line="352" w:lineRule="exact" w:before="176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[image]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Het Wereldmuseum Leiden in november 2024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(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5" w:history="1">
          <w:r>
            <w:rPr>
              <w:rStyle w:val="Hyperlink"/>
            </w:rPr>
            <w:t>Sneeuwvlakte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5" w:history="1">
          <w:r>
            <w:rPr>
              <w:rStyle w:val="Hyperlink"/>
            </w:rPr>
            <w:t>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5" w:history="1">
          <w:r>
            <w:rPr>
              <w:rStyle w:val="Hyperlink"/>
            </w:rPr>
            <w:t>Wikimedia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5" w:history="1">
          <w:r>
            <w:rPr>
              <w:rStyle w:val="Hyperlink"/>
            </w:rPr>
            <w:t>Commons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)</w:t>
      </w:r>
    </w:p>
    <w:p>
      <w:pPr>
        <w:autoSpaceDN w:val="0"/>
        <w:autoSpaceDE w:val="0"/>
        <w:widowControl/>
        <w:spacing w:line="420" w:lineRule="exact" w:before="204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28"/>
        </w:rPr>
        <w:t>Herkomstonderzoek</w:t>
      </w:r>
    </w:p>
    <w:p>
      <w:pPr>
        <w:autoSpaceDN w:val="0"/>
        <w:autoSpaceDE w:val="0"/>
        <w:widowControl/>
        <w:spacing w:line="288" w:lineRule="exact" w:before="276" w:after="0"/>
        <w:ind w:left="10" w:right="144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Binnen de collectie van het Wereldmuseum zijn objecten uit het Wereldmuseum Leiden te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herkennen aan het kenmerk 'RV-'. Onder 'RV-360' staan objecten geregistreerd die in 1883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vanuit het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0" w:history="1">
          <w:r>
            <w:rPr>
              <w:rStyle w:val="Hyperlink"/>
            </w:rPr>
            <w:t>Koninklijk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0" w:history="1">
          <w:r>
            <w:rPr>
              <w:rStyle w:val="Hyperlink"/>
            </w:rPr>
            <w:t>Kabinet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0" w:history="1">
          <w:r>
            <w:rPr>
              <w:rStyle w:val="Hyperlink"/>
            </w:rPr>
            <w:t>van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0" w:history="1">
          <w:r>
            <w:rPr>
              <w:rStyle w:val="Hyperlink"/>
            </w:rPr>
            <w:t>Zeldzaamheden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zijn binnengekomen. 'RV-1403' duidt op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een aanzie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0" w:history="1">
          <w:r>
            <w:rPr>
              <w:rStyle w:val="Hyperlink"/>
            </w:rPr>
            <w:t>nlijke colle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0" w:history="1">
          <w:r>
            <w:rPr>
              <w:rStyle w:val="Hyperlink"/>
            </w:rPr>
            <w:t>ctie obje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0" w:history="1">
          <w:r>
            <w:rPr>
              <w:rStyle w:val="Hyperlink"/>
            </w:rPr>
            <w:t>cten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0" w:history="1">
          <w:r>
            <w:rPr>
              <w:rStyle w:val="Hyperlink"/>
            </w:rPr>
            <w:t xml:space="preserve"> die in 1904 doo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r het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1" w:history="1">
          <w:r>
            <w:rPr>
              <w:rStyle w:val="Hyperlink"/>
            </w:rPr>
            <w:t>Rijksmuseum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1" w:history="1">
          <w:r>
            <w:rPr>
              <w:rStyle w:val="Hyperlink"/>
            </w:rPr>
            <w:t>voor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1" w:history="1">
          <w:r>
            <w:rPr>
              <w:rStyle w:val="Hyperlink"/>
            </w:rPr>
            <w:t>Oudheden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zijn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overgedaan. In het Wereldmuseum Leiden zijn sinds de 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1" w:history="1">
          <w:r>
            <w:rPr>
              <w:rStyle w:val="Hyperlink"/>
            </w:rPr>
            <w:t>oprichting ge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1" w:history="1">
          <w:r>
            <w:rPr>
              <w:rStyle w:val="Hyperlink"/>
            </w:rPr>
            <w:t>g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1" w:history="1">
          <w:r>
            <w:rPr>
              <w:rStyle w:val="Hyperlink"/>
            </w:rPr>
            <w:t>even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1" w:history="1">
          <w:r>
            <w:rPr>
              <w:rStyle w:val="Hyperlink"/>
            </w:rPr>
            <w:t>s bijgehou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den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over de collectie. Het archiefsysteem is echter meerdere keren veranderd en voor elk object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of collectieserie (meerdere stukken die tegelijk zijn geregistreerd) is verschillende 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documentatie beschikbaar.</w:t>
      </w:r>
    </w:p>
    <w:p>
      <w:pPr>
        <w:sectPr>
          <w:pgSz w:w="11900" w:h="16840"/>
          <w:pgMar w:top="448" w:right="974" w:bottom="502" w:left="950" w:header="720" w:footer="720" w:gutter="0"/>
          <w:cols/>
          <w:docGrid w:linePitch="360"/>
        </w:sectPr>
      </w:pPr>
    </w:p>
    <w:p>
      <w:pPr>
        <w:autoSpaceDN w:val="0"/>
        <w:autoSpaceDE w:val="0"/>
        <w:widowControl/>
        <w:spacing w:line="220" w:lineRule="exact" w:before="0" w:after="104"/>
        <w:ind w:left="0" w:right="0"/>
      </w:pPr>
    </w:p>
    <w:p>
      <w:pPr>
        <w:autoSpaceDN w:val="0"/>
        <w:autoSpaceDE w:val="0"/>
        <w:widowControl/>
        <w:spacing w:line="288" w:lineRule="exact" w:before="64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De archieven kunnen ruwweg worden verdeeld in het collectiearchief en het 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correspondentiearchief. Het collectiearchief bestaat uit objectregisters, inventarissen,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seriedossiers en voor sommige oudere objecten lijsten van schenkingen en uitwisselingen. Dit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archief is terug te vinden onder NL-LdnRMV_A3. Het correspondentiearchief bevat 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inkomende brieven en telegrammen, kopieën van uitgaande brieven, lijsten van inkomende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en uitgaande correspondentie, enzovoort. Dit archief is terug te vinden onder NL-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LdnRMV_A1.</w:t>
      </w:r>
    </w:p>
    <w:p>
      <w:pPr>
        <w:autoSpaceDN w:val="0"/>
        <w:autoSpaceDE w:val="0"/>
        <w:widowControl/>
        <w:spacing w:line="288" w:lineRule="exact" w:before="240" w:after="0"/>
        <w:ind w:left="10" w:right="144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Het archief van het Wereldmuseum Leiden is niet online toegankelijk. Voor meer informatie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over de collectie of om archiefstukken in te zien kan er contact worden opgenomen met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6" w:history="1">
          <w:r>
            <w:rPr>
              <w:rStyle w:val="Hyperlink"/>
            </w:rPr>
            <w:t>collectieinfo@wereldmuseum.nl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.</w:t>
      </w:r>
    </w:p>
    <w:p>
      <w:pPr>
        <w:autoSpaceDN w:val="0"/>
        <w:autoSpaceDE w:val="0"/>
        <w:widowControl/>
        <w:spacing w:line="288" w:lineRule="exact" w:before="240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Bij het Nationaal Archief zijn ook documenten te vinden met betrekking tot het 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Wereldmuseum Leiden, hierbij gaat het voornamelijk om ambtelijke stukken. In de archieven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van musea waarmee het Wereldmuseum Leiden collecties heeft uitgewisseld kan eventueel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meer archiefmateriaal worden gevonden met betrekking tot die specifieke objecten.</w:t>
      </w:r>
    </w:p>
    <w:p>
      <w:pPr>
        <w:autoSpaceDN w:val="0"/>
        <w:autoSpaceDE w:val="0"/>
        <w:widowControl/>
        <w:spacing w:line="538" w:lineRule="exact" w:before="198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Related Aids</w:t>
      </w:r>
    </w:p>
    <w:p>
      <w:pPr>
        <w:autoSpaceDN w:val="0"/>
        <w:autoSpaceDE w:val="0"/>
        <w:widowControl/>
        <w:spacing w:line="288" w:lineRule="exact" w:before="294" w:after="0"/>
        <w:ind w:left="398" w:right="2016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Bronnen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De hand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el in objecten uit een koloniale context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Leger- en marinepersoneel in gekoloniseerde ge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bieden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Ambtenaren in gekoloniseerde gebieden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Indonesië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Koninklij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k Kabinet van Zeldzaamheden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Groote Koninklijke Bazar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Kunsthandel Van Lier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Etnografisch Muse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u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m Artis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Koninklijk Bataviaasch Gen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ootschap van Wetenschappen en Kunsten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Koninklijk Zeeuwsch Genootschap der Wetenschappen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Naturalis Biodiversity Center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Wereldmuseum Amsterdam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Wereldmuseum Rotterdam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Wereldmuseum Berg en Da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l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Koninklijk Instituut voor Ta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al-, Land- en Volkenkunde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Rijksmuseum Amsterdam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Rijksmuseum van Oudhed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en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C.G.C. Reinwardt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Museum Nusanta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ra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Volkenkundig Muse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um Justinus van Nassau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Internationale Koloniale en Uitvoerhandel T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entoonstelling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Natuurhistorisch en Volkenkundig Museum Oudenbosch</w:t>
      </w:r>
    </w:p>
    <w:p>
      <w:pPr>
        <w:autoSpaceDN w:val="0"/>
        <w:autoSpaceDE w:val="0"/>
        <w:widowControl/>
        <w:spacing w:line="538" w:lineRule="exact" w:before="198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Secondary sources</w:t>
      </w:r>
    </w:p>
    <w:p>
      <w:pPr>
        <w:autoSpaceDN w:val="0"/>
        <w:autoSpaceDE w:val="0"/>
        <w:widowControl/>
        <w:spacing w:line="354" w:lineRule="exact" w:before="228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Boek:</w:t>
      </w:r>
    </w:p>
    <w:p>
      <w:pPr>
        <w:autoSpaceDN w:val="0"/>
        <w:autoSpaceDE w:val="0"/>
        <w:widowControl/>
        <w:spacing w:line="288" w:lineRule="exact" w:before="240" w:after="0"/>
        <w:ind w:left="810" w:right="864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Effert, Rudolf Antonius Hermanus Dominique. Volkenkundig verzamelen: het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Koninklijk Kabinet van Zeldzaamheden en het Rijks Ethnografisch Museum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: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1816-1883, 2003.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Dissertatie van Rudolf Effert, gelijk aan Engelstalige variant.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Over de geschiedenis van het Rijks Etnografisch Museum en hoe dat is gevormd uit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de collecties van het KKZ.</w:t>
      </w:r>
    </w:p>
    <w:p>
      <w:pPr>
        <w:sectPr>
          <w:pgSz w:w="11900" w:h="16840"/>
          <w:pgMar w:top="324" w:right="992" w:bottom="482" w:left="950" w:header="720" w:footer="720" w:gutter="0"/>
          <w:cols/>
          <w:docGrid w:linePitch="360"/>
        </w:sectPr>
      </w:pPr>
    </w:p>
    <w:p>
      <w:pPr>
        <w:autoSpaceDN w:val="0"/>
        <w:autoSpaceDE w:val="0"/>
        <w:widowControl/>
        <w:spacing w:line="220" w:lineRule="exact" w:before="0" w:after="104"/>
        <w:ind w:left="0" w:right="0"/>
      </w:pPr>
    </w:p>
    <w:p>
      <w:pPr>
        <w:autoSpaceDN w:val="0"/>
        <w:autoSpaceDE w:val="0"/>
        <w:widowControl/>
        <w:spacing w:line="288" w:lineRule="exact" w:before="64" w:after="0"/>
        <w:ind w:left="800" w:right="1728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7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7" w:history="1">
          <w:r>
            <w:rPr>
              <w:rStyle w:val="Hyperlink"/>
            </w:rPr>
            <w:t>search.worldcat.org/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7" w:history="1">
          <w:r>
            <w:rPr>
              <w:rStyle w:val="Hyperlink"/>
            </w:rPr>
            <w:t>title/317117313?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7" w:history="1">
          <w:r>
            <w:rPr>
              <w:rStyle w:val="Hyperlink"/>
            </w:rPr>
            <w:t>oclcNum=317117313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,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7" w:history="1">
          <w:r>
            <w:rPr>
              <w:rStyle w:val="Hyperlink"/>
            </w:rPr>
            <w:t>WorldC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7" w:history="1">
          <w:r>
            <w:rPr>
              <w:rStyle w:val="Hyperlink"/>
            </w:rPr>
            <w:t>at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7" w:history="1">
          <w:r>
            <w:rPr>
              <w:rStyle w:val="Hyperlink"/>
            </w:rPr>
            <w:t>317117313</w:t>
          </w:r>
        </w:hyperlink>
      </w:r>
    </w:p>
    <w:p>
      <w:pPr>
        <w:autoSpaceDN w:val="0"/>
        <w:autoSpaceDE w:val="0"/>
        <w:widowControl/>
        <w:spacing w:line="352" w:lineRule="exact" w:before="176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Boek:</w:t>
      </w:r>
    </w:p>
    <w:p>
      <w:pPr>
        <w:autoSpaceDN w:val="0"/>
        <w:autoSpaceDE w:val="0"/>
        <w:widowControl/>
        <w:spacing w:line="288" w:lineRule="exact" w:before="240" w:after="0"/>
        <w:ind w:left="800" w:right="1008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>Marquart, Joseph. Die Benin-Sammlung des Reichsmuseums fu</w:t>
      </w:r>
      <w:r>
        <w:rPr>
          <w:rFonts w:ascii="Noto Serif" w:hAnsi="Noto Serif" w:eastAsia="Noto Serif"/>
          <w:b w:val="0"/>
          <w:i w:val="0"/>
          <w:color w:val="000000"/>
          <w:sz w:val="24"/>
        </w:rPr>
        <w:t>̈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r Vo</w:t>
      </w:r>
      <w:r>
        <w:rPr>
          <w:rFonts w:ascii="Noto Serif" w:hAnsi="Noto Serif" w:eastAsia="Noto Serif"/>
          <w:b w:val="0"/>
          <w:i w:val="0"/>
          <w:color w:val="000000"/>
          <w:sz w:val="24"/>
        </w:rPr>
        <w:t>̈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lkerkunde in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Leiden. Leiden: Brill, 1913.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Boek van Joseph Marquart, een Duits historicus en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conservator van het Rijks Etnografisch Museum in Leiden, over de Benin collectie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aldaar.</w:t>
      </w:r>
    </w:p>
    <w:p>
      <w:pPr>
        <w:autoSpaceDN w:val="0"/>
        <w:autoSpaceDE w:val="0"/>
        <w:widowControl/>
        <w:spacing w:line="288" w:lineRule="exact" w:before="240" w:after="0"/>
        <w:ind w:left="800" w:right="1728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8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8" w:history="1">
          <w:r>
            <w:rPr>
              <w:rStyle w:val="Hyperlink"/>
            </w:rPr>
            <w:t>search.worldcat.org/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8" w:history="1">
          <w:r>
            <w:rPr>
              <w:rStyle w:val="Hyperlink"/>
            </w:rPr>
            <w:t>title/562473153?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8" w:history="1">
          <w:r>
            <w:rPr>
              <w:rStyle w:val="Hyperlink"/>
            </w:rPr>
            <w:t>oclcNum=562473153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,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9" w:history="1">
          <w:r>
            <w:rPr>
              <w:rStyle w:val="Hyperlink"/>
            </w:rPr>
            <w:t>WorldC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9" w:history="1">
          <w:r>
            <w:rPr>
              <w:rStyle w:val="Hyperlink"/>
            </w:rPr>
            <w:t>at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9" w:history="1">
          <w:r>
            <w:rPr>
              <w:rStyle w:val="Hyperlink"/>
            </w:rPr>
            <w:t>562473153</w:t>
          </w:r>
        </w:hyperlink>
      </w:r>
    </w:p>
    <w:p>
      <w:pPr>
        <w:autoSpaceDN w:val="0"/>
        <w:autoSpaceDE w:val="0"/>
        <w:widowControl/>
        <w:spacing w:line="352" w:lineRule="exact" w:before="176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Boek:</w:t>
      </w:r>
    </w:p>
    <w:p>
      <w:pPr>
        <w:autoSpaceDN w:val="0"/>
        <w:autoSpaceDE w:val="0"/>
        <w:widowControl/>
        <w:spacing w:line="288" w:lineRule="exact" w:before="240" w:after="0"/>
        <w:ind w:left="800" w:right="1296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Rassers, Willem H. Overzicht van de geschiedenis van het Rijksmuseum voor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Volkenkunde, 1837-1937. Sijthoff, 1937.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Uitvoerige geschiedenis van de eerste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honderd jaar van het Rijks Etnografisch Museum. Beschrijft hoe het museum is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ontstaan uit de collectie van Von Siebold en het KKZ en hoe dit naderhand tot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etnografisch museum is gevormd. Bevat informatie over verzamelde collecties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gedurende de eerste honderd jaar.</w:t>
      </w:r>
    </w:p>
    <w:p>
      <w:pPr>
        <w:autoSpaceDN w:val="0"/>
        <w:autoSpaceDE w:val="0"/>
        <w:widowControl/>
        <w:spacing w:line="352" w:lineRule="exact" w:before="176" w:after="0"/>
        <w:ind w:left="80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0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0" w:history="1">
          <w:r>
            <w:rPr>
              <w:rStyle w:val="Hyperlink"/>
            </w:rPr>
            <w:t>resolver.kb.nl/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0" w:history="1">
          <w:r>
            <w:rPr>
              <w:rStyle w:val="Hyperlink"/>
            </w:rPr>
            <w:t>resolve?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0" w:history="1">
          <w:r>
            <w:rPr>
              <w:rStyle w:val="Hyperlink"/>
            </w:rPr>
            <w:t>urn=MMKB06:000003234:00005</w:t>
          </w:r>
        </w:hyperlink>
      </w:r>
    </w:p>
    <w:p>
      <w:pPr>
        <w:autoSpaceDN w:val="0"/>
        <w:autoSpaceDE w:val="0"/>
        <w:widowControl/>
        <w:spacing w:line="352" w:lineRule="exact" w:before="176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Tijdschrift:</w:t>
      </w:r>
    </w:p>
    <w:p>
      <w:pPr>
        <w:autoSpaceDN w:val="0"/>
        <w:autoSpaceDE w:val="0"/>
        <w:widowControl/>
        <w:spacing w:line="288" w:lineRule="exact" w:before="240" w:after="0"/>
        <w:ind w:left="800" w:right="1008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Veys, Fanny Wonu, en Nationaal Museum van Wereldculturen, red. The Benin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Collections at the National Museum of World Cultures. Provenance, #2. Leiden: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Nationaal Museum van Wereldculturen, 2021.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Publicatie van het Wereldmuseum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met betrekking tot de Benin collectie. Verschaft informatie over de link tussen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objecten uit Benin binnen de collectie van het Wereldmuseum (niet alleen in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Leiden) en de plundering van Britse soldaten in 1897.</w:t>
      </w:r>
    </w:p>
    <w:p>
      <w:pPr>
        <w:autoSpaceDN w:val="0"/>
        <w:autoSpaceDE w:val="0"/>
        <w:widowControl/>
        <w:spacing w:line="288" w:lineRule="exact" w:before="240" w:after="0"/>
        <w:ind w:left="800" w:right="1584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1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1" w:history="1">
          <w:r>
            <w:rPr>
              <w:rStyle w:val="Hyperlink"/>
            </w:rPr>
            <w:t>search.worldcat.org/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1" w:history="1">
          <w:r>
            <w:rPr>
              <w:rStyle w:val="Hyperlink"/>
            </w:rPr>
            <w:t>title/1293851263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,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2" w:history="1">
          <w:r>
            <w:rPr>
              <w:rStyle w:val="Hyperlink"/>
            </w:rPr>
            <w:t>ISBN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2" w:history="1">
          <w:r>
            <w:rPr>
              <w:rStyle w:val="Hyperlink"/>
            </w:rPr>
            <w:t>9789088909986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,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1" w:history="1">
          <w:r>
            <w:rPr>
              <w:rStyle w:val="Hyperlink"/>
            </w:rPr>
            <w:t>WorldC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1" w:history="1">
          <w:r>
            <w:rPr>
              <w:rStyle w:val="Hyperlink"/>
            </w:rPr>
            <w:t>at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1" w:history="1">
          <w:r>
            <w:rPr>
              <w:rStyle w:val="Hyperlink"/>
            </w:rPr>
            <w:t>1293851263</w:t>
          </w:r>
        </w:hyperlink>
      </w:r>
    </w:p>
    <w:p>
      <w:pPr>
        <w:autoSpaceDN w:val="0"/>
        <w:autoSpaceDE w:val="0"/>
        <w:widowControl/>
        <w:spacing w:line="352" w:lineRule="exact" w:before="176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Boek:</w:t>
      </w:r>
    </w:p>
    <w:p>
      <w:pPr>
        <w:autoSpaceDN w:val="0"/>
        <w:autoSpaceDE w:val="0"/>
        <w:widowControl/>
        <w:spacing w:line="288" w:lineRule="exact" w:before="240" w:after="0"/>
        <w:ind w:left="800" w:right="864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Wengen, Ger van. Wat is er te doen in Volkenkunde?: de bewogen geschiedenis van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het Rijksmuseum voor Volkenkunde in Leiden, Leiden 2002.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Boek over de </w:t>
      </w:r>
      <w:r>
        <w:br/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geschiedenis van het huidige Wereldmuseum in Leiden.</w:t>
      </w:r>
    </w:p>
    <w:p>
      <w:pPr>
        <w:autoSpaceDN w:val="0"/>
        <w:autoSpaceDE w:val="0"/>
        <w:widowControl/>
        <w:spacing w:line="288" w:lineRule="exact" w:before="240" w:after="0"/>
        <w:ind w:left="800" w:right="1728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3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3" w:history="1">
          <w:r>
            <w:rPr>
              <w:rStyle w:val="Hyperlink"/>
            </w:rPr>
            <w:t>search.worldcat.org/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3" w:history="1">
          <w:r>
            <w:rPr>
              <w:rStyle w:val="Hyperlink"/>
            </w:rPr>
            <w:t>title/901467113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,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4" w:history="1">
          <w:r>
            <w:rPr>
              <w:rStyle w:val="Hyperlink"/>
            </w:rPr>
            <w:t>ISBN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4" w:history="1">
          <w:r>
            <w:rPr>
              <w:rStyle w:val="Hyperlink"/>
            </w:rPr>
            <w:t>9789071310812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,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3" w:history="1">
          <w:r>
            <w:rPr>
              <w:rStyle w:val="Hyperlink"/>
            </w:rPr>
            <w:t>WorldC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3" w:history="1">
          <w:r>
            <w:rPr>
              <w:rStyle w:val="Hyperlink"/>
            </w:rPr>
            <w:t>at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3" w:history="1">
          <w:r>
            <w:rPr>
              <w:rStyle w:val="Hyperlink"/>
            </w:rPr>
            <w:t>901467113</w:t>
          </w:r>
        </w:hyperlink>
      </w:r>
    </w:p>
    <w:p>
      <w:pPr>
        <w:autoSpaceDN w:val="0"/>
        <w:autoSpaceDE w:val="0"/>
        <w:widowControl/>
        <w:spacing w:line="540" w:lineRule="exact" w:before="478" w:after="0"/>
        <w:ind w:left="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Relevant Data</w:t>
      </w:r>
    </w:p>
    <w:p>
      <w:pPr>
        <w:autoSpaceDN w:val="0"/>
        <w:autoSpaceDE w:val="0"/>
        <w:widowControl/>
        <w:spacing w:line="352" w:lineRule="exact" w:before="228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TO BE FILLED</w:t>
      </w:r>
    </w:p>
    <w:p>
      <w:pPr>
        <w:autoSpaceDN w:val="0"/>
        <w:autoSpaceDE w:val="0"/>
        <w:widowControl/>
        <w:spacing w:line="288" w:lineRule="exact" w:before="240" w:after="0"/>
        <w:ind w:left="0" w:right="3744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first edited by Wiebe Reints as original_author on 2024-03-27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last edited by Tom Quist as editor on 2025-06-19</w:t>
      </w:r>
    </w:p>
    <w:sectPr w:rsidR="00FC693F" w:rsidRPr="0006063C" w:rsidSect="00034616">
      <w:pgSz w:w="11900" w:h="16840"/>
      <w:pgMar w:top="324" w:right="940" w:bottom="810" w:left="960" w:header="720" w:footer="720" w:gutter="0"/>
      <w:cols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hyperlink" Target="http://www.wikidata.org/entity/Q77140" TargetMode="External"/><Relationship Id="rId10" Type="http://schemas.openxmlformats.org/officeDocument/2006/relationships/hyperlink" Target="https://app.colonialcollections.nl/nl/research-aids/https%3A%2F%2Fn2t%252Enet%2Fark%3A%2F27023%2Fcc7609accb9857dc8ca777ff1d6d4af1" TargetMode="External"/><Relationship Id="rId11" Type="http://schemas.openxmlformats.org/officeDocument/2006/relationships/hyperlink" Target="https://app.colonialcollections.nl/nl/research-aids/https%3A%2F%2Fn2t%252Enet%2Fark%3A%2F27023%2F732277d365ab6fbcc351da7bc2b900b3" TargetMode="External"/><Relationship Id="rId12" Type="http://schemas.openxmlformats.org/officeDocument/2006/relationships/hyperlink" Target="https://app.colonialcollections.nl/nl/research-aids/https%3A%2F%2Fn2t%252Enet%2Fark%3A%2F27023%2F879aa24d509fdae582d9cbd6cc60160c" TargetMode="External"/><Relationship Id="rId13" Type="http://schemas.openxmlformats.org/officeDocument/2006/relationships/hyperlink" Target="https://app.colonialcollections.nl/nl/research-aids/https%3A%2F%2Fn2t%252Enet%2Fark%3A%2F27023%2F4f29663e147ee9c1ee7a9eb3019fca18" TargetMode="External"/><Relationship Id="rId14" Type="http://schemas.openxmlformats.org/officeDocument/2006/relationships/hyperlink" Target="https://app.colonialcollections.nl/nl/research-aids/https%3A%2F%2Fn2t%252Enet%2Fark%3A%2F27023%2F0ceff3da7d6bba371bb16767a65b619e" TargetMode="External"/><Relationship Id="rId15" Type="http://schemas.openxmlformats.org/officeDocument/2006/relationships/hyperlink" Target="https://commons.wikimedia.org/wiki/File:Wereldmuseum_Leiden_(nov_2024).jpg#" TargetMode="External"/><Relationship Id="rId16" Type="http://schemas.openxmlformats.org/officeDocument/2006/relationships/hyperlink" Target="mailto:collectieinfo@wereldmuseum.nl" TargetMode="External"/><Relationship Id="rId17" Type="http://schemas.openxmlformats.org/officeDocument/2006/relationships/hyperlink" Target="https://search.worldcat.org/title/317117313?oclcNum=317117313" TargetMode="External"/><Relationship Id="rId18" Type="http://schemas.openxmlformats.org/officeDocument/2006/relationships/hyperlink" Target="https://search.worldcat.org/title/562473153?oclcNum=562473153" TargetMode="External"/><Relationship Id="rId19" Type="http://schemas.openxmlformats.org/officeDocument/2006/relationships/hyperlink" Target="https://search.worldcat.org/title/562473153" TargetMode="External"/><Relationship Id="rId20" Type="http://schemas.openxmlformats.org/officeDocument/2006/relationships/hyperlink" Target="https://resolver.kb.nl/resolve?urn=MMKB06:000003234:00005" TargetMode="External"/><Relationship Id="rId21" Type="http://schemas.openxmlformats.org/officeDocument/2006/relationships/hyperlink" Target="https://search.worldcat.org/title/1293851263" TargetMode="External"/><Relationship Id="rId22" Type="http://schemas.openxmlformats.org/officeDocument/2006/relationships/hyperlink" Target="https://isbnsearch.org/isbn/9789088909986" TargetMode="External"/><Relationship Id="rId23" Type="http://schemas.openxmlformats.org/officeDocument/2006/relationships/hyperlink" Target="https://search.worldcat.org/title/901467113" TargetMode="External"/><Relationship Id="rId24" Type="http://schemas.openxmlformats.org/officeDocument/2006/relationships/hyperlink" Target="https://isbnsearch.org/isbn/9789071310812" TargetMode="Externa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