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trekking tot hun Car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beschreven is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1863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