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and collections acqui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publi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m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was created specifically for the National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