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inkrijk der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Willemstad versche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ale geschi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beschreven is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relevante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