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en Kunst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Royal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