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 na de opheffing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